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F1D" w:rsidRDefault="00762EA6">
      <w:r>
        <w:t>Wzór na moc cieplną:</w:t>
      </w:r>
    </w:p>
    <w:p w:rsidR="00762EA6" w:rsidRDefault="00762EA6" w:rsidP="00762EA6">
      <w:pPr>
        <w:pStyle w:val="Akapitzlist"/>
        <w:numPr>
          <w:ilvl w:val="0"/>
          <w:numId w:val="1"/>
        </w:numPr>
      </w:pPr>
      <w:r>
        <w:t>Jeżeli strumień wody sieciowej w węźle jest rejestrowany w jednostkach [kg/s]:</w:t>
      </w:r>
    </w:p>
    <w:p w:rsidR="00762EA6" w:rsidRDefault="00762EA6" w:rsidP="00762EA6">
      <w:pPr>
        <w:pStyle w:val="Akapitzlist"/>
      </w:pPr>
      <w:proofErr w:type="spellStart"/>
      <w:r>
        <w:t>Q=G</w:t>
      </w:r>
      <w:r>
        <w:rPr>
          <w:vertAlign w:val="subscript"/>
        </w:rPr>
        <w:t>s</w:t>
      </w:r>
      <w:r>
        <w:t>*c</w:t>
      </w:r>
      <w:r>
        <w:rPr>
          <w:vertAlign w:val="subscript"/>
        </w:rPr>
        <w:t>p</w:t>
      </w:r>
      <w:proofErr w:type="spellEnd"/>
      <w:r>
        <w:t>*(</w:t>
      </w:r>
      <w:proofErr w:type="spellStart"/>
      <w:r>
        <w:t>T</w:t>
      </w:r>
      <w:r>
        <w:rPr>
          <w:vertAlign w:val="subscript"/>
        </w:rPr>
        <w:t>z</w:t>
      </w:r>
      <w:r>
        <w:t>-T</w:t>
      </w:r>
      <w:r>
        <w:rPr>
          <w:vertAlign w:val="subscript"/>
        </w:rPr>
        <w:t>p</w:t>
      </w:r>
      <w:proofErr w:type="spellEnd"/>
      <w:r>
        <w:t>)</w:t>
      </w:r>
    </w:p>
    <w:p w:rsidR="00762EA6" w:rsidRDefault="00762EA6" w:rsidP="00762EA6">
      <w:pPr>
        <w:pStyle w:val="Akapitzlist"/>
      </w:pPr>
      <w:r>
        <w:t xml:space="preserve">Q – moc cieplna w </w:t>
      </w:r>
      <w:proofErr w:type="spellStart"/>
      <w:r>
        <w:t>w</w:t>
      </w:r>
      <w:proofErr w:type="spellEnd"/>
      <w:r>
        <w:t xml:space="preserve"> </w:t>
      </w:r>
      <w:proofErr w:type="spellStart"/>
      <w:r>
        <w:t>ęźle</w:t>
      </w:r>
      <w:proofErr w:type="spellEnd"/>
      <w:r>
        <w:t xml:space="preserve"> [</w:t>
      </w:r>
      <w:proofErr w:type="spellStart"/>
      <w:r>
        <w:t>kW</w:t>
      </w:r>
      <w:proofErr w:type="spellEnd"/>
      <w:r>
        <w:t>],</w:t>
      </w:r>
    </w:p>
    <w:p w:rsidR="00762EA6" w:rsidRDefault="00762EA6" w:rsidP="00762EA6">
      <w:pPr>
        <w:pStyle w:val="Akapitzlist"/>
      </w:pPr>
      <w:r>
        <w:t>G</w:t>
      </w:r>
      <w:r>
        <w:rPr>
          <w:vertAlign w:val="subscript"/>
        </w:rPr>
        <w:t>s</w:t>
      </w:r>
      <w:r>
        <w:t xml:space="preserve"> – strumień wody sieciowej [kg/s],</w:t>
      </w:r>
    </w:p>
    <w:p w:rsidR="00762EA6" w:rsidRDefault="00762EA6" w:rsidP="00762EA6">
      <w:pPr>
        <w:pStyle w:val="Akapitzlist"/>
      </w:pPr>
      <w:proofErr w:type="spellStart"/>
      <w:r>
        <w:t>T</w:t>
      </w:r>
      <w:r>
        <w:rPr>
          <w:vertAlign w:val="subscript"/>
        </w:rPr>
        <w:t>z</w:t>
      </w:r>
      <w:proofErr w:type="spellEnd"/>
      <w:r>
        <w:t xml:space="preserve"> – temperatura wody sieciowej zasilającej [°C],</w:t>
      </w:r>
    </w:p>
    <w:p w:rsidR="00762EA6" w:rsidRPr="00762EA6" w:rsidRDefault="00762EA6" w:rsidP="00762EA6">
      <w:pPr>
        <w:pStyle w:val="Akapitzlist"/>
        <w:rPr>
          <w:rFonts w:ascii="Arial" w:hAnsi="Arial" w:cs="Arial"/>
        </w:rPr>
      </w:pP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– temperatura wody sieciowej powrotnej [°C].</w:t>
      </w:r>
    </w:p>
    <w:p w:rsidR="00762EA6" w:rsidRDefault="00762EA6" w:rsidP="00762EA6">
      <w:pPr>
        <w:pStyle w:val="Akapitzlist"/>
        <w:numPr>
          <w:ilvl w:val="0"/>
          <w:numId w:val="1"/>
        </w:numPr>
      </w:pPr>
      <w:r>
        <w:t>Jeżeli strumień wody sieciowej w węźle jest rejestrowany w jednostkach [m</w:t>
      </w:r>
      <w:r>
        <w:rPr>
          <w:vertAlign w:val="superscript"/>
        </w:rPr>
        <w:t>3</w:t>
      </w:r>
      <w:r>
        <w:t>/h]:</w:t>
      </w:r>
    </w:p>
    <w:p w:rsidR="00762EA6" w:rsidRPr="00762EA6" w:rsidRDefault="00762EA6" w:rsidP="00762EA6">
      <w:pPr>
        <w:pStyle w:val="Akapitzlist"/>
      </w:pPr>
      <w:proofErr w:type="spellStart"/>
      <w:r>
        <w:t>Q=G</w:t>
      </w:r>
      <w:r>
        <w:rPr>
          <w:vertAlign w:val="subscript"/>
        </w:rPr>
        <w:t>s</w:t>
      </w:r>
      <w:r>
        <w:t>*c</w:t>
      </w:r>
      <w:r>
        <w:rPr>
          <w:vertAlign w:val="subscript"/>
        </w:rPr>
        <w:t>p</w:t>
      </w:r>
      <w:proofErr w:type="spellEnd"/>
      <w:r>
        <w:t>*(</w:t>
      </w:r>
      <w:proofErr w:type="spellStart"/>
      <w:r>
        <w:t>T</w:t>
      </w:r>
      <w:r>
        <w:rPr>
          <w:vertAlign w:val="subscript"/>
        </w:rPr>
        <w:t>z</w:t>
      </w:r>
      <w:r>
        <w:t>-T</w:t>
      </w:r>
      <w:r>
        <w:rPr>
          <w:vertAlign w:val="subscript"/>
        </w:rPr>
        <w:t>p</w:t>
      </w:r>
      <w:proofErr w:type="spellEnd"/>
      <w:r>
        <w:t>)/3,6</w:t>
      </w:r>
    </w:p>
    <w:p w:rsidR="00762EA6" w:rsidRDefault="00762EA6" w:rsidP="00762EA6">
      <w:pPr>
        <w:pStyle w:val="Akapitzlist"/>
      </w:pPr>
      <w:r>
        <w:t xml:space="preserve">Q – moc cieplna w </w:t>
      </w:r>
      <w:proofErr w:type="spellStart"/>
      <w:r>
        <w:t>w</w:t>
      </w:r>
      <w:proofErr w:type="spellEnd"/>
      <w:r>
        <w:t xml:space="preserve"> </w:t>
      </w:r>
      <w:proofErr w:type="spellStart"/>
      <w:r>
        <w:t>ęźle</w:t>
      </w:r>
      <w:proofErr w:type="spellEnd"/>
      <w:r>
        <w:t xml:space="preserve"> [</w:t>
      </w:r>
      <w:proofErr w:type="spellStart"/>
      <w:r>
        <w:t>kW</w:t>
      </w:r>
      <w:proofErr w:type="spellEnd"/>
      <w:r>
        <w:t>],</w:t>
      </w:r>
    </w:p>
    <w:p w:rsidR="00762EA6" w:rsidRDefault="00762EA6" w:rsidP="00762EA6">
      <w:pPr>
        <w:pStyle w:val="Akapitzlist"/>
      </w:pPr>
      <w:r>
        <w:t>G</w:t>
      </w:r>
      <w:r>
        <w:rPr>
          <w:vertAlign w:val="subscript"/>
        </w:rPr>
        <w:t>s</w:t>
      </w:r>
      <w:r>
        <w:t xml:space="preserve"> – strumień wody sieciowej [m</w:t>
      </w:r>
      <w:r w:rsidRPr="00762EA6">
        <w:rPr>
          <w:vertAlign w:val="superscript"/>
        </w:rPr>
        <w:t>3</w:t>
      </w:r>
      <w:r>
        <w:t>/h],</w:t>
      </w:r>
    </w:p>
    <w:p w:rsidR="00762EA6" w:rsidRDefault="00762EA6" w:rsidP="00762EA6">
      <w:pPr>
        <w:pStyle w:val="Akapitzlist"/>
      </w:pPr>
      <w:proofErr w:type="spellStart"/>
      <w:r>
        <w:t>T</w:t>
      </w:r>
      <w:r>
        <w:rPr>
          <w:vertAlign w:val="subscript"/>
        </w:rPr>
        <w:t>z</w:t>
      </w:r>
      <w:proofErr w:type="spellEnd"/>
      <w:r>
        <w:t xml:space="preserve"> – temperatura wody sieciowej zasilającej [°C],</w:t>
      </w:r>
    </w:p>
    <w:p w:rsidR="00762EA6" w:rsidRPr="00762EA6" w:rsidRDefault="00762EA6" w:rsidP="00762EA6">
      <w:pPr>
        <w:pStyle w:val="Akapitzlist"/>
        <w:rPr>
          <w:rFonts w:ascii="Arial" w:hAnsi="Arial" w:cs="Arial"/>
        </w:rPr>
      </w:pP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– temperatura wody sieciowej powrotnej [°C].</w:t>
      </w:r>
    </w:p>
    <w:sectPr w:rsidR="00762EA6" w:rsidRPr="00762EA6" w:rsidSect="00BB3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82FFC"/>
    <w:multiLevelType w:val="hybridMultilevel"/>
    <w:tmpl w:val="117CF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62EA6"/>
    <w:rsid w:val="00762EA6"/>
    <w:rsid w:val="00BB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3F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2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469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1rossak</dc:creator>
  <cp:lastModifiedBy>1rossak</cp:lastModifiedBy>
  <cp:revision>1</cp:revision>
  <dcterms:created xsi:type="dcterms:W3CDTF">2015-04-02T08:30:00Z</dcterms:created>
  <dcterms:modified xsi:type="dcterms:W3CDTF">2015-04-02T08:36:00Z</dcterms:modified>
</cp:coreProperties>
</file>