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40"/>
      </w:pPr>
      <w:r>
        <w:rPr>
          <w:b/>
          <w:bCs/>
          <w:sz w:val="24"/>
          <w:szCs w:val="24"/>
        </w:rPr>
        <w:t xml:space="preserve">Full Stack / Platform Engineer — Production AI &amp; Data Systems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Full stack engineer with 9 years of end-to-end ownership of production backend, data, and integration layers, most recently architecting and running TokenSight — an AI gateway handling LLM token observability, cost optimization, and usage analytics on FastAPI, ClickHouse, and Redis. What I haven't done is post-sales, customer-embedded delivery — my ownership has been internal product engineering, not sitting inside an enterprise customer's environment integrating with their existing data estate — and I don't have hands-on production experience with Spark, Trino, Iceberg, Kafka, or Airflow specifically. Those are real gaps against an FDE role built around exactly that, not ones I want to talk around.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 &amp; data platform: Python, FastAPI, Node.js, Express.js, REST APIs, GraphQL, Microservices, WebSockets, ClickHouse, Redis, PostgreSQL, MongoDB, MySQL — no direct Spark/Trino/Iceberg/Kafka/Airflow production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 in production: LLM Token Observability, Cost Optimization &amp; Analytics, OpenTelemetry, Presidio (PII redaction), LLM API integration — a governed-data-plus-AI system in spirit, if not the same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Delivery/infra: Docker, Docker Compose, Kubernetes, CI/CD (GitHub Actions, Jenkins), AWS — no Terraform/infrastructure-as-code in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Regulated-environment integration: built fintech systems under PCI-DSS (Razorpay, Stripe, PayU) — the closest analogue I have to integrating with a customer’s existing systems under real compliance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 end (for full-stack context, not this role’s core ask): React 18, TypeScript, Next.js, Redux Toolkit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Experience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Lead Full Stack Engineer — CloudAngles    Jul 2025 –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Took complete end-to-end ownership of TokenSight, an enterprise AI gateway for LLM token observability, cost optimization, and usage analytics, on FastAPI, ClickHouse, Redis, OpenTelemetry, and Presidio.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Achieved 60-70% token cost optimization in production — the kind of "turn field/usage data into a working answer, then feed it back into the platform" loop this role is built around, done internally rather than on customer 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 production accountability for the system: CI/CD, monitoring, and incident response when it breaks.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Senior Software Engineer — React &amp; Frontend — GlobalLogic    Jun 2023 – Jul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Large-scale React/TypeScript applications with Redux Toolkit/Redux Saga; microfrontend architecture via Webpack Module Federation.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MERN Stack Developer — Altimetrik    Jan 2021 – Jun 2023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fintech applications under PCI-DSS, integrating third-party payment systems (Razorpay, Stripe, PayU) into an existing regulated environment — the closest experience I have to this role’s "integrate with the customer’s existing stack" mandate.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WebSocket-based real-time dashboards for transaction monitoring under production load.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Earlier roles — 2018 – 2021   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 Developer, Infinite Computer Solutions (Oct 2020 – Dec 2021).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Senior React Developer, i2Nexus Technologies (Mar 2020 – Oct 2020).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MERN Stack Developer, Pegasystems (Jun 2019 – Feb 2020).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Developer — React &amp; Angular, Knowledge Lens (Aug 2018 – Jun 2019).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Education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B.Tech, Computer Science &amp; Engineering — Sree Krishnadevaraya University, 2011 – 2015</w:t>
      </w:r>
    </w:p>
    <w:p>
      <w:pPr>
        <w:pBdr>
          <w:bottom w:val="single" w:color="888888" w:sz="4" w:space="1"/>
        </w:pBdr>
        <w:spacing w:after="100" w:before="200"/>
      </w:pPr>
      <w:r>
        <w:rPr>
          <w:b/>
          <w:bCs/>
          <w:caps w:val="false"/>
          <w:sz w:val="24"/>
          <w:szCs w:val="24"/>
        </w:rPr>
        <w:t xml:space="preserve">Additional Information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Current CTC: Open | Expected CTC: Open | Notice period: Immediate. Based in Hyderabad, India — this posting is listed in Atlanta, GA with customer-site travel expected, and doesn't mention visa sponsorship or remote-from-India eligibility. I want to name that plainly: US work authorization is unconfirmed and is a real open question before either of us invests more time, not something I can resolve from here.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2026-09-24T02:18:38.883Z</dcterms:created>
  <dcterms:modified xsi:type="dcterms:W3CDTF">2026-09-24T02:18:38.883Z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