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1"/>
        </w:rPr>
        <w:t>Hi,</w:t>
      </w:r>
    </w:p>
    <w:p>
      <w:r>
        <w:rPr>
          <w:b w:val="0"/>
          <w:sz w:val="21"/>
        </w:rPr>
        <w:t>I'm applying for the Senior Full-Stack Engineer role on Mastercard's Open Finance / Connect team in Navi Mumbai. Payments and regulated-fintech delivery is where I started my career, so this domain isn't new to me.</w:t>
      </w:r>
    </w:p>
    <w:p>
      <w:r>
        <w:rPr>
          <w:b w:val="0"/>
          <w:sz w:val="21"/>
        </w:rPr>
        <w:t>At Altimetrik I built PCI-DSS compliant applications integrating Razorpay, Stripe, and PayU, including WebSocket-based real-time transaction dashboards — direct exposure to the kind of regulated payments work your JD calls out as a bonus. On the frontend side, I've led React/TypeScript development at GlobalLogic and now at CloudAngles, including WCAG-accessible dashboard UI, which lines up with your React/TypeScript/accessibility ask. Your JD also calls out AI fluency explicitly — I use Claude and GitHub Copilot daily for code generation, debugging, and test writing on TokenSight, so that's an existing habit, not something I'd need to pick up.</w:t>
      </w:r>
    </w:p>
    <w:p>
      <w:r>
        <w:rPr>
          <w:b w:val="0"/>
          <w:sz w:val="21"/>
        </w:rPr>
        <w:t>Honest gap: you list Java as a required backend language alongside Node, and my production backend work has been in Node.js and Python — I haven't shipped Java professionally, so I want to say that upfront rather than overstate it.</w:t>
      </w:r>
    </w:p>
    <w:p>
      <w:r>
        <w:rPr>
          <w:b w:val="0"/>
          <w:sz w:val="21"/>
        </w:rPr>
        <w:t>I'm based in Hyderabad and open to relocating to Navi Mumbai for this role, and I'm on immediate notice. Happy to walk through the payments and dashboard work in more detail.</w:t>
      </w:r>
    </w:p>
    <w:p>
      <w:r>
        <w:rPr>
          <w:b w:val="0"/>
          <w:sz w:val="21"/>
        </w:rPr>
        <w:t>Thanks for considering my application.</w:t>
      </w:r>
    </w:p>
    <w:p>
      <w:r>
        <w:rPr>
          <w:b w:val="0"/>
          <w:sz w:val="21"/>
        </w:rPr>
        <w:t>Siva Kumar</w:t>
      </w:r>
    </w:p>
    <w:p>
      <w:r>
        <w:rPr>
          <w:b w:val="0"/>
          <w:sz w:val="21"/>
        </w:rPr>
        <w:t>+91 7799044392 | vshivakumar967@gmail.com | linkedin.com/in/sivakumarvakiti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