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Siva Kumar</w:t>
      </w:r>
    </w:p>
    <w:p>
      <w:pPr>
        <w:spacing w:after="200"/>
      </w:pPr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>
        <w:spacing w:after="200"/>
      </w:pPr>
      <w:r>
        <w:rPr>
          <w:b w:val="0"/>
          <w:sz w:val="22"/>
        </w:rPr>
        <w:t>Your Senior Full Stack Developer role reads like a description of what I already do at CloudAngles — I own TokenSight end to end, from the React/Next.js frontend down through the FastAPI backend to how it's deployed and monitored, without a separate infra team to hand things off to. "Ownership across frontend, backend, database, and cloud" isn't a stretch for me, it's the job I have right now.</w:t>
      </w:r>
    </w:p>
    <w:p>
      <w:pPr>
        <w:spacing w:after="200"/>
      </w:pPr>
      <w:r>
        <w:rPr>
          <w:b w:val="0"/>
          <w:sz w:val="22"/>
        </w:rPr>
        <w:t>The stack overlaps closely too — Python/FastAPI on the backend, React/TypeScript on the front, Postgres-family databases, and AWS for deployment. I also lean on AI-assisted coding tools daily in production work, which lines up with what you're describing for the team.</w:t>
      </w:r>
    </w:p>
    <w:p>
      <w:pPr>
        <w:spacing w:after="200"/>
      </w:pPr>
      <w:r>
        <w:rPr>
          <w:b w:val="0"/>
          <w:sz w:val="22"/>
        </w:rPr>
        <w:t>One honest gap: your stack lists Azure alongside AWS, and my hands-on cloud experience is AWS-specific. I pick up cloud platforms quickly since the underlying patterns (IAM, networking, managed services) transfer, but wanted to flag it rather than imply I've shipped on Azure.</w:t>
      </w:r>
    </w:p>
    <w:p>
      <w:pPr>
        <w:spacing w:after="200"/>
      </w:pPr>
      <w:r>
        <w:rPr>
          <w:b w:val="0"/>
          <w:sz w:val="22"/>
        </w:rPr>
        <w:t>I'm Hyderabad-based already, on immediate notice, and the Madhapur office is a straightforward commute — happy to talk through the TokenSight architecture in detail whenever useful.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