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 Leah,</w:t>
      </w:r>
    </w:p>
    <w:p>
      <w:r>
        <w:t>I'm writing about the Founding Forward Deployed Engineer role you're recruiting for. What caught my attention is the description of the work itself — getting close to a real business problem, figuring out where AI actually helps, and building it without a detailed brief — because that's exactly what the last year of my job has looked like.</w:t>
      </w:r>
    </w:p>
    <w:p>
      <w:r>
        <w:t>I own TokenSight at CloudAngles end to end: an AI gateway that integrates LLM and agent traffic for production observability, cost control, and usage analytics. I built it as the sole engineer on a small team — backend (Python/FastAPI, ClickHouse, Redis), frontend (React/Next.js), tracing (OpenTelemetry), and guardrails (Presidio PII redaction) — and the prompt-engineering and cost layer I built cut production LLM token spend 60-70%. It's shipped and running in production, not a pilot.</w:t>
      </w:r>
    </w:p>
    <w:p>
      <w:r>
        <w:t>One thing I want to flag rather than leave unaddressed: I'm based in Hyderabad, India, and the posting doesn't say whether this role is remote-friendly or sponsors relocation to London. I don't want to assume either way — happy to have that conversation early so we don't waste time if it isn't a fit on that front.</w:t>
      </w:r>
    </w:p>
    <w:p>
      <w:r>
        <w:t>If it is workable, I'd welcome the chance to talk through TokenSight's architecture and how that FDE mindset — own the problem, ship it, see it go live — is already how I work day to day.</w:t>
      </w:r>
    </w:p>
    <w:p>
      <w:r>
        <w:t>Thanks for considering my application.</w:t>
      </w:r>
    </w:p>
    <w:p>
      <w:r>
        <w:t>Siva Kumar</w:t>
      </w:r>
    </w:p>
    <w:p>
      <w:r>
        <w:t>+91 7799044392 | vshivakumar967@gmail.com |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