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X"/>
      </w:pPr>
      <w:r>
        <w:t xml:space="preserve">Boletín 1</w:t>
      </w:r>
    </w:p>
    <w:p>
      <w:pPr>
        <w:pStyle w:val="SubtitleX"/>
      </w:pPr>
      <w:r>
        <w:t xml:space="preserve">Git, el proyecto Maven base y la calidad desde el primer commit  ·  Sesión de 4 horas  ·  Prácticas Continuas (Máster en Ingeniería del Software)</w:t>
      </w:r>
    </w:p>
    <w:tbl>
      <w:tblPr>
        <w:tblW w:type="dxa" w:w="9360"/>
        <w:tblBorders>
          <w:top w:val="single" w:color="D9D9D9" w:sz="2"/>
          <w:left w:val="single" w:color="2E5E8C" w:sz="24"/>
          <w:bottom w:val="single" w:color="D9D9D9" w:sz="2"/>
          <w:right w:val="single" w:color="D9D9D9" w:sz="2"/>
          <w:insideH w:val="single" w:color="auto" w:sz="4"/>
          <w:insideV w:val="single" w:color="auto" w:sz="4"/>
        </w:tblBorders>
      </w:tblPr>
      <w:tblGrid>
        <w:gridCol w:w="9360"/>
      </w:tblGrid>
      <w:tr>
        <w:tc>
          <w:tcPr>
            <w:tcW w:type="dxa" w:w="9360"/>
            <w:shd w:fill="D6E4F0" w:color="auto" w:val="clear"/>
            <w:tcMar>
              <w:top w:type="dxa" w:w="120"/>
              <w:left w:type="dxa" w:w="180"/>
              <w:bottom w:type="dxa" w:w="120"/>
              <w:right w:type="dxa" w:w="180"/>
            </w:tcMar>
          </w:tcPr>
          <w:p>
            <w:pPr>
              <w:spacing w:after="0"/>
            </w:pPr>
            <w:r>
              <w:rPr>
                <w:b/>
                <w:bCs/>
              </w:rPr>
              <w:t xml:space="preserve">OBJETIVO  </w:t>
            </w:r>
            <w:r>
              <w:t xml:space="preserve">A lo largo del curso construirás, de forma incremental, una API REST en Java (Spring Boot) gestionada con Maven, contenerizada con Docker, automatizada con un pipeline de CI/CD y desplegada con Ansible. No se evalúa que escribas Java a mano: puedes apoyarte en una IA para generar el código de la aplicación. Lo que se evalúa es que domines las tecnologías sobre ese código. La entrega de TODO el curso es UN único repositorio de GitHub que va creciendo sesión a sesión.</w:t>
            </w:r>
          </w:p>
        </w:tc>
      </w:tr>
    </w:tbl>
    <w:p>
      <w:pPr>
        <w:pStyle w:val="Heading1"/>
      </w:pPr>
      <w:r>
        <w:t xml:space="preserve">1. Objetivos de la sesión</w:t>
      </w:r>
    </w:p>
    <w:p>
      <w:pPr>
        <w:pStyle w:val="ListParagraph"/>
        <w:numPr>
          <w:ilvl w:val="0"/>
          <w:numId w:val="2"/>
        </w:numPr>
        <w:spacing w:after="40" w:before="40"/>
      </w:pPr>
      <w:r>
        <w:rPr>
          <w:b/>
          <w:bCs/>
        </w:rPr>
        <w:t xml:space="preserve">Entender el modelo de Git</w:t>
      </w:r>
      <w:r>
        <w:t xml:space="preserve">: el grafo de commits, las ramas como punteros y las tres áreas de trabajo.</w:t>
      </w:r>
    </w:p>
    <w:p>
      <w:pPr>
        <w:pStyle w:val="ListParagraph"/>
        <w:numPr>
          <w:ilvl w:val="0"/>
          <w:numId w:val="2"/>
        </w:numPr>
        <w:spacing w:after="40" w:before="40"/>
      </w:pPr>
      <w:r>
        <w:rPr>
          <w:b/>
          <w:bCs/>
        </w:rPr>
        <w:t xml:space="preserve">Manejar el flujo local</w:t>
      </w:r>
      <w:r>
        <w:t xml:space="preserve">: add, commit, branch, merge y resolución de conflictos.</w:t>
      </w:r>
    </w:p>
    <w:p>
      <w:pPr>
        <w:pStyle w:val="ListParagraph"/>
        <w:numPr>
          <w:ilvl w:val="0"/>
          <w:numId w:val="2"/>
        </w:numPr>
        <w:spacing w:after="40" w:before="40"/>
      </w:pPr>
      <w:r>
        <w:rPr>
          <w:b/>
          <w:bCs/>
        </w:rPr>
        <w:t xml:space="preserve">Comprender Maven</w:t>
      </w:r>
      <w:r>
        <w:t xml:space="preserve">: qué problema resuelve, el </w:t>
      </w:r>
      <w:r>
        <w:rPr>
          <w:rFonts w:ascii="Consolas" w:cs="Consolas" w:eastAsia="Consolas" w:hAnsi="Consolas"/>
          <w:sz w:val="20"/>
          <w:szCs w:val="20"/>
        </w:rPr>
        <w:t xml:space="preserve">pom.xml</w:t>
      </w:r>
      <w:r>
        <w:t xml:space="preserve"> y el ciclo de vida de construcción.</w:t>
      </w:r>
    </w:p>
    <w:p>
      <w:pPr>
        <w:pStyle w:val="ListParagraph"/>
        <w:numPr>
          <w:ilvl w:val="0"/>
          <w:numId w:val="2"/>
        </w:numPr>
        <w:spacing w:after="40" w:before="40"/>
      </w:pPr>
      <w:r>
        <w:t xml:space="preserve">Tener una </w:t>
      </w:r>
      <w:r>
        <w:rPr>
          <w:b/>
          <w:bCs/>
        </w:rPr>
        <w:t xml:space="preserve">aplicación Maven que compila, pasa tests y se empaqueta</w:t>
      </w:r>
      <w:r>
        <w:t xml:space="preserve"> en tu máquina.</w:t>
      </w:r>
    </w:p>
    <w:p>
      <w:pPr>
        <w:pStyle w:val="ListParagraph"/>
        <w:numPr>
          <w:ilvl w:val="0"/>
          <w:numId w:val="2"/>
        </w:numPr>
        <w:spacing w:after="40" w:before="40"/>
      </w:pPr>
      <w:r>
        <w:rPr>
          <w:b/>
          <w:bCs/>
        </w:rPr>
        <w:t xml:space="preserve">Automatizar el formato del código</w:t>
      </w:r>
      <w:r>
        <w:t xml:space="preserve"> con Spotless y un hook de pre-commit, para que ningún commit entre sin formatear.</w:t>
      </w:r>
    </w:p>
    <w:p>
      <w:pPr>
        <w:pStyle w:val="Heading1"/>
      </w:pPr>
      <w:r>
        <w:t xml:space="preserve">2. Conceptos clave (teoría aplicada)</w:t>
      </w:r>
    </w:p>
    <w:p>
      <w:pPr>
        <w:pStyle w:val="Heading2"/>
      </w:pPr>
      <w:r>
        <w:t xml:space="preserve">2.1 El modelo mental de Git</w:t>
      </w:r>
    </w:p>
    <w:p>
      <w:pPr>
        <w:spacing w:after="60" w:before="60"/>
      </w:pPr>
      <w:r>
        <w:t xml:space="preserve">Git no guarda diferencias, guarda </w:t>
      </w:r>
      <w:r>
        <w:rPr>
          <w:b/>
          <w:bCs/>
        </w:rPr>
        <w:t xml:space="preserve">instantáneas (snapshots)</w:t>
      </w:r>
      <w:r>
        <w:t xml:space="preserve"> del proyecto en cada commit. El historial es un grafo dirigido de commits, y una </w:t>
      </w:r>
      <w:r>
        <w:rPr>
          <w:b/>
          <w:bCs/>
        </w:rPr>
        <w:t xml:space="preserve">rama es simplemente un puntero</w:t>
      </w:r>
      <w:r>
        <w:t xml:space="preserve"> que se mueve a un commit. Interiorizar esto hace que merge, rebase y "deshacer" dejen de ser magia.</w:t>
      </w:r>
    </w:p>
    <w:p>
      <w:pPr>
        <w:spacing w:after="60" w:before="60"/>
      </w:pPr>
      <w:r>
        <w:rPr>
          <w:b/>
          <w:bCs/>
        </w:rPr>
        <w:t xml:space="preserve">Las tres áreas</w:t>
      </w:r>
      <w:r>
        <w:t xml:space="preserve"> que debes distinguir siempre:</w:t>
      </w:r>
    </w:p>
    <w:p>
      <w:pPr>
        <w:pStyle w:val="ListParagraph"/>
        <w:numPr>
          <w:ilvl w:val="0"/>
          <w:numId w:val="2"/>
        </w:numPr>
        <w:spacing w:after="40" w:before="40"/>
      </w:pPr>
      <w:r>
        <w:rPr>
          <w:b/>
          <w:bCs/>
        </w:rPr>
        <w:t xml:space="preserve">Working directory</w:t>
      </w:r>
      <w:r>
        <w:t xml:space="preserve">: tus archivos tal cual los editas.</w:t>
      </w:r>
    </w:p>
    <w:p>
      <w:pPr>
        <w:pStyle w:val="ListParagraph"/>
        <w:numPr>
          <w:ilvl w:val="0"/>
          <w:numId w:val="2"/>
        </w:numPr>
        <w:spacing w:after="40" w:before="40"/>
      </w:pPr>
      <w:r>
        <w:rPr>
          <w:b/>
          <w:bCs/>
        </w:rPr>
        <w:t xml:space="preserve">Staging area (índice)</w:t>
      </w:r>
      <w:r>
        <w:t xml:space="preserve">: lo que has marcado con </w:t>
      </w:r>
      <w:r>
        <w:rPr>
          <w:rFonts w:ascii="Consolas" w:cs="Consolas" w:eastAsia="Consolas" w:hAnsi="Consolas"/>
          <w:sz w:val="20"/>
          <w:szCs w:val="20"/>
        </w:rPr>
        <w:t xml:space="preserve">git add</w:t>
      </w:r>
      <w:r>
        <w:t xml:space="preserve"> para el próximo commit.</w:t>
      </w:r>
    </w:p>
    <w:p>
      <w:pPr>
        <w:pStyle w:val="ListParagraph"/>
        <w:numPr>
          <w:ilvl w:val="0"/>
          <w:numId w:val="2"/>
        </w:numPr>
        <w:spacing w:after="40" w:before="40"/>
      </w:pPr>
      <w:r>
        <w:rPr>
          <w:b/>
          <w:bCs/>
        </w:rPr>
        <w:t xml:space="preserve">Repositorio</w:t>
      </w:r>
      <w:r>
        <w:t xml:space="preserve">: los commits ya confirmados (</w:t>
      </w:r>
      <w:r>
        <w:rPr>
          <w:rFonts w:ascii="Consolas" w:cs="Consolas" w:eastAsia="Consolas" w:hAnsi="Consolas"/>
          <w:sz w:val="20"/>
          <w:szCs w:val="20"/>
        </w:rPr>
        <w:t xml:space="preserve">git commit</w:t>
      </w:r>
      <w:r>
        <w:t xml:space="preserve">).</w:t>
      </w:r>
    </w:p>
    <w:p>
      <w:pPr>
        <w:pStyle w:val="Heading2"/>
      </w:pPr>
      <w:r>
        <w:t xml:space="preserve">2.2 Maven en una frase</w:t>
      </w:r>
    </w:p>
    <w:p>
      <w:pPr>
        <w:spacing w:after="60" w:before="60"/>
      </w:pPr>
      <w:r>
        <w:t xml:space="preserve">Maven es a la vez un </w:t>
      </w:r>
      <w:r>
        <w:rPr>
          <w:b/>
          <w:bCs/>
        </w:rPr>
        <w:t xml:space="preserve">gestor de dependencias</w:t>
      </w:r>
      <w:r>
        <w:t xml:space="preserve"> (descarga las librerías que tu proyecto necesita) y una </w:t>
      </w:r>
      <w:r>
        <w:rPr>
          <w:b/>
          <w:bCs/>
        </w:rPr>
        <w:t xml:space="preserve">herramienta de construcción</w:t>
      </w:r>
      <w:r>
        <w:t xml:space="preserve"> (compila, testea y empaqueta siguiendo un ciclo de vida estándar). Todo se declara en el </w:t>
      </w:r>
      <w:r>
        <w:rPr>
          <w:rFonts w:ascii="Consolas" w:cs="Consolas" w:eastAsia="Consolas" w:hAnsi="Consolas"/>
          <w:sz w:val="20"/>
          <w:szCs w:val="20"/>
        </w:rPr>
        <w:t xml:space="preserve">pom.xml</w:t>
      </w:r>
      <w:r>
        <w:t xml:space="preserve">.</w:t>
      </w:r>
    </w:p>
    <w:p>
      <w:pPr>
        <w:spacing w:after="100"/>
      </w:pP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Pr>
      <w:tblGrid>
        <w:gridCol w:w="2600"/>
        <w:gridCol w:w="6760"/>
      </w:tblGrid>
      <w:tr>
        <w:trPr>
          <w:tblHeader/>
        </w:trPr>
        <w:tc>
          <w:tcPr>
            <w:tcW w:type="dxa" w:w="2600"/>
            <w:shd w:fill="D6E4F0" w:color="auto" w:val="clear"/>
            <w:tcMar>
              <w:top w:type="dxa" w:w="80"/>
              <w:left w:type="dxa" w:w="120"/>
              <w:bottom w:type="dxa" w:w="80"/>
              <w:right w:type="dxa" w:w="120"/>
            </w:tcMar>
          </w:tcPr>
          <w:p>
            <w:r>
              <w:rPr>
                <w:b/>
                <w:bCs/>
              </w:rPr>
              <w:t xml:space="preserve">Comando</w:t>
            </w:r>
          </w:p>
        </w:tc>
        <w:tc>
          <w:tcPr>
            <w:tcW w:type="dxa" w:w="6760"/>
            <w:shd w:fill="D6E4F0" w:color="auto" w:val="clear"/>
            <w:tcMar>
              <w:top w:type="dxa" w:w="80"/>
              <w:left w:type="dxa" w:w="120"/>
              <w:bottom w:type="dxa" w:w="80"/>
              <w:right w:type="dxa" w:w="120"/>
            </w:tcMar>
          </w:tcPr>
          <w:p>
            <w:r>
              <w:rPr>
                <w:b/>
                <w:bCs/>
              </w:rPr>
              <w:t xml:space="preserve">Qué hace</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mvn compile</w:t>
            </w:r>
          </w:p>
        </w:tc>
        <w:tc>
          <w:tcPr>
            <w:tcW w:type="dxa" w:w="6760"/>
            <w:tcMar>
              <w:top w:type="dxa" w:w="80"/>
              <w:left w:type="dxa" w:w="120"/>
              <w:bottom w:type="dxa" w:w="80"/>
              <w:right w:type="dxa" w:w="120"/>
            </w:tcMar>
          </w:tcPr>
          <w:p>
            <w:r>
              <w:t xml:space="preserve">Compila el código fuente.</w:t>
            </w:r>
          </w:p>
        </w:tc>
      </w:tr>
      <w:tr>
        <w:tc>
          <w:tcPr>
            <w:tcW w:type="dxa" w:w="2600"/>
            <w:shd w:fill="F7F9FC" w:color="auto" w:val="clear"/>
            <w:tcMar>
              <w:top w:type="dxa" w:w="80"/>
              <w:left w:type="dxa" w:w="120"/>
              <w:bottom w:type="dxa" w:w="80"/>
              <w:right w:type="dxa" w:w="120"/>
            </w:tcMar>
          </w:tcPr>
          <w:p>
            <w:r>
              <w:rPr>
                <w:rFonts w:ascii="Consolas" w:cs="Consolas" w:eastAsia="Consolas" w:hAnsi="Consolas"/>
                <w:sz w:val="20"/>
                <w:szCs w:val="20"/>
              </w:rPr>
              <w:t xml:space="preserve">mvn test</w:t>
            </w:r>
          </w:p>
        </w:tc>
        <w:tc>
          <w:tcPr>
            <w:tcW w:type="dxa" w:w="6760"/>
            <w:shd w:fill="F7F9FC" w:color="auto" w:val="clear"/>
            <w:tcMar>
              <w:top w:type="dxa" w:w="80"/>
              <w:left w:type="dxa" w:w="120"/>
              <w:bottom w:type="dxa" w:w="80"/>
              <w:right w:type="dxa" w:w="120"/>
            </w:tcMar>
          </w:tcPr>
          <w:p>
            <w:r>
              <w:t xml:space="preserve">Compila y ejecuta los tests unitarios.</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mvn package</w:t>
            </w:r>
          </w:p>
        </w:tc>
        <w:tc>
          <w:tcPr>
            <w:tcW w:type="dxa" w:w="6760"/>
            <w:tcMar>
              <w:top w:type="dxa" w:w="80"/>
              <w:left w:type="dxa" w:w="120"/>
              <w:bottom w:type="dxa" w:w="80"/>
              <w:right w:type="dxa" w:w="120"/>
            </w:tcMar>
          </w:tcPr>
          <w:p>
            <w:r>
              <w:t xml:space="preserve">Empaqueta el resultado en un JAR (incluye compile + test).</w:t>
            </w:r>
          </w:p>
        </w:tc>
      </w:tr>
      <w:tr>
        <w:tc>
          <w:tcPr>
            <w:tcW w:type="dxa" w:w="2600"/>
            <w:shd w:fill="F7F9FC" w:color="auto" w:val="clear"/>
            <w:tcMar>
              <w:top w:type="dxa" w:w="80"/>
              <w:left w:type="dxa" w:w="120"/>
              <w:bottom w:type="dxa" w:w="80"/>
              <w:right w:type="dxa" w:w="120"/>
            </w:tcMar>
          </w:tcPr>
          <w:p>
            <w:r>
              <w:rPr>
                <w:rFonts w:ascii="Consolas" w:cs="Consolas" w:eastAsia="Consolas" w:hAnsi="Consolas"/>
                <w:sz w:val="20"/>
                <w:szCs w:val="20"/>
              </w:rPr>
              <w:t xml:space="preserve">mvn verify</w:t>
            </w:r>
          </w:p>
        </w:tc>
        <w:tc>
          <w:tcPr>
            <w:tcW w:type="dxa" w:w="6760"/>
            <w:shd w:fill="F7F9FC" w:color="auto" w:val="clear"/>
            <w:tcMar>
              <w:top w:type="dxa" w:w="80"/>
              <w:left w:type="dxa" w:w="120"/>
              <w:bottom w:type="dxa" w:w="80"/>
              <w:right w:type="dxa" w:w="120"/>
            </w:tcMar>
          </w:tcPr>
          <w:p>
            <w:r>
              <w:t xml:space="preserve">Ejecuta también los tests de integración y las comprobaciones de calidad.</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mvn clean</w:t>
            </w:r>
          </w:p>
        </w:tc>
        <w:tc>
          <w:tcPr>
            <w:tcW w:type="dxa" w:w="6760"/>
            <w:tcMar>
              <w:top w:type="dxa" w:w="80"/>
              <w:left w:type="dxa" w:w="120"/>
              <w:bottom w:type="dxa" w:w="80"/>
              <w:right w:type="dxa" w:w="120"/>
            </w:tcMar>
          </w:tcPr>
          <w:p>
            <w:r>
              <w:t xml:space="preserve">Borra lo construido previamente (carpeta </w:t>
            </w:r>
            <w:r>
              <w:rPr>
                <w:rFonts w:ascii="Consolas" w:cs="Consolas" w:eastAsia="Consolas" w:hAnsi="Consolas"/>
                <w:sz w:val="20"/>
                <w:szCs w:val="20"/>
              </w:rPr>
              <w:t xml:space="preserve">target/</w:t>
            </w:r>
            <w:r>
              <w:t xml:space="preserve">).</w:t>
            </w:r>
          </w:p>
        </w:tc>
      </w:tr>
    </w:tbl>
    <w:p>
      <w:pPr>
        <w:spacing w:after="100"/>
      </w:pPr>
    </w:p>
    <w:tbl>
      <w:tblPr>
        <w:tblW w:type="dxa" w:w="9360"/>
        <w:tblBorders>
          <w:top w:val="single" w:color="D9D9D9" w:sz="2"/>
          <w:left w:val="single" w:color="9A6A00" w:sz="24"/>
          <w:bottom w:val="single" w:color="D9D9D9" w:sz="2"/>
          <w:right w:val="single" w:color="D9D9D9" w:sz="2"/>
          <w:insideH w:val="single" w:color="auto" w:sz="4"/>
          <w:insideV w:val="single" w:color="auto" w:sz="4"/>
        </w:tblBorders>
      </w:tblPr>
      <w:tblGrid>
        <w:gridCol w:w="9360"/>
      </w:tblGrid>
      <w:tr>
        <w:tc>
          <w:tcPr>
            <w:tcW w:type="dxa" w:w="9360"/>
            <w:shd w:fill="FFF6DC" w:color="auto" w:val="clear"/>
            <w:tcMar>
              <w:top w:type="dxa" w:w="120"/>
              <w:left w:type="dxa" w:w="180"/>
              <w:bottom w:type="dxa" w:w="120"/>
              <w:right w:type="dxa" w:w="180"/>
            </w:tcMar>
          </w:tcPr>
          <w:p>
            <w:pPr>
              <w:spacing w:after="0"/>
            </w:pPr>
            <w:r>
              <w:rPr>
                <w:b/>
                <w:bCs/>
              </w:rPr>
              <w:t xml:space="preserve">CONSEJO  </w:t>
            </w:r>
            <w:r>
              <w:t xml:space="preserve">Spring Boot produce un </w:t>
            </w:r>
            <w:r>
              <w:rPr>
                <w:b/>
                <w:bCs/>
              </w:rPr>
              <w:t xml:space="preserve">"fat JAR"</w:t>
            </w:r>
            <w:r>
              <w:t xml:space="preserve">: un único </w:t>
            </w:r>
            <w:r>
              <w:rPr>
                <w:rFonts w:ascii="Consolas" w:cs="Consolas" w:eastAsia="Consolas" w:hAnsi="Consolas"/>
                <w:sz w:val="20"/>
                <w:szCs w:val="20"/>
              </w:rPr>
              <w:t xml:space="preserve">.jar</w:t>
            </w:r>
            <w:r>
              <w:t xml:space="preserve"> que contiene tu código, todas las dependencias y un servidor web embebido. Por eso arranca con un simple </w:t>
            </w:r>
            <w:r>
              <w:rPr>
                <w:rFonts w:ascii="Consolas" w:cs="Consolas" w:eastAsia="Consolas" w:hAnsi="Consolas"/>
                <w:sz w:val="20"/>
                <w:szCs w:val="20"/>
              </w:rPr>
              <w:t xml:space="preserve">java -jar app.jar</w:t>
            </w:r>
            <w:r>
              <w:t xml:space="preserve"> sin instalar nada más.</w:t>
            </w:r>
          </w:p>
        </w:tc>
      </w:tr>
    </w:tbl>
    <w:p>
      <w:pPr>
        <w:pStyle w:val="Heading2"/>
      </w:pPr>
      <w:r>
        <w:t xml:space="preserve">2.3 Un commit no es un punto de guardado</w:t>
      </w:r>
    </w:p>
    <w:p>
      <w:pPr>
        <w:spacing w:after="60" w:before="60"/>
      </w:pPr>
      <w:r>
        <w:t xml:space="preserve">Un commit es una </w:t>
      </w:r>
      <w:r>
        <w:rPr>
          <w:b/>
          <w:bCs/>
        </w:rPr>
        <w:t xml:space="preserve">unidad de cambio con significado</w:t>
      </w:r>
      <w:r>
        <w:t xml:space="preserve">, no un "guardar por si acaso". Un historial legible permite revisar, revertir y encontrar el origen de un fallo. Por eso el curso adopta </w:t>
      </w:r>
      <w:r>
        <w:rPr>
          <w:b/>
          <w:bCs/>
        </w:rPr>
        <w:t xml:space="preserve">Conventional Commits</w:t>
      </w:r>
      <w:r>
        <w:t xml:space="preserve">, un convenio de una línea que además habilita changelogs automáticos más adelante:</w:t>
      </w:r>
    </w:p>
    <w:p>
      <w:pPr>
        <w:shd w:fill="F2F2F2" w:color="auto" w:val="clear"/>
        <w:spacing w:after="0" w:before="0" w:line="260"/>
      </w:pPr>
      <w:r>
        <w:rPr>
          <w:rFonts w:ascii="Consolas" w:cs="Consolas" w:eastAsia="Consolas" w:hAnsi="Consolas"/>
          <w:sz w:val="20"/>
          <w:szCs w:val="20"/>
        </w:rPr>
        <w:t xml:space="preserve">feat(tasks): añade filtro de búsqueda por estado</w:t>
      </w:r>
    </w:p>
    <w:p>
      <w:pPr>
        <w:shd w:fill="F2F2F2" w:color="auto" w:val="clear"/>
        <w:spacing w:after="0" w:before="0" w:line="260"/>
      </w:pPr>
      <w:r>
        <w:rPr>
          <w:rFonts w:ascii="Consolas" w:cs="Consolas" w:eastAsia="Consolas" w:hAnsi="Consolas"/>
          <w:sz w:val="20"/>
          <w:szCs w:val="20"/>
        </w:rPr>
        <w:t xml:space="preserve">fix(api): devuelve 404 cuando la tarea no existe</w:t>
      </w:r>
    </w:p>
    <w:p>
      <w:pPr>
        <w:shd w:fill="F2F2F2" w:color="auto" w:val="clear"/>
        <w:spacing w:after="0" w:before="0" w:line="260"/>
      </w:pPr>
      <w:r>
        <w:rPr>
          <w:rFonts w:ascii="Consolas" w:cs="Consolas" w:eastAsia="Consolas" w:hAnsi="Consolas"/>
          <w:sz w:val="20"/>
          <w:szCs w:val="20"/>
        </w:rPr>
        <w:t xml:space="preserve">test(service): cubre la validación de fecha límite</w:t>
      </w:r>
    </w:p>
    <w:p>
      <w:pPr>
        <w:shd w:fill="F2F2F2" w:color="auto" w:val="clear"/>
        <w:spacing w:after="0" w:before="0" w:line="260"/>
      </w:pPr>
      <w:r>
        <w:rPr>
          <w:rFonts w:ascii="Consolas" w:cs="Consolas" w:eastAsia="Consolas" w:hAnsi="Consolas"/>
          <w:sz w:val="20"/>
          <w:szCs w:val="20"/>
        </w:rPr>
        <w:t xml:space="preserve">chore(build): sube spring-boot a 3.3.2</w:t>
      </w:r>
    </w:p>
    <w:p>
      <w:pPr>
        <w:shd w:fill="F2F2F2" w:color="auto" w:val="clear"/>
        <w:spacing w:after="0" w:before="0" w:line="260"/>
      </w:pPr>
      <w:r>
        <w:rPr>
          <w:rFonts w:ascii="Consolas" w:cs="Consolas" w:eastAsia="Consolas" w:hAnsi="Consolas"/>
          <w:sz w:val="20"/>
          <w:szCs w:val="20"/>
        </w:rPr>
        <w:t xml:space="preserve">docs(readme): documenta el arranque local</w:t>
      </w:r>
    </w:p>
    <w:p>
      <w:pPr>
        <w:spacing w:after="60" w:before="60"/>
      </w:pPr>
      <w:r>
        <w:t xml:space="preserve">Formato: </w:t>
      </w:r>
      <w:r>
        <w:rPr>
          <w:rFonts w:ascii="Consolas" w:cs="Consolas" w:eastAsia="Consolas" w:hAnsi="Consolas"/>
          <w:sz w:val="20"/>
          <w:szCs w:val="20"/>
        </w:rPr>
        <w:t xml:space="preserve">tipo(ámbito): descripción en imperativo</w:t>
      </w:r>
      <w:r>
        <w:t xml:space="preserve">. Tipos habituales: </w:t>
      </w:r>
      <w:r>
        <w:rPr>
          <w:rFonts w:ascii="Consolas" w:cs="Consolas" w:eastAsia="Consolas" w:hAnsi="Consolas"/>
          <w:sz w:val="20"/>
          <w:szCs w:val="20"/>
        </w:rPr>
        <w:t xml:space="preserve">feat</w:t>
      </w:r>
      <w:r>
        <w:t xml:space="preserve">, </w:t>
      </w:r>
      <w:r>
        <w:rPr>
          <w:rFonts w:ascii="Consolas" w:cs="Consolas" w:eastAsia="Consolas" w:hAnsi="Consolas"/>
          <w:sz w:val="20"/>
          <w:szCs w:val="20"/>
        </w:rPr>
        <w:t xml:space="preserve">fix</w:t>
      </w:r>
      <w:r>
        <w:t xml:space="preserve">, </w:t>
      </w:r>
      <w:r>
        <w:rPr>
          <w:rFonts w:ascii="Consolas" w:cs="Consolas" w:eastAsia="Consolas" w:hAnsi="Consolas"/>
          <w:sz w:val="20"/>
          <w:szCs w:val="20"/>
        </w:rPr>
        <w:t xml:space="preserve">docs</w:t>
      </w:r>
      <w:r>
        <w:t xml:space="preserve">, </w:t>
      </w:r>
      <w:r>
        <w:rPr>
          <w:rFonts w:ascii="Consolas" w:cs="Consolas" w:eastAsia="Consolas" w:hAnsi="Consolas"/>
          <w:sz w:val="20"/>
          <w:szCs w:val="20"/>
        </w:rPr>
        <w:t xml:space="preserve">test</w:t>
      </w:r>
      <w:r>
        <w:t xml:space="preserve">, </w:t>
      </w:r>
      <w:r>
        <w:rPr>
          <w:rFonts w:ascii="Consolas" w:cs="Consolas" w:eastAsia="Consolas" w:hAnsi="Consolas"/>
          <w:sz w:val="20"/>
          <w:szCs w:val="20"/>
        </w:rPr>
        <w:t xml:space="preserve">refactor</w:t>
      </w:r>
      <w:r>
        <w:t xml:space="preserve">, </w:t>
      </w:r>
      <w:r>
        <w:rPr>
          <w:rFonts w:ascii="Consolas" w:cs="Consolas" w:eastAsia="Consolas" w:hAnsi="Consolas"/>
          <w:sz w:val="20"/>
          <w:szCs w:val="20"/>
        </w:rPr>
        <w:t xml:space="preserve">chore</w:t>
      </w:r>
      <w:r>
        <w:t xml:space="preserve">, </w:t>
      </w:r>
      <w:r>
        <w:rPr>
          <w:rFonts w:ascii="Consolas" w:cs="Consolas" w:eastAsia="Consolas" w:hAnsi="Consolas"/>
          <w:sz w:val="20"/>
          <w:szCs w:val="20"/>
        </w:rPr>
        <w:t xml:space="preserve">ci</w:t>
      </w:r>
      <w:r>
        <w:t xml:space="preserve">.</w:t>
      </w:r>
    </w:p>
    <w:p>
      <w:pPr>
        <w:pStyle w:val="Heading2"/>
      </w:pPr>
      <w:r>
        <w:t xml:space="preserve">2.4 El formato no se discute, se automatiza</w:t>
      </w:r>
    </w:p>
    <w:p>
      <w:pPr>
        <w:spacing w:after="60" w:before="60"/>
      </w:pPr>
      <w:r>
        <w:t xml:space="preserve">Discutir sobre llaves y sangrías en una revisión de código es tiempo perdido, y los diffs llenos de reformateos ocultan los cambios reales. La solución del sector es </w:t>
      </w:r>
      <w:r>
        <w:rPr>
          <w:b/>
          <w:bCs/>
        </w:rPr>
        <w:t xml:space="preserve">formatear automáticamente</w:t>
      </w:r>
      <w:r>
        <w:t xml:space="preserve"> con una herramienta, siempre igual, para todo el equipo. En Java usaremos </w:t>
      </w:r>
      <w:r>
        <w:rPr>
          <w:b/>
          <w:bCs/>
        </w:rPr>
        <w:t xml:space="preserve">Spotless</w:t>
      </w:r>
      <w:r>
        <w:t xml:space="preserve"> con el estilo de Google.</w:t>
      </w:r>
    </w:p>
    <w:p>
      <w:pPr>
        <w:pStyle w:val="Heading1"/>
      </w:pPr>
      <w:r>
        <w:t xml:space="preserve">3. Trabajo práctico — Núcleo (obligatorio)</w:t>
      </w:r>
    </w:p>
    <w:p>
      <w:pPr>
        <w:pStyle w:val="Heading2"/>
      </w:pPr>
      <w:r>
        <w:t xml:space="preserve">Parte A — Instalación y verificación del entorno</w:t>
      </w:r>
    </w:p>
    <w:p>
      <w:pPr>
        <w:pStyle w:val="ListParagraph"/>
        <w:numPr>
          <w:ilvl w:val="0"/>
          <w:numId w:val="2"/>
        </w:numPr>
        <w:spacing w:after="40" w:before="40"/>
      </w:pPr>
      <w:r>
        <w:t xml:space="preserve">Comprueba que tienes Git, un JDK 21 y Maven instalados:</w:t>
      </w:r>
    </w:p>
    <w:p>
      <w:pPr>
        <w:shd w:fill="F2F2F2" w:color="auto" w:val="clear"/>
        <w:spacing w:after="0" w:before="0" w:line="260"/>
      </w:pPr>
      <w:r>
        <w:rPr>
          <w:rFonts w:ascii="Consolas" w:cs="Consolas" w:eastAsia="Consolas" w:hAnsi="Consolas"/>
          <w:sz w:val="20"/>
          <w:szCs w:val="20"/>
        </w:rPr>
        <w:t xml:space="preserve">git --version</w:t>
      </w:r>
    </w:p>
    <w:p>
      <w:pPr>
        <w:shd w:fill="F2F2F2" w:color="auto" w:val="clear"/>
        <w:spacing w:after="0" w:before="0" w:line="260"/>
      </w:pPr>
      <w:r>
        <w:rPr>
          <w:rFonts w:ascii="Consolas" w:cs="Consolas" w:eastAsia="Consolas" w:hAnsi="Consolas"/>
          <w:sz w:val="20"/>
          <w:szCs w:val="20"/>
        </w:rPr>
        <w:t xml:space="preserve">java -version</w:t>
      </w:r>
    </w:p>
    <w:p>
      <w:pPr>
        <w:shd w:fill="F2F2F2" w:color="auto" w:val="clear"/>
        <w:spacing w:after="0" w:before="0" w:line="260"/>
      </w:pPr>
      <w:r>
        <w:rPr>
          <w:rFonts w:ascii="Consolas" w:cs="Consolas" w:eastAsia="Consolas" w:hAnsi="Consolas"/>
          <w:sz w:val="20"/>
          <w:szCs w:val="20"/>
        </w:rPr>
        <w:t xml:space="preserve">mvn -version</w:t>
      </w:r>
    </w:p>
    <w:p>
      <w:pPr>
        <w:pStyle w:val="ListParagraph"/>
        <w:numPr>
          <w:ilvl w:val="0"/>
          <w:numId w:val="2"/>
        </w:numPr>
        <w:spacing w:after="40" w:before="40"/>
      </w:pPr>
      <w:r>
        <w:t xml:space="preserve">Configura tu identidad en Git (aparecerá en tus commits) y una política de pull segura:</w:t>
      </w:r>
    </w:p>
    <w:p>
      <w:pPr>
        <w:shd w:fill="F2F2F2" w:color="auto" w:val="clear"/>
        <w:spacing w:after="0" w:before="0" w:line="260"/>
      </w:pPr>
      <w:r>
        <w:rPr>
          <w:rFonts w:ascii="Consolas" w:cs="Consolas" w:eastAsia="Consolas" w:hAnsi="Consolas"/>
          <w:sz w:val="20"/>
          <w:szCs w:val="20"/>
        </w:rPr>
        <w:t xml:space="preserve">git config --global user.name "Tu Nombre"</w:t>
      </w:r>
    </w:p>
    <w:p>
      <w:pPr>
        <w:shd w:fill="F2F2F2" w:color="auto" w:val="clear"/>
        <w:spacing w:after="0" w:before="0" w:line="260"/>
      </w:pPr>
      <w:r>
        <w:rPr>
          <w:rFonts w:ascii="Consolas" w:cs="Consolas" w:eastAsia="Consolas" w:hAnsi="Consolas"/>
          <w:sz w:val="20"/>
          <w:szCs w:val="20"/>
        </w:rPr>
        <w:t xml:space="preserve">git config --global user.email "tu@email.com"</w:t>
      </w:r>
    </w:p>
    <w:p>
      <w:pPr>
        <w:shd w:fill="F2F2F2" w:color="auto" w:val="clear"/>
        <w:spacing w:after="0" w:before="0" w:line="260"/>
      </w:pPr>
      <w:r>
        <w:rPr>
          <w:rFonts w:ascii="Consolas" w:cs="Consolas" w:eastAsia="Consolas" w:hAnsi="Consolas"/>
          <w:sz w:val="20"/>
          <w:szCs w:val="20"/>
        </w:rPr>
        <w:t xml:space="preserve">git config --global pull.ff only      # evita merges automáticos sorpresa</w:t>
      </w:r>
    </w:p>
    <w:p>
      <w:pPr>
        <w:shd w:fill="F2F2F2" w:color="auto" w:val="clear"/>
        <w:spacing w:after="0" w:before="0" w:line="260"/>
      </w:pPr>
      <w:r>
        <w:rPr>
          <w:rFonts w:ascii="Consolas" w:cs="Consolas" w:eastAsia="Consolas" w:hAnsi="Consolas"/>
          <w:sz w:val="20"/>
          <w:szCs w:val="20"/>
        </w:rPr>
        <w:t xml:space="preserve">git config --global init.defaultBranch main</w:t>
      </w:r>
    </w:p>
    <w:p>
      <w:pPr>
        <w:pStyle w:val="Heading2"/>
      </w:pPr>
      <w:r>
        <w:t xml:space="preserve">Parte B — Generar la aplicación con ayuda de IA</w:t>
      </w:r>
    </w:p>
    <w:p>
      <w:pPr>
        <w:spacing w:after="60" w:before="60"/>
      </w:pPr>
      <w:r>
        <w:t xml:space="preserve">Pide a una IA que genere una </w:t>
      </w:r>
      <w:r>
        <w:rPr>
          <w:b/>
          <w:bCs/>
        </w:rPr>
        <w:t xml:space="preserve">API REST con Spring Boot y Maven</w:t>
      </w:r>
      <w:r>
        <w:t xml:space="preserve">, con persistencia. El dominio sugerido es una </w:t>
      </w:r>
      <w:r>
        <w:rPr>
          <w:b/>
          <w:bCs/>
        </w:rPr>
        <w:t xml:space="preserve">API de gestión de tareas (To-Do)</w:t>
      </w:r>
      <w:r>
        <w:t xml:space="preserve">, pero puedes elegir otro (biblioteca, pedidos…) siempre que tenga sustancia.</w:t>
      </w:r>
    </w:p>
    <w:tbl>
      <w:tblPr>
        <w:tblW w:type="dxa" w:w="9360"/>
        <w:tblBorders>
          <w:top w:val="single" w:color="D9D9D9" w:sz="2"/>
          <w:left w:val="single" w:color="9A6A00" w:sz="24"/>
          <w:bottom w:val="single" w:color="D9D9D9" w:sz="2"/>
          <w:right w:val="single" w:color="D9D9D9" w:sz="2"/>
          <w:insideH w:val="single" w:color="auto" w:sz="4"/>
          <w:insideV w:val="single" w:color="auto" w:sz="4"/>
        </w:tblBorders>
      </w:tblPr>
      <w:tblGrid>
        <w:gridCol w:w="9360"/>
      </w:tblGrid>
      <w:tr>
        <w:tc>
          <w:tcPr>
            <w:tcW w:type="dxa" w:w="9360"/>
            <w:shd w:fill="FFF6DC" w:color="auto" w:val="clear"/>
            <w:tcMar>
              <w:top w:type="dxa" w:w="120"/>
              <w:left w:type="dxa" w:w="180"/>
              <w:bottom w:type="dxa" w:w="120"/>
              <w:right w:type="dxa" w:w="180"/>
            </w:tcMar>
          </w:tcPr>
          <w:p>
            <w:pPr>
              <w:spacing w:after="0"/>
            </w:pPr>
            <w:r>
              <w:rPr>
                <w:b/>
                <w:bCs/>
              </w:rPr>
              <w:t xml:space="preserve">CONSEJO  </w:t>
            </w:r>
            <w:r>
              <w:t xml:space="preserve">Prompt de ejemplo: </w:t>
            </w:r>
            <w:r>
              <w:rPr>
                <w:i/>
                <w:iCs/>
              </w:rPr>
              <w:t xml:space="preserve">"Genera un proyecto Maven con Spring Boot 3 y Java 21: una API REST de gestión de tareas (entidad Task con id, título, descripción, estado, prioridad y fecha límite). Incluye endpoints CRUD, capa de servicio, validaciones con Bean Validation, manejo de errores con @RestControllerAdvice y tests unitarios con JUnit 5. Usa H2 en memoria por ahora. Devuélveme el pom.xml y la estructura de carpetas."</w:t>
            </w:r>
          </w:p>
        </w:tc>
      </w:tr>
    </w:tbl>
    <w:p>
      <w:pPr>
        <w:spacing w:after="60" w:before="60"/>
      </w:pPr>
      <w:r>
        <w:rPr>
          <w:b/>
          <w:bCs/>
        </w:rPr>
        <w:t xml:space="preserve">Requisitos mínimos</w:t>
      </w:r>
      <w:r>
        <w:t xml:space="preserve"> de la aplicación para considerarse "no trivial":</w:t>
      </w:r>
    </w:p>
    <w:p>
      <w:pPr>
        <w:pStyle w:val="ListParagraph"/>
        <w:numPr>
          <w:ilvl w:val="0"/>
          <w:numId w:val="2"/>
        </w:numPr>
        <w:spacing w:after="40" w:before="40"/>
      </w:pPr>
      <w:r>
        <w:t xml:space="preserve">Al menos una entidad de dominio con varios campos y validaciones.</w:t>
      </w:r>
    </w:p>
    <w:p>
      <w:pPr>
        <w:pStyle w:val="ListParagraph"/>
        <w:numPr>
          <w:ilvl w:val="0"/>
          <w:numId w:val="2"/>
        </w:numPr>
        <w:spacing w:after="40" w:before="40"/>
      </w:pPr>
      <w:r>
        <w:t xml:space="preserve">Operaciones CRUD completas (crear, leer, actualizar, borrar).</w:t>
      </w:r>
    </w:p>
    <w:p>
      <w:pPr>
        <w:pStyle w:val="ListParagraph"/>
        <w:numPr>
          <w:ilvl w:val="0"/>
          <w:numId w:val="2"/>
        </w:numPr>
        <w:spacing w:after="40" w:before="40"/>
      </w:pPr>
      <w:r>
        <w:t xml:space="preserve">Separación en capas (controlador / servicio / repositorio).</w:t>
      </w:r>
    </w:p>
    <w:p>
      <w:pPr>
        <w:pStyle w:val="ListParagraph"/>
        <w:numPr>
          <w:ilvl w:val="0"/>
          <w:numId w:val="2"/>
        </w:numPr>
        <w:spacing w:after="40" w:before="40"/>
      </w:pPr>
      <w:r>
        <w:t xml:space="preserve">Manejo de errores centralizado: un recurso inexistente devuelve </w:t>
      </w:r>
      <w:r>
        <w:rPr>
          <w:b/>
          <w:bCs/>
        </w:rPr>
        <w:t xml:space="preserve">404</w:t>
      </w:r>
      <w:r>
        <w:t xml:space="preserve">, no una traza de excepción.</w:t>
      </w:r>
    </w:p>
    <w:p>
      <w:pPr>
        <w:pStyle w:val="ListParagraph"/>
        <w:numPr>
          <w:ilvl w:val="0"/>
          <w:numId w:val="2"/>
        </w:numPr>
        <w:spacing w:after="40" w:before="40"/>
      </w:pPr>
      <w:r>
        <w:t xml:space="preserve">Al menos </w:t>
      </w:r>
      <w:r>
        <w:rPr>
          <w:b/>
          <w:bCs/>
        </w:rPr>
        <w:t xml:space="preserve">5 tests que comprueben reglas de negocio reales</w:t>
      </w:r>
      <w:r>
        <w:t xml:space="preserve"> (p. ej. "no se puede crear una tarea con fecha límite pasada"), no simples </w:t>
      </w:r>
      <w:r>
        <w:rPr>
          <w:rFonts w:ascii="Consolas" w:cs="Consolas" w:eastAsia="Consolas" w:hAnsi="Consolas"/>
          <w:sz w:val="20"/>
          <w:szCs w:val="20"/>
        </w:rPr>
        <w:t xml:space="preserve">assertNotNull</w:t>
      </w:r>
      <w:r>
        <w:t xml:space="preserve">.</w:t>
      </w:r>
    </w:p>
    <w:tbl>
      <w:tblPr>
        <w:tblW w:type="dxa" w:w="9360"/>
        <w:tblBorders>
          <w:top w:val="single" w:color="D9D9D9" w:sz="2"/>
          <w:left w:val="single" w:color="B00020" w:sz="24"/>
          <w:bottom w:val="single" w:color="D9D9D9" w:sz="2"/>
          <w:right w:val="single" w:color="D9D9D9" w:sz="2"/>
          <w:insideH w:val="single" w:color="auto" w:sz="4"/>
          <w:insideV w:val="single" w:color="auto" w:sz="4"/>
        </w:tblBorders>
      </w:tblPr>
      <w:tblGrid>
        <w:gridCol w:w="9360"/>
      </w:tblGrid>
      <w:tr>
        <w:tc>
          <w:tcPr>
            <w:tcW w:type="dxa" w:w="9360"/>
            <w:shd w:fill="FBE3E3" w:color="auto" w:val="clear"/>
            <w:tcMar>
              <w:top w:type="dxa" w:w="120"/>
              <w:left w:type="dxa" w:w="180"/>
              <w:bottom w:type="dxa" w:w="120"/>
              <w:right w:type="dxa" w:w="180"/>
            </w:tcMar>
          </w:tcPr>
          <w:p>
            <w:pPr>
              <w:spacing w:after="0"/>
            </w:pPr>
            <w:r>
              <w:rPr>
                <w:b/>
                <w:bCs/>
              </w:rPr>
              <w:t xml:space="preserve">OJO  </w:t>
            </w:r>
            <w:r>
              <w:t xml:space="preserve">Un test que no puede fallar no es un test. Antes de darlo por bueno, </w:t>
            </w:r>
            <w:r>
              <w:rPr>
                <w:b/>
                <w:bCs/>
              </w:rPr>
              <w:t xml:space="preserve">rompe a propósito el código que prueba</w:t>
            </w:r>
            <w:r>
              <w:t xml:space="preserve"> y comprueba que el test se pone rojo. Si sigue verde, el test es decorativo.</w:t>
            </w:r>
          </w:p>
        </w:tc>
      </w:tr>
    </w:tbl>
    <w:p>
      <w:pPr>
        <w:pStyle w:val="Heading2"/>
      </w:pPr>
      <w:r>
        <w:t xml:space="preserve">Parte C — Construir y probar en local</w:t>
      </w:r>
    </w:p>
    <w:p>
      <w:pPr>
        <w:pStyle w:val="ListParagraph"/>
        <w:numPr>
          <w:ilvl w:val="0"/>
          <w:numId w:val="2"/>
        </w:numPr>
        <w:spacing w:after="40" w:before="40"/>
      </w:pPr>
      <w:r>
        <w:t xml:space="preserve">Coloca el código en una carpeta y empaquétalo:</w:t>
      </w:r>
    </w:p>
    <w:p>
      <w:pPr>
        <w:shd w:fill="F2F2F2" w:color="auto" w:val="clear"/>
        <w:spacing w:after="0" w:before="0" w:line="260"/>
      </w:pPr>
      <w:r>
        <w:rPr>
          <w:rFonts w:ascii="Consolas" w:cs="Consolas" w:eastAsia="Consolas" w:hAnsi="Consolas"/>
          <w:sz w:val="20"/>
          <w:szCs w:val="20"/>
        </w:rPr>
        <w:t xml:space="preserve">mvn clean package</w:t>
      </w:r>
    </w:p>
    <w:p>
      <w:pPr>
        <w:shd w:fill="F2F2F2" w:color="auto" w:val="clear"/>
        <w:spacing w:after="0" w:before="0" w:line="260"/>
      </w:pPr>
      <w:r>
        <w:rPr>
          <w:rFonts w:ascii="Consolas" w:cs="Consolas" w:eastAsia="Consolas" w:hAnsi="Consolas"/>
          <w:sz w:val="20"/>
          <w:szCs w:val="20"/>
        </w:rPr>
        <w:t xml:space="preserve"># El JAR queda en target/*.jar</w:t>
      </w:r>
    </w:p>
    <w:p>
      <w:pPr>
        <w:pStyle w:val="ListParagraph"/>
        <w:numPr>
          <w:ilvl w:val="0"/>
          <w:numId w:val="2"/>
        </w:numPr>
        <w:spacing w:after="40" w:before="40"/>
      </w:pPr>
      <w:r>
        <w:t xml:space="preserve">Arranca la aplicación y comprueba que escucha:</w:t>
      </w:r>
    </w:p>
    <w:p>
      <w:pPr>
        <w:shd w:fill="F2F2F2" w:color="auto" w:val="clear"/>
        <w:spacing w:after="0" w:before="0" w:line="260"/>
      </w:pPr>
      <w:r>
        <w:rPr>
          <w:rFonts w:ascii="Consolas" w:cs="Consolas" w:eastAsia="Consolas" w:hAnsi="Consolas"/>
          <w:sz w:val="20"/>
          <w:szCs w:val="20"/>
        </w:rPr>
        <w:t xml:space="preserve">java -jar target/tareas-0.0.1-SNAPSHOT.jar</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En otra terminal:</w:t>
      </w:r>
    </w:p>
    <w:p>
      <w:pPr>
        <w:shd w:fill="F2F2F2" w:color="auto" w:val="clear"/>
        <w:spacing w:after="0" w:before="0" w:line="260"/>
      </w:pPr>
      <w:r>
        <w:rPr>
          <w:rFonts w:ascii="Consolas" w:cs="Consolas" w:eastAsia="Consolas" w:hAnsi="Consolas"/>
          <w:sz w:val="20"/>
          <w:szCs w:val="20"/>
        </w:rPr>
        <w:t xml:space="preserve">curl http://localhost:8080/api/tasks</w:t>
      </w:r>
    </w:p>
    <w:p>
      <w:pPr>
        <w:pStyle w:val="Heading2"/>
      </w:pPr>
      <w:r>
        <w:t xml:space="preserve">Parte D — Control de versiones con Git</w:t>
      </w:r>
    </w:p>
    <w:p>
      <w:pPr>
        <w:pStyle w:val="ListParagraph"/>
        <w:numPr>
          <w:ilvl w:val="0"/>
          <w:numId w:val="2"/>
        </w:numPr>
        <w:spacing w:after="40" w:before="40"/>
      </w:pPr>
      <w:r>
        <w:t xml:space="preserve">Inicializa el repositorio y crea los archivos de configuración base:</w:t>
      </w:r>
    </w:p>
    <w:p>
      <w:pPr>
        <w:shd w:fill="F2F2F2" w:color="auto" w:val="clear"/>
        <w:spacing w:after="0" w:before="0" w:line="260"/>
      </w:pPr>
      <w:r>
        <w:rPr>
          <w:rFonts w:ascii="Consolas" w:cs="Consolas" w:eastAsia="Consolas" w:hAnsi="Consolas"/>
          <w:sz w:val="20"/>
          <w:szCs w:val="20"/>
        </w:rPr>
        <w:t xml:space="preserve">git init</w:t>
      </w:r>
    </w:p>
    <w:p>
      <w:pPr>
        <w:shd w:fill="F2F2F2" w:color="auto" w:val="clear"/>
        <w:spacing w:after="0" w:before="0" w:line="260"/>
      </w:pPr>
      <w:r>
        <w:rPr>
          <w:rFonts w:ascii="Consolas" w:cs="Consolas" w:eastAsia="Consolas" w:hAnsi="Consolas"/>
          <w:sz w:val="20"/>
          <w:szCs w:val="20"/>
        </w:rPr>
        <w:t xml:space="preserve">printf "target/\n*.class\n.idea/\n.env\n" &gt; .gitignore</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.gitattributes: normaliza los finales de línea entre Windows, macOS y Linux</w:t>
      </w:r>
    </w:p>
    <w:p>
      <w:pPr>
        <w:shd w:fill="F2F2F2" w:color="auto" w:val="clear"/>
        <w:spacing w:after="0" w:before="0" w:line="260"/>
      </w:pPr>
      <w:r>
        <w:rPr>
          <w:rFonts w:ascii="Consolas" w:cs="Consolas" w:eastAsia="Consolas" w:hAnsi="Consolas"/>
          <w:sz w:val="20"/>
          <w:szCs w:val="20"/>
        </w:rPr>
        <w:t xml:space="preserve">printf "* text=auto eol=lf\n*.jar binary\n" &gt; .gitattributes</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git add .</w:t>
      </w:r>
    </w:p>
    <w:p>
      <w:pPr>
        <w:shd w:fill="F2F2F2" w:color="auto" w:val="clear"/>
        <w:spacing w:after="0" w:before="0" w:line="260"/>
      </w:pPr>
      <w:r>
        <w:rPr>
          <w:rFonts w:ascii="Consolas" w:cs="Consolas" w:eastAsia="Consolas" w:hAnsi="Consolas"/>
          <w:sz w:val="20"/>
          <w:szCs w:val="20"/>
        </w:rPr>
        <w:t xml:space="preserve">git commit -m "chore: proyecto Maven inicial de la API de tareas"</w:t>
      </w:r>
    </w:p>
    <w:tbl>
      <w:tblPr>
        <w:tblW w:type="dxa" w:w="9360"/>
        <w:tblBorders>
          <w:top w:val="single" w:color="D9D9D9" w:sz="2"/>
          <w:left w:val="single" w:color="9A6A00" w:sz="24"/>
          <w:bottom w:val="single" w:color="D9D9D9" w:sz="2"/>
          <w:right w:val="single" w:color="D9D9D9" w:sz="2"/>
          <w:insideH w:val="single" w:color="auto" w:sz="4"/>
          <w:insideV w:val="single" w:color="auto" w:sz="4"/>
        </w:tblBorders>
      </w:tblPr>
      <w:tblGrid>
        <w:gridCol w:w="9360"/>
      </w:tblGrid>
      <w:tr>
        <w:tc>
          <w:tcPr>
            <w:tcW w:type="dxa" w:w="9360"/>
            <w:shd w:fill="FFF6DC" w:color="auto" w:val="clear"/>
            <w:tcMar>
              <w:top w:type="dxa" w:w="120"/>
              <w:left w:type="dxa" w:w="180"/>
              <w:bottom w:type="dxa" w:w="120"/>
              <w:right w:type="dxa" w:w="180"/>
            </w:tcMar>
          </w:tcPr>
          <w:p>
            <w:pPr>
              <w:spacing w:after="0"/>
            </w:pPr>
            <w:r>
              <w:rPr>
                <w:b/>
                <w:bCs/>
              </w:rPr>
              <w:t xml:space="preserve">CONSEJO  </w:t>
            </w:r>
            <w:r>
              <w:t xml:space="preserve">El </w:t>
            </w:r>
            <w:r>
              <w:rPr>
                <w:rFonts w:ascii="Consolas" w:cs="Consolas" w:eastAsia="Consolas" w:hAnsi="Consolas"/>
                <w:sz w:val="20"/>
                <w:szCs w:val="20"/>
              </w:rPr>
              <w:t xml:space="preserve">.gitattributes</w:t>
            </w:r>
            <w:r>
              <w:t xml:space="preserve"> parece un detalle menor y es responsable de la mitad de los "a mí me funciona" del curso: sin él, un </w:t>
            </w:r>
            <w:r>
              <w:rPr>
                <w:rFonts w:ascii="Consolas" w:cs="Consolas" w:eastAsia="Consolas" w:hAnsi="Consolas"/>
                <w:sz w:val="20"/>
                <w:szCs w:val="20"/>
              </w:rPr>
              <w:t xml:space="preserve">.sh</w:t>
            </w:r>
            <w:r>
              <w:t xml:space="preserve"> guardado en Windows con finales </w:t>
            </w:r>
            <w:r>
              <w:rPr>
                <w:rFonts w:ascii="Consolas" w:cs="Consolas" w:eastAsia="Consolas" w:hAnsi="Consolas"/>
                <w:sz w:val="20"/>
                <w:szCs w:val="20"/>
              </w:rPr>
              <w:t xml:space="preserve">CRLF</w:t>
            </w:r>
            <w:r>
              <w:t xml:space="preserve"> falla dentro del contenedor Linux del Boletín 3 con un error incomprensible.</w:t>
            </w:r>
          </w:p>
        </w:tc>
      </w:tr>
    </w:tbl>
    <w:p>
      <w:pPr>
        <w:pStyle w:val="ListParagraph"/>
        <w:numPr>
          <w:ilvl w:val="0"/>
          <w:numId w:val="2"/>
        </w:numPr>
        <w:spacing w:after="40" w:before="40"/>
      </w:pPr>
      <w:r>
        <w:t xml:space="preserve">Añade también un </w:t>
      </w:r>
      <w:r>
        <w:rPr>
          <w:rFonts w:ascii="Consolas" w:cs="Consolas" w:eastAsia="Consolas" w:hAnsi="Consolas"/>
          <w:sz w:val="20"/>
          <w:szCs w:val="20"/>
        </w:rPr>
        <w:t xml:space="preserve">.editorconfig</w:t>
      </w:r>
      <w:r>
        <w:t xml:space="preserve"> para que todos los editores usen la misma indentación:</w:t>
      </w:r>
    </w:p>
    <w:p>
      <w:pPr>
        <w:shd w:fill="F2F2F2" w:color="auto" w:val="clear"/>
        <w:spacing w:after="0" w:before="0" w:line="260"/>
      </w:pPr>
      <w:r>
        <w:rPr>
          <w:rFonts w:ascii="Consolas" w:cs="Consolas" w:eastAsia="Consolas" w:hAnsi="Consolas"/>
          <w:sz w:val="20"/>
          <w:szCs w:val="20"/>
        </w:rPr>
        <w:t xml:space="preserve">root = true</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w:t>
      </w:r>
    </w:p>
    <w:p>
      <w:pPr>
        <w:shd w:fill="F2F2F2" w:color="auto" w:val="clear"/>
        <w:spacing w:after="0" w:before="0" w:line="260"/>
      </w:pPr>
      <w:r>
        <w:rPr>
          <w:rFonts w:ascii="Consolas" w:cs="Consolas" w:eastAsia="Consolas" w:hAnsi="Consolas"/>
          <w:sz w:val="20"/>
          <w:szCs w:val="20"/>
        </w:rPr>
        <w:t xml:space="preserve">charset = utf-8</w:t>
      </w:r>
    </w:p>
    <w:p>
      <w:pPr>
        <w:shd w:fill="F2F2F2" w:color="auto" w:val="clear"/>
        <w:spacing w:after="0" w:before="0" w:line="260"/>
      </w:pPr>
      <w:r>
        <w:rPr>
          <w:rFonts w:ascii="Consolas" w:cs="Consolas" w:eastAsia="Consolas" w:hAnsi="Consolas"/>
          <w:sz w:val="20"/>
          <w:szCs w:val="20"/>
        </w:rPr>
        <w:t xml:space="preserve">end_of_line = lf</w:t>
      </w:r>
    </w:p>
    <w:p>
      <w:pPr>
        <w:shd w:fill="F2F2F2" w:color="auto" w:val="clear"/>
        <w:spacing w:after="0" w:before="0" w:line="260"/>
      </w:pPr>
      <w:r>
        <w:rPr>
          <w:rFonts w:ascii="Consolas" w:cs="Consolas" w:eastAsia="Consolas" w:hAnsi="Consolas"/>
          <w:sz w:val="20"/>
          <w:szCs w:val="20"/>
        </w:rPr>
        <w:t xml:space="preserve">insert_final_newline = true</w:t>
      </w:r>
    </w:p>
    <w:p>
      <w:pPr>
        <w:shd w:fill="F2F2F2" w:color="auto" w:val="clear"/>
        <w:spacing w:after="0" w:before="0" w:line="260"/>
      </w:pPr>
      <w:r>
        <w:rPr>
          <w:rFonts w:ascii="Consolas" w:cs="Consolas" w:eastAsia="Consolas" w:hAnsi="Consolas"/>
          <w:sz w:val="20"/>
          <w:szCs w:val="20"/>
        </w:rPr>
        <w:t xml:space="preserve">indent_style = space</w:t>
      </w:r>
    </w:p>
    <w:p>
      <w:pPr>
        <w:shd w:fill="F2F2F2" w:color="auto" w:val="clear"/>
        <w:spacing w:after="0" w:before="0" w:line="260"/>
      </w:pPr>
      <w:r>
        <w:rPr>
          <w:rFonts w:ascii="Consolas" w:cs="Consolas" w:eastAsia="Consolas" w:hAnsi="Consolas"/>
          <w:sz w:val="20"/>
          <w:szCs w:val="20"/>
        </w:rPr>
        <w:t xml:space="preserve">indent_size = 4</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[*.{yml,yaml,json}]</w:t>
      </w:r>
    </w:p>
    <w:p>
      <w:pPr>
        <w:shd w:fill="F2F2F2" w:color="auto" w:val="clear"/>
        <w:spacing w:after="0" w:before="0" w:line="260"/>
      </w:pPr>
      <w:r>
        <w:rPr>
          <w:rFonts w:ascii="Consolas" w:cs="Consolas" w:eastAsia="Consolas" w:hAnsi="Consolas"/>
          <w:sz w:val="20"/>
          <w:szCs w:val="20"/>
        </w:rPr>
        <w:t xml:space="preserve">indent_size = 2</w:t>
      </w:r>
    </w:p>
    <w:p>
      <w:pPr>
        <w:pStyle w:val="ListParagraph"/>
        <w:numPr>
          <w:ilvl w:val="0"/>
          <w:numId w:val="2"/>
        </w:numPr>
        <w:spacing w:after="40" w:before="40"/>
      </w:pPr>
      <w:r>
        <w:t xml:space="preserve">Crea una rama, haz un cambio pequeño y haz commit en ella:</w:t>
      </w:r>
    </w:p>
    <w:p>
      <w:pPr>
        <w:shd w:fill="F2F2F2" w:color="auto" w:val="clear"/>
        <w:spacing w:after="0" w:before="0" w:line="260"/>
      </w:pPr>
      <w:r>
        <w:rPr>
          <w:rFonts w:ascii="Consolas" w:cs="Consolas" w:eastAsia="Consolas" w:hAnsi="Consolas"/>
          <w:sz w:val="20"/>
          <w:szCs w:val="20"/>
        </w:rPr>
        <w:t xml:space="preserve">git switch -c feat/campo-prioridad</w:t>
      </w:r>
    </w:p>
    <w:p>
      <w:pPr>
        <w:shd w:fill="F2F2F2" w:color="auto" w:val="clear"/>
        <w:spacing w:after="0" w:before="0" w:line="260"/>
      </w:pPr>
      <w:r>
        <w:rPr>
          <w:rFonts w:ascii="Consolas" w:cs="Consolas" w:eastAsia="Consolas" w:hAnsi="Consolas"/>
          <w:sz w:val="20"/>
          <w:szCs w:val="20"/>
        </w:rPr>
        <w:t xml:space="preserve"># ... editar código ...</w:t>
      </w:r>
    </w:p>
    <w:p>
      <w:pPr>
        <w:shd w:fill="F2F2F2" w:color="auto" w:val="clear"/>
        <w:spacing w:after="0" w:before="0" w:line="260"/>
      </w:pPr>
      <w:r>
        <w:rPr>
          <w:rFonts w:ascii="Consolas" w:cs="Consolas" w:eastAsia="Consolas" w:hAnsi="Consolas"/>
          <w:sz w:val="20"/>
          <w:szCs w:val="20"/>
        </w:rPr>
        <w:t xml:space="preserve">git add . &amp;&amp; git commit -m "feat(tasks): añade campo prioridad a Task"</w:t>
      </w:r>
    </w:p>
    <w:p>
      <w:pPr>
        <w:pStyle w:val="ListParagraph"/>
        <w:numPr>
          <w:ilvl w:val="0"/>
          <w:numId w:val="2"/>
        </w:numPr>
        <w:spacing w:after="40" w:before="40"/>
      </w:pPr>
      <w:r>
        <w:t xml:space="preserve">Fusiona la rama en main y observa el historial:</w:t>
      </w:r>
    </w:p>
    <w:p>
      <w:pPr>
        <w:shd w:fill="F2F2F2" w:color="auto" w:val="clear"/>
        <w:spacing w:after="0" w:before="0" w:line="260"/>
      </w:pPr>
      <w:r>
        <w:rPr>
          <w:rFonts w:ascii="Consolas" w:cs="Consolas" w:eastAsia="Consolas" w:hAnsi="Consolas"/>
          <w:sz w:val="20"/>
          <w:szCs w:val="20"/>
        </w:rPr>
        <w:t xml:space="preserve">git switch main</w:t>
      </w:r>
    </w:p>
    <w:p>
      <w:pPr>
        <w:shd w:fill="F2F2F2" w:color="auto" w:val="clear"/>
        <w:spacing w:after="0" w:before="0" w:line="260"/>
      </w:pPr>
      <w:r>
        <w:rPr>
          <w:rFonts w:ascii="Consolas" w:cs="Consolas" w:eastAsia="Consolas" w:hAnsi="Consolas"/>
          <w:sz w:val="20"/>
          <w:szCs w:val="20"/>
        </w:rPr>
        <w:t xml:space="preserve">git merge feat/campo-prioridad</w:t>
      </w:r>
    </w:p>
    <w:p>
      <w:pPr>
        <w:shd w:fill="F2F2F2" w:color="auto" w:val="clear"/>
        <w:spacing w:after="0" w:before="0" w:line="260"/>
      </w:pPr>
      <w:r>
        <w:rPr>
          <w:rFonts w:ascii="Consolas" w:cs="Consolas" w:eastAsia="Consolas" w:hAnsi="Consolas"/>
          <w:sz w:val="20"/>
          <w:szCs w:val="20"/>
        </w:rPr>
        <w:t xml:space="preserve">git log --oneline --graph --all</w:t>
      </w:r>
    </w:p>
    <w:p>
      <w:pPr>
        <w:pStyle w:val="Heading2"/>
      </w:pPr>
      <w:r>
        <w:t xml:space="preserve">Parte E — Formateo automático en cada commit</w:t>
      </w:r>
    </w:p>
    <w:p>
      <w:pPr>
        <w:spacing w:after="60" w:before="60"/>
      </w:pPr>
      <w:r>
        <w:t xml:space="preserve">Añade </w:t>
      </w:r>
      <w:r>
        <w:rPr>
          <w:b/>
          <w:bCs/>
        </w:rPr>
        <w:t xml:space="preserve">Spotless</w:t>
      </w:r>
      <w:r>
        <w:t xml:space="preserve"> al </w:t>
      </w:r>
      <w:r>
        <w:rPr>
          <w:rFonts w:ascii="Consolas" w:cs="Consolas" w:eastAsia="Consolas" w:hAnsi="Consolas"/>
          <w:sz w:val="20"/>
          <w:szCs w:val="20"/>
        </w:rPr>
        <w:t xml:space="preserve">pom.xml</w:t>
      </w:r>
      <w:r>
        <w:t xml:space="preserve"> para que el proyecto tenga un único estilo y se pueda comprobar automáticamente (en el Boletín 4 este mismo comando pasará a ser una barrera del pipeline):</w:t>
      </w:r>
    </w:p>
    <w:p>
      <w:pPr>
        <w:shd w:fill="F2F2F2" w:color="auto" w:val="clear"/>
        <w:spacing w:after="0" w:before="0" w:line="260"/>
      </w:pPr>
      <w:r>
        <w:rPr>
          <w:rFonts w:ascii="Consolas" w:cs="Consolas" w:eastAsia="Consolas" w:hAnsi="Consolas"/>
          <w:sz w:val="20"/>
          <w:szCs w:val="20"/>
        </w:rPr>
        <w:t xml:space="preserve">&lt;plugin&gt;</w:t>
      </w:r>
    </w:p>
    <w:p>
      <w:pPr>
        <w:shd w:fill="F2F2F2" w:color="auto" w:val="clear"/>
        <w:spacing w:after="0" w:before="0" w:line="260"/>
      </w:pPr>
      <w:r>
        <w:rPr>
          <w:rFonts w:ascii="Consolas" w:cs="Consolas" w:eastAsia="Consolas" w:hAnsi="Consolas"/>
          <w:sz w:val="20"/>
          <w:szCs w:val="20"/>
        </w:rPr>
        <w:t xml:space="preserve">  &lt;groupId&gt;com.diffplug.spotless&lt;/groupId&gt;</w:t>
      </w:r>
    </w:p>
    <w:p>
      <w:pPr>
        <w:shd w:fill="F2F2F2" w:color="auto" w:val="clear"/>
        <w:spacing w:after="0" w:before="0" w:line="260"/>
      </w:pPr>
      <w:r>
        <w:rPr>
          <w:rFonts w:ascii="Consolas" w:cs="Consolas" w:eastAsia="Consolas" w:hAnsi="Consolas"/>
          <w:sz w:val="20"/>
          <w:szCs w:val="20"/>
        </w:rPr>
        <w:t xml:space="preserve">  &lt;artifactId&gt;spotless-maven-plugin&lt;/artifactId&gt;</w:t>
      </w:r>
    </w:p>
    <w:p>
      <w:pPr>
        <w:shd w:fill="F2F2F2" w:color="auto" w:val="clear"/>
        <w:spacing w:after="0" w:before="0" w:line="260"/>
      </w:pPr>
      <w:r>
        <w:rPr>
          <w:rFonts w:ascii="Consolas" w:cs="Consolas" w:eastAsia="Consolas" w:hAnsi="Consolas"/>
          <w:sz w:val="20"/>
          <w:szCs w:val="20"/>
        </w:rPr>
        <w:t xml:space="preserve">  &lt;version&gt;2.43.0&lt;/version&gt;</w:t>
      </w:r>
    </w:p>
    <w:p>
      <w:pPr>
        <w:shd w:fill="F2F2F2" w:color="auto" w:val="clear"/>
        <w:spacing w:after="0" w:before="0" w:line="260"/>
      </w:pPr>
      <w:r>
        <w:rPr>
          <w:rFonts w:ascii="Consolas" w:cs="Consolas" w:eastAsia="Consolas" w:hAnsi="Consolas"/>
          <w:sz w:val="20"/>
          <w:szCs w:val="20"/>
        </w:rPr>
        <w:t xml:space="preserve">  &lt;configuration&gt;</w:t>
      </w:r>
    </w:p>
    <w:p>
      <w:pPr>
        <w:shd w:fill="F2F2F2" w:color="auto" w:val="clear"/>
        <w:spacing w:after="0" w:before="0" w:line="260"/>
      </w:pPr>
      <w:r>
        <w:rPr>
          <w:rFonts w:ascii="Consolas" w:cs="Consolas" w:eastAsia="Consolas" w:hAnsi="Consolas"/>
          <w:sz w:val="20"/>
          <w:szCs w:val="20"/>
        </w:rPr>
        <w:t xml:space="preserve">    &lt;java&gt;</w:t>
      </w:r>
    </w:p>
    <w:p>
      <w:pPr>
        <w:shd w:fill="F2F2F2" w:color="auto" w:val="clear"/>
        <w:spacing w:after="0" w:before="0" w:line="260"/>
      </w:pPr>
      <w:r>
        <w:rPr>
          <w:rFonts w:ascii="Consolas" w:cs="Consolas" w:eastAsia="Consolas" w:hAnsi="Consolas"/>
          <w:sz w:val="20"/>
          <w:szCs w:val="20"/>
        </w:rPr>
        <w:t xml:space="preserve">      &lt;googleJavaFormat/&gt;</w:t>
      </w:r>
    </w:p>
    <w:p>
      <w:pPr>
        <w:shd w:fill="F2F2F2" w:color="auto" w:val="clear"/>
        <w:spacing w:after="0" w:before="0" w:line="260"/>
      </w:pPr>
      <w:r>
        <w:rPr>
          <w:rFonts w:ascii="Consolas" w:cs="Consolas" w:eastAsia="Consolas" w:hAnsi="Consolas"/>
          <w:sz w:val="20"/>
          <w:szCs w:val="20"/>
        </w:rPr>
        <w:t xml:space="preserve">      &lt;removeUnusedImports/&gt;</w:t>
      </w:r>
    </w:p>
    <w:p>
      <w:pPr>
        <w:shd w:fill="F2F2F2" w:color="auto" w:val="clear"/>
        <w:spacing w:after="0" w:before="0" w:line="260"/>
      </w:pPr>
      <w:r>
        <w:rPr>
          <w:rFonts w:ascii="Consolas" w:cs="Consolas" w:eastAsia="Consolas" w:hAnsi="Consolas"/>
          <w:sz w:val="20"/>
          <w:szCs w:val="20"/>
        </w:rPr>
        <w:t xml:space="preserve">      &lt;trimTrailingWhitespace/&gt;</w:t>
      </w:r>
    </w:p>
    <w:p>
      <w:pPr>
        <w:shd w:fill="F2F2F2" w:color="auto" w:val="clear"/>
        <w:spacing w:after="0" w:before="0" w:line="260"/>
      </w:pPr>
      <w:r>
        <w:rPr>
          <w:rFonts w:ascii="Consolas" w:cs="Consolas" w:eastAsia="Consolas" w:hAnsi="Consolas"/>
          <w:sz w:val="20"/>
          <w:szCs w:val="20"/>
        </w:rPr>
        <w:t xml:space="preserve">      &lt;endWithNewline/&gt;</w:t>
      </w:r>
    </w:p>
    <w:p>
      <w:pPr>
        <w:shd w:fill="F2F2F2" w:color="auto" w:val="clear"/>
        <w:spacing w:after="0" w:before="0" w:line="260"/>
      </w:pPr>
      <w:r>
        <w:rPr>
          <w:rFonts w:ascii="Consolas" w:cs="Consolas" w:eastAsia="Consolas" w:hAnsi="Consolas"/>
          <w:sz w:val="20"/>
          <w:szCs w:val="20"/>
        </w:rPr>
        <w:t xml:space="preserve">    &lt;/java&gt;</w:t>
      </w:r>
    </w:p>
    <w:p>
      <w:pPr>
        <w:shd w:fill="F2F2F2" w:color="auto" w:val="clear"/>
        <w:spacing w:after="0" w:before="0" w:line="260"/>
      </w:pPr>
      <w:r>
        <w:rPr>
          <w:rFonts w:ascii="Consolas" w:cs="Consolas" w:eastAsia="Consolas" w:hAnsi="Consolas"/>
          <w:sz w:val="20"/>
          <w:szCs w:val="20"/>
        </w:rPr>
        <w:t xml:space="preserve">  &lt;/configuration&gt;</w:t>
      </w:r>
    </w:p>
    <w:p>
      <w:pPr>
        <w:shd w:fill="F2F2F2" w:color="auto" w:val="clear"/>
        <w:spacing w:after="0" w:before="0" w:line="260"/>
      </w:pPr>
      <w:r>
        <w:rPr>
          <w:rFonts w:ascii="Consolas" w:cs="Consolas" w:eastAsia="Consolas" w:hAnsi="Consolas"/>
          <w:sz w:val="20"/>
          <w:szCs w:val="20"/>
        </w:rPr>
        <w:t xml:space="preserve">&lt;/plugin&gt;</w:t>
      </w:r>
    </w:p>
    <w:p>
      <w:pPr>
        <w:pStyle w:val="ListParagraph"/>
        <w:numPr>
          <w:ilvl w:val="0"/>
          <w:numId w:val="2"/>
        </w:numPr>
        <w:spacing w:after="40" w:before="40"/>
      </w:pPr>
      <w:r>
        <w:t xml:space="preserve">Prueba los dos modos: </w:t>
      </w:r>
      <w:r>
        <w:rPr>
          <w:rFonts w:ascii="Consolas" w:cs="Consolas" w:eastAsia="Consolas" w:hAnsi="Consolas"/>
          <w:sz w:val="20"/>
          <w:szCs w:val="20"/>
        </w:rPr>
        <w:t xml:space="preserve">mvn spotless:check</w:t>
      </w:r>
      <w:r>
        <w:t xml:space="preserve"> (falla si algo no está formateado) y </w:t>
      </w:r>
      <w:r>
        <w:rPr>
          <w:rFonts w:ascii="Consolas" w:cs="Consolas" w:eastAsia="Consolas" w:hAnsi="Consolas"/>
          <w:sz w:val="20"/>
          <w:szCs w:val="20"/>
        </w:rPr>
        <w:t xml:space="preserve">mvn spotless:apply</w:t>
      </w:r>
      <w:r>
        <w:t xml:space="preserve"> (lo arregla).</w:t>
      </w:r>
    </w:p>
    <w:p>
      <w:pPr>
        <w:pStyle w:val="ListParagraph"/>
        <w:numPr>
          <w:ilvl w:val="0"/>
          <w:numId w:val="2"/>
        </w:numPr>
        <w:spacing w:after="40" w:before="40"/>
      </w:pPr>
      <w:r>
        <w:t xml:space="preserve">Ahora automatízalo con un </w:t>
      </w:r>
      <w:r>
        <w:rPr>
          <w:b/>
          <w:bCs/>
        </w:rPr>
        <w:t xml:space="preserve">hook de pre-commit</w:t>
      </w:r>
      <w:r>
        <w:t xml:space="preserve">, para que sea imposible commitear código sin formatear:</w:t>
      </w:r>
    </w:p>
    <w:p>
      <w:pPr>
        <w:shd w:fill="F2F2F2" w:color="auto" w:val="clear"/>
        <w:spacing w:after="0" w:before="0" w:line="260"/>
      </w:pPr>
      <w:r>
        <w:rPr>
          <w:rFonts w:ascii="Consolas" w:cs="Consolas" w:eastAsia="Consolas" w:hAnsi="Consolas"/>
          <w:sz w:val="20"/>
          <w:szCs w:val="20"/>
        </w:rPr>
        <w:t xml:space="preserve"># Crea el hook (versionado, para que tus compañeros lo tengan igual)</w:t>
      </w:r>
    </w:p>
    <w:p>
      <w:pPr>
        <w:shd w:fill="F2F2F2" w:color="auto" w:val="clear"/>
        <w:spacing w:after="0" w:before="0" w:line="260"/>
      </w:pPr>
      <w:r>
        <w:rPr>
          <w:rFonts w:ascii="Consolas" w:cs="Consolas" w:eastAsia="Consolas" w:hAnsi="Consolas"/>
          <w:sz w:val="20"/>
          <w:szCs w:val="20"/>
        </w:rPr>
        <w:t xml:space="preserve">mkdir -p .githooks</w:t>
      </w:r>
    </w:p>
    <w:p>
      <w:pPr>
        <w:shd w:fill="F2F2F2" w:color="auto" w:val="clear"/>
        <w:spacing w:after="0" w:before="0" w:line="260"/>
      </w:pPr>
      <w:r>
        <w:rPr>
          <w:rFonts w:ascii="Consolas" w:cs="Consolas" w:eastAsia="Consolas" w:hAnsi="Consolas"/>
          <w:sz w:val="20"/>
          <w:szCs w:val="20"/>
        </w:rPr>
        <w:t xml:space="preserve">cat &gt; .githooks/pre-commit &lt;&lt;'EOF'</w:t>
      </w:r>
    </w:p>
    <w:p>
      <w:pPr>
        <w:shd w:fill="F2F2F2" w:color="auto" w:val="clear"/>
        <w:spacing w:after="0" w:before="0" w:line="260"/>
      </w:pPr>
      <w:r>
        <w:rPr>
          <w:rFonts w:ascii="Consolas" w:cs="Consolas" w:eastAsia="Consolas" w:hAnsi="Consolas"/>
          <w:sz w:val="20"/>
          <w:szCs w:val="20"/>
        </w:rPr>
        <w:t xml:space="preserve">#!/bin/sh</w:t>
      </w:r>
    </w:p>
    <w:p>
      <w:pPr>
        <w:shd w:fill="F2F2F2" w:color="auto" w:val="clear"/>
        <w:spacing w:after="0" w:before="0" w:line="260"/>
      </w:pPr>
      <w:r>
        <w:rPr>
          <w:rFonts w:ascii="Consolas" w:cs="Consolas" w:eastAsia="Consolas" w:hAnsi="Consolas"/>
          <w:sz w:val="20"/>
          <w:szCs w:val="20"/>
        </w:rPr>
        <w:t xml:space="preserve">echo "Formateando con Spotless..."</w:t>
      </w:r>
    </w:p>
    <w:p>
      <w:pPr>
        <w:shd w:fill="F2F2F2" w:color="auto" w:val="clear"/>
        <w:spacing w:after="0" w:before="0" w:line="260"/>
      </w:pPr>
      <w:r>
        <w:rPr>
          <w:rFonts w:ascii="Consolas" w:cs="Consolas" w:eastAsia="Consolas" w:hAnsi="Consolas"/>
          <w:sz w:val="20"/>
          <w:szCs w:val="20"/>
        </w:rPr>
        <w:t xml:space="preserve">mvn -q spotless:apply || exit 1</w:t>
      </w:r>
    </w:p>
    <w:p>
      <w:pPr>
        <w:shd w:fill="F2F2F2" w:color="auto" w:val="clear"/>
        <w:spacing w:after="0" w:before="0" w:line="260"/>
      </w:pPr>
      <w:r>
        <w:rPr>
          <w:rFonts w:ascii="Consolas" w:cs="Consolas" w:eastAsia="Consolas" w:hAnsi="Consolas"/>
          <w:sz w:val="20"/>
          <w:szCs w:val="20"/>
        </w:rPr>
        <w:t xml:space="preserve">git add -u          # re-añade los archivos que Spotless haya reformateado</w:t>
      </w:r>
    </w:p>
    <w:p>
      <w:pPr>
        <w:shd w:fill="F2F2F2" w:color="auto" w:val="clear"/>
        <w:spacing w:after="0" w:before="0" w:line="260"/>
      </w:pPr>
      <w:r>
        <w:rPr>
          <w:rFonts w:ascii="Consolas" w:cs="Consolas" w:eastAsia="Consolas" w:hAnsi="Consolas"/>
          <w:sz w:val="20"/>
          <w:szCs w:val="20"/>
        </w:rPr>
        <w:t xml:space="preserve">EOF</w:t>
      </w:r>
    </w:p>
    <w:p>
      <w:pPr>
        <w:shd w:fill="F2F2F2" w:color="auto" w:val="clear"/>
        <w:spacing w:after="0" w:before="0" w:line="260"/>
      </w:pPr>
      <w:r>
        <w:rPr>
          <w:rFonts w:ascii="Consolas" w:cs="Consolas" w:eastAsia="Consolas" w:hAnsi="Consolas"/>
          <w:sz w:val="20"/>
          <w:szCs w:val="20"/>
        </w:rPr>
        <w:t xml:space="preserve">chmod +x .githooks/pre-commit</w:t>
      </w:r>
    </w:p>
    <w:p>
      <w:pPr>
        <w:shd w:fill="F2F2F2" w:color="auto" w:val="clear"/>
        <w:spacing w:after="0" w:before="0" w:line="260"/>
      </w:pPr>
      <w:r>
        <w:rPr>
          <w:rFonts w:ascii="Consolas" w:cs="Consolas" w:eastAsia="Consolas" w:hAnsi="Consolas"/>
          <w:sz w:val="20"/>
          <w:szCs w:val="20"/>
        </w:rPr>
        <w:t xml:space="preserve"> </w:t>
      </w:r>
    </w:p>
    <w:p>
      <w:pPr>
        <w:shd w:fill="F2F2F2" w:color="auto" w:val="clear"/>
        <w:spacing w:after="0" w:before="0" w:line="260"/>
      </w:pPr>
      <w:r>
        <w:rPr>
          <w:rFonts w:ascii="Consolas" w:cs="Consolas" w:eastAsia="Consolas" w:hAnsi="Consolas"/>
          <w:sz w:val="20"/>
          <w:szCs w:val="20"/>
        </w:rPr>
        <w:t xml:space="preserve"># Indica a Git que use esa carpeta de hooks</w:t>
      </w:r>
    </w:p>
    <w:p>
      <w:pPr>
        <w:shd w:fill="F2F2F2" w:color="auto" w:val="clear"/>
        <w:spacing w:after="0" w:before="0" w:line="260"/>
      </w:pPr>
      <w:r>
        <w:rPr>
          <w:rFonts w:ascii="Consolas" w:cs="Consolas" w:eastAsia="Consolas" w:hAnsi="Consolas"/>
          <w:sz w:val="20"/>
          <w:szCs w:val="20"/>
        </w:rPr>
        <w:t xml:space="preserve">git config core.hooksPath .githooks</w:t>
      </w:r>
    </w:p>
    <w:p>
      <w:pPr>
        <w:pStyle w:val="ListParagraph"/>
        <w:numPr>
          <w:ilvl w:val="0"/>
          <w:numId w:val="2"/>
        </w:numPr>
        <w:spacing w:after="40" w:before="40"/>
      </w:pPr>
      <w:r>
        <w:t xml:space="preserve">Comprueba que funciona: desordena a propósito la indentación de una clase, haz </w:t>
      </w:r>
      <w:r>
        <w:rPr>
          <w:rFonts w:ascii="Consolas" w:cs="Consolas" w:eastAsia="Consolas" w:hAnsi="Consolas"/>
          <w:sz w:val="20"/>
          <w:szCs w:val="20"/>
        </w:rPr>
        <w:t xml:space="preserve">git commit</w:t>
      </w:r>
      <w:r>
        <w:t xml:space="preserve"> y verifica que el commit resultante contiene el código </w:t>
      </w:r>
      <w:r>
        <w:rPr>
          <w:b/>
          <w:bCs/>
        </w:rPr>
        <w:t xml:space="preserve">ya formateado</w:t>
      </w:r>
      <w:r>
        <w:t xml:space="preserve">.</w:t>
      </w:r>
    </w:p>
    <w:tbl>
      <w:tblPr>
        <w:tblW w:type="dxa" w:w="9360"/>
        <w:tblBorders>
          <w:top w:val="single" w:color="D9D9D9" w:sz="2"/>
          <w:left w:val="single" w:color="B00020" w:sz="24"/>
          <w:bottom w:val="single" w:color="D9D9D9" w:sz="2"/>
          <w:right w:val="single" w:color="D9D9D9" w:sz="2"/>
          <w:insideH w:val="single" w:color="auto" w:sz="4"/>
          <w:insideV w:val="single" w:color="auto" w:sz="4"/>
        </w:tblBorders>
      </w:tblPr>
      <w:tblGrid>
        <w:gridCol w:w="9360"/>
      </w:tblGrid>
      <w:tr>
        <w:tc>
          <w:tcPr>
            <w:tcW w:type="dxa" w:w="9360"/>
            <w:shd w:fill="FBE3E3" w:color="auto" w:val="clear"/>
            <w:tcMar>
              <w:top w:type="dxa" w:w="120"/>
              <w:left w:type="dxa" w:w="180"/>
              <w:bottom w:type="dxa" w:w="120"/>
              <w:right w:type="dxa" w:w="180"/>
            </w:tcMar>
          </w:tcPr>
          <w:p>
            <w:pPr>
              <w:spacing w:after="0"/>
            </w:pPr>
            <w:r>
              <w:rPr>
                <w:b/>
                <w:bCs/>
              </w:rPr>
              <w:t xml:space="preserve">OJO  </w:t>
            </w:r>
            <w:r>
              <w:t xml:space="preserve">Los hooks viven en </w:t>
            </w:r>
            <w:r>
              <w:rPr>
                <w:rFonts w:ascii="Consolas" w:cs="Consolas" w:eastAsia="Consolas" w:hAnsi="Consolas"/>
                <w:sz w:val="20"/>
                <w:szCs w:val="20"/>
              </w:rPr>
              <w:t xml:space="preserve">.git/hooks/</w:t>
            </w:r>
            <w:r>
              <w:t xml:space="preserve">, que </w:t>
            </w:r>
            <w:r>
              <w:rPr>
                <w:b/>
                <w:bCs/>
              </w:rPr>
              <w:t xml:space="preserve">no se versiona</w:t>
            </w:r>
            <w:r>
              <w:t xml:space="preserve">. Por eso los guardamos en </w:t>
            </w:r>
            <w:r>
              <w:rPr>
                <w:rFonts w:ascii="Consolas" w:cs="Consolas" w:eastAsia="Consolas" w:hAnsi="Consolas"/>
                <w:sz w:val="20"/>
                <w:szCs w:val="20"/>
              </w:rPr>
              <w:t xml:space="preserve">.githooks/</w:t>
            </w:r>
            <w:r>
              <w:t xml:space="preserve"> y apuntamos </w:t>
            </w:r>
            <w:r>
              <w:rPr>
                <w:rFonts w:ascii="Consolas" w:cs="Consolas" w:eastAsia="Consolas" w:hAnsi="Consolas"/>
                <w:sz w:val="20"/>
                <w:szCs w:val="20"/>
              </w:rPr>
              <w:t xml:space="preserve">core.hooksPath</w:t>
            </w:r>
            <w:r>
              <w:t xml:space="preserve"> ahí: así el hook viaja con el repositorio. Aun así, cada persona que clone debe ejecutar ese </w:t>
            </w:r>
            <w:r>
              <w:rPr>
                <w:rFonts w:ascii="Consolas" w:cs="Consolas" w:eastAsia="Consolas" w:hAnsi="Consolas"/>
                <w:sz w:val="20"/>
                <w:szCs w:val="20"/>
              </w:rPr>
              <w:t xml:space="preserve">git config</w:t>
            </w:r>
            <w:r>
              <w:t xml:space="preserve"> una vez; documéntalo en el README. Un hook local nunca sustituye a la comprobación en CI, porque siempre se puede saltar con </w:t>
            </w:r>
            <w:r>
              <w:rPr>
                <w:rFonts w:ascii="Consolas" w:cs="Consolas" w:eastAsia="Consolas" w:hAnsi="Consolas"/>
                <w:sz w:val="20"/>
                <w:szCs w:val="20"/>
              </w:rPr>
              <w:t xml:space="preserve">--no-verify</w:t>
            </w:r>
            <w:r>
              <w:t xml:space="preserve">.</w:t>
            </w:r>
          </w:p>
        </w:tc>
      </w:tr>
    </w:tbl>
    <w:p>
      <w:pPr>
        <w:pStyle w:val="Heading2"/>
      </w:pPr>
      <w:r>
        <w:t xml:space="preserve">Parte F — Provocar y resolver un conflicto (obligatorio)</w:t>
      </w:r>
    </w:p>
    <w:p>
      <w:pPr>
        <w:pStyle w:val="ListParagraph"/>
        <w:numPr>
          <w:ilvl w:val="0"/>
          <w:numId w:val="2"/>
        </w:numPr>
        <w:spacing w:after="40" w:before="40"/>
      </w:pPr>
      <w:r>
        <w:t xml:space="preserve">Crea dos ramas a partir de </w:t>
      </w:r>
      <w:r>
        <w:rPr>
          <w:rFonts w:ascii="Consolas" w:cs="Consolas" w:eastAsia="Consolas" w:hAnsi="Consolas"/>
          <w:sz w:val="20"/>
          <w:szCs w:val="20"/>
        </w:rPr>
        <w:t xml:space="preserve">main</w:t>
      </w:r>
      <w:r>
        <w:t xml:space="preserve"> que modifiquen LA MISMA línea de un archivo de forma distinta.</w:t>
      </w:r>
    </w:p>
    <w:p>
      <w:pPr>
        <w:pStyle w:val="ListParagraph"/>
        <w:numPr>
          <w:ilvl w:val="0"/>
          <w:numId w:val="2"/>
        </w:numPr>
        <w:spacing w:after="40" w:before="40"/>
      </w:pPr>
      <w:r>
        <w:t xml:space="preserve">Fusiona la primera en </w:t>
      </w:r>
      <w:r>
        <w:rPr>
          <w:rFonts w:ascii="Consolas" w:cs="Consolas" w:eastAsia="Consolas" w:hAnsi="Consolas"/>
          <w:sz w:val="20"/>
          <w:szCs w:val="20"/>
        </w:rPr>
        <w:t xml:space="preserve">main</w:t>
      </w:r>
      <w:r>
        <w:t xml:space="preserve"> (irá bien).</w:t>
      </w:r>
    </w:p>
    <w:p>
      <w:pPr>
        <w:pStyle w:val="ListParagraph"/>
        <w:numPr>
          <w:ilvl w:val="0"/>
          <w:numId w:val="2"/>
        </w:numPr>
        <w:spacing w:after="40" w:before="40"/>
      </w:pPr>
      <w:r>
        <w:t xml:space="preserve">Fusiona la segunda: Git marcará el conflicto. Edítalo a mano eliminando los marcadores </w:t>
      </w:r>
      <w:r>
        <w:rPr>
          <w:rFonts w:ascii="Consolas" w:cs="Consolas" w:eastAsia="Consolas" w:hAnsi="Consolas"/>
          <w:sz w:val="20"/>
          <w:szCs w:val="20"/>
        </w:rPr>
        <w:t xml:space="preserve">&lt;&lt;&lt;&lt;&lt;&lt;&lt;</w:t>
      </w:r>
      <w:r>
        <w:t xml:space="preserv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&gt;&gt;&gt;&gt;&gt;&gt;&gt;</w:t>
      </w:r>
      <w:r>
        <w:t xml:space="preserve"> y deja la versión final correcta.</w:t>
      </w:r>
    </w:p>
    <w:p>
      <w:pPr>
        <w:pStyle w:val="ListParagraph"/>
        <w:numPr>
          <w:ilvl w:val="0"/>
          <w:numId w:val="2"/>
        </w:numPr>
        <w:spacing w:after="40" w:before="40"/>
      </w:pPr>
      <w:r>
        <w:t xml:space="preserve">Cierra con </w:t>
      </w:r>
      <w:r>
        <w:rPr>
          <w:rFonts w:ascii="Consolas" w:cs="Consolas" w:eastAsia="Consolas" w:hAnsi="Consolas"/>
          <w:sz w:val="20"/>
          <w:szCs w:val="20"/>
        </w:rPr>
        <w:t xml:space="preserve">git add</w:t>
      </w:r>
      <w:r>
        <w:t xml:space="preserve"> y </w:t>
      </w:r>
      <w:r>
        <w:rPr>
          <w:rFonts w:ascii="Consolas" w:cs="Consolas" w:eastAsia="Consolas" w:hAnsi="Consolas"/>
          <w:sz w:val="20"/>
          <w:szCs w:val="20"/>
        </w:rPr>
        <w:t xml:space="preserve">git commit</w:t>
      </w:r>
      <w:r>
        <w:t xml:space="preserve">.</w:t>
      </w:r>
    </w:p>
    <w:p>
      <w:pPr>
        <w:pStyle w:val="ListParagraph"/>
        <w:numPr>
          <w:ilvl w:val="0"/>
          <w:numId w:val="2"/>
        </w:numPr>
        <w:spacing w:after="40" w:before="40"/>
      </w:pPr>
      <w:r>
        <w:t xml:space="preserve">Explica en el </w:t>
      </w:r>
      <w:r>
        <w:rPr>
          <w:rFonts w:ascii="Consolas" w:cs="Consolas" w:eastAsia="Consolas" w:hAnsi="Consolas"/>
          <w:sz w:val="20"/>
          <w:szCs w:val="20"/>
        </w:rPr>
        <w:t xml:space="preserve">AI_LOG.md</w:t>
      </w:r>
      <w:r>
        <w:t xml:space="preserve"> </w:t>
      </w:r>
      <w:r>
        <w:rPr>
          <w:b/>
          <w:bCs/>
        </w:rPr>
        <w:t xml:space="preserve">por qué</w:t>
      </w:r>
      <w:r>
        <w:t xml:space="preserve"> Git no pudo resolverlo solo.</w:t>
      </w:r>
    </w:p>
    <w:p>
      <w:pPr>
        <w:pStyle w:val="Heading1"/>
      </w:pPr>
      <w:r>
        <w:t xml:space="preserve">4. Ampliación (para nota alta)</w:t>
      </w:r>
    </w:p>
    <w:p>
      <w:pPr>
        <w:pStyle w:val="Heading2"/>
      </w:pPr>
      <w:r>
        <w:t xml:space="preserve">Parte G — Arqueología del historial: bisect y reflog</w:t>
      </w:r>
    </w:p>
    <w:p>
      <w:pPr>
        <w:spacing w:after="60" w:before="60"/>
      </w:pPr>
      <w:r>
        <w:t xml:space="preserve">Estas dos herramientas son las que separan a quien "usa Git" de quien lo entiende, y son difíciles de delegar en una IA porque operan sobre </w:t>
      </w:r>
      <w:r>
        <w:rPr>
          <w:i/>
          <w:iCs/>
        </w:rPr>
        <w:t xml:space="preserve">tu</w:t>
      </w:r>
      <w:r>
        <w:t xml:space="preserve"> historial concreto.</w:t>
      </w:r>
    </w:p>
    <w:p>
      <w:pPr>
        <w:pStyle w:val="ListParagraph"/>
        <w:numPr>
          <w:ilvl w:val="0"/>
          <w:numId w:val="2"/>
        </w:numPr>
        <w:spacing w:after="40" w:before="40"/>
      </w:pPr>
      <w:r>
        <w:t xml:space="preserve">Haz 6–8 commits pequeños y, en uno intermedio, introduce un fallo que rompa un test. Después encuéntralo automáticamente:</w:t>
      </w:r>
    </w:p>
    <w:p>
      <w:pPr>
        <w:shd w:fill="F2F2F2" w:color="auto" w:val="clear"/>
        <w:spacing w:after="0" w:before="0" w:line="260"/>
      </w:pPr>
      <w:r>
        <w:rPr>
          <w:rFonts w:ascii="Consolas" w:cs="Consolas" w:eastAsia="Consolas" w:hAnsi="Consolas"/>
          <w:sz w:val="20"/>
          <w:szCs w:val="20"/>
        </w:rPr>
        <w:t xml:space="preserve">git bisect start</w:t>
      </w:r>
    </w:p>
    <w:p>
      <w:pPr>
        <w:shd w:fill="F2F2F2" w:color="auto" w:val="clear"/>
        <w:spacing w:after="0" w:before="0" w:line="260"/>
      </w:pPr>
      <w:r>
        <w:rPr>
          <w:rFonts w:ascii="Consolas" w:cs="Consolas" w:eastAsia="Consolas" w:hAnsi="Consolas"/>
          <w:sz w:val="20"/>
          <w:szCs w:val="20"/>
        </w:rPr>
        <w:t xml:space="preserve">git bisect bad                 # el commit actual falla</w:t>
      </w:r>
    </w:p>
    <w:p>
      <w:pPr>
        <w:shd w:fill="F2F2F2" w:color="auto" w:val="clear"/>
        <w:spacing w:after="0" w:before="0" w:line="260"/>
      </w:pPr>
      <w:r>
        <w:rPr>
          <w:rFonts w:ascii="Consolas" w:cs="Consolas" w:eastAsia="Consolas" w:hAnsi="Consolas"/>
          <w:sz w:val="20"/>
          <w:szCs w:val="20"/>
        </w:rPr>
        <w:t xml:space="preserve">git bisect good &lt;hash-antiguo&gt; # aquí funcionaba</w:t>
      </w:r>
    </w:p>
    <w:p>
      <w:pPr>
        <w:shd w:fill="F2F2F2" w:color="auto" w:val="clear"/>
        <w:spacing w:after="0" w:before="0" w:line="260"/>
      </w:pPr>
      <w:r>
        <w:rPr>
          <w:rFonts w:ascii="Consolas" w:cs="Consolas" w:eastAsia="Consolas" w:hAnsi="Consolas"/>
          <w:sz w:val="20"/>
          <w:szCs w:val="20"/>
        </w:rPr>
        <w:t xml:space="preserve"># Git te va situando en commits intermedios; en cada uno:</w:t>
      </w:r>
    </w:p>
    <w:p>
      <w:pPr>
        <w:shd w:fill="F2F2F2" w:color="auto" w:val="clear"/>
        <w:spacing w:after="0" w:before="0" w:line="260"/>
      </w:pPr>
      <w:r>
        <w:rPr>
          <w:rFonts w:ascii="Consolas" w:cs="Consolas" w:eastAsia="Consolas" w:hAnsi="Consolas"/>
          <w:sz w:val="20"/>
          <w:szCs w:val="20"/>
        </w:rPr>
        <w:t xml:space="preserve">mvn -q test &amp;&amp; git bisect good || git bisect bad</w:t>
      </w:r>
    </w:p>
    <w:p>
      <w:pPr>
        <w:shd w:fill="F2F2F2" w:color="auto" w:val="clear"/>
        <w:spacing w:after="0" w:before="0" w:line="260"/>
      </w:pPr>
      <w:r>
        <w:rPr>
          <w:rFonts w:ascii="Consolas" w:cs="Consolas" w:eastAsia="Consolas" w:hAnsi="Consolas"/>
          <w:sz w:val="20"/>
          <w:szCs w:val="20"/>
        </w:rPr>
        <w:t xml:space="preserve">git bisect reset               # al terminar, te dice el commit culpable</w:t>
      </w:r>
    </w:p>
    <w:p>
      <w:pPr>
        <w:pStyle w:val="ListParagraph"/>
        <w:numPr>
          <w:ilvl w:val="0"/>
          <w:numId w:val="2"/>
        </w:numPr>
        <w:spacing w:after="40" w:before="40"/>
      </w:pPr>
      <w:r>
        <w:t xml:space="preserve">Automatízalo del todo con </w:t>
      </w:r>
      <w:r>
        <w:rPr>
          <w:rFonts w:ascii="Consolas" w:cs="Consolas" w:eastAsia="Consolas" w:hAnsi="Consolas"/>
          <w:sz w:val="20"/>
          <w:szCs w:val="20"/>
        </w:rPr>
        <w:t xml:space="preserve">git bisect run mvn -q test</w:t>
      </w:r>
      <w:r>
        <w:t xml:space="preserve"> y compara el esfuerzo.</w:t>
      </w:r>
    </w:p>
    <w:p>
      <w:pPr>
        <w:pStyle w:val="ListParagraph"/>
        <w:numPr>
          <w:ilvl w:val="0"/>
          <w:numId w:val="2"/>
        </w:numPr>
        <w:spacing w:after="40" w:before="40"/>
      </w:pPr>
      <w:r>
        <w:t xml:space="preserve">Ahora </w:t>
      </w:r>
      <w:r>
        <w:rPr>
          <w:b/>
          <w:bCs/>
        </w:rPr>
        <w:t xml:space="preserve">borra una rama con trabajo sin fusionar</w:t>
      </w:r>
      <w:r>
        <w:t xml:space="preserve"> (</w:t>
      </w:r>
      <w:r>
        <w:rPr>
          <w:rFonts w:ascii="Consolas" w:cs="Consolas" w:eastAsia="Consolas" w:hAnsi="Consolas"/>
          <w:sz w:val="20"/>
          <w:szCs w:val="20"/>
        </w:rPr>
        <w:t xml:space="preserve">git branch -D</w:t>
      </w:r>
      <w:r>
        <w:t xml:space="preserve">) y recupérala con el reflog:</w:t>
      </w:r>
    </w:p>
    <w:p>
      <w:pPr>
        <w:shd w:fill="F2F2F2" w:color="auto" w:val="clear"/>
        <w:spacing w:after="0" w:before="0" w:line="260"/>
      </w:pPr>
      <w:r>
        <w:rPr>
          <w:rFonts w:ascii="Consolas" w:cs="Consolas" w:eastAsia="Consolas" w:hAnsi="Consolas"/>
          <w:sz w:val="20"/>
          <w:szCs w:val="20"/>
        </w:rPr>
        <w:t xml:space="preserve">git reflog                       # el diario de todo lo que ha hecho tu HEAD</w:t>
      </w:r>
    </w:p>
    <w:p>
      <w:pPr>
        <w:shd w:fill="F2F2F2" w:color="auto" w:val="clear"/>
        <w:spacing w:after="0" w:before="0" w:line="260"/>
      </w:pPr>
      <w:r>
        <w:rPr>
          <w:rFonts w:ascii="Consolas" w:cs="Consolas" w:eastAsia="Consolas" w:hAnsi="Consolas"/>
          <w:sz w:val="20"/>
          <w:szCs w:val="20"/>
        </w:rPr>
        <w:t xml:space="preserve">git switch -c rama-recuperada &lt;hash-que-veas-en-el-reflog&gt;</w:t>
      </w:r>
    </w:p>
    <w:p>
      <w:pPr>
        <w:pStyle w:val="Heading2"/>
      </w:pPr>
      <w:r>
        <w:t xml:space="preserve">Parte H — Reescribir el historial con criterio</w:t>
      </w:r>
    </w:p>
    <w:p>
      <w:pPr>
        <w:pStyle w:val="ListParagraph"/>
        <w:numPr>
          <w:ilvl w:val="0"/>
          <w:numId w:val="2"/>
        </w:numPr>
        <w:spacing w:after="40" w:before="40"/>
      </w:pPr>
      <w:r>
        <w:t xml:space="preserve">Usa </w:t>
      </w:r>
      <w:r>
        <w:rPr>
          <w:rFonts w:ascii="Consolas" w:cs="Consolas" w:eastAsia="Consolas" w:hAnsi="Consolas"/>
          <w:sz w:val="20"/>
          <w:szCs w:val="20"/>
        </w:rPr>
        <w:t xml:space="preserve">git commit --amend</w:t>
      </w:r>
      <w:r>
        <w:t xml:space="preserve"> para corregir el mensaje del último commit.</w:t>
      </w:r>
    </w:p>
    <w:p>
      <w:pPr>
        <w:pStyle w:val="ListParagraph"/>
        <w:numPr>
          <w:ilvl w:val="0"/>
          <w:numId w:val="2"/>
        </w:numPr>
        <w:spacing w:after="40" w:before="40"/>
      </w:pPr>
      <w:r>
        <w:t xml:space="preserve">Usa </w:t>
      </w:r>
      <w:r>
        <w:rPr>
          <w:rFonts w:ascii="Consolas" w:cs="Consolas" w:eastAsia="Consolas" w:hAnsi="Consolas"/>
          <w:sz w:val="20"/>
          <w:szCs w:val="20"/>
        </w:rPr>
        <w:t xml:space="preserve">git rebase -i HEAD~4</w:t>
      </w:r>
      <w:r>
        <w:t xml:space="preserve"> para unir (</w:t>
      </w:r>
      <w:r>
        <w:rPr>
          <w:rFonts w:ascii="Consolas" w:cs="Consolas" w:eastAsia="Consolas" w:hAnsi="Consolas"/>
          <w:sz w:val="20"/>
          <w:szCs w:val="20"/>
        </w:rPr>
        <w:t xml:space="preserve">squash</w:t>
      </w:r>
      <w:r>
        <w:t xml:space="preserve">) dos commits de "arreglo de typo" en el commit al que pertenecen y reordenar otro.</w:t>
      </w:r>
    </w:p>
    <w:p>
      <w:pPr>
        <w:pStyle w:val="ListParagraph"/>
        <w:numPr>
          <w:ilvl w:val="0"/>
          <w:numId w:val="2"/>
        </w:numPr>
        <w:spacing w:after="40" w:before="40"/>
      </w:pPr>
      <w:r>
        <w:t xml:space="preserve">Explica en el </w:t>
      </w:r>
      <w:r>
        <w:rPr>
          <w:rFonts w:ascii="Consolas" w:cs="Consolas" w:eastAsia="Consolas" w:hAnsi="Consolas"/>
          <w:sz w:val="20"/>
          <w:szCs w:val="20"/>
        </w:rPr>
        <w:t xml:space="preserve">AI_LOG.md</w:t>
      </w:r>
      <w:r>
        <w:t xml:space="preserve"> por qué esto es seguro en una rama local y peligroso en una rama que ya has compartido.</w:t>
      </w:r>
    </w:p>
    <w:p>
      <w:pPr>
        <w:pStyle w:val="Heading2"/>
      </w:pPr>
      <w:r>
        <w:t xml:space="preserve">Parte I — Commits firmados</w:t>
      </w:r>
    </w:p>
    <w:p>
      <w:pPr>
        <w:pStyle w:val="ListParagraph"/>
        <w:numPr>
          <w:ilvl w:val="0"/>
          <w:numId w:val="2"/>
        </w:numPr>
        <w:spacing w:after="40" w:before="40"/>
      </w:pPr>
      <w:r>
        <w:t xml:space="preserve">Genera una clave SSH o GPG, configúrala para firmar (</w:t>
      </w:r>
      <w:r>
        <w:rPr>
          <w:rFonts w:ascii="Consolas" w:cs="Consolas" w:eastAsia="Consolas" w:hAnsi="Consolas"/>
          <w:sz w:val="20"/>
          <w:szCs w:val="20"/>
        </w:rPr>
        <w:t xml:space="preserve">git config --global commit.gpgsign true</w:t>
      </w:r>
      <w:r>
        <w:t xml:space="preserve">) y súbela a tu perfil de GitHub en el Boletín 2 para conseguir la etiqueta </w:t>
      </w:r>
      <w:r>
        <w:rPr>
          <w:b/>
          <w:bCs/>
        </w:rPr>
        <w:t xml:space="preserve">Verified</w:t>
      </w:r>
      <w:r>
        <w:t xml:space="preserve">.</w:t>
      </w:r>
    </w:p>
    <w:p>
      <w:pPr>
        <w:pStyle w:val="Heading1"/>
      </w:pPr>
      <w:r>
        <w:t xml:space="preserve">5. Cierre de la sesión</w:t>
      </w:r>
    </w:p>
    <w:p>
      <w:pPr>
        <w:pStyle w:val="Heading2"/>
      </w:pPr>
      <w:r>
        <w:t xml:space="preserve">Reto de depuración</w:t>
      </w:r>
    </w:p>
    <w:p>
      <w:pPr>
        <w:spacing w:after="60" w:before="60"/>
      </w:pPr>
      <w:r>
        <w:t xml:space="preserve">Un compañero te pasa este repositorio y te dice que "clona y compila". No compila. Diagnostica y arregla los tres problemas, y explica cada causa en una frase:</w:t>
      </w:r>
    </w:p>
    <w:p>
      <w:pPr>
        <w:pStyle w:val="ListParagraph"/>
        <w:numPr>
          <w:ilvl w:val="0"/>
          <w:numId w:val="2"/>
        </w:numPr>
        <w:spacing w:after="40" w:before="40"/>
      </w:pPr>
      <w:r>
        <w:t xml:space="preserve">El repositorio pesa 180 MB y contiene la carpeta </w:t>
      </w:r>
      <w:r>
        <w:rPr>
          <w:rFonts w:ascii="Consolas" w:cs="Consolas" w:eastAsia="Consolas" w:hAnsi="Consolas"/>
          <w:sz w:val="20"/>
          <w:szCs w:val="20"/>
        </w:rPr>
        <w:t xml:space="preserve">target/</w:t>
      </w:r>
      <w:r>
        <w:t xml:space="preserve"> completa. ¿Cómo lo dejas fuera </w:t>
      </w:r>
      <w:r>
        <w:rPr>
          <w:b/>
          <w:bCs/>
        </w:rPr>
        <w:t xml:space="preserve">y</w:t>
      </w:r>
      <w:r>
        <w:t xml:space="preserve"> cómo lo eliminas del seguimiento sin borrar los archivos locales?</w:t>
      </w:r>
    </w:p>
    <w:p>
      <w:pPr>
        <w:pStyle w:val="ListParagraph"/>
        <w:numPr>
          <w:ilvl w:val="0"/>
          <w:numId w:val="2"/>
        </w:numPr>
        <w:spacing w:after="40" w:before="40"/>
      </w:pPr>
      <w:r>
        <w:t xml:space="preserve">El </w:t>
      </w:r>
      <w:r>
        <w:rPr>
          <w:rFonts w:ascii="Consolas" w:cs="Consolas" w:eastAsia="Consolas" w:hAnsi="Consolas"/>
          <w:sz w:val="20"/>
          <w:szCs w:val="20"/>
        </w:rPr>
        <w:t xml:space="preserve">pom.xml</w:t>
      </w:r>
      <w:r>
        <w:t xml:space="preserve"> declara </w:t>
      </w:r>
      <w:r>
        <w:rPr>
          <w:rFonts w:ascii="Consolas" w:cs="Consolas" w:eastAsia="Consolas" w:hAnsi="Consolas"/>
          <w:sz w:val="20"/>
          <w:szCs w:val="20"/>
        </w:rPr>
        <w:t xml:space="preserve">&lt;maven.compiler.source&gt;17&lt;/maven.compiler.source&gt;</w:t>
      </w:r>
      <w:r>
        <w:t xml:space="preserve"> pero el código usa sintaxis de Java 21.</w:t>
      </w:r>
    </w:p>
    <w:p>
      <w:pPr>
        <w:pStyle w:val="ListParagraph"/>
        <w:numPr>
          <w:ilvl w:val="0"/>
          <w:numId w:val="2"/>
        </w:numPr>
        <w:spacing w:after="40" w:before="40"/>
      </w:pPr>
      <w:r>
        <w:t xml:space="preserve">Hay un archivo </w:t>
      </w:r>
      <w:r>
        <w:rPr>
          <w:rFonts w:ascii="Consolas" w:cs="Consolas" w:eastAsia="Consolas" w:hAnsi="Consolas"/>
          <w:sz w:val="20"/>
          <w:szCs w:val="20"/>
        </w:rPr>
        <w:t xml:space="preserve">application.properties</w:t>
      </w:r>
      <w:r>
        <w:t xml:space="preserve"> con una contraseña real commiteada hace 5 commits. ¿Qué haces, además de borrarla del archivo actual?</w:t>
      </w:r>
    </w:p>
    <w:tbl>
      <w:tblPr>
        <w:tblW w:type="dxa" w:w="9360"/>
        <w:tblBorders>
          <w:top w:val="single" w:color="D9D9D9" w:sz="2"/>
          <w:left w:val="single" w:color="9A6A00" w:sz="24"/>
          <w:bottom w:val="single" w:color="D9D9D9" w:sz="2"/>
          <w:right w:val="single" w:color="D9D9D9" w:sz="2"/>
          <w:insideH w:val="single" w:color="auto" w:sz="4"/>
          <w:insideV w:val="single" w:color="auto" w:sz="4"/>
        </w:tblBorders>
      </w:tblPr>
      <w:tblGrid>
        <w:gridCol w:w="9360"/>
      </w:tblGrid>
      <w:tr>
        <w:tc>
          <w:tcPr>
            <w:tcW w:type="dxa" w:w="9360"/>
            <w:shd w:fill="FFF6DC" w:color="auto" w:val="clear"/>
            <w:tcMar>
              <w:top w:type="dxa" w:w="120"/>
              <w:left w:type="dxa" w:w="180"/>
              <w:bottom w:type="dxa" w:w="120"/>
              <w:right w:type="dxa" w:w="180"/>
            </w:tcMar>
          </w:tcPr>
          <w:p>
            <w:pPr>
              <w:spacing w:after="0"/>
            </w:pPr>
            <w:r>
              <w:rPr>
                <w:b/>
                <w:bCs/>
              </w:rPr>
              <w:t xml:space="preserve">CONSEJO  </w:t>
            </w:r>
            <w:r>
              <w:t xml:space="preserve">Para el primero: </w:t>
            </w:r>
            <w:r>
              <w:rPr>
                <w:rFonts w:ascii="Consolas" w:cs="Consolas" w:eastAsia="Consolas" w:hAnsi="Consolas"/>
                <w:sz w:val="20"/>
                <w:szCs w:val="20"/>
              </w:rPr>
              <w:t xml:space="preserve">git rm -r --cached target/</w:t>
            </w:r>
            <w:r>
              <w:t xml:space="preserve">. Para el tercero: borrarla del archivo </w:t>
            </w:r>
            <w:r>
              <w:rPr>
                <w:b/>
                <w:bCs/>
              </w:rPr>
              <w:t xml:space="preserve">no basta</w:t>
            </w:r>
            <w:r>
              <w:t xml:space="preserve">, sigue en el historial; la respuesta correcta empieza por </w:t>
            </w:r>
            <w:r>
              <w:rPr>
                <w:i/>
                <w:iCs/>
              </w:rPr>
              <w:t xml:space="preserve">rotar la credencial</w:t>
            </w:r>
            <w:r>
              <w:t xml:space="preserve"> y considerarla comprometida.</w:t>
            </w:r>
          </w:p>
        </w:tc>
      </w:tr>
    </w:tbl>
    <w:p>
      <w:pPr>
        <w:pStyle w:val="Heading2"/>
      </w:pPr>
      <w:r>
        <w:t xml:space="preserve">Antes de terminar</w:t>
      </w:r>
    </w:p>
    <w:p>
      <w:pPr>
        <w:pStyle w:val="ListParagraph"/>
        <w:numPr>
          <w:ilvl w:val="0"/>
          <w:numId w:val="2"/>
        </w:numPr>
        <w:spacing w:after="40" w:before="40"/>
      </w:pPr>
      <w:r>
        <w:t xml:space="preserve">Actualiza </w:t>
      </w:r>
      <w:r>
        <w:rPr>
          <w:rFonts w:ascii="Consolas" w:cs="Consolas" w:eastAsia="Consolas" w:hAnsi="Consolas"/>
          <w:sz w:val="20"/>
          <w:szCs w:val="20"/>
        </w:rPr>
        <w:t xml:space="preserve">docs/AI_LOG.md</w:t>
      </w:r>
      <w:r>
        <w:t xml:space="preserve"> con al menos dos entradas de esta sesión (formato en el Boletín 0).</w:t>
      </w:r>
    </w:p>
    <w:p>
      <w:pPr>
        <w:pStyle w:val="ListParagraph"/>
        <w:numPr>
          <w:ilvl w:val="0"/>
          <w:numId w:val="2"/>
        </w:numPr>
        <w:spacing w:after="40" w:before="40"/>
      </w:pPr>
      <w:r>
        <w:t xml:space="preserve">Escribe un </w:t>
      </w:r>
      <w:r>
        <w:rPr>
          <w:rFonts w:ascii="Consolas" w:cs="Consolas" w:eastAsia="Consolas" w:hAnsi="Consolas"/>
          <w:sz w:val="20"/>
          <w:szCs w:val="20"/>
        </w:rPr>
        <w:t xml:space="preserve">README.md</w:t>
      </w:r>
      <w:r>
        <w:t xml:space="preserve"> mínimo: qué es el proyecto, cómo compilar, cómo arrancar y cómo activar los hooks.</w:t>
      </w:r>
    </w:p>
    <w:p>
      <w:pPr>
        <w:pStyle w:val="ListParagraph"/>
        <w:numPr>
          <w:ilvl w:val="0"/>
          <w:numId w:val="2"/>
        </w:numPr>
        <w:spacing w:after="40" w:before="40"/>
      </w:pPr>
      <w:r>
        <w:t xml:space="preserve">Prepárate para el checkpoint: sabrás explicar qué hay en el índice, por qué existe </w:t>
      </w:r>
      <w:r>
        <w:rPr>
          <w:rFonts w:ascii="Consolas" w:cs="Consolas" w:eastAsia="Consolas" w:hAnsi="Consolas"/>
          <w:sz w:val="20"/>
          <w:szCs w:val="20"/>
        </w:rPr>
        <w:t xml:space="preserve">.gitattributes</w:t>
      </w:r>
      <w:r>
        <w:t xml:space="preserve"> y qué hace exactamente tu hook.</w:t>
      </w:r>
    </w:p>
    <w:p>
      <w:pPr>
        <w:pStyle w:val="Heading1"/>
      </w:pPr>
      <w:r>
        <w:t xml:space="preserve">6. Entrega del boletín</w:t>
      </w:r>
    </w:p>
    <w:tbl>
      <w:tblPr>
        <w:tblW w:type="dxa" w:w="9360"/>
        <w:tblBorders>
          <w:top w:val="single" w:color="D9D9D9" w:sz="2"/>
          <w:left w:val="single" w:color="1F7A1F" w:sz="24"/>
          <w:bottom w:val="single" w:color="D9D9D9" w:sz="2"/>
          <w:right w:val="single" w:color="D9D9D9" w:sz="2"/>
          <w:insideH w:val="single" w:color="auto" w:sz="4"/>
          <w:insideV w:val="single" w:color="auto" w:sz="4"/>
        </w:tblBorders>
      </w:tblPr>
      <w:tblGrid>
        <w:gridCol w:w="9360"/>
      </w:tblGrid>
      <w:tr>
        <w:tc>
          <w:tcPr>
            <w:tcW w:type="dxa" w:w="9360"/>
            <w:shd w:fill="E3F2E3" w:color="auto" w:val="clear"/>
            <w:tcMar>
              <w:top w:type="dxa" w:w="120"/>
              <w:left w:type="dxa" w:w="180"/>
              <w:bottom w:type="dxa" w:w="120"/>
              <w:right w:type="dxa" w:w="180"/>
            </w:tcMar>
          </w:tcPr>
          <w:p>
            <w:pPr>
              <w:spacing w:after="0"/>
            </w:pPr>
            <w:r>
              <w:rPr>
                <w:b/>
                <w:bCs/>
              </w:rPr>
              <w:t xml:space="preserve">ENTREGA  </w:t>
            </w:r>
            <w:r>
              <w:t xml:space="preserve">Una carpeta de proyecto (aún local, sin GitHub todavía) que contiene:</w:t>
            </w:r>
          </w:p>
        </w:tc>
      </w:tr>
    </w:tbl>
    <w:p>
      <w:pPr>
        <w:pStyle w:val="ListParagraph"/>
        <w:numPr>
          <w:ilvl w:val="0"/>
          <w:numId w:val="2"/>
        </w:numPr>
        <w:spacing w:after="40" w:before="40"/>
      </w:pPr>
      <w:r>
        <w:t xml:space="preserve">Repositorio Git inicializado con </w:t>
      </w:r>
      <w:r>
        <w:rPr>
          <w:rFonts w:ascii="Consolas" w:cs="Consolas" w:eastAsia="Consolas" w:hAnsi="Consolas"/>
          <w:sz w:val="20"/>
          <w:szCs w:val="20"/>
        </w:rPr>
        <w:t xml:space="preserve">.gitignore</w:t>
      </w:r>
      <w:r>
        <w:t xml:space="preserve">, </w:t>
      </w:r>
      <w:r>
        <w:rPr>
          <w:rFonts w:ascii="Consolas" w:cs="Consolas" w:eastAsia="Consolas" w:hAnsi="Consolas"/>
          <w:sz w:val="20"/>
          <w:szCs w:val="20"/>
        </w:rPr>
        <w:t xml:space="preserve">.gitattributes</w:t>
      </w:r>
      <w:r>
        <w:t xml:space="preserve"> y </w:t>
      </w:r>
      <w:r>
        <w:rPr>
          <w:rFonts w:ascii="Consolas" w:cs="Consolas" w:eastAsia="Consolas" w:hAnsi="Consolas"/>
          <w:sz w:val="20"/>
          <w:szCs w:val="20"/>
        </w:rPr>
        <w:t xml:space="preserve">.editorconfig</w:t>
      </w:r>
      <w:r>
        <w:t xml:space="preserve"> correctos.</w:t>
      </w:r>
    </w:p>
    <w:p>
      <w:pPr>
        <w:pStyle w:val="ListParagraph"/>
        <w:numPr>
          <w:ilvl w:val="0"/>
          <w:numId w:val="2"/>
        </w:numPr>
        <w:spacing w:after="40" w:before="40"/>
      </w:pPr>
      <w:r>
        <w:rPr>
          <w:rFonts w:ascii="Consolas" w:cs="Consolas" w:eastAsia="Consolas" w:hAnsi="Consolas"/>
          <w:sz w:val="20"/>
          <w:szCs w:val="20"/>
        </w:rPr>
        <w:t xml:space="preserve">mvn clean package</w:t>
      </w:r>
      <w:r>
        <w:t xml:space="preserve"> termina con BUILD SUCCESS y genera el JAR.</w:t>
      </w:r>
    </w:p>
    <w:p>
      <w:pPr>
        <w:pStyle w:val="ListParagraph"/>
        <w:numPr>
          <w:ilvl w:val="0"/>
          <w:numId w:val="2"/>
        </w:numPr>
        <w:spacing w:after="40" w:before="40"/>
      </w:pPr>
      <w:r>
        <w:t xml:space="preserve">La API arranca y responde a una petición de prueba, y devuelve 404 ante un recurso inexistente.</w:t>
      </w:r>
    </w:p>
    <w:p>
      <w:pPr>
        <w:pStyle w:val="ListParagraph"/>
        <w:numPr>
          <w:ilvl w:val="0"/>
          <w:numId w:val="2"/>
        </w:numPr>
        <w:spacing w:after="40" w:before="40"/>
      </w:pPr>
      <w:r>
        <w:t xml:space="preserve">Al menos 5 tests con aserciones significativas; evidencia de que uno de ellos se pone rojo al romper el código.</w:t>
      </w:r>
    </w:p>
    <w:p>
      <w:pPr>
        <w:pStyle w:val="ListParagraph"/>
        <w:numPr>
          <w:ilvl w:val="0"/>
          <w:numId w:val="2"/>
        </w:numPr>
        <w:spacing w:after="40" w:before="40"/>
      </w:pPr>
      <w:r>
        <w:t xml:space="preserve">Historial con </w:t>
      </w:r>
      <w:r>
        <w:rPr>
          <w:b/>
          <w:bCs/>
        </w:rPr>
        <w:t xml:space="preserve">al menos 6 commits</w:t>
      </w:r>
      <w:r>
        <w:t xml:space="preserve"> siguiendo Conventional Commits, una rama de feature fusionada y </w:t>
      </w:r>
      <w:r>
        <w:rPr>
          <w:b/>
          <w:bCs/>
        </w:rPr>
        <w:t xml:space="preserve">un conflicto resuelto</w:t>
      </w:r>
      <w:r>
        <w:t xml:space="preserve"> (visible en el log).</w:t>
      </w:r>
    </w:p>
    <w:p>
      <w:pPr>
        <w:pStyle w:val="ListParagraph"/>
        <w:numPr>
          <w:ilvl w:val="0"/>
          <w:numId w:val="2"/>
        </w:numPr>
        <w:spacing w:after="40" w:before="40"/>
      </w:pPr>
      <w:r>
        <w:t xml:space="preserve">Spotless configurado y hook de pre-commit funcionando (con evidencia de un commit reformateado automáticamente).</w:t>
      </w:r>
    </w:p>
    <w:p>
      <w:pPr>
        <w:pStyle w:val="ListParagraph"/>
        <w:numPr>
          <w:ilvl w:val="0"/>
          <w:numId w:val="2"/>
        </w:numPr>
        <w:spacing w:after="40" w:before="40"/>
      </w:pPr>
      <w:r>
        <w:rPr>
          <w:rFonts w:ascii="Consolas" w:cs="Consolas" w:eastAsia="Consolas" w:hAnsi="Consolas"/>
          <w:sz w:val="20"/>
          <w:szCs w:val="20"/>
        </w:rPr>
        <w:t xml:space="preserve">docs/AI_LOG.md</w:t>
      </w:r>
      <w:r>
        <w:t xml:space="preserve"> y </w:t>
      </w:r>
      <w:r>
        <w:rPr>
          <w:rFonts w:ascii="Consolas" w:cs="Consolas" w:eastAsia="Consolas" w:hAnsi="Consolas"/>
          <w:sz w:val="20"/>
          <w:szCs w:val="20"/>
        </w:rPr>
        <w:t xml:space="preserve">README.md</w:t>
      </w:r>
      <w:r>
        <w:t xml:space="preserve">.</w:t>
      </w:r>
    </w:p>
    <w:p>
      <w:pPr>
        <w:pStyle w:val="Heading1"/>
      </w:pPr>
      <w:r>
        <w:t xml:space="preserve">7. Criterios de evaluación</w:t>
      </w:r>
    </w:p>
    <w:p>
      <w:pPr>
        <w:spacing w:after="100"/>
      </w:pPr>
    </w:p>
    <w:tbl>
      <w:tblPr>
        <w:tblW w:type="dxa" w:w="9360"/>
        <w:tblBorders>
          <w:top w:val="single" w:color="BFCEDD" w:sz="4"/>
          <w:left w:val="single" w:color="BFCEDD" w:sz="4"/>
          <w:bottom w:val="single" w:color="BFCEDD" w:sz="4"/>
          <w:right w:val="single" w:color="BFCEDD" w:sz="4"/>
          <w:insideH w:val="single" w:color="BFCEDD" w:sz="4"/>
          <w:insideV w:val="single" w:color="BFCEDD" w:sz="4"/>
        </w:tblBorders>
      </w:tblPr>
      <w:tblGrid>
        <w:gridCol w:w="7660"/>
        <w:gridCol w:w="1700"/>
      </w:tblGrid>
      <w:tr>
        <w:trPr>
          <w:tblHeader/>
        </w:trPr>
        <w:tc>
          <w:tcPr>
            <w:tcW w:type="dxa" w:w="7660"/>
            <w:shd w:fill="D6E4F0" w:color="auto" w:val="clear"/>
            <w:tcMar>
              <w:top w:type="dxa" w:w="80"/>
              <w:left w:type="dxa" w:w="120"/>
              <w:bottom w:type="dxa" w:w="80"/>
              <w:right w:type="dxa" w:w="120"/>
            </w:tcMar>
          </w:tcPr>
          <w:p>
            <w:r>
              <w:rPr>
                <w:b/>
                <w:bCs/>
              </w:rPr>
              <w:t xml:space="preserve">Aspecto</w:t>
            </w:r>
          </w:p>
        </w:tc>
        <w:tc>
          <w:tcPr>
            <w:tcW w:type="dxa" w:w="1700"/>
            <w:shd w:fill="D6E4F0" w:color="auto" w:val="clear"/>
            <w:tcMar>
              <w:top w:type="dxa" w:w="80"/>
              <w:left w:type="dxa" w:w="120"/>
              <w:bottom w:type="dxa" w:w="80"/>
              <w:right w:type="dxa" w:w="120"/>
            </w:tcMar>
          </w:tcPr>
          <w:p>
            <w:r>
              <w:rPr>
                <w:b/>
                <w:bCs/>
              </w:rPr>
              <w:t xml:space="preserve">Peso</w:t>
            </w:r>
          </w:p>
        </w:tc>
      </w:tr>
      <w:tr>
        <w:tc>
          <w:tcPr>
            <w:tcW w:type="dxa" w:w="7660"/>
            <w:tcMar>
              <w:top w:type="dxa" w:w="80"/>
              <w:left w:type="dxa" w:w="120"/>
              <w:bottom w:type="dxa" w:w="80"/>
              <w:right w:type="dxa" w:w="120"/>
            </w:tcMar>
          </w:tcPr>
          <w:p>
            <w:r>
              <w:t xml:space="preserve">La aplicación compila, empaqueta, arranca y maneja errores correctamente</w:t>
            </w:r>
          </w:p>
        </w:tc>
        <w:tc>
          <w:tcPr>
            <w:tcW w:type="dxa" w:w="1700"/>
            <w:tcMar>
              <w:top w:type="dxa" w:w="80"/>
              <w:left w:type="dxa" w:w="120"/>
              <w:bottom w:type="dxa" w:w="80"/>
              <w:right w:type="dxa" w:w="120"/>
            </w:tcMar>
          </w:tcPr>
          <w:p>
            <w:r>
              <w:t xml:space="preserve">25%</w:t>
            </w:r>
          </w:p>
        </w:tc>
      </w:tr>
      <w:tr>
        <w:tc>
          <w:tcPr>
            <w:tcW w:type="dxa" w:w="7660"/>
            <w:shd w:fill="F7F9FC" w:color="auto" w:val="clear"/>
            <w:tcMar>
              <w:top w:type="dxa" w:w="80"/>
              <w:left w:type="dxa" w:w="120"/>
              <w:bottom w:type="dxa" w:w="80"/>
              <w:right w:type="dxa" w:w="120"/>
            </w:tcMar>
          </w:tcPr>
          <w:p>
            <w:r>
              <w:t xml:space="preserve">Estructura Maven correcta y archivos de configuración del repositorio (</w:t>
            </w:r>
            <w:r>
              <w:rPr>
                <w:rFonts w:ascii="Consolas" w:cs="Consolas" w:eastAsia="Consolas" w:hAnsi="Consolas"/>
                <w:sz w:val="20"/>
                <w:szCs w:val="20"/>
              </w:rPr>
              <w:t xml:space="preserve">.gitignore</w:t>
            </w:r>
            <w:r>
              <w:t xml:space="preserve">, </w:t>
            </w:r>
            <w:r>
              <w:rPr>
                <w:rFonts w:ascii="Consolas" w:cs="Consolas" w:eastAsia="Consolas" w:hAnsi="Consolas"/>
                <w:sz w:val="20"/>
                <w:szCs w:val="20"/>
              </w:rPr>
              <w:t xml:space="preserve">.gitattributes</w:t>
            </w:r>
            <w:r>
              <w:t xml:space="preserve">, </w:t>
            </w:r>
            <w:r>
              <w:rPr>
                <w:rFonts w:ascii="Consolas" w:cs="Consolas" w:eastAsia="Consolas" w:hAnsi="Consolas"/>
                <w:sz w:val="20"/>
                <w:szCs w:val="20"/>
              </w:rPr>
              <w:t xml:space="preserve">.editorconfig</w:t>
            </w:r>
            <w:r>
              <w:t xml:space="preserve">)</w:t>
            </w:r>
          </w:p>
        </w:tc>
        <w:tc>
          <w:tcPr>
            <w:tcW w:type="dxa" w:w="1700"/>
            <w:shd w:fill="F7F9FC" w:color="auto" w:val="clear"/>
            <w:tcMar>
              <w:top w:type="dxa" w:w="80"/>
              <w:left w:type="dxa" w:w="120"/>
              <w:bottom w:type="dxa" w:w="80"/>
              <w:right w:type="dxa" w:w="120"/>
            </w:tcMar>
          </w:tcPr>
          <w:p>
            <w:r>
              <w:t xml:space="preserve">15%</w:t>
            </w:r>
          </w:p>
        </w:tc>
      </w:tr>
      <w:tr>
        <w:tc>
          <w:tcPr>
            <w:tcW w:type="dxa" w:w="7660"/>
            <w:tcMar>
              <w:top w:type="dxa" w:w="80"/>
              <w:left w:type="dxa" w:w="120"/>
              <w:bottom w:type="dxa" w:w="80"/>
              <w:right w:type="dxa" w:w="120"/>
            </w:tcMar>
          </w:tcPr>
          <w:p>
            <w:r>
              <w:t xml:space="preserve">Uso de ramas y commits: historial legible con Conventional Commits</w:t>
            </w:r>
          </w:p>
        </w:tc>
        <w:tc>
          <w:tcPr>
            <w:tcW w:type="dxa" w:w="1700"/>
            <w:tcMar>
              <w:top w:type="dxa" w:w="80"/>
              <w:left w:type="dxa" w:w="120"/>
              <w:bottom w:type="dxa" w:w="80"/>
              <w:right w:type="dxa" w:w="120"/>
            </w:tcMar>
          </w:tcPr>
          <w:p>
            <w:r>
              <w:t xml:space="preserve">20%</w:t>
            </w:r>
          </w:p>
        </w:tc>
      </w:tr>
      <w:tr>
        <w:tc>
          <w:tcPr>
            <w:tcW w:type="dxa" w:w="7660"/>
            <w:shd w:fill="F7F9FC" w:color="auto" w:val="clear"/>
            <w:tcMar>
              <w:top w:type="dxa" w:w="80"/>
              <w:left w:type="dxa" w:w="120"/>
              <w:bottom w:type="dxa" w:w="80"/>
              <w:right w:type="dxa" w:w="120"/>
            </w:tcMar>
          </w:tcPr>
          <w:p>
            <w:r>
              <w:t xml:space="preserve">Conflicto provocado y resuelto correctamente, con explicación de la causa</w:t>
            </w:r>
          </w:p>
        </w:tc>
        <w:tc>
          <w:tcPr>
            <w:tcW w:type="dxa" w:w="1700"/>
            <w:shd w:fill="F7F9FC" w:color="auto" w:val="clear"/>
            <w:tcMar>
              <w:top w:type="dxa" w:w="80"/>
              <w:left w:type="dxa" w:w="120"/>
              <w:bottom w:type="dxa" w:w="80"/>
              <w:right w:type="dxa" w:w="120"/>
            </w:tcMar>
          </w:tcPr>
          <w:p>
            <w:r>
              <w:t xml:space="preserve">15%</w:t>
            </w:r>
          </w:p>
        </w:tc>
      </w:tr>
      <w:tr>
        <w:tc>
          <w:tcPr>
            <w:tcW w:type="dxa" w:w="7660"/>
            <w:tcMar>
              <w:top w:type="dxa" w:w="80"/>
              <w:left w:type="dxa" w:w="120"/>
              <w:bottom w:type="dxa" w:w="80"/>
              <w:right w:type="dxa" w:w="120"/>
            </w:tcMar>
          </w:tcPr>
          <w:p>
            <w:r>
              <w:t xml:space="preserve">Spotless + hook de pre-commit funcionando</w:t>
            </w:r>
          </w:p>
        </w:tc>
        <w:tc>
          <w:tcPr>
            <w:tcW w:type="dxa" w:w="1700"/>
            <w:tcMar>
              <w:top w:type="dxa" w:w="80"/>
              <w:left w:type="dxa" w:w="120"/>
              <w:bottom w:type="dxa" w:w="80"/>
              <w:right w:type="dxa" w:w="120"/>
            </w:tcMar>
          </w:tcPr>
          <w:p>
            <w:r>
              <w:t xml:space="preserve">15%</w:t>
            </w:r>
          </w:p>
        </w:tc>
      </w:tr>
      <w:tr>
        <w:tc>
          <w:tcPr>
            <w:tcW w:type="dxa" w:w="7660"/>
            <w:shd w:fill="F7F9FC" w:color="auto" w:val="clear"/>
            <w:tcMar>
              <w:top w:type="dxa" w:w="80"/>
              <w:left w:type="dxa" w:w="120"/>
              <w:bottom w:type="dxa" w:w="80"/>
              <w:right w:type="dxa" w:w="120"/>
            </w:tcMar>
          </w:tcPr>
          <w:p>
            <w:r>
              <w:t xml:space="preserve">Diario de IA (</w:t>
            </w:r>
            <w:r>
              <w:rPr>
                <w:rFonts w:ascii="Consolas" w:cs="Consolas" w:eastAsia="Consolas" w:hAnsi="Consolas"/>
                <w:sz w:val="20"/>
                <w:szCs w:val="20"/>
              </w:rPr>
              <w:t xml:space="preserve">docs/AI_LOG.md</w:t>
            </w:r>
            <w:r>
              <w:t xml:space="preserve">) con reflexión real</w:t>
            </w:r>
          </w:p>
        </w:tc>
        <w:tc>
          <w:tcPr>
            <w:tcW w:type="dxa" w:w="1700"/>
            <w:shd w:fill="F7F9FC" w:color="auto" w:val="clear"/>
            <w:tcMar>
              <w:top w:type="dxa" w:w="80"/>
              <w:left w:type="dxa" w:w="120"/>
              <w:bottom w:type="dxa" w:w="80"/>
              <w:right w:type="dxa" w:w="120"/>
            </w:tcMar>
          </w:tcPr>
          <w:p>
            <w:r>
              <w:t xml:space="preserve">10%</w:t>
            </w:r>
          </w:p>
        </w:tc>
      </w:tr>
      <w:tr>
        <w:tc>
          <w:tcPr>
            <w:tcW w:type="dxa" w:w="7660"/>
            <w:tcMar>
              <w:top w:type="dxa" w:w="80"/>
              <w:left w:type="dxa" w:w="120"/>
              <w:bottom w:type="dxa" w:w="80"/>
              <w:right w:type="dxa" w:w="120"/>
            </w:tcMar>
          </w:tcPr>
          <w:p>
            <w:r>
              <w:rPr>
                <w:b/>
                <w:bCs/>
              </w:rPr>
              <w:t xml:space="preserve">Bonus</w:t>
            </w:r>
            <w:r>
              <w:t xml:space="preserve"> — Ampliación: bisect, reflog, rebase interactivo, commits firmados</w:t>
            </w:r>
          </w:p>
        </w:tc>
        <w:tc>
          <w:tcPr>
            <w:tcW w:type="dxa" w:w="1700"/>
            <w:tcMar>
              <w:top w:type="dxa" w:w="80"/>
              <w:left w:type="dxa" w:w="120"/>
              <w:bottom w:type="dxa" w:w="80"/>
              <w:right w:type="dxa" w:w="120"/>
            </w:tcMar>
          </w:tcPr>
          <w:p>
            <w:r>
              <w:t xml:space="preserve">hasta +1,5</w:t>
            </w:r>
          </w:p>
        </w:tc>
      </w:tr>
    </w:tbl>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X">
    <w:name w:val="TitleX"/>
    <w:basedOn w:val="Normal"/>
    <w:qFormat/>
    <w:pPr>
      <w:spacing w:after="80"/>
    </w:pPr>
    <w:rPr>
      <w:b/>
      <w:bCs/>
      <w:color w:val="2E5E8C"/>
      <w:sz w:val="44"/>
      <w:szCs w:val="44"/>
    </w:rPr>
  </w:style>
  <w:style w:type="paragraph" w:styleId="SubtitleX">
    <w:name w:val="SubtitleX"/>
    <w:basedOn w:val="Normal"/>
    <w:qFormat/>
    <w:pPr>
      <w:spacing w:after="240"/>
    </w:pPr>
    <w:rPr>
      <w:color w:val="555555"/>
      <w:sz w:val="24"/>
      <w:szCs w:val="24"/>
    </w:rPr>
  </w:style>
  <w:style w:type="paragraph" w:styleId="Heading1">
    <w:name w:val="heading 1"/>
    <w:basedOn w:val="Normal"/>
    <w:next w:val="Normal"/>
    <w:qFormat/>
    <w:pPr>
      <w:pBdr>
        <w:bottom w:val="single" w:color="2E5E8C" w:sz="6" w:space="2"/>
      </w:pBdr>
      <w:spacing w:after="140" w:before="280"/>
      <w:outlineLvl w:val="0"/>
    </w:pPr>
    <w:rPr>
      <w:b/>
      <w:bCs/>
      <w:color w:val="2E5E8C"/>
      <w:sz w:val="30"/>
      <w:szCs w:val="30"/>
    </w:rPr>
  </w:style>
  <w:style w:type="paragraph" w:styleId="Heading2">
    <w:name w:val="heading 2"/>
    <w:basedOn w:val="Normal"/>
    <w:next w:val="Normal"/>
    <w:qFormat/>
    <w:pPr>
      <w:spacing w:after="100" w:before="200"/>
      <w:outlineLvl w:val="1"/>
    </w:pPr>
    <w:rPr>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2026-08-02T07:31:22.633Z</dcterms:created>
  <dcterms:modified xsi:type="dcterms:W3CDTF">2026-08-02T07:31:22.633Z</dcterms:modified>
</cp:coreProperties>
</file>

<file path=docProps/custom.xml><?xml version="1.0" encoding="utf-8"?>
<Properties xmlns="http://schemas.openxmlformats.org/officeDocument/2006/custom-properties" xmlns:vt="http://schemas.openxmlformats.org/officeDocument/2006/docPropsVTypes"/>
</file>