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A41B" w14:textId="77777777" w:rsidR="006E390F" w:rsidRDefault="006E390F" w:rsidP="006E39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28114ECA" w14:textId="77777777" w:rsidR="006E390F" w:rsidRDefault="006E390F" w:rsidP="006E39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B0870F4" w14:textId="77777777" w:rsidR="006E390F" w:rsidRDefault="006E390F" w:rsidP="006E39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4DE204C0" w14:textId="77777777" w:rsidR="006E390F" w:rsidRDefault="006E390F" w:rsidP="006E39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72DD17DB" w14:textId="77777777" w:rsidR="006E390F" w:rsidRDefault="006E390F" w:rsidP="006E390F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B35FD46" w14:textId="29BB422F" w:rsidR="006E390F" w:rsidRDefault="006E390F" w:rsidP="00931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13</w:t>
      </w:r>
    </w:p>
    <w:p w14:paraId="581D31AB" w14:textId="1767D8BE" w:rsidR="006E390F" w:rsidRPr="006E390F" w:rsidRDefault="006E390F" w:rsidP="00931286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="00931286" w:rsidRPr="0093128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Проектирование и реализация сервисного слоя с использованием паттернов </w:t>
      </w:r>
      <w:proofErr w:type="spellStart"/>
      <w:r w:rsidR="00931286" w:rsidRPr="00931286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Repository</w:t>
      </w:r>
      <w:proofErr w:type="spellEnd"/>
      <w:r w:rsidR="00931286" w:rsidRPr="00931286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Service Layer, DTO и внедрения зависимостей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73074229" w14:textId="77777777" w:rsidR="006E390F" w:rsidRDefault="006E390F" w:rsidP="0093128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3A3E59D4" w14:textId="77777777" w:rsidR="00931286" w:rsidRDefault="00931286" w:rsidP="009312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сервисной (серверной) части программы — это создание «скелета» приложения, который работает на сервере, обрабатывает запросы от клиентов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реализует бизнес-логику и взаимодействует с базой данных. Проще говоря: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это то, что видит и с чем взаимодействует пользователь, то бэкенд — это то, что происходит «за кулисами», чтобы всё работало корректно и безопасно.</w:t>
      </w:r>
    </w:p>
    <w:p w14:paraId="3FB79F2E" w14:textId="77777777" w:rsidR="006E390F" w:rsidRDefault="006E390F" w:rsidP="006E39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628B12" w14:textId="77777777" w:rsidR="006E390F" w:rsidRDefault="006E390F" w:rsidP="006E39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7DDF79" w14:textId="77777777" w:rsidR="006E390F" w:rsidRDefault="006E390F" w:rsidP="006E39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F2E5B3" w14:textId="77777777" w:rsidR="006E390F" w:rsidRDefault="006E390F" w:rsidP="006E390F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Мозолин Евгений</w:t>
      </w:r>
    </w:p>
    <w:p w14:paraId="6DB39E17" w14:textId="72E93640" w:rsidR="006E390F" w:rsidRDefault="006E390F" w:rsidP="006E390F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2B204D0" w14:textId="0508E65F" w:rsidR="006E390F" w:rsidRDefault="006E390F" w:rsidP="006E390F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B5B261" w14:textId="77777777" w:rsidR="00931286" w:rsidRDefault="00931286" w:rsidP="006E390F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3CCA90" w14:textId="68E30148" w:rsidR="00A2409B" w:rsidRDefault="006E390F" w:rsidP="006E390F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6A7A2A47" w14:textId="10262291" w:rsidR="006E390F" w:rsidRPr="006E390F" w:rsidRDefault="006E390F" w:rsidP="006E39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14:paraId="054C0830" w14:textId="79F0BC89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50E2C14C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/</w:t>
      </w:r>
    </w:p>
    <w:p w14:paraId="261E72BA" w14:textId="237DCCC8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>│   ├── __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7924158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6E390F">
        <w:rPr>
          <w:rFonts w:ascii="Times New Roman" w:hAnsi="Times New Roman" w:cs="Times New Roman"/>
          <w:sz w:val="28"/>
          <w:szCs w:val="28"/>
        </w:rPr>
        <w:t>/</w:t>
      </w:r>
    </w:p>
    <w:p w14:paraId="785B7CBD" w14:textId="69203DE3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8CD599E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8F3DF16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└──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exceptions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EC21CE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/</w:t>
      </w:r>
    </w:p>
    <w:p w14:paraId="67DC399D" w14:textId="14F318C4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69B1880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6E390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7079F86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└──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6E390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A7F93EC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repositories</w:t>
      </w:r>
      <w:r w:rsidRPr="006E390F">
        <w:rPr>
          <w:rFonts w:ascii="Times New Roman" w:hAnsi="Times New Roman" w:cs="Times New Roman"/>
          <w:sz w:val="28"/>
          <w:szCs w:val="28"/>
        </w:rPr>
        <w:t>/</w:t>
      </w:r>
    </w:p>
    <w:p w14:paraId="1B5AA013" w14:textId="4D09CEE0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>│   │   ├── __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>__.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E390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EBBBC7C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33ADB1C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6E390F">
        <w:rPr>
          <w:rFonts w:ascii="Times New Roman" w:hAnsi="Times New Roman" w:cs="Times New Roman"/>
          <w:sz w:val="28"/>
          <w:szCs w:val="28"/>
        </w:rPr>
        <w:t>_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3F4709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90F">
        <w:rPr>
          <w:rFonts w:ascii="Times New Roman" w:hAnsi="Times New Roman" w:cs="Times New Roman"/>
          <w:sz w:val="28"/>
          <w:szCs w:val="28"/>
        </w:rPr>
        <w:t xml:space="preserve">│   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6E390F">
        <w:rPr>
          <w:rFonts w:ascii="Times New Roman" w:hAnsi="Times New Roman" w:cs="Times New Roman"/>
          <w:sz w:val="28"/>
          <w:szCs w:val="28"/>
        </w:rPr>
        <w:t>_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Pr="006E39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3909CF6" w14:textId="77777777" w:rsidR="006E390F" w:rsidRPr="00931286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1286"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93128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Pr="0093128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6DE2721B" w14:textId="77777777" w:rsidR="006E390F" w:rsidRPr="00931286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1286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931286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340642E" w14:textId="0C523FA5" w:rsidR="006E390F" w:rsidRPr="00931286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1286">
        <w:rPr>
          <w:rFonts w:ascii="Times New Roman" w:hAnsi="Times New Roman" w:cs="Times New Roman"/>
          <w:sz w:val="28"/>
          <w:szCs w:val="28"/>
          <w:lang w:val="en-US"/>
        </w:rPr>
        <w:t>│   │   ├── __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931286">
        <w:rPr>
          <w:rFonts w:ascii="Times New Roman" w:hAnsi="Times New Roman" w:cs="Times New Roman"/>
          <w:sz w:val="28"/>
          <w:szCs w:val="28"/>
          <w:lang w:val="en-US"/>
        </w:rPr>
        <w:t>__.</w:t>
      </w:r>
      <w:r w:rsidRPr="006E390F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9312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850019D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>│   │   ├── booking_service.py</w:t>
      </w:r>
    </w:p>
    <w:p w14:paraId="305ADA20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>│   │   └── pricing_service.py</w:t>
      </w:r>
    </w:p>
    <w:p w14:paraId="286EBB4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>│   ├── observers/</w:t>
      </w:r>
    </w:p>
    <w:p w14:paraId="3B13F288" w14:textId="4A604F5E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 xml:space="preserve">│   │   ├── __init__.py  </w:t>
      </w:r>
    </w:p>
    <w:p w14:paraId="074C0D6C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>│   │   └── price_observer.py</w:t>
      </w:r>
    </w:p>
    <w:p w14:paraId="0BAB9CB0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 xml:space="preserve">│   └── </w:t>
      </w:r>
      <w:proofErr w:type="spellStart"/>
      <w:r w:rsidRPr="006E390F">
        <w:rPr>
          <w:rFonts w:ascii="Times New Roman" w:hAnsi="Times New Roman" w:cs="Times New Roman"/>
          <w:sz w:val="28"/>
          <w:szCs w:val="28"/>
          <w:lang w:val="en-US"/>
        </w:rPr>
        <w:t>uow</w:t>
      </w:r>
      <w:proofErr w:type="spellEnd"/>
      <w:r w:rsidRPr="006E390F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1A6C51B" w14:textId="6BD1AC5A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__init__.py  </w:t>
      </w:r>
    </w:p>
    <w:p w14:paraId="05E48D5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>│       └── unit_of_work.py</w:t>
      </w:r>
    </w:p>
    <w:p w14:paraId="2C0F88CB" w14:textId="77777777" w:rsidR="006E390F" w:rsidRPr="006E390F" w:rsidRDefault="006E390F" w:rsidP="006E390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sz w:val="28"/>
          <w:szCs w:val="28"/>
          <w:lang w:val="en-US"/>
        </w:rPr>
        <w:t xml:space="preserve">└── requirements.txt </w:t>
      </w:r>
    </w:p>
    <w:p w14:paraId="67B50A0F" w14:textId="65CDE56A" w:rsidR="006E390F" w:rsidRDefault="006E390F" w:rsidP="006E390F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E702EE" w14:textId="2E3EBA75" w:rsidR="006E390F" w:rsidRDefault="006E390F" w:rsidP="006E390F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90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48664E" wp14:editId="4D897AF4">
            <wp:extent cx="5906324" cy="6039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EFD9" w14:textId="1C2DEFD7" w:rsidR="006E390F" w:rsidRDefault="006E390F" w:rsidP="001110BA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работают.</w:t>
      </w:r>
    </w:p>
    <w:p w14:paraId="2956D7E9" w14:textId="2221E192" w:rsidR="006E390F" w:rsidRPr="001110BA" w:rsidRDefault="006E390F" w:rsidP="001110BA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48D8FFA" w14:textId="38DD85EF" w:rsidR="001110BA" w:rsidRP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Какая основная цель выделения сервисного слоя?</w:t>
      </w:r>
    </w:p>
    <w:p w14:paraId="5D593049" w14:textId="77777777" w:rsidR="001110BA" w:rsidRPr="001110BA" w:rsidRDefault="001110BA" w:rsidP="0014766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Инкапсуляция бизнес-логики. Основная цель — собрать всю предметную логику приложения в одном месте, отделив её от транспортного уровня (контроллеры/API) и уровня доступа к данным (репозитории).</w:t>
      </w:r>
    </w:p>
    <w:p w14:paraId="419E4094" w14:textId="77777777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F20425B" w14:textId="77777777" w:rsidR="001110BA" w:rsidRPr="001110BA" w:rsidRDefault="001110BA" w:rsidP="0014766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lastRenderedPageBreak/>
        <w:t>Координация. Сервис управляет взаимодействием между репозиториями, внешними API и другими сервисами, выполняя сценарии использования (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>) системы.</w:t>
      </w:r>
    </w:p>
    <w:p w14:paraId="439EA009" w14:textId="77777777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567FC6A" w14:textId="376E403A" w:rsidR="001110BA" w:rsidRPr="001110BA" w:rsidRDefault="001110BA" w:rsidP="00147668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 xml:space="preserve">Тонкие контроллеры. Освобождение контроллеров от ответственности за принятие решений (контроллер должен только принимать запросы,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входные данные и возвращать ответы).</w:t>
      </w:r>
    </w:p>
    <w:p w14:paraId="5DDBCA41" w14:textId="10AE89A0" w:rsid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Чем отличается DTO от Domain Model?</w:t>
      </w:r>
    </w:p>
    <w:p w14:paraId="488B065C" w14:textId="77777777" w:rsidR="001110BA" w:rsidRPr="001110BA" w:rsidRDefault="001110BA" w:rsidP="001476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Domain Model (Модель предметной области)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бизнес-данные и поведение (методы). Она отражает суть предметной области, содержит бизнес-правила, инварианты и логику. Изменяется только тогда, когда меняются требования бизнеса.</w:t>
      </w:r>
    </w:p>
    <w:p w14:paraId="187FC7F9" w14:textId="77777777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2E26844" w14:textId="7927590C" w:rsidR="001110BA" w:rsidRPr="001110BA" w:rsidRDefault="001110BA" w:rsidP="001476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DTO (Data Transfer Object)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«проекционный» объект. Он содержит только данные (поля, геттеры/сеттеры) и не имеет логики. Создается специально для передачи данных между слоями (например, из БД в UI или из UI в БД), чтобы скрыть внутреннюю структуру Domain Model и оптимизировать объем передаваемых данных (не отправлять клиенту пароль,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или вложенные коллекции целиком).</w:t>
      </w:r>
    </w:p>
    <w:p w14:paraId="66FB6673" w14:textId="6808363A" w:rsid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Unit </w:t>
      </w:r>
      <w:proofErr w:type="spellStart"/>
      <w:r w:rsidRPr="001110BA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1110BA">
        <w:rPr>
          <w:rFonts w:ascii="Times New Roman" w:hAnsi="Times New Roman" w:cs="Times New Roman"/>
          <w:b/>
          <w:bCs/>
          <w:sz w:val="28"/>
          <w:szCs w:val="28"/>
        </w:rPr>
        <w:t xml:space="preserve"> Work и зачем он нужен?</w:t>
      </w:r>
    </w:p>
    <w:p w14:paraId="25361C4E" w14:textId="69CDF055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Определение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паттерн, который отслеживает все изменения, сделанные в течение одной бизнес-транзакции, и в конце фиксирует их как единое целое (одним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SaveChanges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>).</w:t>
      </w:r>
    </w:p>
    <w:p w14:paraId="22CA6EBE" w14:textId="1C89D448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Зачем нужен:</w:t>
      </w:r>
    </w:p>
    <w:p w14:paraId="7E819871" w14:textId="77777777" w:rsidR="001110BA" w:rsidRPr="001110BA" w:rsidRDefault="001110BA" w:rsidP="0014766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0BA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proofErr w:type="gramStart"/>
      <w:r w:rsidRPr="001110BA">
        <w:rPr>
          <w:rFonts w:ascii="Times New Roman" w:hAnsi="Times New Roman" w:cs="Times New Roman"/>
          <w:sz w:val="28"/>
          <w:szCs w:val="28"/>
        </w:rPr>
        <w:t>: Гарантирует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>, что либо все изменения сохранены, либо ни одно (ACID).</w:t>
      </w:r>
    </w:p>
    <w:p w14:paraId="5DC84C14" w14:textId="46BA920B" w:rsidR="001110BA" w:rsidRPr="001110BA" w:rsidRDefault="001110BA" w:rsidP="0014766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Кэширование изменений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В рамках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одного запроса несколько репозиториев работают с одним контекстом (например, EF Core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lastRenderedPageBreak/>
        <w:t>DbContext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), и </w:t>
      </w:r>
      <w:proofErr w:type="spellStart"/>
      <w:r w:rsidRPr="001110BA">
        <w:rPr>
          <w:rFonts w:ascii="Times New Roman" w:hAnsi="Times New Roman" w:cs="Times New Roman"/>
          <w:sz w:val="28"/>
          <w:szCs w:val="28"/>
        </w:rPr>
        <w:t>UoW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следит за тем, чтобы изменения не дублировались.</w:t>
      </w:r>
    </w:p>
    <w:p w14:paraId="681B897C" w14:textId="77777777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E154981" w14:textId="03763B4F" w:rsidR="001110BA" w:rsidRPr="001110BA" w:rsidRDefault="001110BA" w:rsidP="0014766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Эффективность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выполнить несколько операций вставки/обновления за одно подключение к БД, вместо N отдельных запросов.</w:t>
      </w:r>
    </w:p>
    <w:p w14:paraId="38827451" w14:textId="071AF759" w:rsid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 xml:space="preserve">В чем разница между паттернами </w:t>
      </w:r>
      <w:proofErr w:type="spellStart"/>
      <w:r w:rsidRPr="001110BA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1110BA">
        <w:rPr>
          <w:rFonts w:ascii="Times New Roman" w:hAnsi="Times New Roman" w:cs="Times New Roman"/>
          <w:b/>
          <w:bCs/>
          <w:sz w:val="28"/>
          <w:szCs w:val="28"/>
        </w:rPr>
        <w:t xml:space="preserve"> и Service?</w:t>
      </w:r>
    </w:p>
    <w:p w14:paraId="25DE9013" w14:textId="77777777" w:rsidR="001110BA" w:rsidRPr="001110BA" w:rsidRDefault="001110BA" w:rsidP="0014766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0B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110BA">
        <w:rPr>
          <w:rFonts w:ascii="Times New Roman" w:hAnsi="Times New Roman" w:cs="Times New Roman"/>
          <w:sz w:val="28"/>
          <w:szCs w:val="28"/>
        </w:rPr>
        <w:t xml:space="preserve"> (Репозиторий)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Работает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на уровне хранения данных. Его задача — абстрагировать доступ к источнику данных (БД, кэш). Он отвечает только за CRUD-операции и поиск сущностей (по ID, по условиям). Он говорит: «Как достать объект».</w:t>
      </w:r>
    </w:p>
    <w:p w14:paraId="6649FC72" w14:textId="77777777" w:rsidR="001110BA" w:rsidRPr="001110BA" w:rsidRDefault="001110BA" w:rsidP="0014766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08FBDEA" w14:textId="3F668F8F" w:rsidR="001110BA" w:rsidRPr="001110BA" w:rsidRDefault="001110BA" w:rsidP="0014766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10BA">
        <w:rPr>
          <w:rFonts w:ascii="Times New Roman" w:hAnsi="Times New Roman" w:cs="Times New Roman"/>
          <w:sz w:val="28"/>
          <w:szCs w:val="28"/>
        </w:rPr>
        <w:t>Service (Сервис)</w:t>
      </w:r>
      <w:proofErr w:type="gramStart"/>
      <w:r w:rsidRPr="001110BA">
        <w:rPr>
          <w:rFonts w:ascii="Times New Roman" w:hAnsi="Times New Roman" w:cs="Times New Roman"/>
          <w:sz w:val="28"/>
          <w:szCs w:val="28"/>
        </w:rPr>
        <w:t>: Работает</w:t>
      </w:r>
      <w:proofErr w:type="gramEnd"/>
      <w:r w:rsidRPr="001110BA">
        <w:rPr>
          <w:rFonts w:ascii="Times New Roman" w:hAnsi="Times New Roman" w:cs="Times New Roman"/>
          <w:sz w:val="28"/>
          <w:szCs w:val="28"/>
        </w:rPr>
        <w:t xml:space="preserve"> на уровне бизнес-логики. Он использует репозитории для получения данных, выполняет над ними вычисления, проверяет бизнес-правила и сохраняет результат обратно через репозиторий. Он говорит: «Что сделать с объектами, чтобы решить задачу пользователя».</w:t>
      </w:r>
    </w:p>
    <w:p w14:paraId="3A8FDDFF" w14:textId="77777777" w:rsidR="001110BA" w:rsidRPr="001110BA" w:rsidRDefault="001110BA" w:rsidP="001476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C4D11" w14:textId="4F50BCE8" w:rsid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Какую проблему решает внедрение зависимостей (DI)?</w:t>
      </w:r>
    </w:p>
    <w:p w14:paraId="226CF6C7" w14:textId="65091B02" w:rsidR="001110BA" w:rsidRPr="00253BE8" w:rsidRDefault="001110BA" w:rsidP="0014766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Слабая связанность (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Loose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). Класс перестает сам создавать свои зависимости через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(жесткая связь), а получает их извне (через конструктор).</w:t>
      </w:r>
    </w:p>
    <w:p w14:paraId="513D17EC" w14:textId="295E1231" w:rsidR="001110BA" w:rsidRPr="00253BE8" w:rsidRDefault="001110BA" w:rsidP="0014766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Тестируемость</w:t>
      </w:r>
      <w:proofErr w:type="gramStart"/>
      <w:r w:rsidRPr="00253BE8">
        <w:rPr>
          <w:rFonts w:ascii="Times New Roman" w:hAnsi="Times New Roman" w:cs="Times New Roman"/>
          <w:sz w:val="28"/>
          <w:szCs w:val="28"/>
        </w:rPr>
        <w:t>: Благодаря</w:t>
      </w:r>
      <w:proofErr w:type="gramEnd"/>
      <w:r w:rsidRPr="00253BE8">
        <w:rPr>
          <w:rFonts w:ascii="Times New Roman" w:hAnsi="Times New Roman" w:cs="Times New Roman"/>
          <w:sz w:val="28"/>
          <w:szCs w:val="28"/>
        </w:rPr>
        <w:t xml:space="preserve"> DI можно легко подменить реальный репозиторий на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-объект в юнит-тестах.</w:t>
      </w:r>
    </w:p>
    <w:p w14:paraId="16354D6C" w14:textId="19912BCF" w:rsidR="00253BE8" w:rsidRDefault="001110BA" w:rsidP="0014766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Управление жизненным циклом: Контейнер DI берет на себя создание и уничтожение объектов (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Scoped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), что экономит ресурсы и предотвращает утечки памяти.</w:t>
      </w:r>
    </w:p>
    <w:p w14:paraId="676BDD9B" w14:textId="547C1C83" w:rsidR="001110BA" w:rsidRPr="00253BE8" w:rsidRDefault="00253BE8" w:rsidP="001476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5764FC" w14:textId="77777777" w:rsidR="00253BE8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нельзя использовать бизнес-логику в контроллерах?</w:t>
      </w:r>
    </w:p>
    <w:p w14:paraId="1F02C857" w14:textId="77777777" w:rsidR="00253BE8" w:rsidRPr="00253BE8" w:rsidRDefault="00253BE8" w:rsidP="0014766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 xml:space="preserve">Нарушение SRP (Single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): Контроллер должен заниматься маршрутизацией и HTTP-спецификой (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заголовки, возвращать статус-коды). Смешивание логики делает его «толстым» и сложным для поддержки.</w:t>
      </w:r>
    </w:p>
    <w:p w14:paraId="034F8BEE" w14:textId="77777777" w:rsidR="00253BE8" w:rsidRPr="00253BE8" w:rsidRDefault="00253BE8" w:rsidP="0014766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 xml:space="preserve">Невозможность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proofErr w:type="gramStart"/>
      <w:r w:rsidRPr="00253BE8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253BE8">
        <w:rPr>
          <w:rFonts w:ascii="Times New Roman" w:hAnsi="Times New Roman" w:cs="Times New Roman"/>
          <w:sz w:val="28"/>
          <w:szCs w:val="28"/>
        </w:rPr>
        <w:t xml:space="preserve"> логика зашита в контроллер, вы не сможете вызвать её из другого места (например, из консольной команды, фонового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или другого API).</w:t>
      </w:r>
    </w:p>
    <w:p w14:paraId="5200854B" w14:textId="65121F81" w:rsidR="00253BE8" w:rsidRPr="00253BE8" w:rsidRDefault="00253BE8" w:rsidP="0014766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Сложность тестирования</w:t>
      </w:r>
      <w:proofErr w:type="gramStart"/>
      <w:r w:rsidRPr="00253BE8">
        <w:rPr>
          <w:rFonts w:ascii="Times New Roman" w:hAnsi="Times New Roman" w:cs="Times New Roman"/>
          <w:sz w:val="28"/>
          <w:szCs w:val="28"/>
        </w:rPr>
        <w:t>: Тестировать</w:t>
      </w:r>
      <w:proofErr w:type="gramEnd"/>
      <w:r w:rsidRPr="00253BE8">
        <w:rPr>
          <w:rFonts w:ascii="Times New Roman" w:hAnsi="Times New Roman" w:cs="Times New Roman"/>
          <w:sz w:val="28"/>
          <w:szCs w:val="28"/>
        </w:rPr>
        <w:t xml:space="preserve"> бизнес-правила через HTTP-запросы (интеграционные тесты) сложнее и медленнее, чем тестировать обычный C#-класс (юнит-тесты).</w:t>
      </w:r>
    </w:p>
    <w:p w14:paraId="52E9E8FF" w14:textId="77777777" w:rsidR="001110BA" w:rsidRPr="00253BE8" w:rsidRDefault="001110BA" w:rsidP="001476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AC7B0" w14:textId="3D457A1C" w:rsidR="001110BA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Какие типы исключений должны быть в сервисном слое?</w:t>
      </w:r>
    </w:p>
    <w:p w14:paraId="7568ADED" w14:textId="17F2EB51" w:rsidR="00253BE8" w:rsidRPr="00253BE8" w:rsidRDefault="00253BE8" w:rsidP="0014766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3BE8">
        <w:rPr>
          <w:rFonts w:ascii="Times New Roman" w:hAnsi="Times New Roman" w:cs="Times New Roman"/>
          <w:sz w:val="28"/>
          <w:szCs w:val="28"/>
        </w:rPr>
        <w:t>ValidationException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BusinessRuleException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) — для ошибок валидации входных данных или нарушения бизнес-правил (например, «Нельзя перевести больше, чем есть на счете»). Ожидаемая ошибка.</w:t>
      </w:r>
    </w:p>
    <w:p w14:paraId="38532F11" w14:textId="5D3A4E2D" w:rsidR="00253BE8" w:rsidRPr="00253BE8" w:rsidRDefault="00253BE8" w:rsidP="0014766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3BE8">
        <w:rPr>
          <w:rFonts w:ascii="Times New Roman" w:hAnsi="Times New Roman" w:cs="Times New Roman"/>
          <w:sz w:val="28"/>
          <w:szCs w:val="28"/>
        </w:rPr>
        <w:t>NotFoundException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— когда запрашиваемая сущность не найдена в БД.</w:t>
      </w:r>
    </w:p>
    <w:p w14:paraId="6B708FC5" w14:textId="20D606B1" w:rsidR="00253BE8" w:rsidRPr="00253BE8" w:rsidRDefault="00253BE8" w:rsidP="0014766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3BE8">
        <w:rPr>
          <w:rFonts w:ascii="Times New Roman" w:hAnsi="Times New Roman" w:cs="Times New Roman"/>
          <w:sz w:val="28"/>
          <w:szCs w:val="28"/>
        </w:rPr>
        <w:t>ConflictException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— для нарушений уникальности или оптимистичной блокировки (кто-то уже изменил данные).</w:t>
      </w:r>
    </w:p>
    <w:p w14:paraId="5848783E" w14:textId="77777777" w:rsidR="00253BE8" w:rsidRPr="00253BE8" w:rsidRDefault="00253BE8" w:rsidP="0014766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3BE8">
        <w:rPr>
          <w:rFonts w:ascii="Times New Roman" w:hAnsi="Times New Roman" w:cs="Times New Roman"/>
          <w:sz w:val="28"/>
          <w:szCs w:val="28"/>
        </w:rPr>
        <w:t>ForbiddenException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UnauthorizedException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— для ошибок доступа (если проверка прав происходит в сервисе).</w:t>
      </w:r>
    </w:p>
    <w:p w14:paraId="2D6A5ED6" w14:textId="6F39D024" w:rsidR="00253BE8" w:rsidRPr="00253BE8" w:rsidRDefault="00253BE8" w:rsidP="0014766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 xml:space="preserve">Важно: Технические ошибки (SQL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, Network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) не должны покидать сервис в сыром виде, их нужно перехватывать 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, выбрасывая вместо них понятные доменные исключения.</w:t>
      </w:r>
    </w:p>
    <w:p w14:paraId="08D75710" w14:textId="1D20E802" w:rsidR="006E390F" w:rsidRDefault="001110BA" w:rsidP="0014766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10BA">
        <w:rPr>
          <w:rFonts w:ascii="Times New Roman" w:hAnsi="Times New Roman" w:cs="Times New Roman"/>
          <w:b/>
          <w:bCs/>
          <w:sz w:val="28"/>
          <w:szCs w:val="28"/>
        </w:rPr>
        <w:t>Как протестировать сервис без подключения к реальной БД?</w:t>
      </w:r>
    </w:p>
    <w:p w14:paraId="0067D84D" w14:textId="7EC9D5E3" w:rsidR="00253BE8" w:rsidRPr="00253BE8" w:rsidRDefault="00253BE8" w:rsidP="0014766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3BE8">
        <w:rPr>
          <w:rFonts w:ascii="Times New Roman" w:hAnsi="Times New Roman" w:cs="Times New Roman"/>
          <w:sz w:val="28"/>
          <w:szCs w:val="28"/>
        </w:rPr>
        <w:t xml:space="preserve"> помощью юнит-тестирования 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-объектов (библиотеки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NSubstitute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FakeItEasy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):</w:t>
      </w:r>
    </w:p>
    <w:p w14:paraId="2EDB5B62" w14:textId="201F60CD" w:rsidR="00253BE8" w:rsidRPr="00253BE8" w:rsidRDefault="00253BE8" w:rsidP="0014766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lastRenderedPageBreak/>
        <w:t xml:space="preserve">Создаете мок для репозитория (или Unit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Work), который не ходит в БД.</w:t>
      </w:r>
    </w:p>
    <w:p w14:paraId="2C7931BE" w14:textId="6ED14B59" w:rsidR="00253BE8" w:rsidRPr="00253BE8" w:rsidRDefault="00253BE8" w:rsidP="0014766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 xml:space="preserve">Настраиваете мок так, чтобы он возвращал тестовые данные (список объектов) при вызове метода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GetById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.</w:t>
      </w:r>
    </w:p>
    <w:p w14:paraId="0A0568C3" w14:textId="6E447BFB" w:rsidR="00253BE8" w:rsidRPr="00253BE8" w:rsidRDefault="00253BE8" w:rsidP="0014766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Внедряете этот мок в тестируемый сервис.</w:t>
      </w:r>
    </w:p>
    <w:p w14:paraId="24852E91" w14:textId="545546B1" w:rsidR="00253BE8" w:rsidRPr="00253BE8" w:rsidRDefault="00253BE8" w:rsidP="0014766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Вызываете метод сервиса и проверяете (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>), что:</w:t>
      </w:r>
    </w:p>
    <w:p w14:paraId="69270785" w14:textId="6685CD8A" w:rsidR="00253BE8" w:rsidRPr="00253BE8" w:rsidRDefault="00253BE8" w:rsidP="0014766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>Возвращаемое значение соответствует ожидаемому.</w:t>
      </w:r>
    </w:p>
    <w:p w14:paraId="12715C23" w14:textId="77857A4E" w:rsidR="00253BE8" w:rsidRDefault="00253BE8" w:rsidP="0014766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BE8">
        <w:rPr>
          <w:rFonts w:ascii="Times New Roman" w:hAnsi="Times New Roman" w:cs="Times New Roman"/>
          <w:sz w:val="28"/>
          <w:szCs w:val="28"/>
        </w:rPr>
        <w:t xml:space="preserve">Метод Save или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53BE8">
        <w:rPr>
          <w:rFonts w:ascii="Times New Roman" w:hAnsi="Times New Roman" w:cs="Times New Roman"/>
          <w:sz w:val="28"/>
          <w:szCs w:val="28"/>
        </w:rPr>
        <w:t>мока</w:t>
      </w:r>
      <w:proofErr w:type="spellEnd"/>
      <w:r w:rsidRPr="00253BE8">
        <w:rPr>
          <w:rFonts w:ascii="Times New Roman" w:hAnsi="Times New Roman" w:cs="Times New Roman"/>
          <w:sz w:val="28"/>
          <w:szCs w:val="28"/>
        </w:rPr>
        <w:t xml:space="preserve"> был вызван ровно 1 раз (проверка, что сервис попытался сохранить изменения).</w:t>
      </w:r>
    </w:p>
    <w:p w14:paraId="40432797" w14:textId="38126089" w:rsidR="00147668" w:rsidRPr="00147668" w:rsidRDefault="00253BE8" w:rsidP="00147668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 w:rsidRPr="00147668">
        <w:rPr>
          <w:sz w:val="28"/>
          <w:szCs w:val="28"/>
        </w:rPr>
        <w:t xml:space="preserve">Вывод: </w:t>
      </w:r>
      <w:r w:rsidR="00147668" w:rsidRPr="00147668">
        <w:rPr>
          <w:sz w:val="28"/>
          <w:szCs w:val="28"/>
        </w:rPr>
        <w:t xml:space="preserve">в ходе 13-го дня практики </w:t>
      </w:r>
      <w:r w:rsidR="00147668">
        <w:rPr>
          <w:color w:val="0F1115"/>
          <w:sz w:val="28"/>
          <w:szCs w:val="28"/>
        </w:rPr>
        <w:t>цель</w:t>
      </w:r>
      <w:r w:rsidR="00147668" w:rsidRPr="00147668">
        <w:rPr>
          <w:color w:val="0F1115"/>
          <w:sz w:val="28"/>
          <w:szCs w:val="28"/>
        </w:rPr>
        <w:t xml:space="preserve"> была полностью достигнута: разработан функциональный сервисный слой приложения, который реализует бизнес-логику, обеспечивает безопасное и эффективное взаимодействие с данными, а также соответствует современным принципам проектирования программного обеспечения. Полученные навыки проектирования архитектуры с использованием паттернов </w:t>
      </w:r>
      <w:proofErr w:type="spellStart"/>
      <w:r w:rsidR="00147668" w:rsidRPr="00147668">
        <w:rPr>
          <w:color w:val="0F1115"/>
          <w:sz w:val="28"/>
          <w:szCs w:val="28"/>
        </w:rPr>
        <w:t>Repository</w:t>
      </w:r>
      <w:proofErr w:type="spellEnd"/>
      <w:r w:rsidR="00147668" w:rsidRPr="00147668">
        <w:rPr>
          <w:color w:val="0F1115"/>
          <w:sz w:val="28"/>
          <w:szCs w:val="28"/>
        </w:rPr>
        <w:t xml:space="preserve">, Service Layer, DTO, Unit </w:t>
      </w:r>
      <w:proofErr w:type="spellStart"/>
      <w:r w:rsidR="00147668" w:rsidRPr="00147668">
        <w:rPr>
          <w:color w:val="0F1115"/>
          <w:sz w:val="28"/>
          <w:szCs w:val="28"/>
        </w:rPr>
        <w:t>of</w:t>
      </w:r>
      <w:proofErr w:type="spellEnd"/>
      <w:r w:rsidR="00147668" w:rsidRPr="00147668">
        <w:rPr>
          <w:color w:val="0F1115"/>
          <w:sz w:val="28"/>
          <w:szCs w:val="28"/>
        </w:rPr>
        <w:t xml:space="preserve"> Work и внедрения зависимостей являются ключевыми для создания промышленных корпоративных приложений.</w:t>
      </w:r>
    </w:p>
    <w:p w14:paraId="56B1F08E" w14:textId="6B52AEFC" w:rsidR="00253BE8" w:rsidRPr="00253BE8" w:rsidRDefault="00253BE8" w:rsidP="00253B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53BE8" w:rsidRPr="00253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12DE"/>
    <w:multiLevelType w:val="hybridMultilevel"/>
    <w:tmpl w:val="E304A5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EC4826"/>
    <w:multiLevelType w:val="hybridMultilevel"/>
    <w:tmpl w:val="567C54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A24F62"/>
    <w:multiLevelType w:val="hybridMultilevel"/>
    <w:tmpl w:val="5A6EA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B733B7"/>
    <w:multiLevelType w:val="hybridMultilevel"/>
    <w:tmpl w:val="42809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FF4720"/>
    <w:multiLevelType w:val="multilevel"/>
    <w:tmpl w:val="A8FE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D7D72"/>
    <w:multiLevelType w:val="hybridMultilevel"/>
    <w:tmpl w:val="88EE95D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362A2CBC"/>
    <w:multiLevelType w:val="hybridMultilevel"/>
    <w:tmpl w:val="BA3E5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0B3AC5"/>
    <w:multiLevelType w:val="hybridMultilevel"/>
    <w:tmpl w:val="8D160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C15098"/>
    <w:multiLevelType w:val="hybridMultilevel"/>
    <w:tmpl w:val="7B7A7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9D3D52"/>
    <w:multiLevelType w:val="hybridMultilevel"/>
    <w:tmpl w:val="87A68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CE66B3"/>
    <w:multiLevelType w:val="hybridMultilevel"/>
    <w:tmpl w:val="48F66A7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8F316A"/>
    <w:multiLevelType w:val="hybridMultilevel"/>
    <w:tmpl w:val="D3B209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1"/>
  </w:num>
  <w:num w:numId="4">
    <w:abstractNumId w:val="8"/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8B"/>
    <w:rsid w:val="00051BBD"/>
    <w:rsid w:val="001110BA"/>
    <w:rsid w:val="00147668"/>
    <w:rsid w:val="00253BE8"/>
    <w:rsid w:val="0033438B"/>
    <w:rsid w:val="006E390F"/>
    <w:rsid w:val="00931286"/>
    <w:rsid w:val="00A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30A34"/>
  <w15:chartTrackingRefBased/>
  <w15:docId w15:val="{78BC505C-D705-4C6F-99DC-A1A0427D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90F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0BA"/>
    <w:pPr>
      <w:ind w:left="720"/>
      <w:contextualSpacing/>
    </w:pPr>
  </w:style>
  <w:style w:type="paragraph" w:customStyle="1" w:styleId="ds-markdown-paragraph">
    <w:name w:val="ds-markdown-paragraph"/>
    <w:basedOn w:val="a"/>
    <w:rsid w:val="00147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456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4</cp:revision>
  <dcterms:created xsi:type="dcterms:W3CDTF">2026-06-24T11:53:00Z</dcterms:created>
  <dcterms:modified xsi:type="dcterms:W3CDTF">2026-06-24T12:35:00Z</dcterms:modified>
</cp:coreProperties>
</file>