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c2z8mwuscu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Сравнительный анализ: MongoDB vs PostgreSQL для AI-сервиса опросов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3870"/>
        <w:gridCol w:w="3120"/>
        <w:tblGridChange w:id="0">
          <w:tblGrid>
            <w:gridCol w:w="2040"/>
            <w:gridCol w:w="3870"/>
            <w:gridCol w:w="3120"/>
          </w:tblGrid>
        </w:tblGridChange>
      </w:tblGrid>
      <w:tr>
        <w:trPr>
          <w:cantSplit w:val="0"/>
          <w:trHeight w:val="1634.8662533967388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tcBorders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Документоориентированная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 (Реляционная + JSONB)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Гибкость схемы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Максимальная. Идеально подходит для часто меняющихся структур опросов и быстрых итераций. Схема данных может эволюционировать вместе с продуктом.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Средняя. Базовая схема строгая (требует миграций), но JSONB-поля позволяют гибко хранить сложные, неструктурированные части ответов.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/ Векторный поиск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Встроенная поддержка. Нативная функция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vectorSearch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последних версиях (8.2+) и в Atlas.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расширение. Стабильное и популярное расширение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pgvector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хранения и поиска по векторным представлениям.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с JSON / API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Нативный формат. Данные хранятся в BSON (бинарный JSON), что максимально упрощает сериализацию/десериализацию при обмене с фронтендом и AI-моделями через API.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Гибкий формат. Тип данных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позволяет эффективно хранить, индексировать и запрашивать JSON-документы, сочетая гибкость с мощью SQL.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Сложные запросы и связи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Слабые. Сложные JOIN-запросы не являются сильной стороной. Данные часто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денормализуются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производительности.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Сильные. Это основное преимущество. SQL позволяет выполнять любые аналитические запросы, строить сложные связи (опросы, пользователи, ответы).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Транзакции (ACID)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Поддерживаются. Начиная с версии 4.0, поддерживаются ACID-транзакции для нескольких документов, но с нюансами.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Надежные. "Золотой стандарт" ACID-транзакций, гарантирующий целостность данных в любых сценариях.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Масштабирование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Горизонтальное. Архитектура изначально спроектирована для горизонтального масштабирования (шардирование), что удобно для больших объемов данных.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Вертикальное и горизонтальное (сложнее). Традиционно масштабируется вертикально. Горизонтальное масштабирование возможно с помощью сторонних решений (Citus, FDW).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Скорость разработки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Высокая. Быстрый старт, отсутствие строгой схемы ускоряет разработку и внесение изменений на ранних этапах.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ind w:left="-40" w:right="-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Средняя. Требует более тщательного проектирования схемы на старте, но это окупается в долгосрочной перспективе.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из анализа конкурентов</w:t>
        <w:br w:type="textWrapping"/>
        <w:br w:type="textWrapping"/>
        <w:t xml:space="preserve">1. Быстрый старт: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Высокая скорость разработки и частые итерации продукта.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JSON "из коробки", упрощенная интеграция с AI-API.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Гибкая структура опросов, которая можно менять часто без сложных миграций.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Масштабирование под большие объемы ответов.</w:t>
      </w:r>
    </w:p>
    <w:p w:rsidR="00000000" w:rsidDel="00000000" w:rsidP="00000000" w:rsidRDefault="00000000" w:rsidRPr="00000000" w14:paraId="00000020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будет выступать основным и единственным хранилищем данных, это позволяет максимально быстро запустить MVP и развивать его.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8bk49p070a3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Более сложная архитектура: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и создание сложной аналитики с множеством связей и отчетов.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Лучшая защита и целостность данных (строгие ACID-транзакции).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Единое хранилище: структурированных данных, гибких JSON-документов с ответами.</w:t>
      </w:r>
    </w:p>
    <w:p w:rsidR="00000000" w:rsidDel="00000000" w:rsidP="00000000" w:rsidRDefault="00000000" w:rsidRPr="00000000" w14:paraId="00000025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активным использованием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мощный и универсальный инструмент, с более высоким порогом входа.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ey7p8ktio2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Целевая аудитория (ЦА)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ind w:left="-40" w:right="-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конкуренты выделяют четыре основных сегмента ЦА, причем корпоративный сектор и образование являются основными драйверами рынка: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Крупный бизнес и госкорпорации: HR-департаменты, отделы внутренних коммуникаций и топ-менеджмент, которым нужны инструменты для оценки вовлеченности, eNPS и сбора обратной связи от сотрудников. В РФ этот сегмент также мотивирован на импортозамещение и выполнение требований 152-ФЗ о локализации данных.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Образовательные учреждения: Учителя, преподаватели вузов и EdTech-платформы, использующие сервисы для проведения викторин и тестов с автоматической проверкой, чтобы вовлечь студентов.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Маркетинг и Customer Experience (CX): Маркетологи и product-менеджеры, которые проводят исследования рынка и замеряют удовлетворенность клиентов (NPS/CSAT).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Организаторы мероприятий (Event-менеджеры): Специалисты, проводящие конференции и вебинары, которым нужен живой интерактив с аудиторией через голосования в реальном времени.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y1ey1ubyy8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Как продукт решает проблемы ЦА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Сервисы закрывают следующие ключевые боли пользователей: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Экономия времени на аналитику: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мгновенно анализирует тысячи развернутых ответов, на что у человека ушли бы часы, выдавая готовую сводку и графики по запросу в чате.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 данных: Российские платформы решают проблему compliance, храня персональные данные на серверах в РФ в соответствии с 152-ФЗ.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BlockSurvey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идет дальше, обеспечивая анонимность с помощью блокчейна и end-to-end шифрования.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Вовлечение аудитории: Скучные анкеты заменяются интерактивными форматами. Пользователи могут голосовать в реальном времени со смартфона по QR-коду и сразу видеть результаты.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Упрощение создания опросов: Пользователь может просто вставить текст из документа или ТЗ, а ИИ сам превратит его в готовый структурированный опрос.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p69cdmfbcv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Функционал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Базовый набор функций у лидеров рынка выглядит так: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Конструктор опросов: Drag-and-drop интерфейс и библиотека шаблонов. SurveyMonkey, «Мой голос»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поддерживают десятки типов вопросов (шкалы, матрицы, облака слов и т.д.).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в реальном времени: Результаты отображаются на графиках и диаграммах (круговых, столбчатых) моментально по мере поступления ответов.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Глубокий анализ отчетов: Платформы предлагают фильтрацию и кросс-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табуляцию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данных. Российские вендоры также выдают подробные отчеты об участии для оценки эффективности мероприятий.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Безопасность: Широкие настройки приватности, включая анонимный режим, а также аудит и разграничение прав для командной работы.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Интеграции: Возможность встраивать опросы на сайт (виджеты) и синхронизировать данные с CRM (Salesforce) и другими инструментами.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iw5qmz5sy3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Как используется ИИ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ключевое отличие современных сервисов от старых Google Forms. ИИ внедрен на всех этапах жизненного цикла опроса: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создания: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из текста: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создает структуру опроса из текстового описания или ссылки. Есть у SurveyMonkey,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QuickCount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BlockSurvey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Умный дизайн: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генерирует тему оформления, подбирая цвета и макеты под бренд компании (например, у SurveyMonkey).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Улучшение качества: ИИ перефразирует сложные вопросы для ясности и устранения bias, а также симулирует ответы для проверки гипотез (например,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BlockSurvey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анализа: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в чате: Пользователь задает вопрос о результатах на естественном языке (например, «Какие минусы чаще всего отмечают менеджеры?»), а ИИ генерирует график или ответ. Есть у SurveyMonkey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QuickCount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открытых ответов: ИИ сам выявляет основные темы и распределяет по ним все текстовые комментарии (у SurveyMonkey), а также определяет тональность (позитив/негатив/нейтрально), как в платформе «Мой голос».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3ujw8x48qg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HR: Пульс-опрос вовлеченности, например: Каждую неделю сотрудникам приходит короткий анонимный опрос о настроении и проблемах в работе. ИИ анализирует динамику, выявляет негативные тренды и сигнализирует о рисках выгорания. HRD видит дашборд и вовремя принимает меры.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Маркетинг: Анализ клиентского опыта (CX): После покупки клиенту приходит письмо с просьбой оценить сервис (NPS). Если оценка низкая, открывается дополнительное поле для комментария. ИИ сразу классифицирует причину недовольства, что позволяет службе поддержки быстро решить проблему.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Образование: Викторина в аудитории: Преподаватель выводит на экран QR-код. Студенты заходят с телефонов и отвечают на вопросы теста в реальном времени. Результаты визуализируются мгновенно, а преподаватель видит процент усвоения материала.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7u1g9y47h5j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2jotrvzfvs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Метрики использования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 конкурентам разнятся, однако можно заметить что международные платформы имеют больший охват чем отечественные аналоги: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«Мой голос» (Росатом): Проведено более 5000 опросов, насчитывается 450 профессиональных пользователей (создателей контента) и более 100 000 участников голосований.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ОНИН (Россия): Крупный B2B-игрок в сфере исследований проводит более 10 000 опросов и собирает более 4 млн интервью в год.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 SurveyMonkey: Это глобальная платформа с миллионами пользователей по всему миру. Она задает верхнюю планку метрик по количеству создаваемых опросов и ответов.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ymn36kv8lh4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 Анализ Целевой Аудитории и Проблемы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Портрет ЦА:</w:t>
        <w:br w:type="textWrapping"/>
        <w:t xml:space="preserve">HR-менеджер или руководитель небольшого отдела в компании из 30-200 человек.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Конкретный портрет: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Имя: Анна, 30 лет, HR Business Partner в IT-компании на 70 сотрудников.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Боль: Ей нужно быстро собрать мнение команды по чувствительному вопросу (бонусы, выбор корпоратива, оценка нового графика). Существующие варианты: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Google Forms: Не анонимно (или иллюзия анонимности, коллеги все равно сомневаются). Скучно. Результаты надо сводить руками в Excel.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SurveyMonkey / Typeform: Платно для хорошего функционала. Долго настраивать дизайн. Избыточно для одного вопроса.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Чат в Telegram: Все ответы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перемешаются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невозможно подвести итог.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Проблема, которую наш проект может решить: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Доверие: Сотрудники боятся честно высказываться о деньгах или руководстве, если опрос не выглядит анонимным.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Скорость: Создать опрос и получить результат нужно за 5 минут, а не за час настройки шаблонов.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Визуализация для руководства: Нужен красивый график, который можно вставить в презентацию PowerPoint прямо с экрана, не копаясь в настройках экспорта.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17qn9vrhpeuq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etkrq2pqdu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 Анализ Конкурентов для выявления возможностей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730"/>
        <w:gridCol w:w="4590"/>
        <w:tblGridChange w:id="0">
          <w:tblGrid>
            <w:gridCol w:w="2520"/>
            <w:gridCol w:w="2730"/>
            <w:gridCol w:w="459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Конкурент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Сильные стороны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Слабые стороны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Mentimeter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AhaSlides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Отличная визуализация в реальном времени.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ind w:right="202.2047244094489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«Игрушечный» интерфейс для серьезного корпоративного голосования о деньгах. Нет AI-анализа настроений, только проценты.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SurveyMonkey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Мощная аналитика и AI.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ind w:right="202.2047244094489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Сложный и дорогой. Анне нужно 10 минут разбираться в типах вопросов, чтобы сделать простое голосование. Бесплатная версия сильно урезана.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Telegram-боты (анонимные)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Простота и скорость.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ind w:right="202.2047244094489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Нулевая визуализация. Нет аналитики, только список ответов. Не выглядит как профессиональный HR-инструмент.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«Мой голос» (Росатом)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AI-аналитика, безопасность 152-ФЗ.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ind w:right="202.2047244094489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Недоступен малому бизнесу. Сложный процесс онбординга, ориентирован на крупные госкомпании.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Уникальность проекта: </w:t>
        <w:br w:type="textWrapping"/>
        <w:t xml:space="preserve">Простой инструмент для проведения опросов внутри команд.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wpuh7a3nvt3u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p2imiennqh4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 Концепция продукта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3jji6fqx1zfw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Как он решает проблему ЦА (Анны)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Вход без регистрации: Анна заходит, вводит вопрос («Какой вариант бонуса предпочтительнее: ДМС или Фитнес?») и 2-4 варианта ответа. Всё.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Одноразовая ссылка с PIN-кодом: Ссылка живет 48 часов. Сотрудник вводит только PIN (который не привязан к email, Анна раздает его в курилке или в чате). Это дает ощущение 100% анонимности.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Моментальный график: Анна открывает страницу результатов и видит, как столбики растут в реальном времени. Можно скопировать ссылку и показать руководству на созвоне.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xvhbmeaj1y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xnqpvd10wmy8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Что даёт ML (Искусственный Интеллект)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AI сводка (Sentiment Analysis): В конце голосования ИИ анализирует не только выбор варианта, но и то, как быстро люди нажимали на кнопку (метаданные) + анонимные короткие комментарии. Итог: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«Команда выбрала Фитнес (68%), но решения принимались с заметным колебанием и долгими раздумьями. Возможно, стоит обсудить третий вариант».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AI-Формулировщик (Prompt Enhancer): Анна пишет: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«Спросить хочу про бонусы, какие лучше».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ML перефразирует в профессиональный вопрос: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«Уважаемые коллеги, голосование анонимно. Выберите наиболее ценный для вас пакет дополнительных льгот на следующий квартал».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Это повышает культуру общения в компании без усилий со стороны Анны.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v8p0noxvlbcb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lcxed7m8qahk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Конкурентные преимущества (в сравнении с крупными компаниями)</w:t>
      </w:r>
    </w:p>
    <w:tbl>
      <w:tblPr>
        <w:tblStyle w:val="Table3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525"/>
        <w:gridCol w:w="4020"/>
        <w:tblGridChange w:id="0">
          <w:tblGrid>
            <w:gridCol w:w="2220"/>
            <w:gridCol w:w="3525"/>
            <w:gridCol w:w="402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Гиганты (Mentimeter)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Наш продукт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Создание опроса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7-10 кликов, выбор шаблона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 клика: Вопрос &gt; Варианты </w:t>
            </w:r>
          </w:p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&gt; Старт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Дизайн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Яркий, мультяшный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Строгий, деловой, без отвлекающих элементов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Анонимность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«Гарантируем, что не собираем IP»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Безлогиновый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вход. Нет даже куки-файлов, только одноразовая сессия.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Создать опрос из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Понять настроение команды (почему выбрали именно это?)</w:t>
            </w:r>
          </w:p>
        </w:tc>
      </w:tr>
    </w:tbl>
    <w:p w:rsidR="00000000" w:rsidDel="00000000" w:rsidP="00000000" w:rsidRDefault="00000000" w:rsidRPr="00000000" w14:paraId="0000008A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n0eomrmhbicr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Функционал (MVP - Minimum Viable Product)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опроса: Текстовое поле вопроса, до 10 вариантов ответа (одиночный или множественный выбор).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срока жизни опроса (1 час, 24 часа, 7 дней).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уникальной ссылки для голосования и единого PIN-кода для доступа.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Страница голосования: Минималистичный дизайн, крупные кнопки-карточки.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Dashboard результатов: Автообновляемая круговая/столбчатая диаграмма (Chart.js).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AI-комментарий: Текстовый блок под диаграммой с краткой интерпретацией итогов.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i2e29pk0msyp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f8trqqyogq3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Ограничения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Отсутствие «конструктора» сложных анкет с ветвлением.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Нет интеграций со Slack/CRM.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Нет загрузки логотипов и кастомизации цветов (только стандартный строгий UI).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p2ybflh0z9cw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Пользовательские сценарии (User Stories)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Сценарий «Конфликт интересов»: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Действие: Анна создает опрос «Нужно ли переходить на удаленку 3/2?». Указывает срок 24 часа. Отправляет ссылку и PIN «2404» в общий чат.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Через день она заходит, видит итоги и снимок экрана с графиком. Никакой возни с Excel.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Сценарий «AI-Дипломат»: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Действие: Анна получила результат: «Фитнес» победил «ДМС» со счетом 52/48. Разрыв минимальный.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Работа ИИ: Система анализирует скорость нажатия кнопок и пишет: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«Разрыв в 4% не является статистически значимым. Рекомендуем провести второй тур голосования только между этими двумя вариантами или искать компромиссное решение (скидки на фитнес внутри ДМС)».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Анна не принимает волевое решение, а получает аргумент для повторного обсуждения.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w2y217uwqwjp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wlar54l5vnm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Метрики успешности (для учебного проекта)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Время создания опроса (TTV - Time To Value): &lt; 40 секунд.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Сколько опросов создано: Цель на демо-день — 20 уникальных опросов от 10 разных «аккаунтов» (пусть даже без реги, по сессиям).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Глубина использования AI: Процент случаев, когда пользователь сохранил или скопировал текст AI-комментария к результату (это покажет, что фича реально полезна, а не просто игрушка).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r21jpkomb3nr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Резюме: Ниша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Проект подходит для небольших команд. При этом не нужно глубоко разбираться в функционале программы, для получения результатов.</w:t>
      </w:r>
    </w:p>
    <w:p w:rsidR="00000000" w:rsidDel="00000000" w:rsidP="00000000" w:rsidRDefault="00000000" w:rsidRPr="00000000" w14:paraId="000000A5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Простой интерфейс и взаимодействие с ИИ должны улучшить опыть использования продукта.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jt84xxjm606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Бизнес-модель: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Freemium — основа для быстрого роста</w:t>
        <w:br w:type="textWrapping"/>
        <w:t xml:space="preserve">Распространенная модель для небольших продуктов. Предоставление  базового функционала бесплатно, монетизация за счет дополнительные возможности.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Бесплатный тариф (основа):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одного простого опроса (1 вопрос, до 10 вариантов ответа).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Срок жизни опроса до 48 часов.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Базовая визуализация результатов.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Ссылка на опрос на вашем домене.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решает задачу привлечения аудитории и демонстрации ценности.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Платные тарифы (Pro, Team, Enterprise):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Увеличение лимитов: Больше вопросов, больше вариантов ответа, больше участников, неограниченный срок жизни опроса.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Продвинутая кастомизация: Возможность убрать брендинг вашего сервиса, добавить свой логотип, выбрать цветовую схему (важно для корпоративных клиентов).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Командная работа: Несколько администраторов для одной компании, разделение прав доступа, единый дашборд для отдела HR.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Расширенная аналитика: Экспорт данных в CSV/PDF, доступ к истории всех опросов, детальные отчеты.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Интеграции: Возможность встраивать опросы на сайт компании (как виджет) или в корпоративные мессенджеры (Slack, Telegram).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