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867B3" w14:textId="630DCCCB" w:rsidR="008F28F2" w:rsidRPr="00FF649B" w:rsidRDefault="00FF649B" w:rsidP="00804429">
      <w:pPr>
        <w:spacing w:before="100" w:beforeAutospacing="1" w:after="100" w:afterAutospacing="1"/>
        <w:jc w:val="center"/>
        <w:outlineLvl w:val="2"/>
        <w:rPr>
          <w:rFonts w:ascii="Arial" w:hAnsi="Arial" w:cs="Arial"/>
          <w:b/>
          <w:bCs/>
          <w:color w:val="000000" w:themeColor="text1"/>
          <w:sz w:val="22"/>
          <w:szCs w:val="22"/>
        </w:rPr>
      </w:pPr>
      <w:bookmarkStart w:id="0" w:name="_GoBack"/>
      <w:r w:rsidRPr="00FF649B">
        <w:rPr>
          <w:rFonts w:ascii="Arial" w:hAnsi="Arial" w:cs="Arial"/>
          <w:b/>
          <w:bCs/>
          <w:color w:val="000000" w:themeColor="text1"/>
          <w:sz w:val="22"/>
          <w:szCs w:val="22"/>
        </w:rPr>
        <w:t>PROJECT SUMMARY</w:t>
      </w:r>
    </w:p>
    <w:bookmarkEnd w:id="0"/>
    <w:p w14:paraId="35D4CAAA" w14:textId="33454806" w:rsidR="002F78ED" w:rsidRPr="00F36367" w:rsidRDefault="00804429" w:rsidP="00212C9C">
      <w:pPr>
        <w:spacing w:before="100" w:beforeAutospacing="1" w:after="100" w:afterAutospacing="1"/>
        <w:rPr>
          <w:rFonts w:ascii="Arial" w:hAnsi="Arial" w:cs="Arial"/>
          <w:b/>
          <w:sz w:val="22"/>
          <w:szCs w:val="22"/>
        </w:rPr>
      </w:pPr>
      <w:r w:rsidRPr="00F36367">
        <w:rPr>
          <w:rFonts w:ascii="Arial" w:hAnsi="Arial" w:cs="Arial"/>
          <w:b/>
          <w:sz w:val="22"/>
          <w:szCs w:val="22"/>
        </w:rPr>
        <w:t>Overview</w:t>
      </w:r>
      <w:r w:rsidR="00F36367">
        <w:rPr>
          <w:rFonts w:ascii="Arial" w:hAnsi="Arial" w:cs="Arial"/>
          <w:b/>
          <w:sz w:val="22"/>
          <w:szCs w:val="22"/>
        </w:rPr>
        <w:t xml:space="preserve"> </w:t>
      </w:r>
      <w:r w:rsidR="00212C9C">
        <w:rPr>
          <w:rFonts w:ascii="Arial" w:hAnsi="Arial" w:cs="Arial"/>
          <w:b/>
          <w:sz w:val="22"/>
          <w:szCs w:val="22"/>
        </w:rPr>
        <w:t xml:space="preserve">                                                                                                                                </w:t>
      </w:r>
      <w:r w:rsidR="004033C3" w:rsidRPr="00F36367">
        <w:rPr>
          <w:rFonts w:ascii="Arial" w:hAnsi="Arial" w:cs="Arial"/>
          <w:sz w:val="22"/>
          <w:szCs w:val="22"/>
        </w:rPr>
        <w:t>Coral</w:t>
      </w:r>
      <w:r w:rsidR="00212C9C">
        <w:rPr>
          <w:rFonts w:ascii="Arial" w:hAnsi="Arial" w:cs="Arial"/>
          <w:sz w:val="22"/>
          <w:szCs w:val="22"/>
        </w:rPr>
        <w:t xml:space="preserve"> </w:t>
      </w:r>
      <w:r w:rsidR="004033C3" w:rsidRPr="00F36367">
        <w:rPr>
          <w:rFonts w:ascii="Arial" w:hAnsi="Arial" w:cs="Arial"/>
          <w:sz w:val="22"/>
          <w:szCs w:val="22"/>
        </w:rPr>
        <w:t>reefs are declining worldwide as a result of local and global factors including the effects of climate change. This decline is marked in Caribbean reefs where coral cover is now below 15% in many areas. Conservation efforts are urgently needed to reduce such loss, recover depleted populations and restore natural habitats. A popular measure to boost coral populations is coral restoration. Coral restoration involves the recruiting of fragments that generate coral stocks at farms, and the subsequent transplant to various reef habitats. During restoration, coral fragments often survive depending on the habitat they are transplanted to and survivorship is enhanced when fragments are used to repopulate nearby areas than when transported to other locations. Transplantation to different depths within a reef increases mortality by at least 30%</w:t>
      </w:r>
      <w:r w:rsidR="00E6232F">
        <w:rPr>
          <w:rFonts w:ascii="Arial" w:hAnsi="Arial" w:cs="Arial"/>
          <w:sz w:val="22"/>
          <w:szCs w:val="22"/>
        </w:rPr>
        <w:t>.</w:t>
      </w:r>
      <w:r w:rsidR="004033C3" w:rsidRPr="00F36367">
        <w:rPr>
          <w:rFonts w:ascii="Arial" w:hAnsi="Arial" w:cs="Arial"/>
          <w:sz w:val="22"/>
          <w:szCs w:val="22"/>
        </w:rPr>
        <w:t xml:space="preserve"> Even colonies moved to the same habitat but to different locations suffer large (&gt; 40%) mortalities</w:t>
      </w:r>
      <w:r w:rsidR="00E41298">
        <w:rPr>
          <w:rFonts w:ascii="Arial" w:hAnsi="Arial" w:cs="Arial"/>
          <w:sz w:val="22"/>
          <w:szCs w:val="22"/>
        </w:rPr>
        <w:t xml:space="preserve">. </w:t>
      </w:r>
      <w:r w:rsidR="004033C3" w:rsidRPr="00F36367">
        <w:rPr>
          <w:rFonts w:ascii="Arial" w:hAnsi="Arial" w:cs="Arial"/>
          <w:sz w:val="22"/>
          <w:szCs w:val="22"/>
        </w:rPr>
        <w:t xml:space="preserve">When colonies do not die, corals grow less and perform sub-optimally in the new location </w:t>
      </w:r>
      <w:r w:rsidR="002F78ED" w:rsidRPr="00F36367">
        <w:rPr>
          <w:rFonts w:ascii="Arial" w:hAnsi="Arial" w:cs="Arial"/>
          <w:iCs/>
          <w:sz w:val="22"/>
          <w:szCs w:val="22"/>
        </w:rPr>
        <w:t>Our goal with the proposed project is to</w:t>
      </w:r>
      <w:r w:rsidR="002F78ED" w:rsidRPr="00F36367">
        <w:rPr>
          <w:rFonts w:ascii="Arial" w:hAnsi="Arial" w:cs="Arial"/>
          <w:iCs/>
          <w:sz w:val="22"/>
          <w:szCs w:val="22"/>
        </w:rPr>
        <w:t xml:space="preserve"> </w:t>
      </w:r>
      <w:r w:rsidR="002F78ED" w:rsidRPr="00F36367">
        <w:rPr>
          <w:rFonts w:ascii="Arial" w:hAnsi="Arial" w:cs="Arial"/>
          <w:iCs/>
          <w:sz w:val="22"/>
          <w:szCs w:val="22"/>
        </w:rPr>
        <w:t xml:space="preserve">systematically estimate the role of natural selection acting on coral populations </w:t>
      </w:r>
      <w:r w:rsidR="002F78ED" w:rsidRPr="00F36367">
        <w:rPr>
          <w:rFonts w:ascii="Arial" w:hAnsi="Arial" w:cs="Arial"/>
          <w:iCs/>
          <w:sz w:val="22"/>
          <w:szCs w:val="22"/>
        </w:rPr>
        <w:t>of the star mountainous coral (</w:t>
      </w:r>
      <w:proofErr w:type="spellStart"/>
      <w:r w:rsidR="002F78ED" w:rsidRPr="00F36367">
        <w:rPr>
          <w:rFonts w:ascii="Arial" w:hAnsi="Arial" w:cs="Arial"/>
          <w:i/>
          <w:iCs/>
          <w:sz w:val="22"/>
          <w:szCs w:val="22"/>
        </w:rPr>
        <w:t>Orbicella</w:t>
      </w:r>
      <w:proofErr w:type="spellEnd"/>
      <w:r w:rsidR="002F78ED" w:rsidRPr="00F36367">
        <w:rPr>
          <w:rFonts w:ascii="Arial" w:hAnsi="Arial" w:cs="Arial"/>
          <w:i/>
          <w:iCs/>
          <w:sz w:val="22"/>
          <w:szCs w:val="22"/>
        </w:rPr>
        <w:t xml:space="preserve"> </w:t>
      </w:r>
      <w:proofErr w:type="spellStart"/>
      <w:r w:rsidR="002F78ED" w:rsidRPr="00F36367">
        <w:rPr>
          <w:rFonts w:ascii="Arial" w:hAnsi="Arial" w:cs="Arial"/>
          <w:i/>
          <w:iCs/>
          <w:sz w:val="22"/>
          <w:szCs w:val="22"/>
        </w:rPr>
        <w:t>faveolata</w:t>
      </w:r>
      <w:proofErr w:type="spellEnd"/>
      <w:r w:rsidR="002F78ED" w:rsidRPr="00F36367">
        <w:rPr>
          <w:rFonts w:ascii="Arial" w:hAnsi="Arial" w:cs="Arial"/>
          <w:iCs/>
          <w:sz w:val="22"/>
          <w:szCs w:val="22"/>
        </w:rPr>
        <w:t xml:space="preserve">) </w:t>
      </w:r>
      <w:r w:rsidR="002F78ED" w:rsidRPr="00F36367">
        <w:rPr>
          <w:rFonts w:ascii="Arial" w:hAnsi="Arial" w:cs="Arial"/>
          <w:iCs/>
          <w:sz w:val="22"/>
          <w:szCs w:val="22"/>
        </w:rPr>
        <w:t xml:space="preserve">at different </w:t>
      </w:r>
      <w:r w:rsidR="002F78ED" w:rsidRPr="00F36367">
        <w:rPr>
          <w:rFonts w:ascii="Arial" w:hAnsi="Arial" w:cs="Arial"/>
          <w:iCs/>
          <w:sz w:val="22"/>
          <w:szCs w:val="22"/>
        </w:rPr>
        <w:t>depths</w:t>
      </w:r>
      <w:r w:rsidR="002F78ED" w:rsidRPr="00F36367">
        <w:rPr>
          <w:rFonts w:ascii="Arial" w:hAnsi="Arial" w:cs="Arial"/>
          <w:iCs/>
          <w:sz w:val="22"/>
          <w:szCs w:val="22"/>
        </w:rPr>
        <w:t xml:space="preserve"> by estimating survivorship rates in the wild and by analyzing patterns of genomic variation.</w:t>
      </w:r>
    </w:p>
    <w:p w14:paraId="3BC7C227" w14:textId="61AEB30E" w:rsidR="00A05AFC" w:rsidRPr="00212C9C" w:rsidRDefault="00804429" w:rsidP="00212C9C">
      <w:pPr>
        <w:spacing w:before="100" w:beforeAutospacing="1" w:after="100" w:afterAutospacing="1"/>
        <w:rPr>
          <w:rFonts w:ascii="Arial" w:hAnsi="Arial" w:cs="Arial"/>
          <w:b/>
          <w:sz w:val="22"/>
          <w:szCs w:val="22"/>
        </w:rPr>
      </w:pPr>
      <w:r w:rsidRPr="00F36367">
        <w:rPr>
          <w:rFonts w:ascii="Arial" w:hAnsi="Arial" w:cs="Arial"/>
          <w:b/>
          <w:sz w:val="22"/>
          <w:szCs w:val="22"/>
        </w:rPr>
        <w:t>Intellectual Merit</w:t>
      </w:r>
      <w:r w:rsidR="00B021C4" w:rsidRPr="00F36367">
        <w:rPr>
          <w:rFonts w:ascii="Arial" w:hAnsi="Arial" w:cs="Arial"/>
          <w:b/>
          <w:sz w:val="22"/>
          <w:szCs w:val="22"/>
        </w:rPr>
        <w:t xml:space="preserve">                                                                              </w:t>
      </w:r>
      <w:r w:rsidR="00212C9C">
        <w:rPr>
          <w:rFonts w:ascii="Arial" w:hAnsi="Arial" w:cs="Arial"/>
          <w:b/>
          <w:sz w:val="22"/>
          <w:szCs w:val="22"/>
        </w:rPr>
        <w:t xml:space="preserve">            </w:t>
      </w:r>
      <w:r w:rsidR="00B021C4" w:rsidRPr="00F36367">
        <w:rPr>
          <w:rFonts w:ascii="Arial" w:hAnsi="Arial" w:cs="Arial"/>
          <w:b/>
          <w:sz w:val="22"/>
          <w:szCs w:val="22"/>
        </w:rPr>
        <w:t xml:space="preserve">                             </w:t>
      </w:r>
      <w:r w:rsidR="00C66EE2">
        <w:rPr>
          <w:rFonts w:ascii="Arial" w:hAnsi="Arial" w:cs="Arial"/>
          <w:bCs/>
          <w:color w:val="000000" w:themeColor="text1"/>
          <w:sz w:val="22"/>
          <w:szCs w:val="22"/>
        </w:rPr>
        <w:t xml:space="preserve">The proposed study </w:t>
      </w:r>
      <w:r w:rsidR="00207BB5">
        <w:rPr>
          <w:rFonts w:ascii="Arial" w:hAnsi="Arial" w:cs="Arial"/>
          <w:bCs/>
          <w:color w:val="000000" w:themeColor="text1"/>
          <w:sz w:val="22"/>
          <w:szCs w:val="22"/>
        </w:rPr>
        <w:t>involves coral reef restoration efforts by bridging experimental and evolutionary biology in order to better understand coral adaptation to depth and its direct applicability in the field</w:t>
      </w:r>
      <w:r w:rsidR="00B81B75">
        <w:rPr>
          <w:rFonts w:ascii="Arial" w:hAnsi="Arial" w:cs="Arial"/>
          <w:bCs/>
          <w:color w:val="000000" w:themeColor="text1"/>
          <w:sz w:val="22"/>
          <w:szCs w:val="22"/>
        </w:rPr>
        <w:t xml:space="preserve"> of conservation genomics</w:t>
      </w:r>
      <w:r w:rsidR="00207BB5">
        <w:rPr>
          <w:rFonts w:ascii="Arial" w:hAnsi="Arial" w:cs="Arial"/>
          <w:bCs/>
          <w:color w:val="000000" w:themeColor="text1"/>
          <w:sz w:val="22"/>
          <w:szCs w:val="22"/>
        </w:rPr>
        <w:t>.</w:t>
      </w:r>
      <w:r w:rsidR="00A05AFC">
        <w:rPr>
          <w:rFonts w:ascii="Arial" w:hAnsi="Arial" w:cs="Arial"/>
          <w:bCs/>
          <w:color w:val="000000" w:themeColor="text1"/>
          <w:sz w:val="22"/>
          <w:szCs w:val="22"/>
        </w:rPr>
        <w:t xml:space="preserve"> </w:t>
      </w:r>
      <w:r w:rsidR="00207BB5">
        <w:rPr>
          <w:rFonts w:ascii="Arial" w:hAnsi="Arial" w:cs="Arial"/>
          <w:bCs/>
          <w:color w:val="000000" w:themeColor="text1"/>
          <w:sz w:val="22"/>
          <w:szCs w:val="22"/>
        </w:rPr>
        <w:t xml:space="preserve">By searching for genomic signatures of adaptation to depth and survival in the wild through reciprocal transplant experiments we aim to further improve </w:t>
      </w:r>
      <w:r w:rsidR="00A05AFC">
        <w:rPr>
          <w:rFonts w:ascii="Arial" w:hAnsi="Arial" w:cs="Arial"/>
          <w:bCs/>
          <w:color w:val="000000" w:themeColor="text1"/>
          <w:sz w:val="22"/>
          <w:szCs w:val="22"/>
        </w:rPr>
        <w:t>our understanding of the mechanisms that promote and maintain biodiversity through adaptive processes</w:t>
      </w:r>
      <w:r w:rsidR="00B81B75">
        <w:rPr>
          <w:rFonts w:ascii="Arial" w:hAnsi="Arial" w:cs="Arial"/>
          <w:bCs/>
          <w:color w:val="000000" w:themeColor="text1"/>
          <w:sz w:val="22"/>
          <w:szCs w:val="22"/>
        </w:rPr>
        <w:t xml:space="preserve"> on coral reefs</w:t>
      </w:r>
      <w:r w:rsidR="00A05AFC">
        <w:rPr>
          <w:rFonts w:ascii="Arial" w:hAnsi="Arial" w:cs="Arial"/>
          <w:bCs/>
          <w:color w:val="000000" w:themeColor="text1"/>
          <w:sz w:val="22"/>
          <w:szCs w:val="22"/>
        </w:rPr>
        <w:t xml:space="preserve">. Whether deep reefs can act as a source of colonies for future restoration initiatives, despite strong </w:t>
      </w:r>
      <w:r w:rsidR="00CE68EE">
        <w:rPr>
          <w:rFonts w:ascii="Arial" w:hAnsi="Arial" w:cs="Arial"/>
          <w:bCs/>
          <w:color w:val="000000" w:themeColor="text1"/>
          <w:sz w:val="22"/>
          <w:szCs w:val="22"/>
        </w:rPr>
        <w:t>segregation along depth clines</w:t>
      </w:r>
      <w:r w:rsidR="00A05AFC">
        <w:rPr>
          <w:rFonts w:ascii="Arial" w:hAnsi="Arial" w:cs="Arial"/>
          <w:bCs/>
          <w:color w:val="000000" w:themeColor="text1"/>
          <w:sz w:val="22"/>
          <w:szCs w:val="22"/>
        </w:rPr>
        <w:t xml:space="preserve">, could </w:t>
      </w:r>
      <w:r w:rsidR="0037277B">
        <w:rPr>
          <w:rFonts w:ascii="Arial" w:hAnsi="Arial" w:cs="Arial"/>
          <w:bCs/>
          <w:color w:val="000000" w:themeColor="text1"/>
          <w:sz w:val="22"/>
          <w:szCs w:val="22"/>
        </w:rPr>
        <w:t>provide</w:t>
      </w:r>
      <w:r w:rsidR="00CE68EE">
        <w:rPr>
          <w:rFonts w:ascii="Arial" w:hAnsi="Arial" w:cs="Arial"/>
          <w:bCs/>
          <w:color w:val="000000" w:themeColor="text1"/>
          <w:sz w:val="22"/>
          <w:szCs w:val="22"/>
        </w:rPr>
        <w:t xml:space="preserve"> an alternative to repopulate dwindling coral populations across the Caribbean</w:t>
      </w:r>
      <w:r w:rsidR="00A05AFC">
        <w:rPr>
          <w:rFonts w:ascii="Arial" w:hAnsi="Arial" w:cs="Arial"/>
          <w:bCs/>
          <w:color w:val="000000" w:themeColor="text1"/>
          <w:sz w:val="22"/>
          <w:szCs w:val="22"/>
        </w:rPr>
        <w:t xml:space="preserve"> </w:t>
      </w:r>
      <w:r w:rsidR="00CE68EE">
        <w:rPr>
          <w:rFonts w:ascii="Arial" w:hAnsi="Arial" w:cs="Arial"/>
          <w:bCs/>
          <w:color w:val="000000" w:themeColor="text1"/>
          <w:sz w:val="22"/>
          <w:szCs w:val="22"/>
        </w:rPr>
        <w:t xml:space="preserve">basin. </w:t>
      </w:r>
      <w:r w:rsidR="008740B8">
        <w:rPr>
          <w:rFonts w:ascii="Arial" w:hAnsi="Arial" w:cs="Arial"/>
          <w:bCs/>
          <w:color w:val="000000" w:themeColor="text1"/>
          <w:sz w:val="22"/>
          <w:szCs w:val="22"/>
        </w:rPr>
        <w:t xml:space="preserve">The reef building coral </w:t>
      </w:r>
      <w:r w:rsidR="008740B8" w:rsidRPr="00F36367">
        <w:rPr>
          <w:rFonts w:ascii="Arial" w:hAnsi="Arial" w:cs="Arial"/>
          <w:bCs/>
          <w:i/>
          <w:sz w:val="22"/>
          <w:szCs w:val="22"/>
        </w:rPr>
        <w:t>O</w:t>
      </w:r>
      <w:r w:rsidR="008740B8">
        <w:rPr>
          <w:rFonts w:ascii="Arial" w:hAnsi="Arial" w:cs="Arial"/>
          <w:bCs/>
          <w:i/>
          <w:sz w:val="22"/>
          <w:szCs w:val="22"/>
        </w:rPr>
        <w:t>.</w:t>
      </w:r>
      <w:r w:rsidR="008740B8" w:rsidRPr="00F36367">
        <w:rPr>
          <w:rFonts w:ascii="Arial" w:hAnsi="Arial" w:cs="Arial"/>
          <w:bCs/>
          <w:i/>
          <w:sz w:val="22"/>
          <w:szCs w:val="22"/>
        </w:rPr>
        <w:t xml:space="preserve"> </w:t>
      </w:r>
      <w:proofErr w:type="spellStart"/>
      <w:r w:rsidR="008740B8" w:rsidRPr="00F36367">
        <w:rPr>
          <w:rFonts w:ascii="Arial" w:hAnsi="Arial" w:cs="Arial"/>
          <w:bCs/>
          <w:i/>
          <w:sz w:val="22"/>
          <w:szCs w:val="22"/>
        </w:rPr>
        <w:t>faveolata</w:t>
      </w:r>
      <w:proofErr w:type="spellEnd"/>
      <w:r w:rsidR="008740B8">
        <w:rPr>
          <w:rFonts w:ascii="Arial" w:hAnsi="Arial" w:cs="Arial"/>
          <w:bCs/>
          <w:color w:val="000000" w:themeColor="text1"/>
          <w:sz w:val="22"/>
          <w:szCs w:val="22"/>
        </w:rPr>
        <w:t xml:space="preserve"> </w:t>
      </w:r>
      <w:r w:rsidR="00B81B75">
        <w:rPr>
          <w:rFonts w:ascii="Arial" w:hAnsi="Arial" w:cs="Arial"/>
          <w:bCs/>
          <w:color w:val="000000" w:themeColor="text1"/>
          <w:sz w:val="22"/>
          <w:szCs w:val="22"/>
        </w:rPr>
        <w:t xml:space="preserve">is an ideal species </w:t>
      </w:r>
      <w:r w:rsidR="00B81B75" w:rsidRPr="00F36367">
        <w:rPr>
          <w:rFonts w:ascii="Arial" w:hAnsi="Arial" w:cs="Arial"/>
          <w:color w:val="1F1F1F"/>
          <w:sz w:val="22"/>
          <w:szCs w:val="22"/>
        </w:rPr>
        <w:t>to address adaptive divergence and coral restoration</w:t>
      </w:r>
      <w:r w:rsidR="00833C08">
        <w:rPr>
          <w:rFonts w:ascii="Arial" w:hAnsi="Arial" w:cs="Arial"/>
          <w:color w:val="1F1F1F"/>
          <w:sz w:val="22"/>
          <w:szCs w:val="22"/>
        </w:rPr>
        <w:t xml:space="preserve"> because is a dominant and widely distributed species </w:t>
      </w:r>
      <w:r w:rsidR="00833C08" w:rsidRPr="00F36367">
        <w:rPr>
          <w:rFonts w:ascii="Arial" w:hAnsi="Arial" w:cs="Arial"/>
          <w:color w:val="1F1F1F"/>
          <w:sz w:val="22"/>
          <w:szCs w:val="22"/>
        </w:rPr>
        <w:t>across the Caribbean</w:t>
      </w:r>
      <w:r w:rsidR="00833C08">
        <w:rPr>
          <w:rFonts w:ascii="Arial" w:hAnsi="Arial" w:cs="Arial"/>
          <w:color w:val="1F1F1F"/>
          <w:sz w:val="22"/>
          <w:szCs w:val="22"/>
        </w:rPr>
        <w:t xml:space="preserve"> and has been the focus of multiple studies concerning its biology and ecology. </w:t>
      </w:r>
    </w:p>
    <w:p w14:paraId="463E8CE4" w14:textId="2F301711" w:rsidR="00B021C4" w:rsidRPr="00F36367" w:rsidRDefault="00804429" w:rsidP="00212C9C">
      <w:pPr>
        <w:spacing w:before="100" w:beforeAutospacing="1" w:after="100" w:afterAutospacing="1"/>
        <w:rPr>
          <w:rFonts w:ascii="Arial" w:hAnsi="Arial" w:cs="Arial"/>
          <w:b/>
          <w:sz w:val="22"/>
          <w:szCs w:val="22"/>
        </w:rPr>
      </w:pPr>
      <w:r w:rsidRPr="00F36367">
        <w:rPr>
          <w:rFonts w:ascii="Arial" w:hAnsi="Arial" w:cs="Arial"/>
          <w:b/>
          <w:sz w:val="22"/>
          <w:szCs w:val="22"/>
        </w:rPr>
        <w:t>Broader impacts</w:t>
      </w:r>
      <w:r w:rsidR="00B021C4" w:rsidRPr="00F36367">
        <w:rPr>
          <w:rFonts w:ascii="Arial" w:hAnsi="Arial" w:cs="Arial"/>
          <w:b/>
          <w:sz w:val="22"/>
          <w:szCs w:val="22"/>
        </w:rPr>
        <w:t xml:space="preserve">                                                                                            </w:t>
      </w:r>
      <w:r w:rsidR="00F36367" w:rsidRPr="00F36367">
        <w:rPr>
          <w:rFonts w:ascii="Arial" w:hAnsi="Arial" w:cs="Arial"/>
          <w:b/>
          <w:sz w:val="22"/>
          <w:szCs w:val="22"/>
        </w:rPr>
        <w:t xml:space="preserve">                                           </w:t>
      </w:r>
      <w:r w:rsidR="00B021C4" w:rsidRPr="00F36367">
        <w:rPr>
          <w:rFonts w:ascii="Arial" w:hAnsi="Arial" w:cs="Arial"/>
          <w:b/>
          <w:sz w:val="22"/>
          <w:szCs w:val="22"/>
        </w:rPr>
        <w:t xml:space="preserve">                         </w:t>
      </w:r>
      <w:r w:rsidR="00FC19D6" w:rsidRPr="00F36367">
        <w:rPr>
          <w:rFonts w:ascii="Arial" w:hAnsi="Arial" w:cs="Arial"/>
          <w:sz w:val="22"/>
          <w:szCs w:val="22"/>
        </w:rPr>
        <w:t xml:space="preserve">Many corals, including the </w:t>
      </w:r>
      <w:proofErr w:type="spellStart"/>
      <w:r w:rsidR="00FC19D6" w:rsidRPr="00F36367">
        <w:rPr>
          <w:rFonts w:ascii="Arial" w:hAnsi="Arial" w:cs="Arial"/>
          <w:i/>
          <w:iCs/>
          <w:sz w:val="22"/>
          <w:szCs w:val="22"/>
        </w:rPr>
        <w:t>Orbicella</w:t>
      </w:r>
      <w:proofErr w:type="spellEnd"/>
      <w:r w:rsidR="00FC19D6" w:rsidRPr="00F36367">
        <w:rPr>
          <w:rFonts w:ascii="Arial" w:hAnsi="Arial" w:cs="Arial"/>
          <w:i/>
          <w:iCs/>
          <w:sz w:val="22"/>
          <w:szCs w:val="22"/>
        </w:rPr>
        <w:t xml:space="preserve"> </w:t>
      </w:r>
      <w:r w:rsidR="00FC19D6" w:rsidRPr="00F36367">
        <w:rPr>
          <w:rFonts w:ascii="Arial" w:hAnsi="Arial" w:cs="Arial"/>
          <w:sz w:val="22"/>
          <w:szCs w:val="22"/>
        </w:rPr>
        <w:t xml:space="preserve">species complex, have been listed as endangered under the Endangered Species Act (ESA). With the severe decline of </w:t>
      </w:r>
      <w:r w:rsidR="00FC19D6" w:rsidRPr="00F36367">
        <w:rPr>
          <w:rFonts w:ascii="Arial" w:hAnsi="Arial" w:cs="Arial"/>
          <w:i/>
          <w:iCs/>
          <w:sz w:val="22"/>
          <w:szCs w:val="22"/>
        </w:rPr>
        <w:t>O</w:t>
      </w:r>
      <w:r w:rsidR="002F78ED" w:rsidRPr="00F36367">
        <w:rPr>
          <w:rFonts w:ascii="Arial" w:hAnsi="Arial" w:cs="Arial"/>
          <w:i/>
          <w:iCs/>
          <w:sz w:val="22"/>
          <w:szCs w:val="22"/>
        </w:rPr>
        <w:t>.</w:t>
      </w:r>
      <w:r w:rsidR="00FC19D6" w:rsidRPr="00F36367">
        <w:rPr>
          <w:rFonts w:ascii="Arial" w:hAnsi="Arial" w:cs="Arial"/>
          <w:i/>
          <w:iCs/>
          <w:sz w:val="22"/>
          <w:szCs w:val="22"/>
        </w:rPr>
        <w:t xml:space="preserve"> </w:t>
      </w:r>
      <w:proofErr w:type="spellStart"/>
      <w:r w:rsidR="00FC19D6" w:rsidRPr="00F36367">
        <w:rPr>
          <w:rFonts w:ascii="Arial" w:hAnsi="Arial" w:cs="Arial"/>
          <w:i/>
          <w:iCs/>
          <w:sz w:val="22"/>
          <w:szCs w:val="22"/>
        </w:rPr>
        <w:t>faveolata</w:t>
      </w:r>
      <w:proofErr w:type="spellEnd"/>
      <w:r w:rsidR="00FC19D6" w:rsidRPr="00F36367">
        <w:rPr>
          <w:rFonts w:ascii="Arial" w:hAnsi="Arial" w:cs="Arial"/>
          <w:i/>
          <w:iCs/>
          <w:sz w:val="22"/>
          <w:szCs w:val="22"/>
        </w:rPr>
        <w:t xml:space="preserve"> </w:t>
      </w:r>
      <w:r w:rsidR="00FC19D6" w:rsidRPr="00F36367">
        <w:rPr>
          <w:rFonts w:ascii="Arial" w:hAnsi="Arial" w:cs="Arial"/>
          <w:sz w:val="22"/>
          <w:szCs w:val="22"/>
        </w:rPr>
        <w:t xml:space="preserve">populations, recovery of this major Caribbean coral reef builder is paramount. Successful restoration depends on whether corals are able to thrive in transplanted sites by altering phenotypic traits, which often are underlined by genetic variation. The core of our proposal addresses a conservation issue with the goal of accelerating the recovery of these important Caribbean reef builders. A major general recent criticism from the public to basic science is whether such knowledge would </w:t>
      </w:r>
      <w:r w:rsidR="00E6232F">
        <w:rPr>
          <w:rFonts w:ascii="Arial" w:hAnsi="Arial" w:cs="Arial"/>
          <w:sz w:val="22"/>
          <w:szCs w:val="22"/>
        </w:rPr>
        <w:t>translate</w:t>
      </w:r>
      <w:r w:rsidR="00FC19D6" w:rsidRPr="00F36367">
        <w:rPr>
          <w:rFonts w:ascii="Arial" w:hAnsi="Arial" w:cs="Arial"/>
          <w:sz w:val="22"/>
          <w:szCs w:val="22"/>
        </w:rPr>
        <w:t xml:space="preserve"> into tangible benefits for society. </w:t>
      </w:r>
      <w:r w:rsidR="00FC19D6" w:rsidRPr="00F36367">
        <w:rPr>
          <w:rFonts w:ascii="Arial" w:hAnsi="Arial" w:cs="Arial"/>
          <w:iCs/>
          <w:sz w:val="22"/>
          <w:szCs w:val="22"/>
        </w:rPr>
        <w:t>In this project, we will build upon decades of study on coral adaptation to enhance restoration efforts of coral populations.</w:t>
      </w:r>
      <w:r w:rsidR="00FC19D6" w:rsidRPr="00F36367">
        <w:rPr>
          <w:rFonts w:ascii="Arial" w:hAnsi="Arial" w:cs="Arial"/>
          <w:i/>
          <w:iCs/>
          <w:sz w:val="22"/>
          <w:szCs w:val="22"/>
        </w:rPr>
        <w:t xml:space="preserve"> </w:t>
      </w:r>
      <w:r w:rsidR="00FC19D6" w:rsidRPr="00F36367">
        <w:rPr>
          <w:rFonts w:ascii="Arial" w:hAnsi="Arial" w:cs="Arial"/>
          <w:sz w:val="22"/>
          <w:szCs w:val="22"/>
        </w:rPr>
        <w:t xml:space="preserve">Coral reefs need to be rapidly restored worldwide. Our study on the genomics of adaptation to depth in corals would bring scientists and professionals in coral farming together and implement cutting edge basic science findings into already established coral farms in Puerto Rico (NOAA) and the US Virgin Islands (The Nature Conservancy, TNC). The TNC facility is consulting with us to scale up to multiple species beyond their current efforts with branching corals. Our study will be a pilot, unparalleled detailed population genomics effort for </w:t>
      </w:r>
      <w:r w:rsidR="00FC19D6" w:rsidRPr="00F36367">
        <w:rPr>
          <w:rFonts w:ascii="Arial" w:hAnsi="Arial" w:cs="Arial"/>
          <w:i/>
          <w:iCs/>
          <w:sz w:val="22"/>
          <w:szCs w:val="22"/>
        </w:rPr>
        <w:t xml:space="preserve">O. </w:t>
      </w:r>
      <w:proofErr w:type="spellStart"/>
      <w:r w:rsidR="00FC19D6" w:rsidRPr="00F36367">
        <w:rPr>
          <w:rFonts w:ascii="Arial" w:hAnsi="Arial" w:cs="Arial"/>
          <w:i/>
          <w:iCs/>
          <w:sz w:val="22"/>
          <w:szCs w:val="22"/>
        </w:rPr>
        <w:t>faveolata</w:t>
      </w:r>
      <w:proofErr w:type="spellEnd"/>
      <w:r w:rsidR="00FC19D6" w:rsidRPr="00F36367">
        <w:rPr>
          <w:rFonts w:ascii="Arial" w:hAnsi="Arial" w:cs="Arial"/>
          <w:i/>
          <w:iCs/>
          <w:sz w:val="22"/>
          <w:szCs w:val="22"/>
        </w:rPr>
        <w:t xml:space="preserve"> </w:t>
      </w:r>
      <w:r w:rsidR="00FC19D6" w:rsidRPr="00F36367">
        <w:rPr>
          <w:rFonts w:ascii="Arial" w:hAnsi="Arial" w:cs="Arial"/>
          <w:sz w:val="22"/>
          <w:szCs w:val="22"/>
        </w:rPr>
        <w:t xml:space="preserve">that will help shape the TNC’s strategy to expand to other brain and mound Caribbean corals. </w:t>
      </w:r>
    </w:p>
    <w:p w14:paraId="13301BBF" w14:textId="2C4A5B0F" w:rsidR="005475D1" w:rsidRPr="00F36367" w:rsidRDefault="00EA091B" w:rsidP="00260B9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Arial" w:hAnsi="Arial" w:cs="Arial"/>
          <w:b/>
          <w:bCs/>
          <w:color w:val="1F1F1F"/>
          <w:sz w:val="22"/>
          <w:szCs w:val="22"/>
        </w:rPr>
      </w:pPr>
      <w:r w:rsidRPr="00F36367">
        <w:rPr>
          <w:rFonts w:ascii="Arial" w:hAnsi="Arial" w:cs="Arial"/>
          <w:b/>
          <w:bCs/>
          <w:color w:val="1F1F1F"/>
          <w:sz w:val="22"/>
          <w:szCs w:val="22"/>
        </w:rPr>
        <w:lastRenderedPageBreak/>
        <w:t xml:space="preserve">1. </w:t>
      </w:r>
      <w:r w:rsidR="005475D1" w:rsidRPr="00F36367">
        <w:rPr>
          <w:rFonts w:ascii="Arial" w:hAnsi="Arial" w:cs="Arial"/>
          <w:b/>
          <w:bCs/>
          <w:color w:val="1F1F1F"/>
          <w:sz w:val="22"/>
          <w:szCs w:val="22"/>
        </w:rPr>
        <w:t>Background</w:t>
      </w:r>
    </w:p>
    <w:p w14:paraId="43AF5ABB" w14:textId="6179FCA7" w:rsidR="005475D1" w:rsidRPr="00F36367" w:rsidRDefault="005475D1" w:rsidP="00B021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1F1F1F"/>
          <w:sz w:val="22"/>
          <w:szCs w:val="22"/>
        </w:rPr>
      </w:pPr>
      <w:r w:rsidRPr="00F36367">
        <w:rPr>
          <w:rFonts w:ascii="Arial" w:hAnsi="Arial" w:cs="Arial"/>
          <w:bCs/>
          <w:sz w:val="22"/>
          <w:szCs w:val="22"/>
        </w:rPr>
        <w:t xml:space="preserve">Depth </w:t>
      </w:r>
      <w:r w:rsidR="00E144E6" w:rsidRPr="00F36367">
        <w:rPr>
          <w:rFonts w:ascii="Arial" w:hAnsi="Arial" w:cs="Arial"/>
          <w:bCs/>
          <w:sz w:val="22"/>
          <w:szCs w:val="22"/>
        </w:rPr>
        <w:t>is</w:t>
      </w:r>
      <w:r w:rsidRPr="00F36367">
        <w:rPr>
          <w:rFonts w:ascii="Arial" w:hAnsi="Arial" w:cs="Arial"/>
          <w:bCs/>
          <w:sz w:val="22"/>
          <w:szCs w:val="22"/>
        </w:rPr>
        <w:t xml:space="preserve"> widely recognized as a major </w:t>
      </w:r>
      <w:r w:rsidR="00E144E6" w:rsidRPr="00F36367">
        <w:rPr>
          <w:rFonts w:ascii="Arial" w:hAnsi="Arial" w:cs="Arial"/>
          <w:bCs/>
          <w:sz w:val="22"/>
          <w:szCs w:val="22"/>
        </w:rPr>
        <w:t>segregating</w:t>
      </w:r>
      <w:r w:rsidRPr="00F36367">
        <w:rPr>
          <w:rFonts w:ascii="Arial" w:hAnsi="Arial" w:cs="Arial"/>
          <w:bCs/>
          <w:sz w:val="22"/>
          <w:szCs w:val="22"/>
        </w:rPr>
        <w:t xml:space="preserve"> factor in marine benthic communities, particularly in sessile taxa</w:t>
      </w:r>
      <w:r w:rsidR="00E144E6" w:rsidRPr="00F36367">
        <w:rPr>
          <w:rFonts w:ascii="Arial" w:hAnsi="Arial" w:cs="Arial"/>
          <w:bCs/>
          <w:sz w:val="22"/>
          <w:szCs w:val="22"/>
        </w:rPr>
        <w:t xml:space="preserve"> such as coral</w:t>
      </w:r>
      <w:r w:rsidRPr="00F36367">
        <w:rPr>
          <w:rFonts w:ascii="Arial" w:hAnsi="Arial" w:cs="Arial"/>
          <w:bCs/>
          <w:sz w:val="22"/>
          <w:szCs w:val="22"/>
        </w:rPr>
        <w:t xml:space="preserve">, as it provides multiple axes of niche diversification </w:t>
      </w:r>
      <w:r w:rsidR="00483FD4" w:rsidRPr="00E41298">
        <w:rPr>
          <w:rFonts w:ascii="Arial" w:hAnsi="Arial" w:cs="Arial"/>
          <w:color w:val="1F1F1F"/>
          <w:sz w:val="22"/>
          <w:szCs w:val="22"/>
        </w:rPr>
        <w:t>(Knowlton 1993, Knowlton and Jackson 1994, Kirk et al. 2009, Serrano 2013).</w:t>
      </w:r>
      <w:r w:rsidR="00483FD4" w:rsidRPr="00F36367">
        <w:rPr>
          <w:rFonts w:ascii="Arial" w:hAnsi="Arial" w:cs="Arial"/>
          <w:color w:val="1F1F1F"/>
          <w:sz w:val="22"/>
          <w:szCs w:val="22"/>
        </w:rPr>
        <w:t xml:space="preserve"> As a result of such stratification, and prior to widespread coral </w:t>
      </w:r>
      <w:r w:rsidR="001C3661" w:rsidRPr="00F36367">
        <w:rPr>
          <w:rFonts w:ascii="Arial" w:hAnsi="Arial" w:cs="Arial"/>
          <w:color w:val="1F1F1F"/>
          <w:sz w:val="22"/>
          <w:szCs w:val="22"/>
        </w:rPr>
        <w:t xml:space="preserve">reef </w:t>
      </w:r>
      <w:r w:rsidR="00483FD4" w:rsidRPr="00F36367">
        <w:rPr>
          <w:rFonts w:ascii="Arial" w:hAnsi="Arial" w:cs="Arial"/>
          <w:color w:val="1F1F1F"/>
          <w:sz w:val="22"/>
          <w:szCs w:val="22"/>
        </w:rPr>
        <w:t xml:space="preserve">degradation, reefs were often classified by zones according to species presence at particular </w:t>
      </w:r>
      <w:r w:rsidR="00483FD4" w:rsidRPr="00E41298">
        <w:rPr>
          <w:rFonts w:ascii="Arial" w:hAnsi="Arial" w:cs="Arial"/>
          <w:color w:val="1F1F1F"/>
          <w:sz w:val="22"/>
          <w:szCs w:val="22"/>
        </w:rPr>
        <w:t>habitats (</w:t>
      </w:r>
      <w:proofErr w:type="spellStart"/>
      <w:r w:rsidR="00483FD4" w:rsidRPr="00E41298">
        <w:rPr>
          <w:rFonts w:ascii="Arial" w:hAnsi="Arial" w:cs="Arial"/>
          <w:color w:val="1F1F1F"/>
          <w:sz w:val="22"/>
          <w:szCs w:val="22"/>
        </w:rPr>
        <w:t>Goreau</w:t>
      </w:r>
      <w:proofErr w:type="spellEnd"/>
      <w:r w:rsidR="00483FD4" w:rsidRPr="00E41298">
        <w:rPr>
          <w:rFonts w:ascii="Arial" w:hAnsi="Arial" w:cs="Arial"/>
          <w:color w:val="1F1F1F"/>
          <w:sz w:val="22"/>
          <w:szCs w:val="22"/>
        </w:rPr>
        <w:t xml:space="preserve"> 1959).</w:t>
      </w:r>
      <w:r w:rsidR="00483FD4" w:rsidRPr="00F36367">
        <w:rPr>
          <w:rFonts w:ascii="Arial" w:hAnsi="Arial" w:cs="Arial"/>
          <w:color w:val="1F1F1F"/>
          <w:sz w:val="22"/>
          <w:szCs w:val="22"/>
        </w:rPr>
        <w:t xml:space="preserve"> Such stratification is often mirrored by segregation of sister species </w:t>
      </w:r>
      <w:r w:rsidR="00483FD4" w:rsidRPr="00E41298">
        <w:rPr>
          <w:rFonts w:ascii="Arial" w:hAnsi="Arial" w:cs="Arial"/>
          <w:color w:val="1F1F1F"/>
          <w:sz w:val="22"/>
          <w:szCs w:val="22"/>
        </w:rPr>
        <w:t>(</w:t>
      </w:r>
      <w:proofErr w:type="spellStart"/>
      <w:r w:rsidR="00483FD4" w:rsidRPr="00E41298">
        <w:rPr>
          <w:rFonts w:ascii="Arial" w:hAnsi="Arial" w:cs="Arial"/>
          <w:color w:val="1F1F1F"/>
          <w:sz w:val="22"/>
          <w:szCs w:val="22"/>
        </w:rPr>
        <w:t>Carlon</w:t>
      </w:r>
      <w:proofErr w:type="spellEnd"/>
      <w:r w:rsidR="00483FD4" w:rsidRPr="00E41298">
        <w:rPr>
          <w:rFonts w:ascii="Arial" w:hAnsi="Arial" w:cs="Arial"/>
          <w:color w:val="1F1F1F"/>
          <w:sz w:val="22"/>
          <w:szCs w:val="22"/>
        </w:rPr>
        <w:t xml:space="preserve"> and Budd 2002, Lesser et al. 2010, van </w:t>
      </w:r>
      <w:proofErr w:type="spellStart"/>
      <w:r w:rsidR="00483FD4" w:rsidRPr="00E41298">
        <w:rPr>
          <w:rFonts w:ascii="Arial" w:hAnsi="Arial" w:cs="Arial"/>
          <w:color w:val="1F1F1F"/>
          <w:sz w:val="22"/>
          <w:szCs w:val="22"/>
        </w:rPr>
        <w:t>Oppen</w:t>
      </w:r>
      <w:proofErr w:type="spellEnd"/>
      <w:r w:rsidR="00483FD4" w:rsidRPr="00E41298">
        <w:rPr>
          <w:rFonts w:ascii="Arial" w:hAnsi="Arial" w:cs="Arial"/>
          <w:color w:val="1F1F1F"/>
          <w:sz w:val="22"/>
          <w:szCs w:val="22"/>
        </w:rPr>
        <w:t xml:space="preserve"> et al. 2011, </w:t>
      </w:r>
      <w:proofErr w:type="spellStart"/>
      <w:r w:rsidR="00483FD4" w:rsidRPr="00E41298">
        <w:rPr>
          <w:rFonts w:ascii="Arial" w:hAnsi="Arial" w:cs="Arial"/>
          <w:color w:val="1F1F1F"/>
          <w:sz w:val="22"/>
          <w:szCs w:val="22"/>
        </w:rPr>
        <w:t>Bongaerts</w:t>
      </w:r>
      <w:proofErr w:type="spellEnd"/>
      <w:r w:rsidR="00483FD4" w:rsidRPr="00E41298">
        <w:rPr>
          <w:rFonts w:ascii="Arial" w:hAnsi="Arial" w:cs="Arial"/>
          <w:color w:val="1F1F1F"/>
          <w:sz w:val="22"/>
          <w:szCs w:val="22"/>
        </w:rPr>
        <w:t xml:space="preserve"> et al. 2013).</w:t>
      </w:r>
      <w:r w:rsidR="00483FD4" w:rsidRPr="00F36367">
        <w:rPr>
          <w:rFonts w:ascii="Arial" w:hAnsi="Arial" w:cs="Arial"/>
          <w:color w:val="1F1F1F"/>
          <w:sz w:val="22"/>
          <w:szCs w:val="22"/>
        </w:rPr>
        <w:t xml:space="preserve"> Corals at different depths experience differences in exposure to solar irradiance, waves and currents force, nutrient and sediment regimes, distribution of predators and mutualists, and availability and composition of food sources </w:t>
      </w:r>
      <w:r w:rsidR="00483FD4" w:rsidRPr="00E41298">
        <w:rPr>
          <w:rFonts w:ascii="Arial" w:hAnsi="Arial" w:cs="Arial"/>
          <w:color w:val="1F1F1F"/>
          <w:sz w:val="22"/>
          <w:szCs w:val="22"/>
        </w:rPr>
        <w:t>(Knowlton and Jackson 1994).</w:t>
      </w:r>
      <w:r w:rsidR="00483FD4" w:rsidRPr="00F36367">
        <w:rPr>
          <w:rFonts w:ascii="Arial" w:hAnsi="Arial" w:cs="Arial"/>
          <w:color w:val="1F1F1F"/>
          <w:sz w:val="22"/>
          <w:szCs w:val="22"/>
        </w:rPr>
        <w:t xml:space="preserve"> In response to this multi</w:t>
      </w:r>
      <w:r w:rsidR="001A7AA1" w:rsidRPr="00F36367">
        <w:rPr>
          <w:rFonts w:ascii="Arial" w:hAnsi="Arial" w:cs="Arial"/>
          <w:color w:val="1F1F1F"/>
          <w:sz w:val="22"/>
          <w:szCs w:val="22"/>
        </w:rPr>
        <w:t>dimensional</w:t>
      </w:r>
      <w:r w:rsidR="00483FD4" w:rsidRPr="00F36367">
        <w:rPr>
          <w:rFonts w:ascii="Arial" w:hAnsi="Arial" w:cs="Arial"/>
          <w:color w:val="1F1F1F"/>
          <w:sz w:val="22"/>
          <w:szCs w:val="22"/>
        </w:rPr>
        <w:t xml:space="preserve"> environmental variation, species or populations differ in their morphologies </w:t>
      </w:r>
      <w:r w:rsidR="00483FD4" w:rsidRPr="00A10BB0">
        <w:rPr>
          <w:rFonts w:ascii="Arial" w:hAnsi="Arial" w:cs="Arial"/>
          <w:color w:val="1F1F1F"/>
          <w:sz w:val="22"/>
          <w:szCs w:val="22"/>
        </w:rPr>
        <w:t xml:space="preserve">(Budd and </w:t>
      </w:r>
      <w:proofErr w:type="spellStart"/>
      <w:r w:rsidR="00483FD4" w:rsidRPr="00A10BB0">
        <w:rPr>
          <w:rFonts w:ascii="Arial" w:hAnsi="Arial" w:cs="Arial"/>
          <w:color w:val="1F1F1F"/>
          <w:sz w:val="22"/>
          <w:szCs w:val="22"/>
        </w:rPr>
        <w:t>Pandolfi</w:t>
      </w:r>
      <w:proofErr w:type="spellEnd"/>
      <w:r w:rsidR="00483FD4" w:rsidRPr="00A10BB0">
        <w:rPr>
          <w:rFonts w:ascii="Arial" w:hAnsi="Arial" w:cs="Arial"/>
          <w:color w:val="1F1F1F"/>
          <w:sz w:val="22"/>
          <w:szCs w:val="22"/>
        </w:rPr>
        <w:t xml:space="preserve"> 2004, </w:t>
      </w:r>
      <w:proofErr w:type="spellStart"/>
      <w:r w:rsidR="00483FD4" w:rsidRPr="00A10BB0">
        <w:rPr>
          <w:rFonts w:ascii="Arial" w:hAnsi="Arial" w:cs="Arial"/>
          <w:color w:val="1F1F1F"/>
          <w:sz w:val="22"/>
          <w:szCs w:val="22"/>
        </w:rPr>
        <w:t>Fukami</w:t>
      </w:r>
      <w:proofErr w:type="spellEnd"/>
      <w:r w:rsidR="00483FD4" w:rsidRPr="00A10BB0">
        <w:rPr>
          <w:rFonts w:ascii="Arial" w:hAnsi="Arial" w:cs="Arial"/>
          <w:color w:val="1F1F1F"/>
          <w:sz w:val="22"/>
          <w:szCs w:val="22"/>
        </w:rPr>
        <w:t xml:space="preserve"> et al. 2004, Prada et al. 2008, Budd and </w:t>
      </w:r>
      <w:proofErr w:type="spellStart"/>
      <w:r w:rsidR="00483FD4" w:rsidRPr="00A10BB0">
        <w:rPr>
          <w:rFonts w:ascii="Arial" w:hAnsi="Arial" w:cs="Arial"/>
          <w:color w:val="1F1F1F"/>
          <w:sz w:val="22"/>
          <w:szCs w:val="22"/>
        </w:rPr>
        <w:t>Pandolfi</w:t>
      </w:r>
      <w:proofErr w:type="spellEnd"/>
      <w:r w:rsidR="00483FD4" w:rsidRPr="00A10BB0">
        <w:rPr>
          <w:rFonts w:ascii="Arial" w:hAnsi="Arial" w:cs="Arial"/>
          <w:color w:val="1F1F1F"/>
          <w:sz w:val="22"/>
          <w:szCs w:val="22"/>
        </w:rPr>
        <w:t xml:space="preserve"> 2010),</w:t>
      </w:r>
      <w:r w:rsidR="00483FD4" w:rsidRPr="00F36367">
        <w:rPr>
          <w:rFonts w:ascii="Arial" w:hAnsi="Arial" w:cs="Arial"/>
          <w:color w:val="1F1F1F"/>
          <w:sz w:val="22"/>
          <w:szCs w:val="22"/>
        </w:rPr>
        <w:t xml:space="preserve"> feeding strategies </w:t>
      </w:r>
      <w:r w:rsidR="00483FD4" w:rsidRPr="000B397B">
        <w:rPr>
          <w:rFonts w:ascii="Arial" w:hAnsi="Arial" w:cs="Arial"/>
          <w:color w:val="1F1F1F"/>
          <w:sz w:val="22"/>
          <w:szCs w:val="22"/>
        </w:rPr>
        <w:t>(Lasker et al. 1983, Lesser et al. 2010),</w:t>
      </w:r>
      <w:r w:rsidR="00483FD4" w:rsidRPr="00F36367">
        <w:rPr>
          <w:rFonts w:ascii="Arial" w:hAnsi="Arial" w:cs="Arial"/>
          <w:color w:val="1F1F1F"/>
          <w:sz w:val="22"/>
          <w:szCs w:val="22"/>
        </w:rPr>
        <w:t xml:space="preserve"> </w:t>
      </w:r>
      <w:r w:rsidR="001A7AA1" w:rsidRPr="00F36367">
        <w:rPr>
          <w:rFonts w:ascii="Arial" w:hAnsi="Arial" w:cs="Arial"/>
          <w:color w:val="1F1F1F"/>
          <w:sz w:val="22"/>
          <w:szCs w:val="22"/>
        </w:rPr>
        <w:t>physiolog</w:t>
      </w:r>
      <w:r w:rsidR="00214CC3" w:rsidRPr="00F36367">
        <w:rPr>
          <w:rFonts w:ascii="Arial" w:hAnsi="Arial" w:cs="Arial"/>
          <w:color w:val="1F1F1F"/>
          <w:sz w:val="22"/>
          <w:szCs w:val="22"/>
        </w:rPr>
        <w:t xml:space="preserve">y </w:t>
      </w:r>
      <w:r w:rsidR="00483FD4" w:rsidRPr="000B397B">
        <w:rPr>
          <w:rFonts w:ascii="Arial" w:hAnsi="Arial" w:cs="Arial"/>
          <w:color w:val="1F1F1F"/>
          <w:sz w:val="22"/>
          <w:szCs w:val="22"/>
        </w:rPr>
        <w:t>(Lesser et al. 2010)</w:t>
      </w:r>
      <w:r w:rsidR="00483FD4" w:rsidRPr="00F36367">
        <w:rPr>
          <w:rFonts w:ascii="Arial" w:hAnsi="Arial" w:cs="Arial"/>
          <w:color w:val="1F1F1F"/>
          <w:sz w:val="22"/>
          <w:szCs w:val="22"/>
        </w:rPr>
        <w:t xml:space="preserve">, symbiotic relationships </w:t>
      </w:r>
      <w:r w:rsidR="00483FD4" w:rsidRPr="00CA3D9C">
        <w:rPr>
          <w:rFonts w:ascii="Arial" w:hAnsi="Arial" w:cs="Arial"/>
          <w:color w:val="1F1F1F"/>
          <w:sz w:val="22"/>
          <w:szCs w:val="22"/>
        </w:rPr>
        <w:t>(Kirk et al. 2009, Prada et al. 2014),</w:t>
      </w:r>
      <w:r w:rsidR="00483FD4" w:rsidRPr="00F36367">
        <w:rPr>
          <w:rFonts w:ascii="Arial" w:hAnsi="Arial" w:cs="Arial"/>
          <w:color w:val="1F1F1F"/>
          <w:sz w:val="22"/>
          <w:szCs w:val="22"/>
        </w:rPr>
        <w:t xml:space="preserve"> and resistance to predators </w:t>
      </w:r>
      <w:r w:rsidR="00483FD4" w:rsidRPr="00173722">
        <w:rPr>
          <w:rFonts w:ascii="Arial" w:hAnsi="Arial" w:cs="Arial"/>
          <w:color w:val="1F1F1F"/>
          <w:sz w:val="22"/>
          <w:szCs w:val="22"/>
        </w:rPr>
        <w:t>(West et al. 1993).</w:t>
      </w:r>
      <w:r w:rsidR="00483FD4" w:rsidRPr="00F36367">
        <w:rPr>
          <w:rFonts w:ascii="Arial" w:hAnsi="Arial" w:cs="Arial"/>
          <w:color w:val="1F1F1F"/>
          <w:sz w:val="22"/>
          <w:szCs w:val="22"/>
        </w:rPr>
        <w:t xml:space="preserve"> </w:t>
      </w:r>
      <w:r w:rsidR="00214CC3" w:rsidRPr="00F36367">
        <w:rPr>
          <w:rFonts w:ascii="Arial" w:hAnsi="Arial" w:cs="Arial"/>
          <w:color w:val="1F1F1F"/>
          <w:sz w:val="22"/>
          <w:szCs w:val="22"/>
        </w:rPr>
        <w:t xml:space="preserve">Understanding adaptation to depth is urgently needed as deep-water reefs (&gt; 30m) could act as larvae reservoirs to repopulate neighboring and extensively deteriorated shallower reefs </w:t>
      </w:r>
      <w:r w:rsidR="00483FD4" w:rsidRPr="00F36367">
        <w:rPr>
          <w:rFonts w:ascii="Arial" w:hAnsi="Arial" w:cs="Arial"/>
          <w:color w:val="1F1F1F"/>
          <w:sz w:val="22"/>
          <w:szCs w:val="22"/>
        </w:rPr>
        <w:t>(</w:t>
      </w:r>
      <w:proofErr w:type="spellStart"/>
      <w:r w:rsidR="00483FD4" w:rsidRPr="00173722">
        <w:rPr>
          <w:rFonts w:ascii="Arial" w:hAnsi="Arial" w:cs="Arial"/>
          <w:color w:val="1F1F1F"/>
          <w:sz w:val="22"/>
          <w:szCs w:val="22"/>
        </w:rPr>
        <w:t>Bongaerts</w:t>
      </w:r>
      <w:proofErr w:type="spellEnd"/>
      <w:r w:rsidR="00483FD4" w:rsidRPr="00173722">
        <w:rPr>
          <w:rFonts w:ascii="Arial" w:hAnsi="Arial" w:cs="Arial"/>
          <w:color w:val="1F1F1F"/>
          <w:sz w:val="22"/>
          <w:szCs w:val="22"/>
        </w:rPr>
        <w:t xml:space="preserve"> et al. 2010).</w:t>
      </w:r>
      <w:r w:rsidR="00483FD4" w:rsidRPr="00F36367">
        <w:rPr>
          <w:rFonts w:ascii="Arial" w:hAnsi="Arial" w:cs="Arial"/>
          <w:color w:val="1F1F1F"/>
          <w:sz w:val="22"/>
          <w:szCs w:val="22"/>
        </w:rPr>
        <w:t xml:space="preserve"> Testing whether shallow and deep reefs</w:t>
      </w:r>
      <w:r w:rsidR="00214CC3" w:rsidRPr="00F36367">
        <w:rPr>
          <w:rFonts w:ascii="Arial" w:hAnsi="Arial" w:cs="Arial"/>
          <w:color w:val="1F1F1F"/>
          <w:sz w:val="22"/>
          <w:szCs w:val="22"/>
        </w:rPr>
        <w:t xml:space="preserve"> experience gene flow</w:t>
      </w:r>
      <w:r w:rsidR="003B7B38" w:rsidRPr="00F36367">
        <w:rPr>
          <w:rFonts w:ascii="Arial" w:hAnsi="Arial" w:cs="Arial"/>
          <w:color w:val="1F1F1F"/>
          <w:sz w:val="22"/>
          <w:szCs w:val="22"/>
        </w:rPr>
        <w:t xml:space="preserve">, </w:t>
      </w:r>
      <w:r w:rsidR="00214CC3" w:rsidRPr="00F36367">
        <w:rPr>
          <w:rFonts w:ascii="Arial" w:hAnsi="Arial" w:cs="Arial"/>
          <w:color w:val="1F1F1F"/>
          <w:sz w:val="22"/>
          <w:szCs w:val="22"/>
        </w:rPr>
        <w:t>and if deep residents survive and grow in shallow habitats</w:t>
      </w:r>
      <w:r w:rsidR="003B7B38" w:rsidRPr="00F36367">
        <w:rPr>
          <w:rFonts w:ascii="Arial" w:hAnsi="Arial" w:cs="Arial"/>
          <w:color w:val="1F1F1F"/>
          <w:sz w:val="22"/>
          <w:szCs w:val="22"/>
        </w:rPr>
        <w:t xml:space="preserve">, would add extra support to </w:t>
      </w:r>
      <w:r w:rsidR="00585813" w:rsidRPr="00F36367">
        <w:rPr>
          <w:rFonts w:ascii="Arial" w:hAnsi="Arial" w:cs="Arial"/>
          <w:color w:val="1F1F1F"/>
          <w:sz w:val="22"/>
          <w:szCs w:val="22"/>
        </w:rPr>
        <w:t>this</w:t>
      </w:r>
      <w:r w:rsidR="003B7B38" w:rsidRPr="00F36367">
        <w:rPr>
          <w:rFonts w:ascii="Arial" w:hAnsi="Arial" w:cs="Arial"/>
          <w:color w:val="1F1F1F"/>
          <w:sz w:val="22"/>
          <w:szCs w:val="22"/>
        </w:rPr>
        <w:t xml:space="preserve"> ‘deep reef refugia’ hypothesis and could provide a ray of hope for coral restoration.</w:t>
      </w:r>
    </w:p>
    <w:p w14:paraId="08BC920F" w14:textId="77777777" w:rsidR="008A2AC7" w:rsidRPr="00F36367" w:rsidRDefault="008A2AC7" w:rsidP="007D28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2"/>
          <w:szCs w:val="22"/>
        </w:rPr>
      </w:pPr>
    </w:p>
    <w:p w14:paraId="1DB29178" w14:textId="218AFF44" w:rsidR="007D28EF" w:rsidRPr="00F36367" w:rsidRDefault="005E4FD5" w:rsidP="00B021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1F1F1F"/>
          <w:sz w:val="22"/>
          <w:szCs w:val="22"/>
        </w:rPr>
      </w:pPr>
      <w:r w:rsidRPr="00F36367">
        <w:rPr>
          <w:rFonts w:ascii="Arial" w:hAnsi="Arial" w:cs="Arial"/>
          <w:color w:val="1F1F1F"/>
          <w:sz w:val="22"/>
          <w:szCs w:val="22"/>
        </w:rPr>
        <w:t xml:space="preserve">A plausible explanation for corals` specialization along a depth cline is that populations in different environments </w:t>
      </w:r>
      <w:r w:rsidR="00606651" w:rsidRPr="00F36367">
        <w:rPr>
          <w:rFonts w:ascii="Arial" w:hAnsi="Arial" w:cs="Arial"/>
          <w:color w:val="1F1F1F"/>
          <w:sz w:val="22"/>
          <w:szCs w:val="22"/>
        </w:rPr>
        <w:t>experience</w:t>
      </w:r>
      <w:r w:rsidRPr="00F36367">
        <w:rPr>
          <w:rFonts w:ascii="Arial" w:hAnsi="Arial" w:cs="Arial"/>
          <w:color w:val="1F1F1F"/>
          <w:sz w:val="22"/>
          <w:szCs w:val="22"/>
        </w:rPr>
        <w:t xml:space="preserve"> local adaptation, thus immigrants to a different habitat </w:t>
      </w:r>
      <w:r w:rsidR="00606651" w:rsidRPr="00F36367">
        <w:rPr>
          <w:rFonts w:ascii="Arial" w:hAnsi="Arial" w:cs="Arial"/>
          <w:color w:val="1F1F1F"/>
          <w:sz w:val="22"/>
          <w:szCs w:val="22"/>
        </w:rPr>
        <w:t>suffer</w:t>
      </w:r>
      <w:r w:rsidRPr="00F36367">
        <w:rPr>
          <w:rFonts w:ascii="Arial" w:hAnsi="Arial" w:cs="Arial"/>
          <w:color w:val="1F1F1F"/>
          <w:sz w:val="22"/>
          <w:szCs w:val="22"/>
        </w:rPr>
        <w:t xml:space="preserve"> reduced fitness and increased mortality, a process known as immigrant </w:t>
      </w:r>
      <w:proofErr w:type="spellStart"/>
      <w:r w:rsidRPr="00F36367">
        <w:rPr>
          <w:rFonts w:ascii="Arial" w:hAnsi="Arial" w:cs="Arial"/>
          <w:color w:val="1F1F1F"/>
          <w:sz w:val="22"/>
          <w:szCs w:val="22"/>
        </w:rPr>
        <w:t>inviability</w:t>
      </w:r>
      <w:proofErr w:type="spellEnd"/>
      <w:r w:rsidRPr="00F36367">
        <w:rPr>
          <w:rFonts w:ascii="Arial" w:hAnsi="Arial" w:cs="Arial"/>
          <w:color w:val="1F1F1F"/>
          <w:sz w:val="22"/>
          <w:szCs w:val="22"/>
        </w:rPr>
        <w:t xml:space="preserve"> </w:t>
      </w:r>
      <w:r w:rsidRPr="00173722">
        <w:rPr>
          <w:rFonts w:ascii="Arial" w:hAnsi="Arial" w:cs="Arial"/>
          <w:color w:val="1F1F1F"/>
          <w:sz w:val="22"/>
          <w:szCs w:val="22"/>
        </w:rPr>
        <w:t>(</w:t>
      </w:r>
      <w:proofErr w:type="spellStart"/>
      <w:r w:rsidRPr="00173722">
        <w:rPr>
          <w:rFonts w:ascii="Arial" w:hAnsi="Arial" w:cs="Arial"/>
          <w:color w:val="1F1F1F"/>
          <w:sz w:val="22"/>
          <w:szCs w:val="22"/>
        </w:rPr>
        <w:t>Nosil</w:t>
      </w:r>
      <w:proofErr w:type="spellEnd"/>
      <w:r w:rsidRPr="00173722">
        <w:rPr>
          <w:rFonts w:ascii="Arial" w:hAnsi="Arial" w:cs="Arial"/>
          <w:color w:val="1F1F1F"/>
          <w:sz w:val="22"/>
          <w:szCs w:val="22"/>
        </w:rPr>
        <w:t xml:space="preserve"> et al. 2005).</w:t>
      </w:r>
      <w:r w:rsidRPr="00F36367">
        <w:rPr>
          <w:rFonts w:ascii="Arial" w:hAnsi="Arial" w:cs="Arial"/>
          <w:color w:val="1F1F1F"/>
          <w:sz w:val="22"/>
          <w:szCs w:val="22"/>
        </w:rPr>
        <w:t xml:space="preserve"> </w:t>
      </w:r>
      <w:r w:rsidR="00432A89" w:rsidRPr="00F36367">
        <w:rPr>
          <w:rFonts w:ascii="Arial" w:hAnsi="Arial" w:cs="Arial"/>
          <w:color w:val="1F1F1F"/>
          <w:sz w:val="22"/>
          <w:szCs w:val="22"/>
        </w:rPr>
        <w:t xml:space="preserve">Such </w:t>
      </w:r>
      <w:proofErr w:type="spellStart"/>
      <w:r w:rsidRPr="00F36367">
        <w:rPr>
          <w:rFonts w:ascii="Arial" w:hAnsi="Arial" w:cs="Arial"/>
          <w:color w:val="1F1F1F"/>
          <w:sz w:val="22"/>
          <w:szCs w:val="22"/>
        </w:rPr>
        <w:t>inviability</w:t>
      </w:r>
      <w:proofErr w:type="spellEnd"/>
      <w:r w:rsidRPr="00F36367">
        <w:rPr>
          <w:rFonts w:ascii="Arial" w:hAnsi="Arial" w:cs="Arial"/>
          <w:color w:val="1F1F1F"/>
          <w:sz w:val="22"/>
          <w:szCs w:val="22"/>
        </w:rPr>
        <w:t xml:space="preserve"> in corals is stronger as there is limited recruitment success of larvae (&lt; 2% a year) and high survivorship of adults (94% per year</w:t>
      </w:r>
      <w:r w:rsidRPr="00173722">
        <w:rPr>
          <w:rFonts w:ascii="Arial" w:hAnsi="Arial" w:cs="Arial"/>
          <w:color w:val="1F1F1F"/>
          <w:sz w:val="22"/>
          <w:szCs w:val="22"/>
        </w:rPr>
        <w:t xml:space="preserve">) (Yoshioka and Yoshioka 1991, Yoshioka 1998, 2009, Prada and </w:t>
      </w:r>
      <w:proofErr w:type="spellStart"/>
      <w:r w:rsidRPr="00173722">
        <w:rPr>
          <w:rFonts w:ascii="Arial" w:hAnsi="Arial" w:cs="Arial"/>
          <w:color w:val="1F1F1F"/>
          <w:sz w:val="22"/>
          <w:szCs w:val="22"/>
        </w:rPr>
        <w:t>Hellberg</w:t>
      </w:r>
      <w:proofErr w:type="spellEnd"/>
      <w:r w:rsidRPr="00173722">
        <w:rPr>
          <w:rFonts w:ascii="Arial" w:hAnsi="Arial" w:cs="Arial"/>
          <w:color w:val="1F1F1F"/>
          <w:sz w:val="22"/>
          <w:szCs w:val="22"/>
        </w:rPr>
        <w:t xml:space="preserve"> 2013)</w:t>
      </w:r>
      <w:r w:rsidRPr="00F36367">
        <w:rPr>
          <w:rFonts w:ascii="Arial" w:hAnsi="Arial" w:cs="Arial"/>
          <w:color w:val="1F1F1F"/>
          <w:sz w:val="22"/>
          <w:szCs w:val="22"/>
        </w:rPr>
        <w:t xml:space="preserve">. To reach adulthood, a settler </w:t>
      </w:r>
      <w:r w:rsidR="00432A89" w:rsidRPr="00F36367">
        <w:rPr>
          <w:rFonts w:ascii="Arial" w:hAnsi="Arial" w:cs="Arial"/>
          <w:color w:val="1F1F1F"/>
          <w:sz w:val="22"/>
          <w:szCs w:val="22"/>
        </w:rPr>
        <w:t>must successfully</w:t>
      </w:r>
      <w:r w:rsidRPr="00F36367">
        <w:rPr>
          <w:rFonts w:ascii="Arial" w:hAnsi="Arial" w:cs="Arial"/>
          <w:color w:val="1F1F1F"/>
          <w:sz w:val="22"/>
          <w:szCs w:val="22"/>
        </w:rPr>
        <w:t xml:space="preserve"> sort multiple ecological </w:t>
      </w:r>
      <w:r w:rsidR="00432A89" w:rsidRPr="00F36367">
        <w:rPr>
          <w:rFonts w:ascii="Arial" w:hAnsi="Arial" w:cs="Arial"/>
          <w:color w:val="1F1F1F"/>
          <w:sz w:val="22"/>
          <w:szCs w:val="22"/>
        </w:rPr>
        <w:t xml:space="preserve">challenges </w:t>
      </w:r>
      <w:r w:rsidRPr="00F36367">
        <w:rPr>
          <w:rFonts w:ascii="Arial" w:hAnsi="Arial" w:cs="Arial"/>
          <w:color w:val="1F1F1F"/>
          <w:sz w:val="22"/>
          <w:szCs w:val="22"/>
        </w:rPr>
        <w:t xml:space="preserve">until it achieves a </w:t>
      </w:r>
      <w:r w:rsidR="00432A89" w:rsidRPr="00F36367">
        <w:rPr>
          <w:rFonts w:ascii="Arial" w:hAnsi="Arial" w:cs="Arial"/>
          <w:color w:val="1F1F1F"/>
          <w:sz w:val="22"/>
          <w:szCs w:val="22"/>
        </w:rPr>
        <w:t xml:space="preserve">minimum </w:t>
      </w:r>
      <w:r w:rsidRPr="00F36367">
        <w:rPr>
          <w:rFonts w:ascii="Arial" w:hAnsi="Arial" w:cs="Arial"/>
          <w:color w:val="1F1F1F"/>
          <w:sz w:val="22"/>
          <w:szCs w:val="22"/>
        </w:rPr>
        <w:t xml:space="preserve">reproductive size (at least 5 years). This large window between recruitment and sexual reproduction creates a strong ecological filter </w:t>
      </w:r>
      <w:r w:rsidR="00606651" w:rsidRPr="00F36367">
        <w:rPr>
          <w:rFonts w:ascii="Arial" w:hAnsi="Arial" w:cs="Arial"/>
          <w:color w:val="1F1F1F"/>
          <w:sz w:val="22"/>
          <w:szCs w:val="22"/>
        </w:rPr>
        <w:t>an</w:t>
      </w:r>
      <w:r w:rsidR="0096334A" w:rsidRPr="00F36367">
        <w:rPr>
          <w:rFonts w:ascii="Arial" w:hAnsi="Arial" w:cs="Arial"/>
          <w:color w:val="1F1F1F"/>
          <w:sz w:val="22"/>
          <w:szCs w:val="22"/>
        </w:rPr>
        <w:t>d</w:t>
      </w:r>
      <w:r w:rsidR="00606651" w:rsidRPr="00F36367">
        <w:rPr>
          <w:rFonts w:ascii="Arial" w:hAnsi="Arial" w:cs="Arial"/>
          <w:color w:val="1F1F1F"/>
          <w:sz w:val="22"/>
          <w:szCs w:val="22"/>
        </w:rPr>
        <w:t xml:space="preserve"> therefore</w:t>
      </w:r>
      <w:r w:rsidR="009C1C17" w:rsidRPr="00F36367">
        <w:rPr>
          <w:rFonts w:ascii="Arial" w:hAnsi="Arial" w:cs="Arial"/>
          <w:color w:val="1F1F1F"/>
          <w:sz w:val="22"/>
          <w:szCs w:val="22"/>
        </w:rPr>
        <w:t xml:space="preserve"> a</w:t>
      </w:r>
      <w:r w:rsidR="00606651" w:rsidRPr="00F36367">
        <w:rPr>
          <w:rFonts w:ascii="Arial" w:hAnsi="Arial" w:cs="Arial"/>
          <w:color w:val="1F1F1F"/>
          <w:sz w:val="22"/>
          <w:szCs w:val="22"/>
        </w:rPr>
        <w:t xml:space="preserve"> selective force </w:t>
      </w:r>
      <w:r w:rsidRPr="005768E3">
        <w:rPr>
          <w:rFonts w:ascii="Arial" w:hAnsi="Arial" w:cs="Arial"/>
          <w:color w:val="1F1F1F"/>
          <w:sz w:val="22"/>
          <w:szCs w:val="22"/>
        </w:rPr>
        <w:t xml:space="preserve">(Prada and </w:t>
      </w:r>
      <w:proofErr w:type="spellStart"/>
      <w:r w:rsidRPr="005768E3">
        <w:rPr>
          <w:rFonts w:ascii="Arial" w:hAnsi="Arial" w:cs="Arial"/>
          <w:color w:val="1F1F1F"/>
          <w:sz w:val="22"/>
          <w:szCs w:val="22"/>
        </w:rPr>
        <w:t>Hellberg</w:t>
      </w:r>
      <w:proofErr w:type="spellEnd"/>
      <w:r w:rsidRPr="005768E3">
        <w:rPr>
          <w:rFonts w:ascii="Arial" w:hAnsi="Arial" w:cs="Arial"/>
          <w:color w:val="1F1F1F"/>
          <w:sz w:val="22"/>
          <w:szCs w:val="22"/>
        </w:rPr>
        <w:t xml:space="preserve"> 2013</w:t>
      </w:r>
      <w:r w:rsidRPr="00F36367">
        <w:rPr>
          <w:rFonts w:ascii="Arial" w:hAnsi="Arial" w:cs="Arial"/>
          <w:color w:val="1F1F1F"/>
          <w:sz w:val="22"/>
          <w:szCs w:val="22"/>
        </w:rPr>
        <w:t xml:space="preserve">). </w:t>
      </w:r>
      <w:r w:rsidR="0061181E" w:rsidRPr="00F36367">
        <w:rPr>
          <w:rFonts w:ascii="Arial" w:hAnsi="Arial" w:cs="Arial"/>
          <w:color w:val="1F1F1F"/>
          <w:sz w:val="22"/>
          <w:szCs w:val="22"/>
        </w:rPr>
        <w:t>Moreover,</w:t>
      </w:r>
      <w:r w:rsidRPr="00F36367">
        <w:rPr>
          <w:rFonts w:ascii="Arial" w:hAnsi="Arial" w:cs="Arial"/>
          <w:color w:val="1F1F1F"/>
          <w:sz w:val="22"/>
          <w:szCs w:val="22"/>
        </w:rPr>
        <w:t xml:space="preserve"> </w:t>
      </w:r>
      <w:r w:rsidR="0061181E" w:rsidRPr="00F36367">
        <w:rPr>
          <w:rFonts w:ascii="Arial" w:hAnsi="Arial" w:cs="Arial"/>
          <w:color w:val="1F1F1F"/>
          <w:sz w:val="22"/>
          <w:szCs w:val="22"/>
        </w:rPr>
        <w:t>this long</w:t>
      </w:r>
      <w:r w:rsidRPr="00F36367">
        <w:rPr>
          <w:rFonts w:ascii="Arial" w:hAnsi="Arial" w:cs="Arial"/>
          <w:color w:val="1F1F1F"/>
          <w:sz w:val="22"/>
          <w:szCs w:val="22"/>
        </w:rPr>
        <w:t xml:space="preserve"> period </w:t>
      </w:r>
      <w:r w:rsidR="00B7330C" w:rsidRPr="00F36367">
        <w:rPr>
          <w:rFonts w:ascii="Arial" w:hAnsi="Arial" w:cs="Arial"/>
          <w:color w:val="1F1F1F"/>
          <w:sz w:val="22"/>
          <w:szCs w:val="22"/>
        </w:rPr>
        <w:t xml:space="preserve">greatly </w:t>
      </w:r>
      <w:r w:rsidR="0096166F" w:rsidRPr="00F36367">
        <w:rPr>
          <w:rFonts w:ascii="Arial" w:hAnsi="Arial" w:cs="Arial"/>
          <w:color w:val="1F1F1F"/>
          <w:sz w:val="22"/>
          <w:szCs w:val="22"/>
        </w:rPr>
        <w:t>reduces</w:t>
      </w:r>
      <w:r w:rsidRPr="00F36367">
        <w:rPr>
          <w:rFonts w:ascii="Arial" w:hAnsi="Arial" w:cs="Arial"/>
          <w:color w:val="1F1F1F"/>
          <w:sz w:val="22"/>
          <w:szCs w:val="22"/>
        </w:rPr>
        <w:t xml:space="preserve"> genetic connectivity between depth-adapted populations and enhance</w:t>
      </w:r>
      <w:r w:rsidR="009C1C17" w:rsidRPr="00F36367">
        <w:rPr>
          <w:rFonts w:ascii="Arial" w:hAnsi="Arial" w:cs="Arial"/>
          <w:color w:val="1F1F1F"/>
          <w:sz w:val="22"/>
          <w:szCs w:val="22"/>
        </w:rPr>
        <w:t>s</w:t>
      </w:r>
      <w:r w:rsidRPr="00F36367">
        <w:rPr>
          <w:rFonts w:ascii="Arial" w:hAnsi="Arial" w:cs="Arial"/>
          <w:color w:val="1F1F1F"/>
          <w:sz w:val="22"/>
          <w:szCs w:val="22"/>
        </w:rPr>
        <w:t xml:space="preserve"> the opportunity for habitat-specific selection and divergence.</w:t>
      </w:r>
      <w:r w:rsidR="007D28EF" w:rsidRPr="00F36367">
        <w:rPr>
          <w:rFonts w:ascii="Arial" w:hAnsi="Arial" w:cs="Arial"/>
          <w:color w:val="1F1F1F"/>
          <w:sz w:val="22"/>
          <w:szCs w:val="22"/>
        </w:rPr>
        <w:t xml:space="preserve"> On coral reefs there are many examples of divergence between depth-segregated populations. Some of the examples of divergence between depth-segregated populations include the brooding corals </w:t>
      </w:r>
      <w:proofErr w:type="spellStart"/>
      <w:r w:rsidR="007D28EF" w:rsidRPr="00F36367">
        <w:rPr>
          <w:rFonts w:ascii="Arial" w:hAnsi="Arial" w:cs="Arial"/>
          <w:i/>
          <w:iCs/>
          <w:color w:val="1F1F1F"/>
          <w:sz w:val="22"/>
          <w:szCs w:val="22"/>
        </w:rPr>
        <w:t>Favia</w:t>
      </w:r>
      <w:proofErr w:type="spellEnd"/>
      <w:r w:rsidR="007D28EF" w:rsidRPr="00F36367">
        <w:rPr>
          <w:rFonts w:ascii="Arial" w:hAnsi="Arial" w:cs="Arial"/>
          <w:i/>
          <w:iCs/>
          <w:color w:val="1F1F1F"/>
          <w:sz w:val="22"/>
          <w:szCs w:val="22"/>
        </w:rPr>
        <w:t xml:space="preserve"> </w:t>
      </w:r>
      <w:proofErr w:type="spellStart"/>
      <w:r w:rsidR="007D28EF" w:rsidRPr="00F36367">
        <w:rPr>
          <w:rFonts w:ascii="Arial" w:hAnsi="Arial" w:cs="Arial"/>
          <w:i/>
          <w:iCs/>
          <w:color w:val="1F1F1F"/>
          <w:sz w:val="22"/>
          <w:szCs w:val="22"/>
        </w:rPr>
        <w:t>fragum</w:t>
      </w:r>
      <w:proofErr w:type="spellEnd"/>
      <w:r w:rsidR="007D28EF" w:rsidRPr="00F36367">
        <w:rPr>
          <w:rFonts w:ascii="Arial" w:hAnsi="Arial" w:cs="Arial"/>
          <w:i/>
          <w:iCs/>
          <w:color w:val="1F1F1F"/>
          <w:sz w:val="22"/>
          <w:szCs w:val="22"/>
        </w:rPr>
        <w:t xml:space="preserve"> </w:t>
      </w:r>
      <w:r w:rsidR="007D28EF" w:rsidRPr="00F36367">
        <w:rPr>
          <w:rFonts w:ascii="Arial" w:hAnsi="Arial" w:cs="Arial"/>
          <w:color w:val="1F1F1F"/>
          <w:sz w:val="22"/>
          <w:szCs w:val="22"/>
        </w:rPr>
        <w:t xml:space="preserve">from Panama </w:t>
      </w:r>
      <w:r w:rsidR="007D28EF" w:rsidRPr="005768E3">
        <w:rPr>
          <w:rFonts w:ascii="Arial" w:hAnsi="Arial" w:cs="Arial"/>
          <w:color w:val="1F1F1F"/>
          <w:sz w:val="22"/>
          <w:szCs w:val="22"/>
        </w:rPr>
        <w:t>(</w:t>
      </w:r>
      <w:proofErr w:type="spellStart"/>
      <w:r w:rsidR="007D28EF" w:rsidRPr="005768E3">
        <w:rPr>
          <w:rFonts w:ascii="Arial" w:hAnsi="Arial" w:cs="Arial"/>
          <w:color w:val="1F1F1F"/>
          <w:sz w:val="22"/>
          <w:szCs w:val="22"/>
        </w:rPr>
        <w:t>Carlon</w:t>
      </w:r>
      <w:proofErr w:type="spellEnd"/>
      <w:r w:rsidR="007D28EF" w:rsidRPr="005768E3">
        <w:rPr>
          <w:rFonts w:ascii="Arial" w:hAnsi="Arial" w:cs="Arial"/>
          <w:color w:val="1F1F1F"/>
          <w:sz w:val="22"/>
          <w:szCs w:val="22"/>
        </w:rPr>
        <w:t xml:space="preserve"> and Budd 2002),</w:t>
      </w:r>
      <w:r w:rsidR="007D28EF" w:rsidRPr="00F36367">
        <w:rPr>
          <w:rFonts w:ascii="Arial" w:hAnsi="Arial" w:cs="Arial"/>
          <w:color w:val="1F1F1F"/>
          <w:sz w:val="22"/>
          <w:szCs w:val="22"/>
        </w:rPr>
        <w:t xml:space="preserve"> </w:t>
      </w:r>
      <w:proofErr w:type="spellStart"/>
      <w:r w:rsidR="007D28EF" w:rsidRPr="00F36367">
        <w:rPr>
          <w:rFonts w:ascii="Arial" w:hAnsi="Arial" w:cs="Arial"/>
          <w:i/>
          <w:iCs/>
          <w:color w:val="1F1F1F"/>
          <w:sz w:val="22"/>
          <w:szCs w:val="22"/>
        </w:rPr>
        <w:t>Agaricia</w:t>
      </w:r>
      <w:proofErr w:type="spellEnd"/>
      <w:r w:rsidR="007D28EF" w:rsidRPr="00F36367">
        <w:rPr>
          <w:rFonts w:ascii="Arial" w:hAnsi="Arial" w:cs="Arial"/>
          <w:i/>
          <w:iCs/>
          <w:color w:val="1F1F1F"/>
          <w:sz w:val="22"/>
          <w:szCs w:val="22"/>
        </w:rPr>
        <w:t xml:space="preserve"> fragilis </w:t>
      </w:r>
      <w:r w:rsidR="007D28EF" w:rsidRPr="005768E3">
        <w:rPr>
          <w:rFonts w:ascii="Arial" w:hAnsi="Arial" w:cs="Arial"/>
          <w:color w:val="1F1F1F"/>
          <w:sz w:val="22"/>
          <w:szCs w:val="22"/>
        </w:rPr>
        <w:t>(</w:t>
      </w:r>
      <w:proofErr w:type="spellStart"/>
      <w:r w:rsidR="007D28EF" w:rsidRPr="005768E3">
        <w:rPr>
          <w:rFonts w:ascii="Arial" w:hAnsi="Arial" w:cs="Arial"/>
          <w:color w:val="1F1F1F"/>
          <w:sz w:val="22"/>
          <w:szCs w:val="22"/>
        </w:rPr>
        <w:t>Bongaerts</w:t>
      </w:r>
      <w:proofErr w:type="spellEnd"/>
      <w:r w:rsidR="007D28EF" w:rsidRPr="005768E3">
        <w:rPr>
          <w:rFonts w:ascii="Arial" w:hAnsi="Arial" w:cs="Arial"/>
          <w:color w:val="1F1F1F"/>
          <w:sz w:val="22"/>
          <w:szCs w:val="22"/>
        </w:rPr>
        <w:t xml:space="preserve"> et al. 2017)</w:t>
      </w:r>
      <w:r w:rsidR="007D28EF" w:rsidRPr="00F36367">
        <w:rPr>
          <w:rFonts w:ascii="Arial" w:hAnsi="Arial" w:cs="Arial"/>
          <w:color w:val="1F1F1F"/>
          <w:sz w:val="22"/>
          <w:szCs w:val="22"/>
        </w:rPr>
        <w:t xml:space="preserve"> and </w:t>
      </w:r>
      <w:r w:rsidR="007D28EF" w:rsidRPr="00F36367">
        <w:rPr>
          <w:rFonts w:ascii="Arial" w:hAnsi="Arial" w:cs="Arial"/>
          <w:i/>
          <w:iCs/>
          <w:color w:val="1F1F1F"/>
          <w:sz w:val="22"/>
          <w:szCs w:val="22"/>
        </w:rPr>
        <w:t xml:space="preserve">Porites </w:t>
      </w:r>
      <w:proofErr w:type="spellStart"/>
      <w:r w:rsidR="007D28EF" w:rsidRPr="00F36367">
        <w:rPr>
          <w:rFonts w:ascii="Arial" w:hAnsi="Arial" w:cs="Arial"/>
          <w:i/>
          <w:iCs/>
          <w:color w:val="1F1F1F"/>
          <w:sz w:val="22"/>
          <w:szCs w:val="22"/>
        </w:rPr>
        <w:t>astreoides</w:t>
      </w:r>
      <w:proofErr w:type="spellEnd"/>
      <w:r w:rsidR="007D28EF" w:rsidRPr="00F36367">
        <w:rPr>
          <w:rFonts w:ascii="Arial" w:hAnsi="Arial" w:cs="Arial"/>
          <w:i/>
          <w:iCs/>
          <w:color w:val="1F1F1F"/>
          <w:sz w:val="22"/>
          <w:szCs w:val="22"/>
        </w:rPr>
        <w:t xml:space="preserve"> </w:t>
      </w:r>
      <w:r w:rsidR="007D28EF" w:rsidRPr="00F36367">
        <w:rPr>
          <w:rFonts w:ascii="Arial" w:hAnsi="Arial" w:cs="Arial"/>
          <w:color w:val="1F1F1F"/>
          <w:sz w:val="22"/>
          <w:szCs w:val="22"/>
        </w:rPr>
        <w:t>in Florida and US Virgin Islands (</w:t>
      </w:r>
      <w:r w:rsidR="007D28EF" w:rsidRPr="005768E3">
        <w:rPr>
          <w:rFonts w:ascii="Arial" w:hAnsi="Arial" w:cs="Arial"/>
          <w:color w:val="1F1F1F"/>
          <w:sz w:val="22"/>
          <w:szCs w:val="22"/>
        </w:rPr>
        <w:t>Serrano et al. 2016),</w:t>
      </w:r>
      <w:r w:rsidR="007D28EF" w:rsidRPr="00F36367">
        <w:rPr>
          <w:rFonts w:ascii="Arial" w:hAnsi="Arial" w:cs="Arial"/>
          <w:color w:val="1F1F1F"/>
          <w:sz w:val="22"/>
          <w:szCs w:val="22"/>
        </w:rPr>
        <w:t xml:space="preserve"> </w:t>
      </w:r>
      <w:proofErr w:type="spellStart"/>
      <w:r w:rsidR="007D28EF" w:rsidRPr="00F36367">
        <w:rPr>
          <w:rFonts w:ascii="Arial" w:hAnsi="Arial" w:cs="Arial"/>
          <w:i/>
          <w:iCs/>
          <w:color w:val="1F1F1F"/>
          <w:sz w:val="22"/>
          <w:szCs w:val="22"/>
        </w:rPr>
        <w:t>Seriatopora</w:t>
      </w:r>
      <w:proofErr w:type="spellEnd"/>
      <w:r w:rsidR="007D28EF" w:rsidRPr="00F36367">
        <w:rPr>
          <w:rFonts w:ascii="Arial" w:hAnsi="Arial" w:cs="Arial"/>
          <w:i/>
          <w:iCs/>
          <w:color w:val="1F1F1F"/>
          <w:sz w:val="22"/>
          <w:szCs w:val="22"/>
        </w:rPr>
        <w:t xml:space="preserve"> </w:t>
      </w:r>
      <w:proofErr w:type="spellStart"/>
      <w:r w:rsidR="007D28EF" w:rsidRPr="00F36367">
        <w:rPr>
          <w:rFonts w:ascii="Arial" w:hAnsi="Arial" w:cs="Arial"/>
          <w:i/>
          <w:iCs/>
          <w:color w:val="1F1F1F"/>
          <w:sz w:val="22"/>
          <w:szCs w:val="22"/>
        </w:rPr>
        <w:t>hystrix</w:t>
      </w:r>
      <w:proofErr w:type="spellEnd"/>
      <w:r w:rsidR="007D28EF" w:rsidRPr="00F36367">
        <w:rPr>
          <w:rFonts w:ascii="Arial" w:hAnsi="Arial" w:cs="Arial"/>
          <w:i/>
          <w:iCs/>
          <w:color w:val="1F1F1F"/>
          <w:sz w:val="22"/>
          <w:szCs w:val="22"/>
        </w:rPr>
        <w:t xml:space="preserve"> </w:t>
      </w:r>
      <w:r w:rsidR="007D28EF" w:rsidRPr="00F36367">
        <w:rPr>
          <w:rFonts w:ascii="Arial" w:hAnsi="Arial" w:cs="Arial"/>
          <w:color w:val="1F1F1F"/>
          <w:sz w:val="22"/>
          <w:szCs w:val="22"/>
        </w:rPr>
        <w:t xml:space="preserve">and </w:t>
      </w:r>
      <w:proofErr w:type="spellStart"/>
      <w:r w:rsidR="007D28EF" w:rsidRPr="00F36367">
        <w:rPr>
          <w:rFonts w:ascii="Arial" w:hAnsi="Arial" w:cs="Arial"/>
          <w:i/>
          <w:iCs/>
          <w:color w:val="1F1F1F"/>
          <w:sz w:val="22"/>
          <w:szCs w:val="22"/>
        </w:rPr>
        <w:t>Pocillopora</w:t>
      </w:r>
      <w:proofErr w:type="spellEnd"/>
      <w:r w:rsidR="007D28EF" w:rsidRPr="00F36367">
        <w:rPr>
          <w:rFonts w:ascii="Arial" w:hAnsi="Arial" w:cs="Arial"/>
          <w:i/>
          <w:iCs/>
          <w:color w:val="1F1F1F"/>
          <w:sz w:val="22"/>
          <w:szCs w:val="22"/>
        </w:rPr>
        <w:t xml:space="preserve"> </w:t>
      </w:r>
      <w:proofErr w:type="spellStart"/>
      <w:r w:rsidR="007D28EF" w:rsidRPr="00F36367">
        <w:rPr>
          <w:rFonts w:ascii="Arial" w:hAnsi="Arial" w:cs="Arial"/>
          <w:i/>
          <w:iCs/>
          <w:color w:val="1F1F1F"/>
          <w:sz w:val="22"/>
          <w:szCs w:val="22"/>
        </w:rPr>
        <w:t>damicornis</w:t>
      </w:r>
      <w:proofErr w:type="spellEnd"/>
      <w:r w:rsidR="007D28EF" w:rsidRPr="00F36367">
        <w:rPr>
          <w:rFonts w:ascii="Arial" w:hAnsi="Arial" w:cs="Arial"/>
          <w:i/>
          <w:iCs/>
          <w:color w:val="1F1F1F"/>
          <w:sz w:val="22"/>
          <w:szCs w:val="22"/>
        </w:rPr>
        <w:t xml:space="preserve"> </w:t>
      </w:r>
      <w:r w:rsidR="007D28EF" w:rsidRPr="00F36367">
        <w:rPr>
          <w:rFonts w:ascii="Arial" w:hAnsi="Arial" w:cs="Arial"/>
          <w:color w:val="1F1F1F"/>
          <w:sz w:val="22"/>
          <w:szCs w:val="22"/>
        </w:rPr>
        <w:t xml:space="preserve">from the Great Barrier Reef </w:t>
      </w:r>
      <w:r w:rsidR="007D28EF" w:rsidRPr="005768E3">
        <w:rPr>
          <w:rFonts w:ascii="Arial" w:hAnsi="Arial" w:cs="Arial"/>
          <w:color w:val="1F1F1F"/>
          <w:sz w:val="22"/>
          <w:szCs w:val="22"/>
        </w:rPr>
        <w:t>(</w:t>
      </w:r>
      <w:proofErr w:type="spellStart"/>
      <w:r w:rsidR="007D28EF" w:rsidRPr="005768E3">
        <w:rPr>
          <w:rFonts w:ascii="Arial" w:hAnsi="Arial" w:cs="Arial"/>
          <w:color w:val="1F1F1F"/>
          <w:sz w:val="22"/>
          <w:szCs w:val="22"/>
        </w:rPr>
        <w:t>Bongaerts</w:t>
      </w:r>
      <w:proofErr w:type="spellEnd"/>
      <w:r w:rsidR="007D28EF" w:rsidRPr="005768E3">
        <w:rPr>
          <w:rFonts w:ascii="Arial" w:hAnsi="Arial" w:cs="Arial"/>
          <w:color w:val="1F1F1F"/>
          <w:sz w:val="22"/>
          <w:szCs w:val="22"/>
        </w:rPr>
        <w:t xml:space="preserve"> et al. 2010b, van </w:t>
      </w:r>
      <w:proofErr w:type="spellStart"/>
      <w:r w:rsidR="007D28EF" w:rsidRPr="005768E3">
        <w:rPr>
          <w:rFonts w:ascii="Arial" w:hAnsi="Arial" w:cs="Arial"/>
          <w:color w:val="1F1F1F"/>
          <w:sz w:val="22"/>
          <w:szCs w:val="22"/>
        </w:rPr>
        <w:t>Oppen</w:t>
      </w:r>
      <w:proofErr w:type="spellEnd"/>
      <w:r w:rsidR="007D28EF" w:rsidRPr="005768E3">
        <w:rPr>
          <w:rFonts w:ascii="Arial" w:hAnsi="Arial" w:cs="Arial"/>
          <w:color w:val="1F1F1F"/>
          <w:sz w:val="22"/>
          <w:szCs w:val="22"/>
        </w:rPr>
        <w:t xml:space="preserve"> et al. 2018)</w:t>
      </w:r>
      <w:r w:rsidR="007D28EF" w:rsidRPr="00F36367">
        <w:rPr>
          <w:rFonts w:ascii="Arial" w:hAnsi="Arial" w:cs="Arial"/>
          <w:color w:val="1F1F1F"/>
          <w:sz w:val="22"/>
          <w:szCs w:val="22"/>
        </w:rPr>
        <w:t xml:space="preserve"> and the broadcast </w:t>
      </w:r>
      <w:proofErr w:type="spellStart"/>
      <w:r w:rsidR="007D28EF" w:rsidRPr="00F36367">
        <w:rPr>
          <w:rFonts w:ascii="Arial" w:hAnsi="Arial" w:cs="Arial"/>
          <w:color w:val="1F1F1F"/>
          <w:sz w:val="22"/>
          <w:szCs w:val="22"/>
        </w:rPr>
        <w:t>spawner</w:t>
      </w:r>
      <w:proofErr w:type="spellEnd"/>
      <w:r w:rsidR="007D28EF" w:rsidRPr="00F36367">
        <w:rPr>
          <w:rFonts w:ascii="Arial" w:hAnsi="Arial" w:cs="Arial"/>
          <w:color w:val="1F1F1F"/>
          <w:sz w:val="22"/>
          <w:szCs w:val="22"/>
        </w:rPr>
        <w:t xml:space="preserve"> </w:t>
      </w:r>
      <w:proofErr w:type="spellStart"/>
      <w:r w:rsidR="007D28EF" w:rsidRPr="00F36367">
        <w:rPr>
          <w:rFonts w:ascii="Arial" w:hAnsi="Arial" w:cs="Arial"/>
          <w:i/>
          <w:iCs/>
          <w:color w:val="1F1F1F"/>
          <w:sz w:val="22"/>
          <w:szCs w:val="22"/>
        </w:rPr>
        <w:t>Montastraea</w:t>
      </w:r>
      <w:proofErr w:type="spellEnd"/>
      <w:r w:rsidR="007D28EF" w:rsidRPr="00F36367">
        <w:rPr>
          <w:rFonts w:ascii="Arial" w:hAnsi="Arial" w:cs="Arial"/>
          <w:i/>
          <w:iCs/>
          <w:color w:val="1F1F1F"/>
          <w:sz w:val="22"/>
          <w:szCs w:val="22"/>
        </w:rPr>
        <w:t xml:space="preserve"> </w:t>
      </w:r>
      <w:r w:rsidR="007D28EF" w:rsidRPr="005768E3">
        <w:rPr>
          <w:rFonts w:ascii="Arial" w:hAnsi="Arial" w:cs="Arial"/>
          <w:i/>
          <w:iCs/>
          <w:color w:val="1F1F1F"/>
          <w:sz w:val="22"/>
          <w:szCs w:val="22"/>
        </w:rPr>
        <w:t xml:space="preserve">cavernosa </w:t>
      </w:r>
      <w:r w:rsidR="007D28EF" w:rsidRPr="005768E3">
        <w:rPr>
          <w:rFonts w:ascii="Arial" w:hAnsi="Arial" w:cs="Arial"/>
          <w:color w:val="1F1F1F"/>
          <w:sz w:val="22"/>
          <w:szCs w:val="22"/>
        </w:rPr>
        <w:t>(Serrano et al. 2014).</w:t>
      </w:r>
      <w:r w:rsidR="007D28EF" w:rsidRPr="00F36367">
        <w:rPr>
          <w:rFonts w:ascii="Arial" w:hAnsi="Arial" w:cs="Arial"/>
          <w:color w:val="1F1F1F"/>
          <w:sz w:val="22"/>
          <w:szCs w:val="22"/>
        </w:rPr>
        <w:t xml:space="preserve"> Genetic divergence across depths has also been reported in the Mediterranean anthozoans </w:t>
      </w:r>
      <w:proofErr w:type="spellStart"/>
      <w:r w:rsidR="007D28EF" w:rsidRPr="00F36367">
        <w:rPr>
          <w:rFonts w:ascii="Arial" w:hAnsi="Arial" w:cs="Arial"/>
          <w:i/>
          <w:iCs/>
          <w:color w:val="1F1F1F"/>
          <w:sz w:val="22"/>
          <w:szCs w:val="22"/>
        </w:rPr>
        <w:t>Corallium</w:t>
      </w:r>
      <w:proofErr w:type="spellEnd"/>
      <w:r w:rsidR="007D28EF" w:rsidRPr="00F36367">
        <w:rPr>
          <w:rFonts w:ascii="Arial" w:hAnsi="Arial" w:cs="Arial"/>
          <w:i/>
          <w:iCs/>
          <w:color w:val="1F1F1F"/>
          <w:sz w:val="22"/>
          <w:szCs w:val="22"/>
        </w:rPr>
        <w:t xml:space="preserve"> rubrum </w:t>
      </w:r>
      <w:r w:rsidR="007D28EF" w:rsidRPr="005768E3">
        <w:rPr>
          <w:rFonts w:ascii="Arial" w:hAnsi="Arial" w:cs="Arial"/>
          <w:color w:val="1F1F1F"/>
          <w:sz w:val="22"/>
          <w:szCs w:val="22"/>
        </w:rPr>
        <w:t>(</w:t>
      </w:r>
      <w:proofErr w:type="spellStart"/>
      <w:r w:rsidR="007D28EF" w:rsidRPr="005768E3">
        <w:rPr>
          <w:rFonts w:ascii="Arial" w:hAnsi="Arial" w:cs="Arial"/>
          <w:color w:val="1F1F1F"/>
          <w:sz w:val="22"/>
          <w:szCs w:val="22"/>
        </w:rPr>
        <w:t>Costantini</w:t>
      </w:r>
      <w:proofErr w:type="spellEnd"/>
      <w:r w:rsidR="007D28EF" w:rsidRPr="005768E3">
        <w:rPr>
          <w:rFonts w:ascii="Arial" w:hAnsi="Arial" w:cs="Arial"/>
          <w:color w:val="1F1F1F"/>
          <w:sz w:val="22"/>
          <w:szCs w:val="22"/>
        </w:rPr>
        <w:t xml:space="preserve"> et al. 2011) and </w:t>
      </w:r>
      <w:proofErr w:type="spellStart"/>
      <w:r w:rsidR="007D28EF" w:rsidRPr="005768E3">
        <w:rPr>
          <w:rFonts w:ascii="Arial" w:hAnsi="Arial" w:cs="Arial"/>
          <w:i/>
          <w:iCs/>
          <w:color w:val="1F1F1F"/>
          <w:sz w:val="22"/>
          <w:szCs w:val="22"/>
        </w:rPr>
        <w:t>Eunicella</w:t>
      </w:r>
      <w:proofErr w:type="spellEnd"/>
      <w:r w:rsidR="007D28EF" w:rsidRPr="005768E3">
        <w:rPr>
          <w:rFonts w:ascii="Arial" w:hAnsi="Arial" w:cs="Arial"/>
          <w:i/>
          <w:iCs/>
          <w:color w:val="1F1F1F"/>
          <w:sz w:val="22"/>
          <w:szCs w:val="22"/>
        </w:rPr>
        <w:t xml:space="preserve"> </w:t>
      </w:r>
      <w:proofErr w:type="spellStart"/>
      <w:r w:rsidR="007D28EF" w:rsidRPr="005768E3">
        <w:rPr>
          <w:rFonts w:ascii="Arial" w:hAnsi="Arial" w:cs="Arial"/>
          <w:i/>
          <w:iCs/>
          <w:color w:val="1F1F1F"/>
          <w:sz w:val="22"/>
          <w:szCs w:val="22"/>
        </w:rPr>
        <w:t>singularis</w:t>
      </w:r>
      <w:proofErr w:type="spellEnd"/>
      <w:r w:rsidR="007D28EF" w:rsidRPr="005768E3">
        <w:rPr>
          <w:rFonts w:ascii="Arial" w:hAnsi="Arial" w:cs="Arial"/>
          <w:i/>
          <w:iCs/>
          <w:color w:val="1F1F1F"/>
          <w:sz w:val="22"/>
          <w:szCs w:val="22"/>
        </w:rPr>
        <w:t xml:space="preserve"> </w:t>
      </w:r>
      <w:r w:rsidR="007D28EF" w:rsidRPr="005768E3">
        <w:rPr>
          <w:rFonts w:ascii="Arial" w:hAnsi="Arial" w:cs="Arial"/>
          <w:color w:val="1F1F1F"/>
          <w:sz w:val="22"/>
          <w:szCs w:val="22"/>
        </w:rPr>
        <w:t>(</w:t>
      </w:r>
      <w:proofErr w:type="spellStart"/>
      <w:r w:rsidR="007D28EF" w:rsidRPr="005768E3">
        <w:rPr>
          <w:rFonts w:ascii="Arial" w:hAnsi="Arial" w:cs="Arial"/>
          <w:color w:val="1F1F1F"/>
          <w:sz w:val="22"/>
          <w:szCs w:val="22"/>
        </w:rPr>
        <w:t>Costantini</w:t>
      </w:r>
      <w:proofErr w:type="spellEnd"/>
      <w:r w:rsidR="007D28EF" w:rsidRPr="005768E3">
        <w:rPr>
          <w:rFonts w:ascii="Arial" w:hAnsi="Arial" w:cs="Arial"/>
          <w:color w:val="1F1F1F"/>
          <w:sz w:val="22"/>
          <w:szCs w:val="22"/>
        </w:rPr>
        <w:t xml:space="preserve"> et al. 2016).</w:t>
      </w:r>
    </w:p>
    <w:p w14:paraId="06029B51" w14:textId="77777777" w:rsidR="00424320" w:rsidRPr="00F36367" w:rsidRDefault="00424320" w:rsidP="008B61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2"/>
          <w:szCs w:val="22"/>
        </w:rPr>
      </w:pPr>
    </w:p>
    <w:p w14:paraId="3259922B" w14:textId="7FF1E744" w:rsidR="0096448C" w:rsidRPr="00F36367" w:rsidRDefault="005213D5" w:rsidP="00F3636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2"/>
          <w:szCs w:val="22"/>
        </w:rPr>
      </w:pPr>
      <w:r w:rsidRPr="00F36367">
        <w:rPr>
          <w:rFonts w:ascii="Arial" w:hAnsi="Arial" w:cs="Arial"/>
          <w:color w:val="1F1F1F"/>
          <w:sz w:val="22"/>
          <w:szCs w:val="22"/>
        </w:rPr>
        <w:t xml:space="preserve">More recently, </w:t>
      </w:r>
      <w:r w:rsidR="000C4136" w:rsidRPr="00F36367">
        <w:rPr>
          <w:rFonts w:ascii="Arial" w:hAnsi="Arial" w:cs="Arial"/>
          <w:color w:val="1F1F1F"/>
          <w:sz w:val="22"/>
          <w:szCs w:val="22"/>
        </w:rPr>
        <w:t xml:space="preserve">preliminary evidence </w:t>
      </w:r>
      <w:r w:rsidRPr="00F36367">
        <w:rPr>
          <w:rFonts w:ascii="Arial" w:hAnsi="Arial" w:cs="Arial"/>
          <w:color w:val="1F1F1F"/>
          <w:sz w:val="22"/>
          <w:szCs w:val="22"/>
        </w:rPr>
        <w:t>from the mountainous star coral (</w:t>
      </w:r>
      <w:proofErr w:type="spellStart"/>
      <w:r w:rsidR="000C4136" w:rsidRPr="00F36367">
        <w:rPr>
          <w:rFonts w:ascii="Arial" w:hAnsi="Arial" w:cs="Arial"/>
          <w:i/>
          <w:iCs/>
          <w:color w:val="1F1F1F"/>
          <w:sz w:val="22"/>
          <w:szCs w:val="22"/>
        </w:rPr>
        <w:t>O</w:t>
      </w:r>
      <w:r w:rsidR="00A93A42">
        <w:rPr>
          <w:rFonts w:ascii="Arial" w:hAnsi="Arial" w:cs="Arial"/>
          <w:i/>
          <w:iCs/>
          <w:color w:val="1F1F1F"/>
          <w:sz w:val="22"/>
          <w:szCs w:val="22"/>
        </w:rPr>
        <w:t>rbicella</w:t>
      </w:r>
      <w:proofErr w:type="spellEnd"/>
      <w:r w:rsidR="00A93A42">
        <w:rPr>
          <w:rFonts w:ascii="Arial" w:hAnsi="Arial" w:cs="Arial"/>
          <w:i/>
          <w:iCs/>
          <w:color w:val="1F1F1F"/>
          <w:sz w:val="22"/>
          <w:szCs w:val="22"/>
        </w:rPr>
        <w:t xml:space="preserve"> </w:t>
      </w:r>
      <w:proofErr w:type="spellStart"/>
      <w:r w:rsidR="000C4136" w:rsidRPr="00F36367">
        <w:rPr>
          <w:rFonts w:ascii="Arial" w:hAnsi="Arial" w:cs="Arial"/>
          <w:i/>
          <w:iCs/>
          <w:color w:val="1F1F1F"/>
          <w:sz w:val="22"/>
          <w:szCs w:val="22"/>
        </w:rPr>
        <w:t>faveolata</w:t>
      </w:r>
      <w:proofErr w:type="spellEnd"/>
      <w:r w:rsidRPr="00F36367">
        <w:rPr>
          <w:rFonts w:ascii="Arial" w:hAnsi="Arial" w:cs="Arial"/>
          <w:iCs/>
          <w:color w:val="1F1F1F"/>
          <w:sz w:val="22"/>
          <w:szCs w:val="22"/>
        </w:rPr>
        <w:t xml:space="preserve">), a </w:t>
      </w:r>
      <w:r w:rsidRPr="00F36367">
        <w:rPr>
          <w:rFonts w:ascii="Arial" w:hAnsi="Arial" w:cs="Arial"/>
          <w:color w:val="000000"/>
          <w:sz w:val="22"/>
          <w:szCs w:val="22"/>
        </w:rPr>
        <w:t xml:space="preserve">major Caribbean reef builder species listed as threatened under the Endangered Species Act (ESA), </w:t>
      </w:r>
      <w:r w:rsidR="000C4136" w:rsidRPr="00F36367">
        <w:rPr>
          <w:rFonts w:ascii="Arial" w:hAnsi="Arial" w:cs="Arial"/>
          <w:color w:val="1F1F1F"/>
          <w:sz w:val="22"/>
          <w:szCs w:val="22"/>
        </w:rPr>
        <w:t>also suggests genetic differentiation across depths in Puerto Rico (Fig.</w:t>
      </w:r>
      <w:r w:rsidRPr="00F36367">
        <w:rPr>
          <w:rFonts w:ascii="Arial" w:hAnsi="Arial" w:cs="Arial"/>
          <w:color w:val="1F1F1F"/>
          <w:sz w:val="22"/>
          <w:szCs w:val="22"/>
        </w:rPr>
        <w:t>1</w:t>
      </w:r>
      <w:r w:rsidR="000C4136" w:rsidRPr="00F36367">
        <w:rPr>
          <w:rFonts w:ascii="Arial" w:hAnsi="Arial" w:cs="Arial"/>
          <w:color w:val="1F1F1F"/>
          <w:sz w:val="22"/>
          <w:szCs w:val="22"/>
        </w:rPr>
        <w:t xml:space="preserve">). </w:t>
      </w:r>
      <w:r w:rsidR="008B6196" w:rsidRPr="00F36367">
        <w:rPr>
          <w:rFonts w:ascii="Arial" w:hAnsi="Arial" w:cs="Arial"/>
          <w:color w:val="1F1F1F"/>
          <w:sz w:val="22"/>
          <w:szCs w:val="22"/>
        </w:rPr>
        <w:t>Several aspects of this species make it ideal to address adaptive divergence</w:t>
      </w:r>
      <w:r w:rsidR="009C1C17" w:rsidRPr="00F36367">
        <w:rPr>
          <w:rFonts w:ascii="Arial" w:hAnsi="Arial" w:cs="Arial"/>
          <w:color w:val="1F1F1F"/>
          <w:sz w:val="22"/>
          <w:szCs w:val="22"/>
        </w:rPr>
        <w:t xml:space="preserve"> and coral restoration</w:t>
      </w:r>
      <w:r w:rsidR="008B6196" w:rsidRPr="00F36367">
        <w:rPr>
          <w:rFonts w:ascii="Arial" w:hAnsi="Arial" w:cs="Arial"/>
          <w:color w:val="1F1F1F"/>
          <w:sz w:val="22"/>
          <w:szCs w:val="22"/>
        </w:rPr>
        <w:t xml:space="preserve">: 1) it is widely distributed across the Caribbean basin </w:t>
      </w:r>
      <w:r w:rsidR="008B6196" w:rsidRPr="00B77E28">
        <w:rPr>
          <w:rFonts w:ascii="Arial" w:hAnsi="Arial" w:cs="Arial"/>
          <w:color w:val="000000"/>
          <w:sz w:val="22"/>
          <w:szCs w:val="22"/>
        </w:rPr>
        <w:t xml:space="preserve">(Lasker and </w:t>
      </w:r>
      <w:proofErr w:type="spellStart"/>
      <w:r w:rsidR="008B6196" w:rsidRPr="00B77E28">
        <w:rPr>
          <w:rFonts w:ascii="Arial" w:hAnsi="Arial" w:cs="Arial"/>
          <w:color w:val="000000"/>
          <w:sz w:val="22"/>
          <w:szCs w:val="22"/>
        </w:rPr>
        <w:t>Coffroth</w:t>
      </w:r>
      <w:proofErr w:type="spellEnd"/>
      <w:r w:rsidR="008B6196" w:rsidRPr="00B77E28">
        <w:rPr>
          <w:rFonts w:ascii="Arial" w:hAnsi="Arial" w:cs="Arial"/>
          <w:color w:val="000000"/>
          <w:sz w:val="22"/>
          <w:szCs w:val="22"/>
        </w:rPr>
        <w:t xml:space="preserve"> 1983, Weil and Knowlton 1994, </w:t>
      </w:r>
      <w:proofErr w:type="spellStart"/>
      <w:r w:rsidR="008B6196" w:rsidRPr="00B77E28">
        <w:rPr>
          <w:rFonts w:ascii="Arial" w:hAnsi="Arial" w:cs="Arial"/>
          <w:color w:val="000000"/>
          <w:sz w:val="22"/>
          <w:szCs w:val="22"/>
        </w:rPr>
        <w:t>Fukami</w:t>
      </w:r>
      <w:proofErr w:type="spellEnd"/>
      <w:r w:rsidR="008B6196" w:rsidRPr="00B77E28">
        <w:rPr>
          <w:rFonts w:ascii="Arial" w:hAnsi="Arial" w:cs="Arial"/>
          <w:color w:val="000000"/>
          <w:sz w:val="22"/>
          <w:szCs w:val="22"/>
        </w:rPr>
        <w:t xml:space="preserve"> et al. 2004, </w:t>
      </w:r>
      <w:proofErr w:type="spellStart"/>
      <w:r w:rsidR="008B6196" w:rsidRPr="00B77E28">
        <w:rPr>
          <w:rFonts w:ascii="Arial" w:hAnsi="Arial" w:cs="Arial"/>
          <w:color w:val="000000"/>
          <w:sz w:val="22"/>
          <w:szCs w:val="22"/>
        </w:rPr>
        <w:t>Pandolfi</w:t>
      </w:r>
      <w:proofErr w:type="spellEnd"/>
      <w:r w:rsidR="008B6196" w:rsidRPr="00B77E28">
        <w:rPr>
          <w:rFonts w:ascii="Arial" w:hAnsi="Arial" w:cs="Arial"/>
          <w:color w:val="000000"/>
          <w:sz w:val="22"/>
          <w:szCs w:val="22"/>
        </w:rPr>
        <w:t xml:space="preserve"> and Budd 2008, Prada et al. 2008b),</w:t>
      </w:r>
      <w:r w:rsidR="008B6196" w:rsidRPr="00F36367">
        <w:rPr>
          <w:rFonts w:ascii="Arial" w:hAnsi="Arial" w:cs="Arial"/>
          <w:color w:val="000000"/>
          <w:sz w:val="22"/>
          <w:szCs w:val="22"/>
        </w:rPr>
        <w:t xml:space="preserve"> </w:t>
      </w:r>
      <w:r w:rsidR="0079261A" w:rsidRPr="00F36367">
        <w:rPr>
          <w:rFonts w:ascii="Arial" w:hAnsi="Arial" w:cs="Arial"/>
          <w:color w:val="000000"/>
          <w:sz w:val="22"/>
          <w:szCs w:val="22"/>
        </w:rPr>
        <w:t>2</w:t>
      </w:r>
      <w:r w:rsidR="008B6196" w:rsidRPr="00F36367">
        <w:rPr>
          <w:rFonts w:ascii="Arial" w:hAnsi="Arial" w:cs="Arial"/>
          <w:color w:val="000000"/>
          <w:sz w:val="22"/>
          <w:szCs w:val="22"/>
        </w:rPr>
        <w:t xml:space="preserve">) </w:t>
      </w:r>
      <w:r w:rsidR="008B6196" w:rsidRPr="00F36367">
        <w:rPr>
          <w:rFonts w:ascii="Arial" w:hAnsi="Arial" w:cs="Arial"/>
          <w:color w:val="1F1F1F"/>
          <w:sz w:val="22"/>
          <w:szCs w:val="22"/>
        </w:rPr>
        <w:t xml:space="preserve">along </w:t>
      </w:r>
      <w:r w:rsidR="008B6196" w:rsidRPr="00F36367">
        <w:rPr>
          <w:rFonts w:ascii="Arial" w:hAnsi="Arial" w:cs="Arial"/>
          <w:color w:val="000000"/>
          <w:sz w:val="22"/>
          <w:szCs w:val="22"/>
        </w:rPr>
        <w:t xml:space="preserve">depth gradients from 1 m up to at least 50 m, </w:t>
      </w:r>
      <w:r w:rsidR="00424320" w:rsidRPr="00B77E28">
        <w:rPr>
          <w:rFonts w:ascii="Arial" w:hAnsi="Arial" w:cs="Arial"/>
          <w:color w:val="000000"/>
          <w:sz w:val="22"/>
          <w:szCs w:val="22"/>
        </w:rPr>
        <w:t>(</w:t>
      </w:r>
      <w:r w:rsidR="008B6196" w:rsidRPr="00B77E28">
        <w:rPr>
          <w:rFonts w:ascii="Arial" w:hAnsi="Arial" w:cs="Arial"/>
          <w:color w:val="000000"/>
          <w:sz w:val="22"/>
          <w:szCs w:val="22"/>
        </w:rPr>
        <w:t xml:space="preserve">Knowlton et al. 1992, Weil and Knowlton 1994, </w:t>
      </w:r>
      <w:proofErr w:type="spellStart"/>
      <w:r w:rsidR="008B6196" w:rsidRPr="00B77E28">
        <w:rPr>
          <w:rFonts w:ascii="Arial" w:hAnsi="Arial" w:cs="Arial"/>
          <w:color w:val="000000"/>
          <w:sz w:val="22"/>
          <w:szCs w:val="22"/>
        </w:rPr>
        <w:t>Pandolfi</w:t>
      </w:r>
      <w:proofErr w:type="spellEnd"/>
      <w:r w:rsidR="008B6196" w:rsidRPr="00B77E28">
        <w:rPr>
          <w:rFonts w:ascii="Arial" w:hAnsi="Arial" w:cs="Arial"/>
          <w:color w:val="000000"/>
          <w:sz w:val="22"/>
          <w:szCs w:val="22"/>
        </w:rPr>
        <w:t xml:space="preserve"> and Budd 2008, Prada et al. 2008b)</w:t>
      </w:r>
      <w:r w:rsidR="008B6196" w:rsidRPr="00F36367">
        <w:rPr>
          <w:rFonts w:ascii="Arial" w:hAnsi="Arial" w:cs="Arial"/>
          <w:color w:val="000000"/>
          <w:sz w:val="22"/>
          <w:szCs w:val="22"/>
        </w:rPr>
        <w:t xml:space="preserve"> </w:t>
      </w:r>
      <w:r w:rsidR="00424320" w:rsidRPr="00F36367">
        <w:rPr>
          <w:rFonts w:ascii="Arial" w:hAnsi="Arial" w:cs="Arial"/>
          <w:bCs/>
          <w:color w:val="000000"/>
          <w:sz w:val="22"/>
          <w:szCs w:val="22"/>
        </w:rPr>
        <w:t xml:space="preserve">3) </w:t>
      </w:r>
      <w:r w:rsidR="00DE3006" w:rsidRPr="00F36367">
        <w:rPr>
          <w:rFonts w:ascii="Arial" w:hAnsi="Arial" w:cs="Arial"/>
          <w:bCs/>
          <w:color w:val="000000"/>
          <w:sz w:val="22"/>
          <w:szCs w:val="22"/>
        </w:rPr>
        <w:t>there are</w:t>
      </w:r>
      <w:r w:rsidR="00424320" w:rsidRPr="00F36367">
        <w:rPr>
          <w:rFonts w:ascii="Arial" w:hAnsi="Arial" w:cs="Arial"/>
          <w:bCs/>
          <w:color w:val="000000"/>
          <w:sz w:val="22"/>
          <w:szCs w:val="22"/>
        </w:rPr>
        <w:t xml:space="preserve"> multiple studies detailing its ecology and physiology both in the field and aquaria </w:t>
      </w:r>
      <w:r w:rsidR="00424320" w:rsidRPr="00B77E28">
        <w:rPr>
          <w:rFonts w:ascii="Arial" w:hAnsi="Arial" w:cs="Arial"/>
          <w:bCs/>
          <w:color w:val="000000"/>
          <w:sz w:val="22"/>
          <w:szCs w:val="22"/>
        </w:rPr>
        <w:t xml:space="preserve">(Colombo- </w:t>
      </w:r>
      <w:proofErr w:type="spellStart"/>
      <w:r w:rsidR="00424320" w:rsidRPr="00B77E28">
        <w:rPr>
          <w:rFonts w:ascii="Arial" w:hAnsi="Arial" w:cs="Arial"/>
          <w:bCs/>
          <w:color w:val="000000"/>
          <w:sz w:val="22"/>
          <w:szCs w:val="22"/>
        </w:rPr>
        <w:t>Pallotta</w:t>
      </w:r>
      <w:proofErr w:type="spellEnd"/>
      <w:r w:rsidR="00424320" w:rsidRPr="00B77E28">
        <w:rPr>
          <w:rFonts w:ascii="Arial" w:hAnsi="Arial" w:cs="Arial"/>
          <w:bCs/>
          <w:color w:val="000000"/>
          <w:sz w:val="22"/>
          <w:szCs w:val="22"/>
        </w:rPr>
        <w:t xml:space="preserve"> et al. 2010, </w:t>
      </w:r>
      <w:proofErr w:type="spellStart"/>
      <w:r w:rsidR="00424320" w:rsidRPr="00B77E28">
        <w:rPr>
          <w:rFonts w:ascii="Arial" w:hAnsi="Arial" w:cs="Arial"/>
          <w:bCs/>
          <w:color w:val="000000"/>
          <w:sz w:val="22"/>
          <w:szCs w:val="22"/>
        </w:rPr>
        <w:t>DeSalvo</w:t>
      </w:r>
      <w:proofErr w:type="spellEnd"/>
      <w:r w:rsidR="00424320" w:rsidRPr="00B77E28">
        <w:rPr>
          <w:rFonts w:ascii="Arial" w:hAnsi="Arial" w:cs="Arial"/>
          <w:bCs/>
          <w:color w:val="000000"/>
          <w:sz w:val="22"/>
          <w:szCs w:val="22"/>
        </w:rPr>
        <w:t xml:space="preserve"> et al. 2010, </w:t>
      </w:r>
      <w:proofErr w:type="spellStart"/>
      <w:r w:rsidR="00424320" w:rsidRPr="00B77E28">
        <w:rPr>
          <w:rFonts w:ascii="Arial" w:hAnsi="Arial" w:cs="Arial"/>
          <w:bCs/>
          <w:color w:val="000000"/>
          <w:sz w:val="22"/>
          <w:szCs w:val="22"/>
        </w:rPr>
        <w:t>Voolstra</w:t>
      </w:r>
      <w:proofErr w:type="spellEnd"/>
      <w:r w:rsidR="00424320" w:rsidRPr="00B77E28">
        <w:rPr>
          <w:rFonts w:ascii="Arial" w:hAnsi="Arial" w:cs="Arial"/>
          <w:bCs/>
          <w:color w:val="000000"/>
          <w:sz w:val="22"/>
          <w:szCs w:val="22"/>
        </w:rPr>
        <w:t xml:space="preserve"> et al. 2011)</w:t>
      </w:r>
      <w:r w:rsidR="00FF5B45" w:rsidRPr="00B77E28">
        <w:rPr>
          <w:rFonts w:ascii="Arial" w:hAnsi="Arial" w:cs="Arial"/>
          <w:color w:val="000000"/>
          <w:sz w:val="22"/>
          <w:szCs w:val="22"/>
        </w:rPr>
        <w:t>,</w:t>
      </w:r>
      <w:r w:rsidR="00FF5B45" w:rsidRPr="00F36367">
        <w:rPr>
          <w:rFonts w:ascii="Arial" w:hAnsi="Arial" w:cs="Arial"/>
          <w:color w:val="000000"/>
          <w:sz w:val="22"/>
          <w:szCs w:val="22"/>
        </w:rPr>
        <w:t xml:space="preserve"> 4)</w:t>
      </w:r>
      <w:r w:rsidR="00424320" w:rsidRPr="00F36367">
        <w:rPr>
          <w:rFonts w:ascii="Arial" w:hAnsi="Arial" w:cs="Arial"/>
          <w:color w:val="000000"/>
          <w:sz w:val="22"/>
          <w:szCs w:val="22"/>
        </w:rPr>
        <w:t xml:space="preserve"> reciprocally </w:t>
      </w:r>
      <w:r w:rsidR="00424320" w:rsidRPr="00B77E28">
        <w:rPr>
          <w:rFonts w:ascii="Arial" w:hAnsi="Arial" w:cs="Arial"/>
          <w:color w:val="000000"/>
          <w:sz w:val="22"/>
          <w:szCs w:val="22"/>
        </w:rPr>
        <w:t xml:space="preserve">transplanted colonies show differential survivorship (Prada et al. 2008b, Prada and </w:t>
      </w:r>
      <w:proofErr w:type="spellStart"/>
      <w:r w:rsidR="00424320" w:rsidRPr="00B77E28">
        <w:rPr>
          <w:rFonts w:ascii="Arial" w:hAnsi="Arial" w:cs="Arial"/>
          <w:color w:val="000000"/>
          <w:sz w:val="22"/>
          <w:szCs w:val="22"/>
        </w:rPr>
        <w:lastRenderedPageBreak/>
        <w:t>Hellberg</w:t>
      </w:r>
      <w:proofErr w:type="spellEnd"/>
      <w:r w:rsidR="00424320" w:rsidRPr="00B77E28">
        <w:rPr>
          <w:rFonts w:ascii="Arial" w:hAnsi="Arial" w:cs="Arial"/>
          <w:color w:val="000000"/>
          <w:sz w:val="22"/>
          <w:szCs w:val="22"/>
        </w:rPr>
        <w:t xml:space="preserve"> 2013)</w:t>
      </w:r>
      <w:r w:rsidR="00C12C4E" w:rsidRPr="00B77E28">
        <w:rPr>
          <w:rFonts w:ascii="Arial" w:hAnsi="Arial" w:cs="Arial"/>
          <w:color w:val="000000"/>
          <w:sz w:val="22"/>
          <w:szCs w:val="22"/>
        </w:rPr>
        <w:t xml:space="preserve"> and</w:t>
      </w:r>
      <w:r w:rsidR="00424320" w:rsidRPr="00B77E28">
        <w:rPr>
          <w:rFonts w:ascii="Arial" w:hAnsi="Arial" w:cs="Arial"/>
          <w:color w:val="000000"/>
          <w:sz w:val="22"/>
          <w:szCs w:val="22"/>
        </w:rPr>
        <w:t xml:space="preserve"> 5) </w:t>
      </w:r>
      <w:r w:rsidR="00C12C4E" w:rsidRPr="00B77E28">
        <w:rPr>
          <w:rFonts w:ascii="Arial" w:hAnsi="Arial" w:cs="Arial"/>
          <w:color w:val="000000"/>
          <w:sz w:val="22"/>
          <w:szCs w:val="22"/>
        </w:rPr>
        <w:t>there is</w:t>
      </w:r>
      <w:r w:rsidR="00424320" w:rsidRPr="00B77E28">
        <w:rPr>
          <w:rFonts w:ascii="Arial" w:hAnsi="Arial" w:cs="Arial"/>
          <w:color w:val="000000"/>
          <w:sz w:val="22"/>
          <w:szCs w:val="22"/>
        </w:rPr>
        <w:t xml:space="preserve"> an assembled and annotated reference genome</w:t>
      </w:r>
      <w:r w:rsidR="00123856">
        <w:rPr>
          <w:rFonts w:ascii="Arial" w:hAnsi="Arial" w:cs="Arial"/>
          <w:color w:val="000000"/>
          <w:sz w:val="22"/>
          <w:szCs w:val="22"/>
        </w:rPr>
        <w:t xml:space="preserve"> (Prada et al. 2016)</w:t>
      </w:r>
      <w:r w:rsidR="00424320" w:rsidRPr="00B77E28">
        <w:rPr>
          <w:rFonts w:ascii="Arial" w:hAnsi="Arial" w:cs="Arial"/>
          <w:color w:val="000000"/>
          <w:sz w:val="22"/>
          <w:szCs w:val="22"/>
        </w:rPr>
        <w:t>.</w:t>
      </w:r>
      <w:r w:rsidR="0077795B" w:rsidRPr="00F36367">
        <w:rPr>
          <w:rFonts w:ascii="Arial" w:hAnsi="Arial" w:cs="Arial"/>
          <w:color w:val="000000"/>
          <w:sz w:val="22"/>
          <w:szCs w:val="22"/>
        </w:rPr>
        <w:t xml:space="preserve"> </w:t>
      </w:r>
    </w:p>
    <w:p w14:paraId="11B7C797" w14:textId="0F055359" w:rsidR="005B4C27" w:rsidRPr="00F36367" w:rsidRDefault="00BE0268" w:rsidP="00160E0C">
      <w:pPr>
        <w:spacing w:before="100" w:beforeAutospacing="1" w:after="100" w:afterAutospacing="1"/>
        <w:jc w:val="both"/>
        <w:rPr>
          <w:rFonts w:ascii="Arial" w:hAnsi="Arial" w:cs="Arial"/>
          <w:color w:val="1F1F1F"/>
          <w:sz w:val="22"/>
          <w:szCs w:val="22"/>
        </w:rPr>
      </w:pPr>
      <w:r w:rsidRPr="00F36367">
        <w:rPr>
          <w:rFonts w:ascii="Arial" w:hAnsi="Arial" w:cs="Arial"/>
          <w:noProof/>
          <w:sz w:val="22"/>
          <w:szCs w:val="22"/>
        </w:rPr>
        <w:drawing>
          <wp:inline distT="0" distB="0" distL="0" distR="0" wp14:anchorId="66D7A697" wp14:editId="4DBC650B">
            <wp:extent cx="2270278" cy="1637071"/>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8270" cy="1657256"/>
                    </a:xfrm>
                    <a:prstGeom prst="rect">
                      <a:avLst/>
                    </a:prstGeom>
                  </pic:spPr>
                </pic:pic>
              </a:graphicData>
            </a:graphic>
          </wp:inline>
        </w:drawing>
      </w:r>
      <w:r w:rsidRPr="00F36367">
        <w:rPr>
          <w:rFonts w:ascii="Arial" w:hAnsi="Arial" w:cs="Arial"/>
          <w:noProof/>
          <w:sz w:val="22"/>
          <w:szCs w:val="22"/>
        </w:rPr>
        <w:drawing>
          <wp:inline distT="0" distB="0" distL="0" distR="0" wp14:anchorId="3D825507" wp14:editId="0CCE4CFB">
            <wp:extent cx="3539613" cy="1573161"/>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5362" cy="1602383"/>
                    </a:xfrm>
                    <a:prstGeom prst="rect">
                      <a:avLst/>
                    </a:prstGeom>
                  </pic:spPr>
                </pic:pic>
              </a:graphicData>
            </a:graphic>
          </wp:inline>
        </w:drawing>
      </w:r>
      <w:r w:rsidRPr="00F36367">
        <w:rPr>
          <w:rFonts w:ascii="Arial" w:hAnsi="Arial" w:cs="Arial"/>
          <w:b/>
          <w:color w:val="1F1F1F"/>
          <w:sz w:val="22"/>
          <w:szCs w:val="22"/>
        </w:rPr>
        <w:t>Figure 1.</w:t>
      </w:r>
      <w:r w:rsidRPr="00F36367">
        <w:rPr>
          <w:rFonts w:ascii="Arial" w:hAnsi="Arial" w:cs="Arial"/>
          <w:color w:val="1F1F1F"/>
          <w:sz w:val="22"/>
          <w:szCs w:val="22"/>
        </w:rPr>
        <w:t xml:space="preserve"> 117 of over ~91k markers from our pilot study of </w:t>
      </w:r>
      <w:r w:rsidRPr="00F36367">
        <w:rPr>
          <w:rFonts w:ascii="Arial" w:hAnsi="Arial" w:cs="Arial"/>
          <w:i/>
          <w:color w:val="1F1F1F"/>
          <w:sz w:val="22"/>
          <w:szCs w:val="22"/>
        </w:rPr>
        <w:t xml:space="preserve">O. </w:t>
      </w:r>
      <w:proofErr w:type="spellStart"/>
      <w:r w:rsidRPr="00F36367">
        <w:rPr>
          <w:rFonts w:ascii="Arial" w:hAnsi="Arial" w:cs="Arial"/>
          <w:i/>
          <w:color w:val="1F1F1F"/>
          <w:sz w:val="22"/>
          <w:szCs w:val="22"/>
        </w:rPr>
        <w:t>faveolata</w:t>
      </w:r>
      <w:proofErr w:type="spellEnd"/>
      <w:r w:rsidRPr="00F36367">
        <w:rPr>
          <w:rFonts w:ascii="Arial" w:hAnsi="Arial" w:cs="Arial"/>
          <w:i/>
          <w:color w:val="1F1F1F"/>
          <w:sz w:val="22"/>
          <w:szCs w:val="22"/>
        </w:rPr>
        <w:t xml:space="preserve"> </w:t>
      </w:r>
      <w:r w:rsidRPr="00F36367">
        <w:rPr>
          <w:rFonts w:ascii="Arial" w:hAnsi="Arial" w:cs="Arial"/>
          <w:color w:val="1F1F1F"/>
          <w:sz w:val="22"/>
          <w:szCs w:val="22"/>
        </w:rPr>
        <w:t>in depth-segregated populations in P</w:t>
      </w:r>
      <w:r w:rsidR="009912BE" w:rsidRPr="00F36367">
        <w:rPr>
          <w:rFonts w:ascii="Arial" w:hAnsi="Arial" w:cs="Arial"/>
          <w:color w:val="1F1F1F"/>
          <w:sz w:val="22"/>
          <w:szCs w:val="22"/>
        </w:rPr>
        <w:t xml:space="preserve">uerto Rico are likely under selection as suggested by </w:t>
      </w:r>
      <w:proofErr w:type="spellStart"/>
      <w:r w:rsidR="009912BE" w:rsidRPr="00F36367">
        <w:rPr>
          <w:rFonts w:ascii="Arial" w:hAnsi="Arial" w:cs="Arial"/>
          <w:color w:val="1F1F1F"/>
          <w:sz w:val="22"/>
          <w:szCs w:val="22"/>
        </w:rPr>
        <w:t>BayeScan</w:t>
      </w:r>
      <w:proofErr w:type="spellEnd"/>
      <w:r w:rsidR="009912BE" w:rsidRPr="00F36367">
        <w:rPr>
          <w:rFonts w:ascii="Arial" w:hAnsi="Arial" w:cs="Arial"/>
          <w:color w:val="1F1F1F"/>
          <w:sz w:val="22"/>
          <w:szCs w:val="22"/>
        </w:rPr>
        <w:t xml:space="preserve"> (</w:t>
      </w:r>
      <w:proofErr w:type="spellStart"/>
      <w:r w:rsidR="009912BE" w:rsidRPr="00F36367">
        <w:rPr>
          <w:rFonts w:ascii="Arial" w:hAnsi="Arial" w:cs="Arial"/>
          <w:color w:val="1F1F1F"/>
          <w:sz w:val="22"/>
          <w:szCs w:val="22"/>
        </w:rPr>
        <w:t>Left;FDR</w:t>
      </w:r>
      <w:proofErr w:type="spellEnd"/>
      <w:r w:rsidR="009912BE" w:rsidRPr="00F36367">
        <w:rPr>
          <w:rFonts w:ascii="Arial" w:hAnsi="Arial" w:cs="Arial"/>
          <w:color w:val="1F1F1F"/>
          <w:sz w:val="22"/>
          <w:szCs w:val="22"/>
        </w:rPr>
        <w:t xml:space="preserve"> 0.05). The outlier loci show large allele frequency differences between populations of adults (right). We are showing twenty </w:t>
      </w:r>
      <w:proofErr w:type="spellStart"/>
      <w:r w:rsidR="009912BE" w:rsidRPr="00F36367">
        <w:rPr>
          <w:rFonts w:ascii="Arial" w:hAnsi="Arial" w:cs="Arial"/>
          <w:color w:val="1F1F1F"/>
          <w:sz w:val="22"/>
          <w:szCs w:val="22"/>
        </w:rPr>
        <w:t>aexemplar</w:t>
      </w:r>
      <w:proofErr w:type="spellEnd"/>
      <w:r w:rsidR="009912BE" w:rsidRPr="00F36367">
        <w:rPr>
          <w:rFonts w:ascii="Arial" w:hAnsi="Arial" w:cs="Arial"/>
          <w:color w:val="1F1F1F"/>
          <w:sz w:val="22"/>
          <w:szCs w:val="22"/>
        </w:rPr>
        <w:t xml:space="preserve"> of the </w:t>
      </w:r>
      <w:r w:rsidR="009912BE" w:rsidRPr="00F36367">
        <w:rPr>
          <w:rFonts w:ascii="Arial" w:hAnsi="Arial" w:cs="Arial"/>
          <w:i/>
          <w:color w:val="1F1F1F"/>
          <w:sz w:val="22"/>
          <w:szCs w:val="22"/>
        </w:rPr>
        <w:t>F</w:t>
      </w:r>
      <w:r w:rsidR="009912BE" w:rsidRPr="00F36367">
        <w:rPr>
          <w:rFonts w:ascii="Arial" w:hAnsi="Arial" w:cs="Arial"/>
          <w:i/>
          <w:color w:val="1F1F1F"/>
          <w:sz w:val="22"/>
          <w:szCs w:val="22"/>
          <w:vertAlign w:val="subscript"/>
        </w:rPr>
        <w:t xml:space="preserve">ST </w:t>
      </w:r>
      <w:r w:rsidR="009912BE" w:rsidRPr="00F36367">
        <w:rPr>
          <w:rFonts w:ascii="Arial" w:hAnsi="Arial" w:cs="Arial"/>
          <w:color w:val="1F1F1F"/>
          <w:sz w:val="22"/>
          <w:szCs w:val="22"/>
        </w:rPr>
        <w:t xml:space="preserve"> outliers. </w:t>
      </w:r>
    </w:p>
    <w:p w14:paraId="124ADE95" w14:textId="6427833B" w:rsidR="000062AB" w:rsidRPr="00F36367" w:rsidRDefault="00BF73BB" w:rsidP="00B021C4">
      <w:pPr>
        <w:spacing w:before="100" w:beforeAutospacing="1" w:after="100" w:afterAutospacing="1"/>
        <w:jc w:val="both"/>
        <w:rPr>
          <w:rFonts w:ascii="Arial" w:hAnsi="Arial" w:cs="Arial"/>
          <w:color w:val="1F1F1F"/>
          <w:sz w:val="22"/>
          <w:szCs w:val="22"/>
        </w:rPr>
      </w:pPr>
      <w:r w:rsidRPr="00F36367">
        <w:rPr>
          <w:rFonts w:ascii="Arial" w:hAnsi="Arial" w:cs="Arial"/>
          <w:b/>
          <w:color w:val="000000"/>
          <w:sz w:val="22"/>
          <w:szCs w:val="22"/>
        </w:rPr>
        <w:t>2. Specific Aims</w:t>
      </w:r>
      <w:r w:rsidR="00930739" w:rsidRPr="00F36367">
        <w:rPr>
          <w:rFonts w:ascii="Arial" w:hAnsi="Arial" w:cs="Arial"/>
          <w:color w:val="1F1F1F"/>
          <w:sz w:val="22"/>
          <w:szCs w:val="22"/>
        </w:rPr>
        <w:tab/>
      </w:r>
      <w:r w:rsidR="00930739" w:rsidRPr="00F36367">
        <w:rPr>
          <w:rFonts w:ascii="Arial" w:hAnsi="Arial" w:cs="Arial"/>
          <w:color w:val="1F1F1F"/>
          <w:sz w:val="22"/>
          <w:szCs w:val="22"/>
        </w:rPr>
        <w:tab/>
      </w:r>
      <w:r w:rsidR="00930739" w:rsidRPr="00F36367">
        <w:rPr>
          <w:rFonts w:ascii="Arial" w:hAnsi="Arial" w:cs="Arial"/>
          <w:color w:val="1F1F1F"/>
          <w:sz w:val="22"/>
          <w:szCs w:val="22"/>
        </w:rPr>
        <w:tab/>
      </w:r>
      <w:r w:rsidR="00930739" w:rsidRPr="00F36367">
        <w:rPr>
          <w:rFonts w:ascii="Arial" w:hAnsi="Arial" w:cs="Arial"/>
          <w:color w:val="1F1F1F"/>
          <w:sz w:val="22"/>
          <w:szCs w:val="22"/>
        </w:rPr>
        <w:tab/>
      </w:r>
      <w:r w:rsidR="00930739" w:rsidRPr="00F36367">
        <w:rPr>
          <w:rFonts w:ascii="Arial" w:hAnsi="Arial" w:cs="Arial"/>
          <w:color w:val="1F1F1F"/>
          <w:sz w:val="22"/>
          <w:szCs w:val="22"/>
        </w:rPr>
        <w:tab/>
      </w:r>
      <w:r w:rsidR="00930739" w:rsidRPr="00F36367">
        <w:rPr>
          <w:rFonts w:ascii="Arial" w:hAnsi="Arial" w:cs="Arial"/>
          <w:color w:val="1F1F1F"/>
          <w:sz w:val="22"/>
          <w:szCs w:val="22"/>
        </w:rPr>
        <w:tab/>
      </w:r>
      <w:r w:rsidR="00930739" w:rsidRPr="00F36367">
        <w:rPr>
          <w:rFonts w:ascii="Arial" w:hAnsi="Arial" w:cs="Arial"/>
          <w:color w:val="1F1F1F"/>
          <w:sz w:val="22"/>
          <w:szCs w:val="22"/>
        </w:rPr>
        <w:tab/>
      </w:r>
      <w:r w:rsidR="00930739" w:rsidRPr="00F36367">
        <w:rPr>
          <w:rFonts w:ascii="Arial" w:hAnsi="Arial" w:cs="Arial"/>
          <w:color w:val="1F1F1F"/>
          <w:sz w:val="22"/>
          <w:szCs w:val="22"/>
        </w:rPr>
        <w:tab/>
      </w:r>
      <w:r w:rsidR="00930739" w:rsidRPr="00F36367">
        <w:rPr>
          <w:rFonts w:ascii="Arial" w:hAnsi="Arial" w:cs="Arial"/>
          <w:color w:val="1F1F1F"/>
          <w:sz w:val="22"/>
          <w:szCs w:val="22"/>
        </w:rPr>
        <w:tab/>
      </w:r>
      <w:r w:rsidR="00930739" w:rsidRPr="00F36367">
        <w:rPr>
          <w:rFonts w:ascii="Arial" w:hAnsi="Arial" w:cs="Arial"/>
          <w:color w:val="1F1F1F"/>
          <w:sz w:val="22"/>
          <w:szCs w:val="22"/>
        </w:rPr>
        <w:tab/>
        <w:t xml:space="preserve">        </w:t>
      </w:r>
      <w:r w:rsidR="00EA091B" w:rsidRPr="00F36367">
        <w:rPr>
          <w:rFonts w:ascii="Arial" w:hAnsi="Arial" w:cs="Arial"/>
          <w:color w:val="000000"/>
          <w:sz w:val="22"/>
          <w:szCs w:val="22"/>
        </w:rPr>
        <w:t>For deep habitats to act as source of larvae to shallow ones, genetic connectivity across habitats</w:t>
      </w:r>
      <w:r w:rsidR="006D2B8F" w:rsidRPr="00F36367">
        <w:rPr>
          <w:rFonts w:ascii="Arial" w:hAnsi="Arial" w:cs="Arial"/>
          <w:color w:val="000000"/>
          <w:sz w:val="22"/>
          <w:szCs w:val="22"/>
        </w:rPr>
        <w:t xml:space="preserve"> needs to</w:t>
      </w:r>
      <w:r w:rsidR="00EA091B" w:rsidRPr="00F36367">
        <w:rPr>
          <w:rFonts w:ascii="Arial" w:hAnsi="Arial" w:cs="Arial"/>
          <w:color w:val="000000"/>
          <w:sz w:val="22"/>
          <w:szCs w:val="22"/>
        </w:rPr>
        <w:t xml:space="preserve"> be high and survivorship rates of deep larvae on shallow reefs has to be equal or higher than that of their shallow counterparts. Unfortunately, colonies survive less when transplanted to opposite depths. This, together with genetic differentiation, that suggests limited connectivity, has been documented in coral populations living at different depths </w:t>
      </w:r>
      <w:r w:rsidR="00EA091B" w:rsidRPr="00BC1C8A">
        <w:rPr>
          <w:rFonts w:ascii="Arial" w:hAnsi="Arial" w:cs="Arial"/>
          <w:color w:val="000000"/>
          <w:sz w:val="22"/>
          <w:szCs w:val="22"/>
        </w:rPr>
        <w:t>(</w:t>
      </w:r>
      <w:proofErr w:type="spellStart"/>
      <w:r w:rsidR="00EA091B" w:rsidRPr="00BC1C8A">
        <w:rPr>
          <w:rFonts w:ascii="Arial" w:hAnsi="Arial" w:cs="Arial"/>
          <w:color w:val="000000"/>
          <w:sz w:val="22"/>
          <w:szCs w:val="22"/>
        </w:rPr>
        <w:t>Bongaerts</w:t>
      </w:r>
      <w:proofErr w:type="spellEnd"/>
      <w:r w:rsidR="00EA091B" w:rsidRPr="00BC1C8A">
        <w:rPr>
          <w:rFonts w:ascii="Arial" w:hAnsi="Arial" w:cs="Arial"/>
          <w:color w:val="000000"/>
          <w:sz w:val="22"/>
          <w:szCs w:val="22"/>
        </w:rPr>
        <w:t xml:space="preserve"> et al. 2010b, Prada and </w:t>
      </w:r>
      <w:proofErr w:type="spellStart"/>
      <w:r w:rsidR="00EA091B" w:rsidRPr="00BC1C8A">
        <w:rPr>
          <w:rFonts w:ascii="Arial" w:hAnsi="Arial" w:cs="Arial"/>
          <w:color w:val="000000"/>
          <w:sz w:val="22"/>
          <w:szCs w:val="22"/>
        </w:rPr>
        <w:t>Hellberg</w:t>
      </w:r>
      <w:proofErr w:type="spellEnd"/>
      <w:r w:rsidR="00EA091B" w:rsidRPr="00BC1C8A">
        <w:rPr>
          <w:rFonts w:ascii="Arial" w:hAnsi="Arial" w:cs="Arial"/>
          <w:color w:val="000000"/>
          <w:sz w:val="22"/>
          <w:szCs w:val="22"/>
        </w:rPr>
        <w:t xml:space="preserve"> 2013).</w:t>
      </w:r>
      <w:r w:rsidR="00EA091B" w:rsidRPr="00F36367">
        <w:rPr>
          <w:rFonts w:ascii="Arial" w:hAnsi="Arial" w:cs="Arial"/>
          <w:color w:val="000000"/>
          <w:sz w:val="22"/>
          <w:szCs w:val="22"/>
        </w:rPr>
        <w:t xml:space="preserve"> We hypothesize that </w:t>
      </w:r>
      <w:r w:rsidR="00EA091B" w:rsidRPr="00F36367">
        <w:rPr>
          <w:rFonts w:ascii="Arial" w:hAnsi="Arial" w:cs="Arial"/>
          <w:iCs/>
          <w:color w:val="000000"/>
          <w:sz w:val="22"/>
          <w:szCs w:val="22"/>
        </w:rPr>
        <w:t>adaptation in coral populations is largely due to difference</w:t>
      </w:r>
      <w:r w:rsidR="009C1C17" w:rsidRPr="00F36367">
        <w:rPr>
          <w:rFonts w:ascii="Arial" w:hAnsi="Arial" w:cs="Arial"/>
          <w:iCs/>
          <w:color w:val="000000"/>
          <w:sz w:val="22"/>
          <w:szCs w:val="22"/>
        </w:rPr>
        <w:t>s</w:t>
      </w:r>
      <w:r w:rsidR="00EA091B" w:rsidRPr="00F36367">
        <w:rPr>
          <w:rFonts w:ascii="Arial" w:hAnsi="Arial" w:cs="Arial"/>
          <w:iCs/>
          <w:color w:val="000000"/>
          <w:sz w:val="22"/>
          <w:szCs w:val="22"/>
        </w:rPr>
        <w:t xml:space="preserve"> in fitness of alternative alleles in the wild</w:t>
      </w:r>
      <w:r w:rsidR="00EA091B" w:rsidRPr="00F36367">
        <w:rPr>
          <w:rFonts w:ascii="Arial" w:hAnsi="Arial" w:cs="Arial"/>
          <w:color w:val="000000"/>
          <w:sz w:val="22"/>
          <w:szCs w:val="22"/>
        </w:rPr>
        <w:t xml:space="preserve">, an idea coming from  previous </w:t>
      </w:r>
      <w:r w:rsidR="00EA091B" w:rsidRPr="00BC1C8A">
        <w:rPr>
          <w:rFonts w:ascii="Arial" w:hAnsi="Arial" w:cs="Arial"/>
          <w:color w:val="000000"/>
          <w:sz w:val="22"/>
          <w:szCs w:val="22"/>
        </w:rPr>
        <w:t xml:space="preserve">studies (Prada and </w:t>
      </w:r>
      <w:proofErr w:type="spellStart"/>
      <w:r w:rsidR="00EA091B" w:rsidRPr="00BC1C8A">
        <w:rPr>
          <w:rFonts w:ascii="Arial" w:hAnsi="Arial" w:cs="Arial"/>
          <w:color w:val="000000"/>
          <w:sz w:val="22"/>
          <w:szCs w:val="22"/>
        </w:rPr>
        <w:t>Hellberg</w:t>
      </w:r>
      <w:proofErr w:type="spellEnd"/>
      <w:r w:rsidR="00EA091B" w:rsidRPr="00BC1C8A">
        <w:rPr>
          <w:rFonts w:ascii="Arial" w:hAnsi="Arial" w:cs="Arial"/>
          <w:color w:val="000000"/>
          <w:sz w:val="22"/>
          <w:szCs w:val="22"/>
        </w:rPr>
        <w:t xml:space="preserve"> 2014)</w:t>
      </w:r>
      <w:r w:rsidR="00EA091B" w:rsidRPr="00F36367">
        <w:rPr>
          <w:rFonts w:ascii="Arial" w:hAnsi="Arial" w:cs="Arial"/>
          <w:color w:val="000000"/>
          <w:sz w:val="22"/>
          <w:szCs w:val="22"/>
        </w:rPr>
        <w:t xml:space="preserve">. Our goal with the proposed project is to systematically estimate the role of natural selection acting on coral populations of </w:t>
      </w:r>
      <w:r w:rsidR="00EA091B" w:rsidRPr="00F36367">
        <w:rPr>
          <w:rFonts w:ascii="Arial" w:hAnsi="Arial" w:cs="Arial"/>
          <w:i/>
          <w:color w:val="000000"/>
          <w:sz w:val="22"/>
          <w:szCs w:val="22"/>
        </w:rPr>
        <w:t xml:space="preserve">O. </w:t>
      </w:r>
      <w:proofErr w:type="spellStart"/>
      <w:r w:rsidR="00EA091B" w:rsidRPr="00F36367">
        <w:rPr>
          <w:rFonts w:ascii="Arial" w:hAnsi="Arial" w:cs="Arial"/>
          <w:i/>
          <w:color w:val="000000"/>
          <w:sz w:val="22"/>
          <w:szCs w:val="22"/>
        </w:rPr>
        <w:t>faveolata</w:t>
      </w:r>
      <w:proofErr w:type="spellEnd"/>
      <w:r w:rsidR="00EA091B" w:rsidRPr="00F36367">
        <w:rPr>
          <w:rFonts w:ascii="Arial" w:hAnsi="Arial" w:cs="Arial"/>
          <w:color w:val="000000"/>
          <w:sz w:val="22"/>
          <w:szCs w:val="22"/>
        </w:rPr>
        <w:t xml:space="preserve"> at different depths by estimating survivorship rates in the wild and analyzing patterns of genomic variation in the coral host and its </w:t>
      </w:r>
      <w:r w:rsidR="00EA091B" w:rsidRPr="00F36367">
        <w:rPr>
          <w:rFonts w:ascii="Arial" w:hAnsi="Arial" w:cs="Arial"/>
          <w:bCs/>
          <w:color w:val="000000"/>
          <w:sz w:val="22"/>
          <w:szCs w:val="22"/>
        </w:rPr>
        <w:t>dinoflagellate symbiont</w:t>
      </w:r>
      <w:r w:rsidR="00EA091B" w:rsidRPr="00F36367">
        <w:rPr>
          <w:rFonts w:ascii="Arial" w:hAnsi="Arial" w:cs="Arial"/>
          <w:color w:val="000000"/>
          <w:sz w:val="22"/>
          <w:szCs w:val="22"/>
        </w:rPr>
        <w:t>.</w:t>
      </w:r>
    </w:p>
    <w:p w14:paraId="2DE77AAA" w14:textId="77777777" w:rsidR="000062AB" w:rsidRPr="00F36367" w:rsidRDefault="00260B93" w:rsidP="00B021C4">
      <w:pPr>
        <w:spacing w:before="100" w:beforeAutospacing="1" w:after="100" w:afterAutospacing="1"/>
        <w:jc w:val="both"/>
        <w:rPr>
          <w:rFonts w:ascii="Arial" w:hAnsi="Arial" w:cs="Arial"/>
          <w:color w:val="1F1F1F"/>
          <w:sz w:val="22"/>
          <w:szCs w:val="22"/>
        </w:rPr>
      </w:pPr>
      <w:r w:rsidRPr="00F36367">
        <w:rPr>
          <w:rFonts w:ascii="Arial" w:hAnsi="Arial" w:cs="Arial"/>
          <w:b/>
          <w:bCs/>
          <w:color w:val="000000"/>
          <w:sz w:val="22"/>
          <w:szCs w:val="22"/>
        </w:rPr>
        <w:t xml:space="preserve">Aim 1. </w:t>
      </w:r>
      <w:r w:rsidRPr="00F36367">
        <w:rPr>
          <w:rFonts w:ascii="Arial" w:hAnsi="Arial" w:cs="Arial"/>
          <w:bCs/>
          <w:color w:val="000000"/>
          <w:sz w:val="22"/>
          <w:szCs w:val="22"/>
        </w:rPr>
        <w:t xml:space="preserve">Quantify the strength of selection at the genetic level in natural populations using a reciprocal transplant experiment and establish the identity and stability of dinoflagellate symbiont associations. </w:t>
      </w:r>
    </w:p>
    <w:p w14:paraId="5990CF22" w14:textId="24598887" w:rsidR="000062AB" w:rsidRPr="00F36367" w:rsidRDefault="00260B93" w:rsidP="00B021C4">
      <w:pPr>
        <w:spacing w:before="100" w:beforeAutospacing="1" w:after="100" w:afterAutospacing="1"/>
        <w:jc w:val="both"/>
        <w:rPr>
          <w:rFonts w:ascii="Arial" w:hAnsi="Arial" w:cs="Arial"/>
          <w:color w:val="1F1F1F"/>
          <w:sz w:val="22"/>
          <w:szCs w:val="22"/>
        </w:rPr>
      </w:pPr>
      <w:r w:rsidRPr="00F36367">
        <w:rPr>
          <w:rFonts w:ascii="Arial" w:hAnsi="Arial" w:cs="Arial"/>
          <w:b/>
          <w:bCs/>
          <w:color w:val="000000"/>
          <w:sz w:val="22"/>
          <w:szCs w:val="22"/>
        </w:rPr>
        <w:t xml:space="preserve">Aim 2. </w:t>
      </w:r>
      <w:r w:rsidRPr="00F36367">
        <w:rPr>
          <w:rFonts w:ascii="Arial" w:hAnsi="Arial" w:cs="Arial"/>
          <w:bCs/>
          <w:color w:val="000000"/>
          <w:sz w:val="22"/>
          <w:szCs w:val="22"/>
        </w:rPr>
        <w:t>Infer the strength of selection from distribution of allelic frequencies across depths.</w:t>
      </w:r>
      <w:r w:rsidRPr="00F36367">
        <w:rPr>
          <w:rFonts w:ascii="Arial" w:hAnsi="Arial" w:cs="Arial"/>
          <w:b/>
          <w:bCs/>
          <w:color w:val="000000"/>
          <w:sz w:val="22"/>
          <w:szCs w:val="22"/>
        </w:rPr>
        <w:t xml:space="preserve"> </w:t>
      </w:r>
    </w:p>
    <w:p w14:paraId="05DFD1CB" w14:textId="68AFD820" w:rsidR="009C1C17" w:rsidRPr="00F36367" w:rsidRDefault="000062AB" w:rsidP="00B021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color w:val="000000"/>
          <w:sz w:val="22"/>
          <w:szCs w:val="22"/>
        </w:rPr>
      </w:pPr>
      <w:r w:rsidRPr="00F36367">
        <w:rPr>
          <w:rFonts w:ascii="Arial" w:hAnsi="Arial" w:cs="Arial"/>
          <w:b/>
          <w:bCs/>
          <w:sz w:val="22"/>
          <w:szCs w:val="22"/>
        </w:rPr>
        <w:t>3.</w:t>
      </w:r>
      <w:r w:rsidR="00E2141F" w:rsidRPr="00F36367">
        <w:rPr>
          <w:rFonts w:ascii="Arial" w:hAnsi="Arial" w:cs="Arial"/>
          <w:b/>
          <w:bCs/>
          <w:sz w:val="22"/>
          <w:szCs w:val="22"/>
        </w:rPr>
        <w:t xml:space="preserve"> </w:t>
      </w:r>
      <w:r w:rsidR="00760D04" w:rsidRPr="00F36367">
        <w:rPr>
          <w:rFonts w:ascii="Arial" w:hAnsi="Arial" w:cs="Arial"/>
          <w:b/>
          <w:bCs/>
          <w:sz w:val="22"/>
          <w:szCs w:val="22"/>
        </w:rPr>
        <w:t>Estimating the s</w:t>
      </w:r>
      <w:r w:rsidR="00BC2ADE" w:rsidRPr="00F36367">
        <w:rPr>
          <w:rFonts w:ascii="Arial" w:hAnsi="Arial" w:cs="Arial"/>
          <w:b/>
          <w:bCs/>
          <w:color w:val="000000"/>
          <w:sz w:val="22"/>
          <w:szCs w:val="22"/>
        </w:rPr>
        <w:t xml:space="preserve">trength of selection </w:t>
      </w:r>
      <w:r w:rsidR="00760D04" w:rsidRPr="00F36367">
        <w:rPr>
          <w:rFonts w:ascii="Arial" w:hAnsi="Arial" w:cs="Arial"/>
          <w:b/>
          <w:bCs/>
          <w:color w:val="000000"/>
          <w:sz w:val="22"/>
          <w:szCs w:val="22"/>
        </w:rPr>
        <w:t>through</w:t>
      </w:r>
      <w:r w:rsidR="00BC2ADE" w:rsidRPr="00F36367">
        <w:rPr>
          <w:rFonts w:ascii="Arial" w:hAnsi="Arial" w:cs="Arial"/>
          <w:b/>
          <w:bCs/>
          <w:color w:val="000000"/>
          <w:sz w:val="22"/>
          <w:szCs w:val="22"/>
        </w:rPr>
        <w:t xml:space="preserve"> a reciprocal transplant experiment</w:t>
      </w:r>
      <w:r w:rsidR="00BC2ADE" w:rsidRPr="00F36367">
        <w:rPr>
          <w:rFonts w:ascii="Arial" w:hAnsi="Arial" w:cs="Arial"/>
          <w:bCs/>
          <w:color w:val="000000"/>
          <w:sz w:val="22"/>
          <w:szCs w:val="22"/>
        </w:rPr>
        <w:t xml:space="preserve"> </w:t>
      </w:r>
      <w:r w:rsidR="002801E8" w:rsidRPr="00F36367">
        <w:rPr>
          <w:rFonts w:ascii="Arial" w:hAnsi="Arial" w:cs="Arial"/>
          <w:b/>
          <w:bCs/>
          <w:sz w:val="22"/>
          <w:szCs w:val="22"/>
        </w:rPr>
        <w:t>(</w:t>
      </w:r>
      <w:r w:rsidR="002801E8" w:rsidRPr="00F36367">
        <w:rPr>
          <w:rFonts w:ascii="Arial" w:hAnsi="Arial" w:cs="Arial"/>
          <w:b/>
          <w:bCs/>
          <w:color w:val="000000"/>
          <w:sz w:val="22"/>
          <w:szCs w:val="22"/>
        </w:rPr>
        <w:t xml:space="preserve">Aim 1) </w:t>
      </w:r>
      <w:r w:rsidR="00930739" w:rsidRPr="00F36367">
        <w:rPr>
          <w:rFonts w:ascii="Arial" w:hAnsi="Arial" w:cs="Arial"/>
          <w:b/>
          <w:bCs/>
          <w:color w:val="000000"/>
          <w:sz w:val="22"/>
          <w:szCs w:val="22"/>
        </w:rPr>
        <w:t xml:space="preserve">           </w:t>
      </w:r>
      <w:r w:rsidRPr="00F36367">
        <w:rPr>
          <w:rFonts w:ascii="Arial" w:hAnsi="Arial" w:cs="Arial"/>
          <w:color w:val="000000"/>
          <w:sz w:val="22"/>
          <w:szCs w:val="22"/>
        </w:rPr>
        <w:t>We will first search for signatures of natural selection via genome scans across four depth-segregated replicated populations –Puerto Rico (PR), US Virgin Islands (USVI), Curaçao</w:t>
      </w:r>
      <w:r w:rsidR="009C1C17" w:rsidRPr="00F36367">
        <w:rPr>
          <w:rFonts w:ascii="Arial" w:hAnsi="Arial" w:cs="Arial"/>
          <w:color w:val="000000"/>
          <w:sz w:val="22"/>
          <w:szCs w:val="22"/>
        </w:rPr>
        <w:t xml:space="preserve"> (CU)</w:t>
      </w:r>
      <w:r w:rsidRPr="00F36367">
        <w:rPr>
          <w:rFonts w:ascii="Arial" w:hAnsi="Arial" w:cs="Arial"/>
          <w:color w:val="000000"/>
          <w:sz w:val="22"/>
          <w:szCs w:val="22"/>
        </w:rPr>
        <w:t xml:space="preserve"> and Panama</w:t>
      </w:r>
      <w:r w:rsidR="009C1C17" w:rsidRPr="00F36367">
        <w:rPr>
          <w:rFonts w:ascii="Arial" w:hAnsi="Arial" w:cs="Arial"/>
          <w:color w:val="000000"/>
          <w:sz w:val="22"/>
          <w:szCs w:val="22"/>
        </w:rPr>
        <w:t xml:space="preserve"> (PA)</w:t>
      </w:r>
      <w:r w:rsidRPr="00F36367">
        <w:rPr>
          <w:rFonts w:ascii="Arial" w:hAnsi="Arial" w:cs="Arial"/>
          <w:color w:val="000000"/>
          <w:sz w:val="22"/>
          <w:szCs w:val="22"/>
        </w:rPr>
        <w:t>.</w:t>
      </w:r>
      <w:r w:rsidR="002A6D36" w:rsidRPr="00F36367">
        <w:rPr>
          <w:rFonts w:ascii="Arial" w:hAnsi="Arial" w:cs="Arial"/>
          <w:color w:val="000000"/>
          <w:sz w:val="22"/>
          <w:szCs w:val="22"/>
        </w:rPr>
        <w:t xml:space="preserve">We hypothesize that shallow and deep populations are the byproducts of genetic variation that has been filtered by natural selection. We thus expect that loci under selection present elevated genetic differentiation (higher </w:t>
      </w:r>
      <w:r w:rsidR="002A6D36" w:rsidRPr="00F36367">
        <w:rPr>
          <w:rFonts w:ascii="Arial" w:hAnsi="Arial" w:cs="Arial"/>
          <w:i/>
          <w:iCs/>
          <w:color w:val="000000"/>
          <w:sz w:val="22"/>
          <w:szCs w:val="22"/>
        </w:rPr>
        <w:t>F</w:t>
      </w:r>
      <w:r w:rsidR="002A6D36" w:rsidRPr="00F36367">
        <w:rPr>
          <w:rFonts w:ascii="Arial" w:hAnsi="Arial" w:cs="Arial"/>
          <w:i/>
          <w:iCs/>
          <w:color w:val="000000"/>
          <w:position w:val="-2"/>
          <w:sz w:val="22"/>
          <w:szCs w:val="22"/>
        </w:rPr>
        <w:t>ST</w:t>
      </w:r>
      <w:r w:rsidR="002A6D36" w:rsidRPr="00F36367">
        <w:rPr>
          <w:rFonts w:ascii="Arial" w:hAnsi="Arial" w:cs="Arial"/>
          <w:color w:val="000000"/>
          <w:sz w:val="22"/>
          <w:szCs w:val="22"/>
        </w:rPr>
        <w:t xml:space="preserve">) than the neutrally evolving genomic background. We expect the signature of selection to be spread within a few kilobases of the selective region, which will allow us to more accurately identify genomic signatures by using sliding window approaches </w:t>
      </w:r>
      <w:r w:rsidR="002A6D36" w:rsidRPr="00BC1C8A">
        <w:rPr>
          <w:rFonts w:ascii="Arial" w:hAnsi="Arial" w:cs="Arial"/>
          <w:color w:val="000000"/>
          <w:sz w:val="22"/>
          <w:szCs w:val="22"/>
        </w:rPr>
        <w:t>(Reid et al. 2016).</w:t>
      </w:r>
      <w:r w:rsidR="002A6D36" w:rsidRPr="00F36367">
        <w:rPr>
          <w:rFonts w:ascii="Arial" w:hAnsi="Arial" w:cs="Arial"/>
          <w:color w:val="000000"/>
          <w:sz w:val="22"/>
          <w:szCs w:val="22"/>
        </w:rPr>
        <w:t xml:space="preserve"> We also assume that alleles under selection would have different fitness values in shallow and deep areas. A colony that carries an allele that provides an advantage for being in shallow areas will have a higher probability of survivorship in shallow areas than a colony that carries an alternative allele.</w:t>
      </w:r>
      <w:r w:rsidR="00814063" w:rsidRPr="00F36367">
        <w:rPr>
          <w:rFonts w:ascii="Arial" w:hAnsi="Arial" w:cs="Arial"/>
          <w:color w:val="000000"/>
          <w:sz w:val="22"/>
          <w:szCs w:val="22"/>
        </w:rPr>
        <w:t xml:space="preserve"> </w:t>
      </w:r>
      <w:r w:rsidRPr="00F36367">
        <w:rPr>
          <w:rFonts w:ascii="Arial" w:hAnsi="Arial" w:cs="Arial"/>
          <w:color w:val="000000"/>
          <w:sz w:val="22"/>
          <w:szCs w:val="22"/>
        </w:rPr>
        <w:t xml:space="preserve">Secondly, we will look for </w:t>
      </w:r>
      <w:proofErr w:type="spellStart"/>
      <w:r w:rsidRPr="00F36367">
        <w:rPr>
          <w:rFonts w:ascii="Arial" w:hAnsi="Arial" w:cs="Arial"/>
          <w:color w:val="000000"/>
          <w:sz w:val="22"/>
          <w:szCs w:val="22"/>
        </w:rPr>
        <w:t>Symbyodinacea</w:t>
      </w:r>
      <w:proofErr w:type="spellEnd"/>
      <w:r w:rsidRPr="00F36367">
        <w:rPr>
          <w:rFonts w:ascii="Arial" w:hAnsi="Arial" w:cs="Arial"/>
          <w:color w:val="000000"/>
          <w:sz w:val="22"/>
          <w:szCs w:val="22"/>
        </w:rPr>
        <w:t xml:space="preserve"> markers </w:t>
      </w:r>
      <w:r w:rsidR="008B1005" w:rsidRPr="00F36367">
        <w:rPr>
          <w:rFonts w:ascii="Arial" w:hAnsi="Arial" w:cs="Arial"/>
          <w:color w:val="000000"/>
          <w:sz w:val="22"/>
          <w:szCs w:val="22"/>
        </w:rPr>
        <w:t xml:space="preserve">that map to the </w:t>
      </w:r>
      <w:proofErr w:type="spellStart"/>
      <w:r w:rsidR="008B1005" w:rsidRPr="00F36367">
        <w:rPr>
          <w:rFonts w:ascii="Arial" w:hAnsi="Arial" w:cs="Arial"/>
          <w:i/>
          <w:iCs/>
          <w:color w:val="000000"/>
          <w:sz w:val="22"/>
          <w:szCs w:val="22"/>
        </w:rPr>
        <w:t>Breviolum</w:t>
      </w:r>
      <w:proofErr w:type="spellEnd"/>
      <w:r w:rsidR="008B1005" w:rsidRPr="00F36367">
        <w:rPr>
          <w:rFonts w:ascii="Arial" w:hAnsi="Arial" w:cs="Arial"/>
          <w:i/>
          <w:iCs/>
          <w:color w:val="000000"/>
          <w:sz w:val="22"/>
          <w:szCs w:val="22"/>
        </w:rPr>
        <w:t xml:space="preserve"> </w:t>
      </w:r>
      <w:proofErr w:type="spellStart"/>
      <w:r w:rsidR="008B1005" w:rsidRPr="00F36367">
        <w:rPr>
          <w:rFonts w:ascii="Arial" w:hAnsi="Arial" w:cs="Arial"/>
          <w:i/>
          <w:iCs/>
          <w:color w:val="000000"/>
          <w:sz w:val="22"/>
          <w:szCs w:val="22"/>
        </w:rPr>
        <w:t>minutum</w:t>
      </w:r>
      <w:proofErr w:type="spellEnd"/>
      <w:r w:rsidR="008B1005" w:rsidRPr="00F36367">
        <w:rPr>
          <w:rFonts w:ascii="Arial" w:hAnsi="Arial" w:cs="Arial"/>
          <w:i/>
          <w:iCs/>
          <w:color w:val="000000"/>
          <w:sz w:val="22"/>
          <w:szCs w:val="22"/>
        </w:rPr>
        <w:t xml:space="preserve"> </w:t>
      </w:r>
      <w:r w:rsidR="008B1005" w:rsidRPr="00F36367">
        <w:rPr>
          <w:rFonts w:ascii="Arial" w:hAnsi="Arial" w:cs="Arial"/>
          <w:color w:val="000000"/>
          <w:sz w:val="22"/>
          <w:szCs w:val="22"/>
        </w:rPr>
        <w:t>genome (</w:t>
      </w:r>
      <w:proofErr w:type="spellStart"/>
      <w:r w:rsidR="008B1005" w:rsidRPr="00F36367">
        <w:rPr>
          <w:rFonts w:ascii="Arial" w:hAnsi="Arial" w:cs="Arial"/>
          <w:color w:val="000000"/>
          <w:sz w:val="22"/>
          <w:szCs w:val="22"/>
        </w:rPr>
        <w:t>LaJeunesse</w:t>
      </w:r>
      <w:proofErr w:type="spellEnd"/>
      <w:r w:rsidR="008B1005" w:rsidRPr="00F36367">
        <w:rPr>
          <w:rFonts w:ascii="Arial" w:hAnsi="Arial" w:cs="Arial"/>
          <w:color w:val="000000"/>
          <w:sz w:val="22"/>
          <w:szCs w:val="22"/>
        </w:rPr>
        <w:t xml:space="preserve"> et al. 2018), </w:t>
      </w:r>
      <w:r w:rsidR="008B1005" w:rsidRPr="00F36367">
        <w:rPr>
          <w:rFonts w:ascii="Arial" w:hAnsi="Arial" w:cs="Arial"/>
          <w:color w:val="000000"/>
          <w:sz w:val="22"/>
          <w:szCs w:val="22"/>
        </w:rPr>
        <w:lastRenderedPageBreak/>
        <w:t xml:space="preserve">previously known as </w:t>
      </w:r>
      <w:proofErr w:type="spellStart"/>
      <w:r w:rsidR="008B1005" w:rsidRPr="00F36367">
        <w:rPr>
          <w:rFonts w:ascii="Arial" w:hAnsi="Arial" w:cs="Arial"/>
          <w:i/>
          <w:iCs/>
          <w:color w:val="000000"/>
          <w:sz w:val="22"/>
          <w:szCs w:val="22"/>
        </w:rPr>
        <w:t>Symbiodinium</w:t>
      </w:r>
      <w:proofErr w:type="spellEnd"/>
      <w:r w:rsidR="008B1005" w:rsidRPr="00F36367">
        <w:rPr>
          <w:rFonts w:ascii="Arial" w:hAnsi="Arial" w:cs="Arial"/>
          <w:i/>
          <w:iCs/>
          <w:color w:val="000000"/>
          <w:sz w:val="22"/>
          <w:szCs w:val="22"/>
        </w:rPr>
        <w:t xml:space="preserve"> </w:t>
      </w:r>
      <w:proofErr w:type="spellStart"/>
      <w:r w:rsidR="008B1005" w:rsidRPr="00F36367">
        <w:rPr>
          <w:rFonts w:ascii="Arial" w:hAnsi="Arial" w:cs="Arial"/>
          <w:i/>
          <w:iCs/>
          <w:color w:val="000000"/>
          <w:sz w:val="22"/>
          <w:szCs w:val="22"/>
        </w:rPr>
        <w:t>minutum</w:t>
      </w:r>
      <w:proofErr w:type="spellEnd"/>
      <w:r w:rsidR="008B1005" w:rsidRPr="00F36367">
        <w:rPr>
          <w:rFonts w:ascii="Arial" w:hAnsi="Arial" w:cs="Arial"/>
          <w:i/>
          <w:iCs/>
          <w:color w:val="000000"/>
          <w:sz w:val="22"/>
          <w:szCs w:val="22"/>
        </w:rPr>
        <w:t xml:space="preserve"> </w:t>
      </w:r>
      <w:r w:rsidR="008B1005" w:rsidRPr="00BC1C8A">
        <w:rPr>
          <w:rFonts w:ascii="Arial" w:hAnsi="Arial" w:cs="Arial"/>
          <w:color w:val="000000"/>
          <w:sz w:val="22"/>
          <w:szCs w:val="22"/>
        </w:rPr>
        <w:t>(</w:t>
      </w:r>
      <w:proofErr w:type="spellStart"/>
      <w:r w:rsidR="008B1005" w:rsidRPr="00BC1C8A">
        <w:rPr>
          <w:rFonts w:ascii="Arial" w:hAnsi="Arial" w:cs="Arial"/>
          <w:color w:val="000000"/>
          <w:sz w:val="22"/>
          <w:szCs w:val="22"/>
        </w:rPr>
        <w:t>Shoguchi</w:t>
      </w:r>
      <w:proofErr w:type="spellEnd"/>
      <w:r w:rsidR="008B1005" w:rsidRPr="00BC1C8A">
        <w:rPr>
          <w:rFonts w:ascii="Arial" w:hAnsi="Arial" w:cs="Arial"/>
          <w:color w:val="000000"/>
          <w:sz w:val="22"/>
          <w:szCs w:val="22"/>
        </w:rPr>
        <w:t xml:space="preserve"> et al. 2013)</w:t>
      </w:r>
      <w:r w:rsidR="00247501" w:rsidRPr="00BC1C8A">
        <w:rPr>
          <w:rFonts w:ascii="Arial" w:hAnsi="Arial" w:cs="Arial"/>
          <w:color w:val="000000"/>
          <w:sz w:val="22"/>
          <w:szCs w:val="22"/>
        </w:rPr>
        <w:t xml:space="preserve">, </w:t>
      </w:r>
      <w:r w:rsidR="00E63836" w:rsidRPr="00BC1C8A">
        <w:rPr>
          <w:rFonts w:ascii="Arial" w:hAnsi="Arial" w:cs="Arial"/>
          <w:color w:val="000000"/>
          <w:sz w:val="22"/>
          <w:szCs w:val="22"/>
        </w:rPr>
        <w:t xml:space="preserve">and other genomes and transcriptomes for other </w:t>
      </w:r>
      <w:proofErr w:type="spellStart"/>
      <w:r w:rsidR="00E63836" w:rsidRPr="00BC1C8A">
        <w:rPr>
          <w:rFonts w:ascii="Arial" w:hAnsi="Arial" w:cs="Arial"/>
          <w:color w:val="000000"/>
          <w:sz w:val="22"/>
          <w:szCs w:val="22"/>
        </w:rPr>
        <w:t>Symbyodinacea</w:t>
      </w:r>
      <w:proofErr w:type="spellEnd"/>
      <w:r w:rsidR="00E63836" w:rsidRPr="00BC1C8A">
        <w:rPr>
          <w:rFonts w:ascii="Arial" w:hAnsi="Arial" w:cs="Arial"/>
          <w:color w:val="000000"/>
          <w:sz w:val="22"/>
          <w:szCs w:val="22"/>
        </w:rPr>
        <w:t xml:space="preserve"> (Liu et al. 2018)</w:t>
      </w:r>
      <w:r w:rsidR="008B1005" w:rsidRPr="00F36367">
        <w:rPr>
          <w:rFonts w:ascii="Arial" w:hAnsi="Arial" w:cs="Arial"/>
          <w:color w:val="000000"/>
          <w:sz w:val="22"/>
          <w:szCs w:val="22"/>
        </w:rPr>
        <w:t xml:space="preserve"> </w:t>
      </w:r>
      <w:r w:rsidRPr="00F36367">
        <w:rPr>
          <w:rFonts w:ascii="Arial" w:hAnsi="Arial" w:cs="Arial"/>
          <w:color w:val="000000"/>
          <w:sz w:val="22"/>
          <w:szCs w:val="22"/>
        </w:rPr>
        <w:t>to identify</w:t>
      </w:r>
      <w:r w:rsidR="007F49D0" w:rsidRPr="00F36367">
        <w:rPr>
          <w:rFonts w:ascii="Arial" w:hAnsi="Arial" w:cs="Arial"/>
          <w:color w:val="000000"/>
          <w:sz w:val="22"/>
          <w:szCs w:val="22"/>
        </w:rPr>
        <w:t xml:space="preserve"> </w:t>
      </w:r>
      <w:r w:rsidRPr="00F36367">
        <w:rPr>
          <w:rFonts w:ascii="Arial" w:hAnsi="Arial" w:cs="Arial"/>
          <w:color w:val="000000"/>
          <w:sz w:val="22"/>
          <w:szCs w:val="22"/>
        </w:rPr>
        <w:t xml:space="preserve"> the predominant symbiotic association in each population and depth</w:t>
      </w:r>
      <w:r w:rsidR="007F49D0" w:rsidRPr="00F36367">
        <w:rPr>
          <w:rFonts w:ascii="Arial" w:hAnsi="Arial" w:cs="Arial"/>
          <w:color w:val="000000"/>
          <w:sz w:val="22"/>
          <w:szCs w:val="22"/>
        </w:rPr>
        <w:t>. This could allow us to link symbiont variation to  adaptation to depth in this species.</w:t>
      </w:r>
      <w:r w:rsidR="00D46D0B" w:rsidRPr="00F36367">
        <w:rPr>
          <w:rFonts w:ascii="Arial" w:hAnsi="Arial" w:cs="Arial"/>
          <w:color w:val="000000"/>
          <w:sz w:val="22"/>
          <w:szCs w:val="22"/>
        </w:rPr>
        <w:t xml:space="preserve"> </w:t>
      </w:r>
      <w:r w:rsidRPr="00F36367">
        <w:rPr>
          <w:rFonts w:ascii="Arial" w:hAnsi="Arial" w:cs="Arial"/>
          <w:color w:val="000000"/>
          <w:sz w:val="22"/>
          <w:szCs w:val="22"/>
        </w:rPr>
        <w:t xml:space="preserve">Thirdly, we will calculate allele frequencies before and after transplantation and estimate the strength of selection at two locations (PR and USVI). </w:t>
      </w:r>
      <w:r w:rsidR="003515A4" w:rsidRPr="00F36367">
        <w:rPr>
          <w:rFonts w:ascii="Arial" w:hAnsi="Arial" w:cs="Arial"/>
          <w:color w:val="000000"/>
          <w:sz w:val="22"/>
          <w:szCs w:val="22"/>
        </w:rPr>
        <w:t>To generate the transplants, we will collect 50 fragments from shallow areas (&lt; 5 m) divide them and place one back in a shallow environment, place the other one in a deeper habitat (~25 m) and preserve a sample for DNA.</w:t>
      </w:r>
      <w:r w:rsidR="00540200" w:rsidRPr="00F36367">
        <w:rPr>
          <w:rFonts w:ascii="Arial" w:hAnsi="Arial" w:cs="Arial"/>
          <w:color w:val="000000"/>
          <w:sz w:val="22"/>
          <w:szCs w:val="22"/>
        </w:rPr>
        <w:t xml:space="preserve"> </w:t>
      </w:r>
      <w:r w:rsidRPr="00F36367">
        <w:rPr>
          <w:rFonts w:ascii="Arial" w:hAnsi="Arial" w:cs="Arial"/>
          <w:color w:val="000000"/>
          <w:sz w:val="22"/>
          <w:szCs w:val="22"/>
        </w:rPr>
        <w:t xml:space="preserve">Lastly, we will test for changes in </w:t>
      </w:r>
      <w:proofErr w:type="spellStart"/>
      <w:r w:rsidRPr="00F36367">
        <w:rPr>
          <w:rFonts w:ascii="Arial" w:hAnsi="Arial" w:cs="Arial"/>
          <w:color w:val="000000"/>
          <w:sz w:val="22"/>
          <w:szCs w:val="22"/>
        </w:rPr>
        <w:t>Symbyodinacea</w:t>
      </w:r>
      <w:proofErr w:type="spellEnd"/>
      <w:r w:rsidRPr="00F36367">
        <w:rPr>
          <w:rFonts w:ascii="Arial" w:hAnsi="Arial" w:cs="Arial"/>
          <w:color w:val="000000"/>
          <w:sz w:val="22"/>
          <w:szCs w:val="22"/>
        </w:rPr>
        <w:t xml:space="preserve"> on the coral host after transplantation to determine the stability of the symbiotic relationship.</w:t>
      </w:r>
    </w:p>
    <w:p w14:paraId="39290438" w14:textId="75939BC7" w:rsidR="005A4B95" w:rsidRPr="00F36367" w:rsidRDefault="005A4B95" w:rsidP="000062A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14A0380D" w14:textId="737BF3B9" w:rsidR="00ED7601" w:rsidRPr="00F36367" w:rsidRDefault="005A4B95" w:rsidP="00B021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000000"/>
          <w:sz w:val="22"/>
          <w:szCs w:val="22"/>
        </w:rPr>
      </w:pPr>
      <w:r w:rsidRPr="00F36367">
        <w:rPr>
          <w:rFonts w:ascii="Arial" w:hAnsi="Arial" w:cs="Arial"/>
          <w:color w:val="000000"/>
          <w:sz w:val="22"/>
          <w:szCs w:val="22"/>
        </w:rPr>
        <w:t>To identify regions of the genome under selection, we will take two approaches. First, we will localize</w:t>
      </w:r>
      <w:r w:rsidR="009D174E" w:rsidRPr="00F36367">
        <w:rPr>
          <w:rFonts w:ascii="Arial" w:hAnsi="Arial" w:cs="Arial"/>
          <w:color w:val="000000"/>
          <w:sz w:val="22"/>
          <w:szCs w:val="22"/>
        </w:rPr>
        <w:t xml:space="preserve"> </w:t>
      </w:r>
      <w:r w:rsidRPr="00F36367">
        <w:rPr>
          <w:rFonts w:ascii="Arial" w:hAnsi="Arial" w:cs="Arial"/>
          <w:color w:val="000000"/>
          <w:sz w:val="22"/>
          <w:szCs w:val="22"/>
        </w:rPr>
        <w:t xml:space="preserve">targets of selection using </w:t>
      </w:r>
      <w:r w:rsidR="007E6920" w:rsidRPr="00F36367">
        <w:rPr>
          <w:rFonts w:ascii="Arial" w:hAnsi="Arial" w:cs="Arial"/>
          <w:color w:val="000000"/>
          <w:sz w:val="22"/>
          <w:szCs w:val="22"/>
        </w:rPr>
        <w:t xml:space="preserve">the software </w:t>
      </w:r>
      <w:r w:rsidR="007E6920" w:rsidRPr="006E3F75">
        <w:rPr>
          <w:rFonts w:ascii="Arial" w:hAnsi="Arial" w:cs="Arial"/>
          <w:color w:val="000000"/>
          <w:sz w:val="22"/>
          <w:szCs w:val="22"/>
        </w:rPr>
        <w:t>O</w:t>
      </w:r>
      <w:r w:rsidR="00FD2A21" w:rsidRPr="006E3F75">
        <w:rPr>
          <w:rFonts w:ascii="Arial" w:hAnsi="Arial" w:cs="Arial"/>
          <w:color w:val="000000"/>
          <w:sz w:val="22"/>
          <w:szCs w:val="22"/>
        </w:rPr>
        <w:t>UT</w:t>
      </w:r>
      <w:r w:rsidR="007E6920" w:rsidRPr="006E3F75">
        <w:rPr>
          <w:rFonts w:ascii="Arial" w:hAnsi="Arial" w:cs="Arial"/>
          <w:color w:val="000000"/>
          <w:sz w:val="22"/>
          <w:szCs w:val="22"/>
        </w:rPr>
        <w:t xml:space="preserve">-FLANK (Whitlock and </w:t>
      </w:r>
      <w:proofErr w:type="spellStart"/>
      <w:r w:rsidR="007E6920" w:rsidRPr="006E3F75">
        <w:rPr>
          <w:rFonts w:ascii="Arial" w:hAnsi="Arial" w:cs="Arial"/>
          <w:color w:val="000000"/>
          <w:sz w:val="22"/>
          <w:szCs w:val="22"/>
        </w:rPr>
        <w:t>Lotterhos</w:t>
      </w:r>
      <w:proofErr w:type="spellEnd"/>
      <w:r w:rsidR="007E6920" w:rsidRPr="006E3F75">
        <w:rPr>
          <w:rFonts w:ascii="Arial" w:hAnsi="Arial" w:cs="Arial"/>
          <w:color w:val="000000"/>
          <w:sz w:val="22"/>
          <w:szCs w:val="22"/>
        </w:rPr>
        <w:t xml:space="preserve"> 2015</w:t>
      </w:r>
      <w:r w:rsidR="007E6920" w:rsidRPr="00326DB3">
        <w:rPr>
          <w:rFonts w:ascii="Arial" w:hAnsi="Arial" w:cs="Arial"/>
          <w:color w:val="000000"/>
          <w:sz w:val="22"/>
          <w:szCs w:val="22"/>
        </w:rPr>
        <w:t>)</w:t>
      </w:r>
      <w:r w:rsidR="007E6920" w:rsidRPr="00F36367">
        <w:rPr>
          <w:rFonts w:ascii="Arial" w:hAnsi="Arial" w:cs="Arial"/>
          <w:color w:val="000000"/>
          <w:sz w:val="22"/>
          <w:szCs w:val="22"/>
        </w:rPr>
        <w:t>, which calculates a</w:t>
      </w:r>
      <w:r w:rsidR="009D174E" w:rsidRPr="00F36367">
        <w:rPr>
          <w:rFonts w:ascii="Arial" w:hAnsi="Arial" w:cs="Arial"/>
          <w:color w:val="000000"/>
          <w:sz w:val="22"/>
          <w:szCs w:val="22"/>
        </w:rPr>
        <w:t xml:space="preserve"> </w:t>
      </w:r>
      <w:r w:rsidR="007E6920" w:rsidRPr="00F36367">
        <w:rPr>
          <w:rFonts w:ascii="Arial" w:hAnsi="Arial" w:cs="Arial"/>
          <w:color w:val="000000"/>
          <w:sz w:val="22"/>
          <w:szCs w:val="22"/>
        </w:rPr>
        <w:t xml:space="preserve">likelihood based on a trimmed distribution of </w:t>
      </w:r>
      <w:r w:rsidR="00CC628F" w:rsidRPr="00F36367">
        <w:rPr>
          <w:rFonts w:ascii="Arial" w:hAnsi="Arial" w:cs="Arial"/>
          <w:color w:val="000000"/>
          <w:sz w:val="22"/>
          <w:szCs w:val="22"/>
        </w:rPr>
        <w:t xml:space="preserve"> </w:t>
      </w:r>
      <w:r w:rsidR="00CC628F" w:rsidRPr="00F36367">
        <w:rPr>
          <w:rFonts w:ascii="Arial" w:hAnsi="Arial" w:cs="Arial"/>
          <w:i/>
          <w:iCs/>
          <w:color w:val="000000"/>
          <w:sz w:val="22"/>
          <w:szCs w:val="22"/>
        </w:rPr>
        <w:t>F</w:t>
      </w:r>
      <w:r w:rsidR="00CC628F" w:rsidRPr="00F36367">
        <w:rPr>
          <w:rFonts w:ascii="Arial" w:hAnsi="Arial" w:cs="Arial"/>
          <w:i/>
          <w:iCs/>
          <w:color w:val="000000"/>
          <w:position w:val="-2"/>
          <w:sz w:val="22"/>
          <w:szCs w:val="22"/>
        </w:rPr>
        <w:t>ST</w:t>
      </w:r>
      <w:r w:rsidR="007E6920" w:rsidRPr="00F36367">
        <w:rPr>
          <w:rFonts w:ascii="Arial" w:hAnsi="Arial" w:cs="Arial"/>
          <w:color w:val="000000"/>
          <w:sz w:val="22"/>
          <w:szCs w:val="22"/>
        </w:rPr>
        <w:t xml:space="preserve"> values to infer the distribution of </w:t>
      </w:r>
      <w:proofErr w:type="gramStart"/>
      <w:r w:rsidR="00CC628F" w:rsidRPr="00F36367">
        <w:rPr>
          <w:rFonts w:ascii="Arial" w:hAnsi="Arial" w:cs="Arial"/>
          <w:color w:val="000000"/>
          <w:sz w:val="22"/>
          <w:szCs w:val="22"/>
        </w:rPr>
        <w:t>a</w:t>
      </w:r>
      <w:proofErr w:type="gramEnd"/>
      <w:r w:rsidR="00CC628F" w:rsidRPr="00F36367">
        <w:rPr>
          <w:rFonts w:ascii="Arial" w:hAnsi="Arial" w:cs="Arial"/>
          <w:color w:val="000000"/>
          <w:sz w:val="22"/>
          <w:szCs w:val="22"/>
        </w:rPr>
        <w:t xml:space="preserve"> </w:t>
      </w:r>
      <w:r w:rsidR="00CC628F" w:rsidRPr="00F36367">
        <w:rPr>
          <w:rFonts w:ascii="Arial" w:hAnsi="Arial" w:cs="Arial"/>
          <w:i/>
          <w:iCs/>
          <w:color w:val="000000"/>
          <w:sz w:val="22"/>
          <w:szCs w:val="22"/>
        </w:rPr>
        <w:t>F</w:t>
      </w:r>
      <w:r w:rsidR="00CC628F" w:rsidRPr="00F36367">
        <w:rPr>
          <w:rFonts w:ascii="Arial" w:hAnsi="Arial" w:cs="Arial"/>
          <w:i/>
          <w:iCs/>
          <w:color w:val="000000"/>
          <w:position w:val="-2"/>
          <w:sz w:val="22"/>
          <w:szCs w:val="22"/>
        </w:rPr>
        <w:t>ST</w:t>
      </w:r>
      <w:r w:rsidR="007E6920" w:rsidRPr="00F36367">
        <w:rPr>
          <w:rFonts w:ascii="Arial" w:hAnsi="Arial" w:cs="Arial"/>
          <w:color w:val="000000"/>
          <w:sz w:val="22"/>
          <w:szCs w:val="22"/>
        </w:rPr>
        <w:t xml:space="preserve"> for neutral</w:t>
      </w:r>
      <w:r w:rsidR="009D174E" w:rsidRPr="00F36367">
        <w:rPr>
          <w:rFonts w:ascii="Arial" w:hAnsi="Arial" w:cs="Arial"/>
          <w:color w:val="000000"/>
          <w:sz w:val="22"/>
          <w:szCs w:val="22"/>
        </w:rPr>
        <w:t xml:space="preserve"> </w:t>
      </w:r>
      <w:r w:rsidR="007E6920" w:rsidRPr="00F36367">
        <w:rPr>
          <w:rFonts w:ascii="Arial" w:hAnsi="Arial" w:cs="Arial"/>
          <w:color w:val="000000"/>
          <w:sz w:val="22"/>
          <w:szCs w:val="22"/>
        </w:rPr>
        <w:t>markers.</w:t>
      </w:r>
      <w:r w:rsidR="00FD2A21" w:rsidRPr="00F36367">
        <w:rPr>
          <w:rFonts w:ascii="Arial" w:hAnsi="Arial" w:cs="Arial"/>
          <w:color w:val="000000"/>
          <w:sz w:val="22"/>
          <w:szCs w:val="22"/>
        </w:rPr>
        <w:t xml:space="preserve"> Second, we</w:t>
      </w:r>
      <w:r w:rsidR="00097058" w:rsidRPr="00F36367">
        <w:rPr>
          <w:rFonts w:ascii="Arial" w:hAnsi="Arial" w:cs="Arial"/>
          <w:color w:val="000000"/>
          <w:sz w:val="22"/>
          <w:szCs w:val="22"/>
        </w:rPr>
        <w:t xml:space="preserve"> will</w:t>
      </w:r>
      <w:r w:rsidR="00FD2A21" w:rsidRPr="00F36367">
        <w:rPr>
          <w:rFonts w:ascii="Arial" w:hAnsi="Arial" w:cs="Arial"/>
          <w:color w:val="000000"/>
          <w:sz w:val="22"/>
          <w:szCs w:val="22"/>
        </w:rPr>
        <w:t xml:space="preserve"> detect outlier SNPs with BAYESCAN v. 2.1 </w:t>
      </w:r>
      <w:r w:rsidR="00FD2A21" w:rsidRPr="008456DC">
        <w:rPr>
          <w:rFonts w:ascii="Arial" w:hAnsi="Arial" w:cs="Arial"/>
          <w:color w:val="000000"/>
          <w:sz w:val="22"/>
          <w:szCs w:val="22"/>
        </w:rPr>
        <w:t>(</w:t>
      </w:r>
      <w:proofErr w:type="spellStart"/>
      <w:r w:rsidR="00FD2A21" w:rsidRPr="008456DC">
        <w:rPr>
          <w:rFonts w:ascii="Arial" w:hAnsi="Arial" w:cs="Arial"/>
          <w:color w:val="000000"/>
          <w:sz w:val="22"/>
          <w:szCs w:val="22"/>
        </w:rPr>
        <w:t>Foll</w:t>
      </w:r>
      <w:proofErr w:type="spellEnd"/>
      <w:r w:rsidR="009D174E" w:rsidRPr="008456DC">
        <w:rPr>
          <w:rFonts w:ascii="Arial" w:hAnsi="Arial" w:cs="Arial"/>
          <w:color w:val="000000"/>
          <w:sz w:val="22"/>
          <w:szCs w:val="22"/>
        </w:rPr>
        <w:t xml:space="preserve"> and</w:t>
      </w:r>
      <w:r w:rsidR="00FD2A21" w:rsidRPr="008456DC">
        <w:rPr>
          <w:rFonts w:ascii="Arial" w:hAnsi="Arial" w:cs="Arial"/>
          <w:color w:val="000000"/>
          <w:sz w:val="22"/>
          <w:szCs w:val="22"/>
        </w:rPr>
        <w:t xml:space="preserve"> </w:t>
      </w:r>
      <w:proofErr w:type="spellStart"/>
      <w:r w:rsidR="00FD2A21" w:rsidRPr="008456DC">
        <w:rPr>
          <w:rFonts w:ascii="Arial" w:hAnsi="Arial" w:cs="Arial"/>
          <w:color w:val="000000"/>
          <w:sz w:val="22"/>
          <w:szCs w:val="22"/>
        </w:rPr>
        <w:t>Gaggiotti</w:t>
      </w:r>
      <w:proofErr w:type="spellEnd"/>
      <w:r w:rsidR="00FD2A21" w:rsidRPr="008456DC">
        <w:rPr>
          <w:rFonts w:ascii="Arial" w:hAnsi="Arial" w:cs="Arial"/>
          <w:color w:val="000000"/>
          <w:sz w:val="22"/>
          <w:szCs w:val="22"/>
        </w:rPr>
        <w:t xml:space="preserve"> 2008),</w:t>
      </w:r>
      <w:r w:rsidR="00FD2A21" w:rsidRPr="00F36367">
        <w:rPr>
          <w:rFonts w:ascii="Arial" w:hAnsi="Arial" w:cs="Arial"/>
          <w:color w:val="000000"/>
          <w:sz w:val="22"/>
          <w:szCs w:val="22"/>
        </w:rPr>
        <w:t xml:space="preserve"> a</w:t>
      </w:r>
      <w:r w:rsidR="009D174E" w:rsidRPr="00F36367">
        <w:rPr>
          <w:rFonts w:ascii="Arial" w:hAnsi="Arial" w:cs="Arial"/>
          <w:color w:val="000000"/>
          <w:sz w:val="22"/>
          <w:szCs w:val="22"/>
        </w:rPr>
        <w:t xml:space="preserve"> </w:t>
      </w:r>
      <w:r w:rsidR="00FD2A21" w:rsidRPr="00F36367">
        <w:rPr>
          <w:rFonts w:ascii="Arial" w:hAnsi="Arial" w:cs="Arial"/>
          <w:color w:val="000000"/>
          <w:sz w:val="22"/>
          <w:szCs w:val="22"/>
        </w:rPr>
        <w:t>Bayesian method based on a logistic regression model that separates locus-specific effects of selection</w:t>
      </w:r>
      <w:r w:rsidR="009D174E" w:rsidRPr="00F36367">
        <w:rPr>
          <w:rFonts w:ascii="Arial" w:hAnsi="Arial" w:cs="Arial"/>
          <w:color w:val="000000"/>
          <w:sz w:val="22"/>
          <w:szCs w:val="22"/>
        </w:rPr>
        <w:t xml:space="preserve"> </w:t>
      </w:r>
      <w:r w:rsidR="00FD2A21" w:rsidRPr="00F36367">
        <w:rPr>
          <w:rFonts w:ascii="Arial" w:hAnsi="Arial" w:cs="Arial"/>
          <w:color w:val="000000"/>
          <w:sz w:val="22"/>
          <w:szCs w:val="22"/>
        </w:rPr>
        <w:t>(‘adaptive’ genetic variation) from population-specific effects of demography (‘neutral’ genetic variation</w:t>
      </w:r>
      <w:r w:rsidR="00097058" w:rsidRPr="00F36367">
        <w:rPr>
          <w:rFonts w:ascii="Arial" w:hAnsi="Arial" w:cs="Arial"/>
          <w:color w:val="000000"/>
          <w:sz w:val="22"/>
          <w:szCs w:val="22"/>
        </w:rPr>
        <w:t>)</w:t>
      </w:r>
      <w:r w:rsidR="009D174E" w:rsidRPr="00F36367">
        <w:rPr>
          <w:rFonts w:ascii="Arial" w:hAnsi="Arial" w:cs="Arial"/>
          <w:color w:val="000000"/>
          <w:sz w:val="22"/>
          <w:szCs w:val="22"/>
        </w:rPr>
        <w:t>.</w:t>
      </w:r>
      <w:r w:rsidR="00097058" w:rsidRPr="00F36367">
        <w:rPr>
          <w:rFonts w:ascii="Arial" w:hAnsi="Arial" w:cs="Arial"/>
          <w:color w:val="000000"/>
          <w:sz w:val="22"/>
          <w:szCs w:val="22"/>
        </w:rPr>
        <w:t xml:space="preserve"> Third, loci will be screened with </w:t>
      </w:r>
      <w:proofErr w:type="spellStart"/>
      <w:r w:rsidR="00097058" w:rsidRPr="00F36367">
        <w:rPr>
          <w:rFonts w:ascii="Arial" w:hAnsi="Arial" w:cs="Arial"/>
          <w:i/>
          <w:color w:val="000000"/>
          <w:sz w:val="22"/>
          <w:szCs w:val="22"/>
        </w:rPr>
        <w:t>pcadapt</w:t>
      </w:r>
      <w:proofErr w:type="spellEnd"/>
      <w:r w:rsidR="00097058" w:rsidRPr="00F36367">
        <w:rPr>
          <w:rFonts w:ascii="Arial" w:hAnsi="Arial" w:cs="Arial"/>
          <w:color w:val="000000"/>
          <w:sz w:val="22"/>
          <w:szCs w:val="22"/>
        </w:rPr>
        <w:t xml:space="preserve">, an R package to perform genome scans for selection based on principal component analysis </w:t>
      </w:r>
      <w:r w:rsidR="00097058" w:rsidRPr="00F63FA1">
        <w:rPr>
          <w:rFonts w:ascii="Arial" w:hAnsi="Arial" w:cs="Arial"/>
          <w:color w:val="000000"/>
          <w:sz w:val="22"/>
          <w:szCs w:val="22"/>
        </w:rPr>
        <w:t>(</w:t>
      </w:r>
      <w:proofErr w:type="spellStart"/>
      <w:r w:rsidR="00097058" w:rsidRPr="00F63FA1">
        <w:rPr>
          <w:rFonts w:ascii="Arial" w:hAnsi="Arial" w:cs="Arial"/>
          <w:color w:val="000000"/>
          <w:sz w:val="22"/>
          <w:szCs w:val="22"/>
        </w:rPr>
        <w:t>Luu</w:t>
      </w:r>
      <w:proofErr w:type="spellEnd"/>
      <w:r w:rsidR="00097058" w:rsidRPr="00F63FA1">
        <w:rPr>
          <w:rFonts w:ascii="Arial" w:hAnsi="Arial" w:cs="Arial"/>
          <w:color w:val="000000"/>
          <w:sz w:val="22"/>
          <w:szCs w:val="22"/>
        </w:rPr>
        <w:t xml:space="preserve"> et al., 2017).</w:t>
      </w:r>
      <w:r w:rsidR="00097058" w:rsidRPr="00F36367">
        <w:rPr>
          <w:rFonts w:ascii="Arial" w:hAnsi="Arial" w:cs="Arial"/>
          <w:color w:val="000000"/>
          <w:sz w:val="22"/>
          <w:szCs w:val="22"/>
        </w:rPr>
        <w:t xml:space="preserve"> </w:t>
      </w:r>
      <w:r w:rsidRPr="00F36367">
        <w:rPr>
          <w:rFonts w:ascii="Arial" w:hAnsi="Arial" w:cs="Arial"/>
          <w:color w:val="000000"/>
          <w:sz w:val="22"/>
          <w:szCs w:val="22"/>
        </w:rPr>
        <w:t xml:space="preserve">We will also identify signatures of selection by </w:t>
      </w:r>
      <w:proofErr w:type="gramStart"/>
      <w:r w:rsidRPr="00F36367">
        <w:rPr>
          <w:rFonts w:ascii="Arial" w:hAnsi="Arial" w:cs="Arial"/>
          <w:color w:val="000000"/>
          <w:sz w:val="22"/>
          <w:szCs w:val="22"/>
        </w:rPr>
        <w:t>a</w:t>
      </w:r>
      <w:proofErr w:type="gramEnd"/>
      <w:r w:rsidRPr="00F36367">
        <w:rPr>
          <w:rFonts w:ascii="Arial" w:hAnsi="Arial" w:cs="Arial"/>
          <w:color w:val="000000"/>
          <w:sz w:val="22"/>
          <w:szCs w:val="22"/>
        </w:rPr>
        <w:t xml:space="preserve"> </w:t>
      </w:r>
      <w:r w:rsidRPr="00F36367">
        <w:rPr>
          <w:rFonts w:ascii="Arial" w:hAnsi="Arial" w:cs="Arial"/>
          <w:i/>
          <w:iCs/>
          <w:color w:val="000000"/>
          <w:sz w:val="22"/>
          <w:szCs w:val="22"/>
        </w:rPr>
        <w:t>F</w:t>
      </w:r>
      <w:r w:rsidRPr="00F36367">
        <w:rPr>
          <w:rFonts w:ascii="Arial" w:hAnsi="Arial" w:cs="Arial"/>
          <w:i/>
          <w:iCs/>
          <w:color w:val="000000"/>
          <w:position w:val="-2"/>
          <w:sz w:val="22"/>
          <w:szCs w:val="22"/>
        </w:rPr>
        <w:t xml:space="preserve">ST </w:t>
      </w:r>
      <w:r w:rsidRPr="00F36367">
        <w:rPr>
          <w:rFonts w:ascii="Arial" w:hAnsi="Arial" w:cs="Arial"/>
          <w:color w:val="000000"/>
          <w:sz w:val="22"/>
          <w:szCs w:val="22"/>
        </w:rPr>
        <w:t>sliding window approach using Weir and</w:t>
      </w:r>
      <w:r w:rsidR="009D174E" w:rsidRPr="00F36367">
        <w:rPr>
          <w:rFonts w:ascii="Arial" w:hAnsi="Arial" w:cs="Arial"/>
          <w:color w:val="000000"/>
          <w:sz w:val="22"/>
          <w:szCs w:val="22"/>
        </w:rPr>
        <w:t xml:space="preserve"> </w:t>
      </w:r>
      <w:r w:rsidRPr="00F36367">
        <w:rPr>
          <w:rFonts w:ascii="Arial" w:hAnsi="Arial" w:cs="Arial"/>
          <w:color w:val="000000"/>
          <w:sz w:val="22"/>
          <w:szCs w:val="22"/>
        </w:rPr>
        <w:t xml:space="preserve">Cockerham’s method </w:t>
      </w:r>
      <w:r w:rsidRPr="00F63FA1">
        <w:rPr>
          <w:rFonts w:ascii="Arial" w:hAnsi="Arial" w:cs="Arial"/>
          <w:color w:val="000000"/>
          <w:sz w:val="22"/>
          <w:szCs w:val="22"/>
        </w:rPr>
        <w:t>(Reynolds et al. 1983)</w:t>
      </w:r>
      <w:r w:rsidRPr="00F36367">
        <w:rPr>
          <w:rFonts w:ascii="Arial" w:hAnsi="Arial" w:cs="Arial"/>
          <w:color w:val="000000"/>
          <w:sz w:val="22"/>
          <w:szCs w:val="22"/>
        </w:rPr>
        <w:t xml:space="preserve"> as implemented in VCFLIB</w:t>
      </w:r>
      <w:r w:rsidR="009D174E" w:rsidRPr="00F36367">
        <w:rPr>
          <w:rFonts w:ascii="Arial" w:hAnsi="Arial" w:cs="Arial"/>
          <w:color w:val="000000"/>
          <w:sz w:val="22"/>
          <w:szCs w:val="22"/>
        </w:rPr>
        <w:t xml:space="preserve"> </w:t>
      </w:r>
      <w:r w:rsidRPr="00F36367">
        <w:rPr>
          <w:rFonts w:ascii="Arial" w:hAnsi="Arial" w:cs="Arial"/>
          <w:color w:val="000000"/>
          <w:sz w:val="22"/>
          <w:szCs w:val="22"/>
        </w:rPr>
        <w:t>(</w:t>
      </w:r>
      <w:r w:rsidR="009D174E" w:rsidRPr="00F36367">
        <w:rPr>
          <w:rFonts w:ascii="Arial" w:hAnsi="Arial" w:cs="Arial"/>
          <w:color w:val="000000"/>
          <w:sz w:val="22"/>
          <w:szCs w:val="22"/>
        </w:rPr>
        <w:t>https://github.com/vcflib/vcflib</w:t>
      </w:r>
      <w:r w:rsidRPr="00F36367">
        <w:rPr>
          <w:rFonts w:ascii="Arial" w:hAnsi="Arial" w:cs="Arial"/>
          <w:color w:val="000000"/>
          <w:sz w:val="22"/>
          <w:szCs w:val="22"/>
        </w:rPr>
        <w:t>). If our data allows it (our aims do not depend on it), we will use information in extended haplotypes to test for selection via the haplotype statistic based on soft and hard sweeps (</w:t>
      </w:r>
      <w:proofErr w:type="spellStart"/>
      <w:r w:rsidRPr="00F36367">
        <w:rPr>
          <w:rFonts w:ascii="Arial" w:hAnsi="Arial" w:cs="Arial"/>
          <w:color w:val="000000"/>
          <w:sz w:val="22"/>
          <w:szCs w:val="22"/>
        </w:rPr>
        <w:t>nsL</w:t>
      </w:r>
      <w:proofErr w:type="spellEnd"/>
      <w:r w:rsidRPr="00F36367">
        <w:rPr>
          <w:rFonts w:ascii="Arial" w:hAnsi="Arial" w:cs="Arial"/>
          <w:color w:val="000000"/>
          <w:sz w:val="22"/>
          <w:szCs w:val="22"/>
        </w:rPr>
        <w:t xml:space="preserve">) </w:t>
      </w:r>
      <w:r w:rsidRPr="00450998">
        <w:rPr>
          <w:rFonts w:ascii="Arial" w:hAnsi="Arial" w:cs="Arial"/>
          <w:color w:val="000000"/>
          <w:sz w:val="22"/>
          <w:szCs w:val="22"/>
        </w:rPr>
        <w:t>(Ferrer-</w:t>
      </w:r>
      <w:proofErr w:type="spellStart"/>
      <w:r w:rsidRPr="00450998">
        <w:rPr>
          <w:rFonts w:ascii="Arial" w:hAnsi="Arial" w:cs="Arial"/>
          <w:color w:val="000000"/>
          <w:sz w:val="22"/>
          <w:szCs w:val="22"/>
        </w:rPr>
        <w:t>Admetlla</w:t>
      </w:r>
      <w:proofErr w:type="spellEnd"/>
      <w:r w:rsidRPr="00450998">
        <w:rPr>
          <w:rFonts w:ascii="Arial" w:hAnsi="Arial" w:cs="Arial"/>
          <w:color w:val="000000"/>
          <w:sz w:val="22"/>
          <w:szCs w:val="22"/>
        </w:rPr>
        <w:t xml:space="preserve"> et al. 2014).</w:t>
      </w:r>
      <w:r w:rsidRPr="00F36367">
        <w:rPr>
          <w:rFonts w:ascii="Arial" w:hAnsi="Arial" w:cs="Arial"/>
          <w:color w:val="000000"/>
          <w:sz w:val="22"/>
          <w:szCs w:val="22"/>
        </w:rPr>
        <w:t xml:space="preserve"> We will use this over other metrics as it does not require phased data. The initial SNP candidates would be furthered validated by looking at: 1) </w:t>
      </w:r>
      <w:r w:rsidR="00F122FA" w:rsidRPr="00F36367">
        <w:rPr>
          <w:rFonts w:ascii="Arial" w:hAnsi="Arial" w:cs="Arial"/>
          <w:color w:val="000000"/>
          <w:sz w:val="22"/>
          <w:szCs w:val="22"/>
        </w:rPr>
        <w:t>loci scored as outliers by at least two methods and whether or not different populations at the same depth have the same highly differentiated SNPs, 2)</w:t>
      </w:r>
      <w:r w:rsidR="00ED7601" w:rsidRPr="00F36367">
        <w:rPr>
          <w:rFonts w:ascii="Arial" w:hAnsi="Arial" w:cs="Arial"/>
          <w:color w:val="000000"/>
          <w:sz w:val="22"/>
          <w:szCs w:val="22"/>
        </w:rPr>
        <w:t xml:space="preserve"> and changes in allele frequencies in transplanted colonies as a result of mortality</w:t>
      </w:r>
      <w:r w:rsidR="003E244F" w:rsidRPr="00F36367">
        <w:rPr>
          <w:rFonts w:ascii="Arial" w:hAnsi="Arial" w:cs="Arial"/>
          <w:color w:val="000000"/>
          <w:sz w:val="22"/>
          <w:szCs w:val="22"/>
        </w:rPr>
        <w:t xml:space="preserve"> through a permutation approach</w:t>
      </w:r>
      <w:r w:rsidR="003673C2" w:rsidRPr="00F36367">
        <w:rPr>
          <w:rFonts w:ascii="Arial" w:hAnsi="Arial" w:cs="Arial"/>
          <w:color w:val="000000"/>
          <w:sz w:val="22"/>
          <w:szCs w:val="22"/>
        </w:rPr>
        <w:t>.</w:t>
      </w:r>
    </w:p>
    <w:p w14:paraId="24BEBDD6" w14:textId="77777777" w:rsidR="00C867F4" w:rsidRPr="00F36367" w:rsidRDefault="00C867F4" w:rsidP="00C867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2"/>
          <w:szCs w:val="22"/>
        </w:rPr>
      </w:pPr>
    </w:p>
    <w:p w14:paraId="05A9D780" w14:textId="389B2097" w:rsidR="00B021C4" w:rsidRPr="00F36367" w:rsidRDefault="000062AB" w:rsidP="00B021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1F1F1F"/>
          <w:sz w:val="22"/>
          <w:szCs w:val="22"/>
        </w:rPr>
      </w:pPr>
      <w:r w:rsidRPr="00F36367">
        <w:rPr>
          <w:rFonts w:ascii="Arial" w:hAnsi="Arial" w:cs="Arial"/>
          <w:b/>
          <w:color w:val="000000"/>
          <w:sz w:val="22"/>
          <w:szCs w:val="22"/>
        </w:rPr>
        <w:t>4.</w:t>
      </w:r>
      <w:r w:rsidR="00BC2ADE" w:rsidRPr="00F36367">
        <w:rPr>
          <w:rFonts w:ascii="Arial" w:hAnsi="Arial" w:cs="Arial"/>
          <w:b/>
          <w:color w:val="000000"/>
          <w:sz w:val="22"/>
          <w:szCs w:val="22"/>
        </w:rPr>
        <w:t xml:space="preserve"> Strength selection inference from allelic clines across depths</w:t>
      </w:r>
      <w:r w:rsidRPr="00F36367">
        <w:rPr>
          <w:rFonts w:ascii="Arial" w:hAnsi="Arial" w:cs="Arial"/>
          <w:b/>
          <w:color w:val="000000"/>
          <w:sz w:val="22"/>
          <w:szCs w:val="22"/>
        </w:rPr>
        <w:t xml:space="preserve"> </w:t>
      </w:r>
      <w:r w:rsidR="002801E8" w:rsidRPr="00F36367">
        <w:rPr>
          <w:rFonts w:ascii="Arial" w:hAnsi="Arial" w:cs="Arial"/>
          <w:b/>
          <w:color w:val="000000"/>
          <w:sz w:val="22"/>
          <w:szCs w:val="22"/>
        </w:rPr>
        <w:t>(</w:t>
      </w:r>
      <w:r w:rsidR="002801E8" w:rsidRPr="00F36367">
        <w:rPr>
          <w:rFonts w:ascii="Arial" w:hAnsi="Arial" w:cs="Arial"/>
          <w:b/>
          <w:bCs/>
          <w:color w:val="000000"/>
          <w:sz w:val="22"/>
          <w:szCs w:val="22"/>
        </w:rPr>
        <w:t xml:space="preserve">Aim 2) </w:t>
      </w:r>
      <w:r w:rsidR="00C3562E" w:rsidRPr="00F36367">
        <w:rPr>
          <w:rFonts w:ascii="Arial" w:hAnsi="Arial" w:cs="Arial"/>
          <w:b/>
          <w:bCs/>
          <w:color w:val="000000"/>
          <w:sz w:val="22"/>
          <w:szCs w:val="22"/>
        </w:rPr>
        <w:t xml:space="preserve">                                       </w:t>
      </w:r>
      <w:r w:rsidRPr="00F36367">
        <w:rPr>
          <w:rFonts w:ascii="Arial" w:hAnsi="Arial" w:cs="Arial"/>
          <w:color w:val="000000"/>
          <w:sz w:val="22"/>
          <w:szCs w:val="22"/>
        </w:rPr>
        <w:t xml:space="preserve">Alleles associated with adaptation to depth should change in frequency according to the depth gradient. The slope of that change is correlated with the strength of selection. We will estimate allele frequencies by </w:t>
      </w:r>
      <w:r w:rsidRPr="00F36367">
        <w:rPr>
          <w:rFonts w:ascii="Arial" w:hAnsi="Arial" w:cs="Arial"/>
          <w:color w:val="1F1F1F"/>
          <w:sz w:val="22"/>
          <w:szCs w:val="22"/>
        </w:rPr>
        <w:t>genotyping individuals across six depth strata across two locations (PR and USVI). Loci with steep clines –putatively adaptive- should coincide with candidates loci identified in aim 1.</w:t>
      </w:r>
      <w:r w:rsidR="00B021C4" w:rsidRPr="00F36367">
        <w:rPr>
          <w:rFonts w:ascii="Arial" w:hAnsi="Arial" w:cs="Arial"/>
          <w:b/>
          <w:color w:val="000000"/>
          <w:sz w:val="22"/>
          <w:szCs w:val="22"/>
        </w:rPr>
        <w:t xml:space="preserve"> </w:t>
      </w:r>
      <w:r w:rsidR="00BC2ADE" w:rsidRPr="00F36367">
        <w:rPr>
          <w:rFonts w:ascii="Arial" w:hAnsi="Arial" w:cs="Arial"/>
          <w:color w:val="000000"/>
          <w:sz w:val="22"/>
          <w:szCs w:val="22"/>
        </w:rPr>
        <w:t xml:space="preserve">Selection against unfit migrants such as in immigrant </w:t>
      </w:r>
      <w:proofErr w:type="spellStart"/>
      <w:r w:rsidR="00BC2ADE" w:rsidRPr="00F36367">
        <w:rPr>
          <w:rFonts w:ascii="Arial" w:hAnsi="Arial" w:cs="Arial"/>
          <w:color w:val="000000"/>
          <w:sz w:val="22"/>
          <w:szCs w:val="22"/>
        </w:rPr>
        <w:t>inviability</w:t>
      </w:r>
      <w:proofErr w:type="spellEnd"/>
      <w:r w:rsidR="00BC2ADE" w:rsidRPr="00F36367">
        <w:rPr>
          <w:rFonts w:ascii="Arial" w:hAnsi="Arial" w:cs="Arial"/>
          <w:color w:val="000000"/>
          <w:sz w:val="22"/>
          <w:szCs w:val="22"/>
        </w:rPr>
        <w:t xml:space="preserve"> should generate allelic clines because selection is acting</w:t>
      </w:r>
      <w:r w:rsidR="004823BA" w:rsidRPr="00F36367">
        <w:rPr>
          <w:rFonts w:ascii="Arial" w:hAnsi="Arial" w:cs="Arial"/>
          <w:color w:val="000000"/>
          <w:sz w:val="22"/>
          <w:szCs w:val="22"/>
        </w:rPr>
        <w:t xml:space="preserve"> differentially </w:t>
      </w:r>
      <w:r w:rsidR="00BC2ADE" w:rsidRPr="00F36367">
        <w:rPr>
          <w:rFonts w:ascii="Arial" w:hAnsi="Arial" w:cs="Arial"/>
          <w:color w:val="000000"/>
          <w:sz w:val="22"/>
          <w:szCs w:val="22"/>
        </w:rPr>
        <w:t xml:space="preserve">across environmental gradients </w:t>
      </w:r>
      <w:r w:rsidR="00BC2ADE" w:rsidRPr="00D41A5E">
        <w:rPr>
          <w:rFonts w:ascii="Arial" w:hAnsi="Arial" w:cs="Arial"/>
          <w:color w:val="000000"/>
          <w:sz w:val="22"/>
          <w:szCs w:val="22"/>
        </w:rPr>
        <w:t>(</w:t>
      </w:r>
      <w:proofErr w:type="spellStart"/>
      <w:r w:rsidR="00BC2ADE" w:rsidRPr="00D41A5E">
        <w:rPr>
          <w:rFonts w:ascii="Arial" w:hAnsi="Arial" w:cs="Arial"/>
          <w:color w:val="000000"/>
          <w:sz w:val="22"/>
          <w:szCs w:val="22"/>
        </w:rPr>
        <w:t>Endler</w:t>
      </w:r>
      <w:proofErr w:type="spellEnd"/>
      <w:r w:rsidR="00BC2ADE" w:rsidRPr="00D41A5E">
        <w:rPr>
          <w:rFonts w:ascii="Arial" w:hAnsi="Arial" w:cs="Arial"/>
          <w:color w:val="000000"/>
          <w:sz w:val="22"/>
          <w:szCs w:val="22"/>
        </w:rPr>
        <w:t xml:space="preserve"> 1975, </w:t>
      </w:r>
      <w:proofErr w:type="spellStart"/>
      <w:r w:rsidR="00BC2ADE" w:rsidRPr="00D41A5E">
        <w:rPr>
          <w:rFonts w:ascii="Arial" w:hAnsi="Arial" w:cs="Arial"/>
          <w:color w:val="000000"/>
          <w:sz w:val="22"/>
          <w:szCs w:val="22"/>
        </w:rPr>
        <w:t>Slatkin</w:t>
      </w:r>
      <w:proofErr w:type="spellEnd"/>
      <w:r w:rsidR="00BC2ADE" w:rsidRPr="00D41A5E">
        <w:rPr>
          <w:rFonts w:ascii="Arial" w:hAnsi="Arial" w:cs="Arial"/>
          <w:color w:val="000000"/>
          <w:sz w:val="22"/>
          <w:szCs w:val="22"/>
        </w:rPr>
        <w:t xml:space="preserve"> 1975, </w:t>
      </w:r>
      <w:proofErr w:type="spellStart"/>
      <w:r w:rsidR="00BC2ADE" w:rsidRPr="00D41A5E">
        <w:rPr>
          <w:rFonts w:ascii="Arial" w:hAnsi="Arial" w:cs="Arial"/>
          <w:color w:val="000000"/>
          <w:sz w:val="22"/>
          <w:szCs w:val="22"/>
        </w:rPr>
        <w:t>Endler</w:t>
      </w:r>
      <w:proofErr w:type="spellEnd"/>
      <w:r w:rsidR="00BC2ADE" w:rsidRPr="00D41A5E">
        <w:rPr>
          <w:rFonts w:ascii="Arial" w:hAnsi="Arial" w:cs="Arial"/>
          <w:color w:val="000000"/>
          <w:sz w:val="22"/>
          <w:szCs w:val="22"/>
        </w:rPr>
        <w:t xml:space="preserve"> 1977).</w:t>
      </w:r>
      <w:r w:rsidR="00BC2ADE" w:rsidRPr="00F36367">
        <w:rPr>
          <w:rFonts w:ascii="Arial" w:hAnsi="Arial" w:cs="Arial"/>
          <w:color w:val="000000"/>
          <w:sz w:val="22"/>
          <w:szCs w:val="22"/>
        </w:rPr>
        <w:t xml:space="preserve"> The graphical representation of a cline is one in which the frequency of an allele under selection changes gradually as one moves from</w:t>
      </w:r>
      <w:r w:rsidR="004823BA" w:rsidRPr="00F36367">
        <w:rPr>
          <w:rFonts w:ascii="Arial" w:hAnsi="Arial" w:cs="Arial"/>
          <w:color w:val="000000"/>
          <w:sz w:val="22"/>
          <w:szCs w:val="22"/>
        </w:rPr>
        <w:t xml:space="preserve"> one extreme </w:t>
      </w:r>
      <w:r w:rsidR="00BC2ADE" w:rsidRPr="00F36367">
        <w:rPr>
          <w:rFonts w:ascii="Arial" w:hAnsi="Arial" w:cs="Arial"/>
          <w:color w:val="000000"/>
          <w:sz w:val="22"/>
          <w:szCs w:val="22"/>
        </w:rPr>
        <w:t xml:space="preserve">of the gradient </w:t>
      </w:r>
      <w:r w:rsidR="004823BA" w:rsidRPr="00F36367">
        <w:rPr>
          <w:rFonts w:ascii="Arial" w:hAnsi="Arial" w:cs="Arial"/>
          <w:color w:val="000000"/>
          <w:sz w:val="22"/>
          <w:szCs w:val="22"/>
        </w:rPr>
        <w:t>to the other</w:t>
      </w:r>
      <w:r w:rsidR="00BC2ADE" w:rsidRPr="00F36367">
        <w:rPr>
          <w:rFonts w:ascii="Arial" w:hAnsi="Arial" w:cs="Arial"/>
          <w:color w:val="000000"/>
          <w:sz w:val="22"/>
          <w:szCs w:val="22"/>
        </w:rPr>
        <w:t xml:space="preserve">. If selection is strong, we expect stepped </w:t>
      </w:r>
      <w:r w:rsidR="00BC2ADE" w:rsidRPr="00D41A5E">
        <w:rPr>
          <w:rFonts w:ascii="Arial" w:hAnsi="Arial" w:cs="Arial"/>
          <w:color w:val="000000"/>
          <w:sz w:val="22"/>
          <w:szCs w:val="22"/>
        </w:rPr>
        <w:t xml:space="preserve">clines (Barton 1983). Conversely for neutral loci, no-deviations in allele frequency (on average) </w:t>
      </w:r>
      <w:r w:rsidR="004823BA" w:rsidRPr="00D41A5E">
        <w:rPr>
          <w:rFonts w:ascii="Arial" w:hAnsi="Arial" w:cs="Arial"/>
          <w:color w:val="000000"/>
          <w:sz w:val="22"/>
          <w:szCs w:val="22"/>
        </w:rPr>
        <w:t>should be</w:t>
      </w:r>
      <w:r w:rsidR="00BC2ADE" w:rsidRPr="00D41A5E">
        <w:rPr>
          <w:rFonts w:ascii="Arial" w:hAnsi="Arial" w:cs="Arial"/>
          <w:color w:val="000000"/>
          <w:sz w:val="22"/>
          <w:szCs w:val="22"/>
        </w:rPr>
        <w:t xml:space="preserve"> detected across the gradient, generating a flat line with little to no slope (Fig. </w:t>
      </w:r>
      <w:r w:rsidR="004823BA" w:rsidRPr="00D41A5E">
        <w:rPr>
          <w:rFonts w:ascii="Arial" w:hAnsi="Arial" w:cs="Arial"/>
          <w:color w:val="000000"/>
          <w:sz w:val="22"/>
          <w:szCs w:val="22"/>
        </w:rPr>
        <w:t>2</w:t>
      </w:r>
      <w:r w:rsidR="00BC2ADE" w:rsidRPr="00D41A5E">
        <w:rPr>
          <w:rFonts w:ascii="Arial" w:hAnsi="Arial" w:cs="Arial"/>
          <w:color w:val="000000"/>
          <w:sz w:val="22"/>
          <w:szCs w:val="22"/>
        </w:rPr>
        <w:t>). We also expect</w:t>
      </w:r>
      <w:r w:rsidR="003143E7" w:rsidRPr="00D41A5E">
        <w:rPr>
          <w:rFonts w:ascii="Arial" w:hAnsi="Arial" w:cs="Arial"/>
          <w:color w:val="000000"/>
          <w:sz w:val="22"/>
          <w:szCs w:val="22"/>
        </w:rPr>
        <w:t xml:space="preserve"> </w:t>
      </w:r>
      <w:r w:rsidR="00BC2ADE" w:rsidRPr="00D41A5E">
        <w:rPr>
          <w:rFonts w:ascii="Arial" w:hAnsi="Arial" w:cs="Arial"/>
          <w:color w:val="1F1F1F"/>
          <w:sz w:val="22"/>
          <w:szCs w:val="22"/>
        </w:rPr>
        <w:t>that linkage disequilibrium (the association among loci) at t</w:t>
      </w:r>
      <w:r w:rsidR="00BC2ADE" w:rsidRPr="00F36367">
        <w:rPr>
          <w:rFonts w:ascii="Arial" w:hAnsi="Arial" w:cs="Arial"/>
          <w:color w:val="1F1F1F"/>
          <w:sz w:val="22"/>
          <w:szCs w:val="22"/>
        </w:rPr>
        <w:t xml:space="preserve">he center of the cline to be highest and decline towards the edges </w:t>
      </w:r>
      <w:r w:rsidR="00BC2ADE" w:rsidRPr="00D41A5E">
        <w:rPr>
          <w:rFonts w:ascii="Arial" w:hAnsi="Arial" w:cs="Arial"/>
          <w:color w:val="1F1F1F"/>
          <w:sz w:val="22"/>
          <w:szCs w:val="22"/>
        </w:rPr>
        <w:t>(Barton and Gale 1993).</w:t>
      </w:r>
      <w:r w:rsidR="00BC2ADE" w:rsidRPr="00F36367">
        <w:rPr>
          <w:rFonts w:ascii="Arial" w:hAnsi="Arial" w:cs="Arial"/>
          <w:color w:val="1F1F1F"/>
          <w:sz w:val="22"/>
          <w:szCs w:val="22"/>
        </w:rPr>
        <w:t xml:space="preserve"> To determine the shape of a cline, on</w:t>
      </w:r>
      <w:r w:rsidR="00BC2ADE" w:rsidRPr="00C94684">
        <w:rPr>
          <w:rFonts w:ascii="Arial" w:hAnsi="Arial" w:cs="Arial"/>
          <w:color w:val="1F1F1F"/>
          <w:sz w:val="22"/>
          <w:szCs w:val="22"/>
        </w:rPr>
        <w:t>e can use mathematical sigmoidal descriptions and estimate the center of a cline and its width (</w:t>
      </w:r>
      <w:proofErr w:type="spellStart"/>
      <w:r w:rsidR="00BC2ADE" w:rsidRPr="00C94684">
        <w:rPr>
          <w:rFonts w:ascii="Arial" w:hAnsi="Arial" w:cs="Arial"/>
          <w:color w:val="1F1F1F"/>
          <w:sz w:val="22"/>
          <w:szCs w:val="22"/>
        </w:rPr>
        <w:t>Endler</w:t>
      </w:r>
      <w:proofErr w:type="spellEnd"/>
      <w:r w:rsidR="00BC2ADE" w:rsidRPr="00C94684">
        <w:rPr>
          <w:rFonts w:ascii="Arial" w:hAnsi="Arial" w:cs="Arial"/>
          <w:color w:val="1F1F1F"/>
          <w:sz w:val="22"/>
          <w:szCs w:val="22"/>
        </w:rPr>
        <w:t xml:space="preserve"> 1977, </w:t>
      </w:r>
      <w:proofErr w:type="spellStart"/>
      <w:r w:rsidR="00BC2ADE" w:rsidRPr="00C94684">
        <w:rPr>
          <w:rFonts w:ascii="Arial" w:hAnsi="Arial" w:cs="Arial"/>
          <w:color w:val="1F1F1F"/>
          <w:sz w:val="22"/>
          <w:szCs w:val="22"/>
        </w:rPr>
        <w:t>Szymura</w:t>
      </w:r>
      <w:proofErr w:type="spellEnd"/>
      <w:r w:rsidR="00BC2ADE" w:rsidRPr="00C94684">
        <w:rPr>
          <w:rFonts w:ascii="Arial" w:hAnsi="Arial" w:cs="Arial"/>
          <w:color w:val="1F1F1F"/>
          <w:sz w:val="22"/>
          <w:szCs w:val="22"/>
        </w:rPr>
        <w:t xml:space="preserve"> and Barton 1986, 1991). Given that selection is strong to remove maladapted colonies in depth segregated-corals (s &gt; 0.3) (Prada and </w:t>
      </w:r>
      <w:proofErr w:type="spellStart"/>
      <w:r w:rsidR="00BC2ADE" w:rsidRPr="00C94684">
        <w:rPr>
          <w:rFonts w:ascii="Arial" w:hAnsi="Arial" w:cs="Arial"/>
          <w:color w:val="1F1F1F"/>
          <w:sz w:val="22"/>
          <w:szCs w:val="22"/>
        </w:rPr>
        <w:t>Hellberg</w:t>
      </w:r>
      <w:proofErr w:type="spellEnd"/>
      <w:r w:rsidR="00BC2ADE" w:rsidRPr="00C94684">
        <w:rPr>
          <w:rFonts w:ascii="Arial" w:hAnsi="Arial" w:cs="Arial"/>
          <w:color w:val="1F1F1F"/>
          <w:sz w:val="22"/>
          <w:szCs w:val="22"/>
        </w:rPr>
        <w:t xml:space="preserve"> 2013, Prada and </w:t>
      </w:r>
      <w:proofErr w:type="spellStart"/>
      <w:r w:rsidR="00BC2ADE" w:rsidRPr="00C94684">
        <w:rPr>
          <w:rFonts w:ascii="Arial" w:hAnsi="Arial" w:cs="Arial"/>
          <w:color w:val="1F1F1F"/>
          <w:sz w:val="22"/>
          <w:szCs w:val="22"/>
        </w:rPr>
        <w:t>Hellberg</w:t>
      </w:r>
      <w:proofErr w:type="spellEnd"/>
      <w:r w:rsidR="00BC2ADE" w:rsidRPr="00C94684">
        <w:rPr>
          <w:rFonts w:ascii="Arial" w:hAnsi="Arial" w:cs="Arial"/>
          <w:color w:val="1F1F1F"/>
          <w:sz w:val="22"/>
          <w:szCs w:val="22"/>
        </w:rPr>
        <w:t xml:space="preserve"> 2014), we expect very steep clines for adaptive alleles.</w:t>
      </w:r>
      <w:r w:rsidR="00B021C4" w:rsidRPr="00F36367">
        <w:rPr>
          <w:rFonts w:ascii="Arial" w:hAnsi="Arial" w:cs="Arial"/>
          <w:color w:val="1F1F1F"/>
          <w:sz w:val="22"/>
          <w:szCs w:val="22"/>
        </w:rPr>
        <w:t xml:space="preserve"> </w:t>
      </w:r>
    </w:p>
    <w:p w14:paraId="4DDBCF72" w14:textId="77777777" w:rsidR="00B021C4" w:rsidRPr="00F36367" w:rsidRDefault="00B021C4" w:rsidP="00B021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2"/>
          <w:szCs w:val="22"/>
        </w:rPr>
      </w:pPr>
    </w:p>
    <w:p w14:paraId="5FBCFF86" w14:textId="77777777" w:rsidR="00B021C4" w:rsidRPr="00F36367" w:rsidRDefault="00B021C4" w:rsidP="00A93A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color w:val="1F1F1F"/>
          <w:sz w:val="22"/>
          <w:szCs w:val="22"/>
        </w:rPr>
      </w:pPr>
      <w:r w:rsidRPr="00F36367">
        <w:rPr>
          <w:rFonts w:ascii="Arial" w:hAnsi="Arial" w:cs="Arial"/>
          <w:color w:val="1F1F1F"/>
          <w:sz w:val="22"/>
          <w:szCs w:val="22"/>
        </w:rPr>
        <w:t xml:space="preserve">To construct clines for each locus we will sample individuals across a transect from shallow </w:t>
      </w:r>
      <w:proofErr w:type="spellStart"/>
      <w:r w:rsidRPr="00F36367">
        <w:rPr>
          <w:rFonts w:ascii="Arial" w:hAnsi="Arial" w:cs="Arial"/>
          <w:color w:val="1F1F1F"/>
          <w:sz w:val="22"/>
          <w:szCs w:val="22"/>
        </w:rPr>
        <w:t>to</w:t>
      </w:r>
      <w:proofErr w:type="spellEnd"/>
      <w:r w:rsidRPr="00F36367">
        <w:rPr>
          <w:rFonts w:ascii="Arial" w:hAnsi="Arial" w:cs="Arial"/>
          <w:color w:val="1F1F1F"/>
          <w:sz w:val="22"/>
          <w:szCs w:val="22"/>
        </w:rPr>
        <w:t xml:space="preserve"> deep in both PR and USVI. We will collect 20 samples per species at each of six depths (&lt; 5m, &gt;5m and &lt;10m, &gt; 10m and &lt; 14m, &gt; 14m and &lt; 19 m, &gt; 19 m and &lt; 25 m and &gt; 25 m). Since </w:t>
      </w:r>
      <w:r w:rsidRPr="00F36367">
        <w:rPr>
          <w:rFonts w:ascii="Arial" w:hAnsi="Arial" w:cs="Arial"/>
          <w:color w:val="1F1F1F"/>
          <w:sz w:val="22"/>
          <w:szCs w:val="22"/>
        </w:rPr>
        <w:lastRenderedPageBreak/>
        <w:t xml:space="preserve">shallowest and deepest samples come from our transplant experiment, we will have 160 samples (40 samples from &lt; 5m, 40 samples from &gt; 25m, and 20 each for the four depths in between). To identify loci with sharp clines we will run three analysis: 1) We will use the Bayesian genomic cline approach as implemented in </w:t>
      </w:r>
      <w:proofErr w:type="spellStart"/>
      <w:r w:rsidRPr="00F36367">
        <w:rPr>
          <w:rFonts w:ascii="Arial" w:hAnsi="Arial" w:cs="Arial"/>
          <w:i/>
          <w:iCs/>
          <w:color w:val="1F1F1F"/>
          <w:sz w:val="22"/>
          <w:szCs w:val="22"/>
        </w:rPr>
        <w:t>bgc</w:t>
      </w:r>
      <w:proofErr w:type="spellEnd"/>
      <w:r w:rsidRPr="00F36367">
        <w:rPr>
          <w:rFonts w:ascii="Arial" w:hAnsi="Arial" w:cs="Arial"/>
          <w:i/>
          <w:iCs/>
          <w:color w:val="1F1F1F"/>
          <w:sz w:val="22"/>
          <w:szCs w:val="22"/>
        </w:rPr>
        <w:t xml:space="preserve"> </w:t>
      </w:r>
      <w:r w:rsidRPr="00C94684">
        <w:rPr>
          <w:rFonts w:ascii="Arial" w:hAnsi="Arial" w:cs="Arial"/>
          <w:color w:val="1F1F1F"/>
          <w:sz w:val="22"/>
          <w:szCs w:val="22"/>
        </w:rPr>
        <w:t>(</w:t>
      </w:r>
      <w:proofErr w:type="spellStart"/>
      <w:r w:rsidRPr="00C94684">
        <w:rPr>
          <w:rFonts w:ascii="Arial" w:hAnsi="Arial" w:cs="Arial"/>
          <w:color w:val="1F1F1F"/>
          <w:sz w:val="22"/>
          <w:szCs w:val="22"/>
        </w:rPr>
        <w:t>Gompert</w:t>
      </w:r>
      <w:proofErr w:type="spellEnd"/>
      <w:r w:rsidRPr="00C94684">
        <w:rPr>
          <w:rFonts w:ascii="Arial" w:hAnsi="Arial" w:cs="Arial"/>
          <w:color w:val="1F1F1F"/>
          <w:sz w:val="22"/>
          <w:szCs w:val="22"/>
        </w:rPr>
        <w:t xml:space="preserve"> and Buerkle 2011), 2) we will use a binomial logistic regression of allele frequencies against depth (Jeffery et al. 2017). Any allele showing a sigmoidal pattern with an exponential decay at each tail is considering a cline</w:t>
      </w:r>
      <w:r w:rsidRPr="00F36367">
        <w:rPr>
          <w:rFonts w:ascii="Arial" w:hAnsi="Arial" w:cs="Arial"/>
          <w:color w:val="1F1F1F"/>
          <w:sz w:val="22"/>
          <w:szCs w:val="22"/>
        </w:rPr>
        <w:t xml:space="preserve"> and 3) we will fit our allele frequency data using a Metropolis-Hasting algorithm as implemented in the hybrid zone R package HZAR using the functions </w:t>
      </w:r>
      <w:proofErr w:type="spellStart"/>
      <w:r w:rsidRPr="00F36367">
        <w:rPr>
          <w:rFonts w:ascii="Arial" w:hAnsi="Arial" w:cs="Arial"/>
          <w:i/>
          <w:iCs/>
          <w:color w:val="1F1F1F"/>
          <w:sz w:val="22"/>
          <w:szCs w:val="22"/>
        </w:rPr>
        <w:t>hzar.fitRequest</w:t>
      </w:r>
      <w:proofErr w:type="spellEnd"/>
      <w:r w:rsidRPr="00F36367">
        <w:rPr>
          <w:rFonts w:ascii="Arial" w:hAnsi="Arial" w:cs="Arial"/>
          <w:i/>
          <w:iCs/>
          <w:color w:val="1F1F1F"/>
          <w:sz w:val="22"/>
          <w:szCs w:val="22"/>
        </w:rPr>
        <w:t xml:space="preserve"> </w:t>
      </w:r>
      <w:r w:rsidRPr="00F36367">
        <w:rPr>
          <w:rFonts w:ascii="Arial" w:hAnsi="Arial" w:cs="Arial"/>
          <w:color w:val="1F1F1F"/>
          <w:sz w:val="22"/>
          <w:szCs w:val="22"/>
        </w:rPr>
        <w:t xml:space="preserve">and </w:t>
      </w:r>
      <w:proofErr w:type="spellStart"/>
      <w:r w:rsidRPr="00F36367">
        <w:rPr>
          <w:rFonts w:ascii="Arial" w:hAnsi="Arial" w:cs="Arial"/>
          <w:i/>
          <w:iCs/>
          <w:color w:val="1F1F1F"/>
          <w:sz w:val="22"/>
          <w:szCs w:val="22"/>
        </w:rPr>
        <w:t>hzar.doFit</w:t>
      </w:r>
      <w:proofErr w:type="spellEnd"/>
      <w:r w:rsidRPr="00F36367">
        <w:rPr>
          <w:rFonts w:ascii="Arial" w:hAnsi="Arial" w:cs="Arial"/>
          <w:i/>
          <w:iCs/>
          <w:color w:val="1F1F1F"/>
          <w:sz w:val="22"/>
          <w:szCs w:val="22"/>
        </w:rPr>
        <w:t xml:space="preserve"> </w:t>
      </w:r>
      <w:r w:rsidRPr="004F1A4F">
        <w:rPr>
          <w:rFonts w:ascii="Arial" w:hAnsi="Arial" w:cs="Arial"/>
          <w:color w:val="1F1F1F"/>
          <w:sz w:val="22"/>
          <w:szCs w:val="22"/>
        </w:rPr>
        <w:t>(</w:t>
      </w:r>
      <w:proofErr w:type="spellStart"/>
      <w:r w:rsidRPr="004F1A4F">
        <w:rPr>
          <w:rFonts w:ascii="Arial" w:hAnsi="Arial" w:cs="Arial"/>
          <w:color w:val="1F1F1F"/>
          <w:sz w:val="22"/>
          <w:szCs w:val="22"/>
        </w:rPr>
        <w:t>Derryberry</w:t>
      </w:r>
      <w:proofErr w:type="spellEnd"/>
      <w:r w:rsidRPr="004F1A4F">
        <w:rPr>
          <w:rFonts w:ascii="Arial" w:hAnsi="Arial" w:cs="Arial"/>
          <w:color w:val="1F1F1F"/>
          <w:sz w:val="22"/>
          <w:szCs w:val="22"/>
        </w:rPr>
        <w:t xml:space="preserve"> et al. 2014).</w:t>
      </w:r>
      <w:r w:rsidRPr="00F36367">
        <w:rPr>
          <w:rFonts w:ascii="Arial" w:hAnsi="Arial" w:cs="Arial"/>
          <w:color w:val="1F1F1F"/>
          <w:sz w:val="22"/>
          <w:szCs w:val="22"/>
        </w:rPr>
        <w:t xml:space="preserve"> </w:t>
      </w:r>
    </w:p>
    <w:p w14:paraId="08AAF371" w14:textId="79246E56" w:rsidR="00BC2ADE" w:rsidRPr="00F36367" w:rsidRDefault="00BC2ADE" w:rsidP="00B021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color w:val="000000"/>
          <w:sz w:val="22"/>
          <w:szCs w:val="22"/>
        </w:rPr>
      </w:pPr>
    </w:p>
    <w:p w14:paraId="0C066345" w14:textId="6D293FA2" w:rsidR="00D071D5" w:rsidRPr="00F36367" w:rsidRDefault="00BB2682" w:rsidP="00BB268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b/>
          <w:bCs/>
          <w:color w:val="1F1F1F"/>
          <w:sz w:val="22"/>
          <w:szCs w:val="22"/>
        </w:rPr>
      </w:pPr>
      <w:r w:rsidRPr="00F36367">
        <w:rPr>
          <w:rFonts w:ascii="Arial" w:hAnsi="Arial" w:cs="Arial"/>
          <w:b/>
          <w:bCs/>
          <w:noProof/>
          <w:color w:val="1F1F1F"/>
          <w:sz w:val="22"/>
          <w:szCs w:val="22"/>
        </w:rPr>
        <w:drawing>
          <wp:inline distT="0" distB="0" distL="0" distR="0" wp14:anchorId="248376A0" wp14:editId="71C4C3A2">
            <wp:extent cx="3559555" cy="17550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7674" cy="1793575"/>
                    </a:xfrm>
                    <a:prstGeom prst="rect">
                      <a:avLst/>
                    </a:prstGeom>
                  </pic:spPr>
                </pic:pic>
              </a:graphicData>
            </a:graphic>
          </wp:inline>
        </w:drawing>
      </w:r>
    </w:p>
    <w:p w14:paraId="609ABC19" w14:textId="77777777" w:rsidR="00184669" w:rsidRDefault="005B4C27" w:rsidP="001846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2"/>
          <w:szCs w:val="22"/>
        </w:rPr>
      </w:pPr>
      <w:r w:rsidRPr="00F36367">
        <w:rPr>
          <w:rFonts w:ascii="Arial" w:hAnsi="Arial" w:cs="Arial"/>
          <w:b/>
          <w:color w:val="1F1F1F"/>
          <w:sz w:val="22"/>
          <w:szCs w:val="22"/>
        </w:rPr>
        <w:t>Figure 2.</w:t>
      </w:r>
      <w:r w:rsidRPr="00F36367">
        <w:rPr>
          <w:rFonts w:ascii="Arial" w:hAnsi="Arial" w:cs="Arial"/>
          <w:color w:val="1F1F1F"/>
          <w:sz w:val="22"/>
          <w:szCs w:val="22"/>
        </w:rPr>
        <w:t xml:space="preserve">  Maximum likelihood cline shape expectation for loci under selection (left) and neutral (right). The two depths are reached within 150 m of linear distance with a maximum depth difference of 25 m between shallow and deep habitats.</w:t>
      </w:r>
    </w:p>
    <w:p w14:paraId="5119352F" w14:textId="77777777" w:rsidR="00184669" w:rsidRDefault="008171DB" w:rsidP="001846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hAnsi="Arial" w:cs="Arial"/>
          <w:b/>
          <w:bCs/>
          <w:sz w:val="22"/>
          <w:szCs w:val="22"/>
        </w:rPr>
      </w:pPr>
      <w:r w:rsidRPr="00F36367">
        <w:rPr>
          <w:rFonts w:ascii="Arial" w:hAnsi="Arial" w:cs="Arial"/>
          <w:b/>
          <w:bCs/>
          <w:sz w:val="22"/>
          <w:szCs w:val="22"/>
        </w:rPr>
        <w:t xml:space="preserve">                                                              </w:t>
      </w:r>
      <w:r w:rsidR="00132D6C">
        <w:rPr>
          <w:rFonts w:ascii="Arial" w:hAnsi="Arial" w:cs="Arial"/>
          <w:b/>
          <w:bCs/>
          <w:sz w:val="22"/>
          <w:szCs w:val="22"/>
        </w:rPr>
        <w:t xml:space="preserve"> </w:t>
      </w:r>
      <w:r w:rsidRPr="00F36367">
        <w:rPr>
          <w:rFonts w:ascii="Arial" w:hAnsi="Arial" w:cs="Arial"/>
          <w:b/>
          <w:bCs/>
          <w:sz w:val="22"/>
          <w:szCs w:val="22"/>
        </w:rPr>
        <w:t xml:space="preserve">                                                  </w:t>
      </w:r>
      <w:r w:rsidR="00F36367" w:rsidRPr="00F36367">
        <w:rPr>
          <w:rFonts w:ascii="Arial" w:hAnsi="Arial" w:cs="Arial"/>
          <w:b/>
          <w:bCs/>
          <w:sz w:val="22"/>
          <w:szCs w:val="22"/>
        </w:rPr>
        <w:t xml:space="preserve">                          </w:t>
      </w:r>
      <w:r w:rsidR="007E44C5">
        <w:rPr>
          <w:rFonts w:ascii="Arial" w:hAnsi="Arial" w:cs="Arial"/>
          <w:b/>
          <w:bCs/>
          <w:sz w:val="22"/>
          <w:szCs w:val="22"/>
        </w:rPr>
        <w:t xml:space="preserve">             </w:t>
      </w:r>
      <w:r w:rsidR="00132D6C">
        <w:rPr>
          <w:rFonts w:ascii="Arial" w:hAnsi="Arial" w:cs="Arial"/>
          <w:b/>
          <w:bCs/>
          <w:sz w:val="22"/>
          <w:szCs w:val="22"/>
        </w:rPr>
        <w:t xml:space="preserve">5. Intellectual Merit                                                                                                                                    </w:t>
      </w:r>
      <w:r w:rsidR="00184669">
        <w:rPr>
          <w:rFonts w:ascii="Arial" w:hAnsi="Arial" w:cs="Arial"/>
          <w:b/>
          <w:bCs/>
          <w:sz w:val="22"/>
          <w:szCs w:val="22"/>
        </w:rPr>
        <w:t xml:space="preserve">    </w:t>
      </w:r>
    </w:p>
    <w:p w14:paraId="08C17524" w14:textId="3FBC820C" w:rsidR="007F1E67" w:rsidRPr="00184669" w:rsidRDefault="007F1E67" w:rsidP="001846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ascii="Arial" w:eastAsiaTheme="minorHAnsi" w:hAnsi="Arial" w:cs="Arial"/>
          <w:color w:val="1F1F1F"/>
          <w:sz w:val="22"/>
          <w:szCs w:val="22"/>
        </w:rPr>
      </w:pPr>
      <w:r w:rsidRPr="00F36367">
        <w:rPr>
          <w:rFonts w:ascii="Arial" w:hAnsi="Arial" w:cs="Arial"/>
          <w:bCs/>
          <w:sz w:val="22"/>
          <w:szCs w:val="22"/>
        </w:rPr>
        <w:t>This project aims to examine the potential for reef restoration of a widely distributed an imperiled reef building coral on the Caribbean basin. By identifying the major genomic features that underlie coral adaptation to depth and testing whether the genomic bases of adaptation vary with geographic location, this study will directly measure fitness of adaptive alleles in the wild. Likewise, by quantifying the extent to which habitat-adapted populations can be used interchangeably across habitats, we can improve restoration of coral reefs. Our systematic assessment across depth gradients will not only provide a mechanism on how coral reefs maintain biodiversity through adaptive processes, but also deliver a plausible alternative to leverage urgently needed coral restoration efforts.</w:t>
      </w:r>
    </w:p>
    <w:p w14:paraId="4FB7183A" w14:textId="77777777" w:rsidR="00184669" w:rsidRDefault="00184669" w:rsidP="008171DB">
      <w:pPr>
        <w:rPr>
          <w:rFonts w:ascii="Arial" w:hAnsi="Arial" w:cs="Arial"/>
          <w:b/>
          <w:bCs/>
          <w:sz w:val="22"/>
          <w:szCs w:val="22"/>
        </w:rPr>
      </w:pPr>
    </w:p>
    <w:p w14:paraId="363118F7" w14:textId="797319F0" w:rsidR="008171DB" w:rsidRPr="00F36367" w:rsidRDefault="008171DB" w:rsidP="008171DB">
      <w:pPr>
        <w:rPr>
          <w:rFonts w:ascii="Arial" w:hAnsi="Arial" w:cs="Arial"/>
          <w:b/>
          <w:bCs/>
          <w:sz w:val="22"/>
          <w:szCs w:val="22"/>
        </w:rPr>
      </w:pPr>
      <w:r w:rsidRPr="00F36367">
        <w:rPr>
          <w:rFonts w:ascii="Arial" w:hAnsi="Arial" w:cs="Arial"/>
          <w:b/>
          <w:bCs/>
          <w:sz w:val="22"/>
          <w:szCs w:val="22"/>
        </w:rPr>
        <w:t>6. Broader impacts</w:t>
      </w:r>
    </w:p>
    <w:p w14:paraId="6EF53DA1" w14:textId="42381804" w:rsidR="00FC19D6" w:rsidRPr="00F36367" w:rsidRDefault="00010439" w:rsidP="00F36367">
      <w:pPr>
        <w:jc w:val="both"/>
        <w:rPr>
          <w:rFonts w:ascii="Arial" w:hAnsi="Arial" w:cs="Arial"/>
          <w:sz w:val="22"/>
          <w:szCs w:val="22"/>
        </w:rPr>
      </w:pPr>
      <w:r w:rsidRPr="00F36367">
        <w:rPr>
          <w:rFonts w:ascii="Arial" w:hAnsi="Arial" w:cs="Arial"/>
          <w:sz w:val="22"/>
          <w:szCs w:val="22"/>
        </w:rPr>
        <w:t xml:space="preserve">With the severe decline of </w:t>
      </w:r>
      <w:r w:rsidRPr="00F36367">
        <w:rPr>
          <w:rFonts w:ascii="Arial" w:hAnsi="Arial" w:cs="Arial"/>
          <w:i/>
          <w:iCs/>
          <w:sz w:val="22"/>
          <w:szCs w:val="22"/>
        </w:rPr>
        <w:t xml:space="preserve">O. </w:t>
      </w:r>
      <w:proofErr w:type="spellStart"/>
      <w:r w:rsidRPr="00F36367">
        <w:rPr>
          <w:rFonts w:ascii="Arial" w:hAnsi="Arial" w:cs="Arial"/>
          <w:i/>
          <w:iCs/>
          <w:sz w:val="22"/>
          <w:szCs w:val="22"/>
        </w:rPr>
        <w:t>faveolata</w:t>
      </w:r>
      <w:proofErr w:type="spellEnd"/>
      <w:r w:rsidRPr="00F36367">
        <w:rPr>
          <w:rFonts w:ascii="Arial" w:hAnsi="Arial" w:cs="Arial"/>
          <w:i/>
          <w:iCs/>
          <w:sz w:val="22"/>
          <w:szCs w:val="22"/>
        </w:rPr>
        <w:t xml:space="preserve"> </w:t>
      </w:r>
      <w:r w:rsidRPr="00F36367">
        <w:rPr>
          <w:rFonts w:ascii="Arial" w:hAnsi="Arial" w:cs="Arial"/>
          <w:sz w:val="22"/>
          <w:szCs w:val="22"/>
        </w:rPr>
        <w:t>populations, recovery of this major Caribbean coral reef builder is paramount. Successful restoration depends on whether corals are able to thrive in transplanted sites by altering phenotypic traits, which often are underlined by genetic variation. The core of our proposal addresses a conservation issue with the goal of accelerating the recovery of th</w:t>
      </w:r>
      <w:r w:rsidR="00117ACE" w:rsidRPr="00F36367">
        <w:rPr>
          <w:rFonts w:ascii="Arial" w:hAnsi="Arial" w:cs="Arial"/>
          <w:sz w:val="22"/>
          <w:szCs w:val="22"/>
        </w:rPr>
        <w:t>is</w:t>
      </w:r>
      <w:r w:rsidRPr="00F36367">
        <w:rPr>
          <w:rFonts w:ascii="Arial" w:hAnsi="Arial" w:cs="Arial"/>
          <w:sz w:val="22"/>
          <w:szCs w:val="22"/>
        </w:rPr>
        <w:t xml:space="preserve"> important Caribbean reef builder. </w:t>
      </w:r>
      <w:r w:rsidRPr="00F36367">
        <w:rPr>
          <w:rFonts w:ascii="Arial" w:hAnsi="Arial" w:cs="Arial"/>
          <w:iCs/>
          <w:sz w:val="22"/>
          <w:szCs w:val="22"/>
        </w:rPr>
        <w:t xml:space="preserve">In this project, we will build upon decades of study on coral adaptation to enhance restoration efforts of coral populations. </w:t>
      </w:r>
      <w:r w:rsidRPr="00F36367">
        <w:rPr>
          <w:rFonts w:ascii="Arial" w:hAnsi="Arial" w:cs="Arial"/>
          <w:sz w:val="22"/>
          <w:szCs w:val="22"/>
        </w:rPr>
        <w:t>Coral reefs need to be rapidly restored worldwide.</w:t>
      </w:r>
      <w:r w:rsidR="00FC19D6" w:rsidRPr="00F36367">
        <w:rPr>
          <w:rFonts w:ascii="Arial" w:hAnsi="Arial" w:cs="Arial"/>
          <w:sz w:val="22"/>
          <w:szCs w:val="22"/>
        </w:rPr>
        <w:t xml:space="preserve"> Our efforts have served and will continue to serve the coral community to map genomic variation associated with climate change (</w:t>
      </w:r>
      <w:proofErr w:type="spellStart"/>
      <w:r w:rsidR="00FC19D6" w:rsidRPr="00F36367">
        <w:rPr>
          <w:rFonts w:ascii="Arial" w:hAnsi="Arial" w:cs="Arial"/>
          <w:sz w:val="22"/>
          <w:szCs w:val="22"/>
        </w:rPr>
        <w:t>Pinzón</w:t>
      </w:r>
      <w:proofErr w:type="spellEnd"/>
      <w:r w:rsidR="00FC19D6" w:rsidRPr="00F36367">
        <w:rPr>
          <w:rFonts w:ascii="Arial" w:hAnsi="Arial" w:cs="Arial"/>
          <w:sz w:val="22"/>
          <w:szCs w:val="22"/>
        </w:rPr>
        <w:t xml:space="preserve"> et al. 2015). We will continue to further develop beneficial coral genomic resources. Our genomic tools are </w:t>
      </w:r>
      <w:proofErr w:type="spellStart"/>
      <w:r w:rsidR="00FC19D6" w:rsidRPr="00F36367">
        <w:rPr>
          <w:rFonts w:ascii="Arial" w:hAnsi="Arial" w:cs="Arial"/>
          <w:sz w:val="22"/>
          <w:szCs w:val="22"/>
        </w:rPr>
        <w:t>publically</w:t>
      </w:r>
      <w:proofErr w:type="spellEnd"/>
      <w:r w:rsidR="00FC19D6" w:rsidRPr="00F36367">
        <w:rPr>
          <w:rFonts w:ascii="Arial" w:hAnsi="Arial" w:cs="Arial"/>
          <w:sz w:val="22"/>
          <w:szCs w:val="22"/>
        </w:rPr>
        <w:t xml:space="preserve"> available</w:t>
      </w:r>
      <w:r w:rsidR="00B70C52">
        <w:rPr>
          <w:rFonts w:ascii="Arial" w:hAnsi="Arial" w:cs="Arial"/>
          <w:sz w:val="22"/>
          <w:szCs w:val="22"/>
        </w:rPr>
        <w:t xml:space="preserve"> (</w:t>
      </w:r>
      <w:hyperlink r:id="rId11" w:anchor="contigs" w:history="1">
        <w:r w:rsidR="00A148C0" w:rsidRPr="00A148C0">
          <w:rPr>
            <w:rStyle w:val="Hyperlink"/>
            <w:rFonts w:ascii="Arial" w:hAnsi="Arial" w:cs="Arial"/>
            <w:sz w:val="22"/>
            <w:szCs w:val="22"/>
          </w:rPr>
          <w:t>he</w:t>
        </w:r>
        <w:r w:rsidR="00A148C0" w:rsidRPr="00A148C0">
          <w:rPr>
            <w:rStyle w:val="Hyperlink"/>
            <w:rFonts w:ascii="Arial" w:hAnsi="Arial" w:cs="Arial"/>
            <w:sz w:val="22"/>
            <w:szCs w:val="22"/>
          </w:rPr>
          <w:t>r</w:t>
        </w:r>
        <w:r w:rsidR="00A148C0" w:rsidRPr="00A148C0">
          <w:rPr>
            <w:rStyle w:val="Hyperlink"/>
            <w:rFonts w:ascii="Arial" w:hAnsi="Arial" w:cs="Arial"/>
            <w:sz w:val="22"/>
            <w:szCs w:val="22"/>
          </w:rPr>
          <w:t>e</w:t>
        </w:r>
      </w:hyperlink>
      <w:r w:rsidR="00B70C52">
        <w:rPr>
          <w:rFonts w:ascii="Arial" w:hAnsi="Arial" w:cs="Arial"/>
          <w:sz w:val="22"/>
          <w:szCs w:val="22"/>
        </w:rPr>
        <w:t>)</w:t>
      </w:r>
      <w:r w:rsidR="00FC19D6" w:rsidRPr="00F36367">
        <w:rPr>
          <w:rFonts w:ascii="Arial" w:hAnsi="Arial" w:cs="Arial"/>
          <w:sz w:val="22"/>
          <w:szCs w:val="22"/>
        </w:rPr>
        <w:t>. For instance, other labs have used our reference genome to map 2d-RadSeq data (e.g. Matz – UT Austin, Meyer – Oregon State).</w:t>
      </w:r>
      <w:r w:rsidR="00A148C0">
        <w:rPr>
          <w:rFonts w:ascii="Arial" w:hAnsi="Arial" w:cs="Arial"/>
          <w:sz w:val="22"/>
          <w:szCs w:val="22"/>
        </w:rPr>
        <w:t xml:space="preserve"> </w:t>
      </w:r>
      <w:r w:rsidR="00A148C0" w:rsidRPr="00F36367">
        <w:rPr>
          <w:rFonts w:ascii="Arial" w:hAnsi="Arial" w:cs="Arial"/>
          <w:sz w:val="22"/>
          <w:szCs w:val="22"/>
        </w:rPr>
        <w:t>Our study on the genomics of adaptation to depth in corals would bring scientists and professionals in coral farming together and implement cutting edge basic science findings into already established coral farms in Puerto Rico (NOAA) and the US Virgin Islands (The Nature Conservancy, TNC).</w:t>
      </w:r>
    </w:p>
    <w:p w14:paraId="4CC83811" w14:textId="77777777" w:rsidR="003327D8" w:rsidRDefault="003327D8" w:rsidP="004C5BF4">
      <w:pPr>
        <w:rPr>
          <w:rFonts w:ascii="Arial" w:hAnsi="Arial" w:cs="Arial"/>
          <w:b/>
          <w:bCs/>
          <w:sz w:val="22"/>
          <w:szCs w:val="22"/>
        </w:rPr>
      </w:pPr>
    </w:p>
    <w:p w14:paraId="28BED740" w14:textId="5576E1FB" w:rsidR="004C5BF4" w:rsidRPr="00890662" w:rsidRDefault="00D071D5" w:rsidP="00890662">
      <w:pPr>
        <w:rPr>
          <w:rFonts w:ascii="Arial" w:hAnsi="Arial" w:cs="Arial"/>
          <w:b/>
          <w:sz w:val="20"/>
          <w:szCs w:val="20"/>
        </w:rPr>
      </w:pPr>
      <w:r w:rsidRPr="00890662">
        <w:rPr>
          <w:rFonts w:ascii="Arial" w:hAnsi="Arial" w:cs="Arial"/>
          <w:b/>
          <w:sz w:val="20"/>
          <w:szCs w:val="20"/>
        </w:rPr>
        <w:lastRenderedPageBreak/>
        <w:t xml:space="preserve">References </w:t>
      </w:r>
    </w:p>
    <w:p w14:paraId="71FB60E6" w14:textId="77777777" w:rsidR="005768E3" w:rsidRPr="00890662" w:rsidRDefault="005768E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04330EAB" w14:textId="77777777" w:rsidR="00E63B9D" w:rsidRPr="00E63B9D"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r w:rsidRPr="00E63B9D">
        <w:rPr>
          <w:rFonts w:ascii="Arial" w:eastAsiaTheme="minorHAnsi" w:hAnsi="Arial" w:cs="Arial"/>
          <w:color w:val="000000"/>
          <w:sz w:val="20"/>
          <w:szCs w:val="20"/>
        </w:rPr>
        <w:t>Barton, N. H., and K. S. Gale. 1993. Genetic analysis of hybrid zones.</w:t>
      </w:r>
      <w:r w:rsidRPr="00E63B9D">
        <w:rPr>
          <w:rFonts w:ascii="Arial" w:eastAsiaTheme="minorHAnsi" w:hAnsi="Arial" w:cs="Arial"/>
          <w:i/>
          <w:iCs/>
          <w:color w:val="000000"/>
          <w:sz w:val="20"/>
          <w:szCs w:val="20"/>
        </w:rPr>
        <w:t xml:space="preserve">in </w:t>
      </w:r>
      <w:r w:rsidRPr="00E63B9D">
        <w:rPr>
          <w:rFonts w:ascii="Arial" w:eastAsiaTheme="minorHAnsi" w:hAnsi="Arial" w:cs="Arial"/>
          <w:color w:val="000000"/>
          <w:sz w:val="20"/>
          <w:szCs w:val="20"/>
        </w:rPr>
        <w:t>R. G. Harrison, editor. Hybrid zones and the evolutionary process. Oxford University press, New York.</w:t>
      </w:r>
    </w:p>
    <w:p w14:paraId="14C8F2DA" w14:textId="77777777" w:rsidR="00E63B9D" w:rsidRPr="00890662"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1BEFE70F" w14:textId="42460F62"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 xml:space="preserve">Barton, N. H. 1983. </w:t>
      </w:r>
      <w:proofErr w:type="spellStart"/>
      <w:r w:rsidRPr="00890662">
        <w:rPr>
          <w:rFonts w:ascii="Arial" w:eastAsiaTheme="minorHAnsi" w:hAnsi="Arial" w:cs="Arial"/>
          <w:color w:val="000000"/>
          <w:sz w:val="20"/>
          <w:szCs w:val="20"/>
        </w:rPr>
        <w:t>Multilocus</w:t>
      </w:r>
      <w:proofErr w:type="spellEnd"/>
      <w:r w:rsidRPr="00890662">
        <w:rPr>
          <w:rFonts w:ascii="Arial" w:eastAsiaTheme="minorHAnsi" w:hAnsi="Arial" w:cs="Arial"/>
          <w:color w:val="000000"/>
          <w:sz w:val="20"/>
          <w:szCs w:val="20"/>
        </w:rPr>
        <w:t xml:space="preserve"> clines. Evolution </w:t>
      </w:r>
      <w:r w:rsidRPr="00890662">
        <w:rPr>
          <w:rFonts w:ascii="Arial" w:eastAsiaTheme="minorHAnsi" w:hAnsi="Arial" w:cs="Arial"/>
          <w:b/>
          <w:bCs/>
          <w:color w:val="000000"/>
          <w:sz w:val="20"/>
          <w:szCs w:val="20"/>
        </w:rPr>
        <w:t>37</w:t>
      </w:r>
      <w:r w:rsidRPr="00890662">
        <w:rPr>
          <w:rFonts w:ascii="Arial" w:eastAsiaTheme="minorHAnsi" w:hAnsi="Arial" w:cs="Arial"/>
          <w:color w:val="000000"/>
          <w:sz w:val="20"/>
          <w:szCs w:val="20"/>
        </w:rPr>
        <w:t xml:space="preserve">:454–471. </w:t>
      </w:r>
    </w:p>
    <w:p w14:paraId="643FED03"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5D7FE99D" w14:textId="63022485"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000000"/>
          <w:sz w:val="20"/>
          <w:szCs w:val="20"/>
        </w:rPr>
      </w:pPr>
      <w:r w:rsidRPr="00890662">
        <w:rPr>
          <w:rFonts w:ascii="Arial" w:eastAsiaTheme="minorHAnsi" w:hAnsi="Arial" w:cs="Arial"/>
          <w:color w:val="000000"/>
          <w:sz w:val="20"/>
          <w:szCs w:val="20"/>
        </w:rPr>
        <w:t xml:space="preserve">Barton, N. H., and S. Baird. 1998. </w:t>
      </w:r>
      <w:proofErr w:type="spellStart"/>
      <w:r w:rsidRPr="00890662">
        <w:rPr>
          <w:rFonts w:ascii="Arial" w:eastAsiaTheme="minorHAnsi" w:hAnsi="Arial" w:cs="Arial"/>
          <w:color w:val="000000"/>
          <w:sz w:val="20"/>
          <w:szCs w:val="20"/>
        </w:rPr>
        <w:t>Analyse</w:t>
      </w:r>
      <w:proofErr w:type="spellEnd"/>
      <w:r w:rsidRPr="00890662">
        <w:rPr>
          <w:rFonts w:ascii="Arial" w:hAnsi="Arial" w:cs="Arial"/>
          <w:color w:val="000000"/>
          <w:sz w:val="20"/>
          <w:szCs w:val="20"/>
        </w:rPr>
        <w:t xml:space="preserve"> </w:t>
      </w:r>
      <w:r w:rsidRPr="00890662">
        <w:rPr>
          <w:rFonts w:ascii="Arial" w:eastAsiaTheme="minorHAnsi" w:hAnsi="Arial" w:cs="Arial"/>
          <w:color w:val="000000"/>
          <w:sz w:val="20"/>
          <w:szCs w:val="20"/>
        </w:rPr>
        <w:t>1.10.http://helios.bto.ed.ac.uk/</w:t>
      </w:r>
      <w:proofErr w:type="spellStart"/>
      <w:r w:rsidRPr="00890662">
        <w:rPr>
          <w:rFonts w:ascii="Arial" w:eastAsiaTheme="minorHAnsi" w:hAnsi="Arial" w:cs="Arial"/>
          <w:color w:val="000000"/>
          <w:sz w:val="20"/>
          <w:szCs w:val="20"/>
        </w:rPr>
        <w:t>evolgen</w:t>
      </w:r>
      <w:proofErr w:type="spellEnd"/>
      <w:r w:rsidRPr="00890662">
        <w:rPr>
          <w:rFonts w:ascii="Arial" w:eastAsiaTheme="minorHAnsi" w:hAnsi="Arial" w:cs="Arial"/>
          <w:color w:val="000000"/>
          <w:sz w:val="20"/>
          <w:szCs w:val="20"/>
        </w:rPr>
        <w:t>/Mac/</w:t>
      </w:r>
      <w:proofErr w:type="spellStart"/>
      <w:r w:rsidRPr="00890662">
        <w:rPr>
          <w:rFonts w:ascii="Arial" w:eastAsiaTheme="minorHAnsi" w:hAnsi="Arial" w:cs="Arial"/>
          <w:color w:val="000000"/>
          <w:sz w:val="20"/>
          <w:szCs w:val="20"/>
        </w:rPr>
        <w:t>Analyse</w:t>
      </w:r>
      <w:proofErr w:type="spellEnd"/>
      <w:r w:rsidRPr="00890662">
        <w:rPr>
          <w:rFonts w:ascii="Helvetica" w:eastAsiaTheme="minorHAnsi" w:hAnsi="Helvetica" w:cs="Helvetica"/>
          <w:color w:val="000000"/>
          <w:sz w:val="20"/>
          <w:szCs w:val="20"/>
        </w:rPr>
        <w:t>/</w:t>
      </w:r>
      <w:r w:rsidRPr="00890662">
        <w:rPr>
          <w:rFonts w:eastAsiaTheme="minorHAnsi"/>
          <w:color w:val="000000"/>
          <w:sz w:val="20"/>
          <w:szCs w:val="20"/>
        </w:rPr>
        <w:t>.</w:t>
      </w:r>
    </w:p>
    <w:p w14:paraId="273D01AE"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0F320A99" w14:textId="03747F1C"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hAnsi="Arial" w:cs="Arial"/>
          <w:color w:val="000000"/>
          <w:sz w:val="20"/>
          <w:szCs w:val="20"/>
        </w:rPr>
        <w:t>Bongaerts</w:t>
      </w:r>
      <w:proofErr w:type="spellEnd"/>
      <w:r w:rsidRPr="00890662">
        <w:rPr>
          <w:rFonts w:ascii="Arial" w:hAnsi="Arial" w:cs="Arial"/>
          <w:color w:val="000000"/>
          <w:sz w:val="20"/>
          <w:szCs w:val="20"/>
        </w:rPr>
        <w:t xml:space="preserve">, P ., T. Ridgeway, E. </w:t>
      </w:r>
      <w:proofErr w:type="spellStart"/>
      <w:r w:rsidRPr="00890662">
        <w:rPr>
          <w:rFonts w:ascii="Arial" w:hAnsi="Arial" w:cs="Arial"/>
          <w:color w:val="000000"/>
          <w:sz w:val="20"/>
          <w:szCs w:val="20"/>
        </w:rPr>
        <w:t>Sampayo</w:t>
      </w:r>
      <w:proofErr w:type="spellEnd"/>
      <w:r w:rsidRPr="00890662">
        <w:rPr>
          <w:rFonts w:ascii="Arial" w:hAnsi="Arial" w:cs="Arial"/>
          <w:color w:val="000000"/>
          <w:sz w:val="20"/>
          <w:szCs w:val="20"/>
        </w:rPr>
        <w:t xml:space="preserve">, and O. </w:t>
      </w:r>
      <w:proofErr w:type="spellStart"/>
      <w:r w:rsidRPr="00890662">
        <w:rPr>
          <w:rFonts w:ascii="Arial" w:hAnsi="Arial" w:cs="Arial"/>
          <w:color w:val="000000"/>
          <w:sz w:val="20"/>
          <w:szCs w:val="20"/>
        </w:rPr>
        <w:t>Hoegh</w:t>
      </w:r>
      <w:proofErr w:type="spellEnd"/>
      <w:r w:rsidRPr="00890662">
        <w:rPr>
          <w:rFonts w:ascii="Arial" w:hAnsi="Arial" w:cs="Arial"/>
          <w:color w:val="000000"/>
          <w:sz w:val="20"/>
          <w:szCs w:val="20"/>
        </w:rPr>
        <w:t xml:space="preserve">-Guldberg. 2010a. Assessing the ‘deep reef refugia’ hypothesis: focus on Caribbean reefs. </w:t>
      </w:r>
      <w:r w:rsidRPr="00890662">
        <w:rPr>
          <w:rFonts w:ascii="Arial" w:hAnsi="Arial" w:cs="Arial"/>
          <w:b/>
          <w:bCs/>
          <w:color w:val="000000"/>
          <w:sz w:val="20"/>
          <w:szCs w:val="20"/>
        </w:rPr>
        <w:t>29</w:t>
      </w:r>
      <w:r w:rsidRPr="00890662">
        <w:rPr>
          <w:rFonts w:ascii="Arial" w:hAnsi="Arial" w:cs="Arial"/>
          <w:color w:val="000000"/>
          <w:sz w:val="20"/>
          <w:szCs w:val="20"/>
        </w:rPr>
        <w:t>:309–327.</w:t>
      </w:r>
    </w:p>
    <w:p w14:paraId="68781EF4" w14:textId="77777777" w:rsidR="00736F53" w:rsidRPr="00890662" w:rsidRDefault="00736F53" w:rsidP="00890662">
      <w:pPr>
        <w:rPr>
          <w:rFonts w:ascii="Arial" w:hAnsi="Arial" w:cs="Arial"/>
          <w:sz w:val="20"/>
          <w:szCs w:val="20"/>
        </w:rPr>
      </w:pPr>
    </w:p>
    <w:p w14:paraId="0DCD4BE7" w14:textId="2789B1D6" w:rsidR="00736F53" w:rsidRPr="00890662" w:rsidRDefault="00736F53" w:rsidP="00890662">
      <w:pPr>
        <w:rPr>
          <w:rFonts w:ascii="Arial" w:hAnsi="Arial" w:cs="Arial"/>
          <w:sz w:val="20"/>
          <w:szCs w:val="20"/>
        </w:rPr>
      </w:pPr>
      <w:proofErr w:type="spellStart"/>
      <w:r w:rsidRPr="00890662">
        <w:rPr>
          <w:rFonts w:ascii="Arial" w:hAnsi="Arial" w:cs="Arial"/>
          <w:sz w:val="20"/>
          <w:szCs w:val="20"/>
        </w:rPr>
        <w:t>Bongaerts</w:t>
      </w:r>
      <w:proofErr w:type="spellEnd"/>
      <w:r w:rsidRPr="00890662">
        <w:rPr>
          <w:rFonts w:ascii="Arial" w:hAnsi="Arial" w:cs="Arial"/>
          <w:sz w:val="20"/>
          <w:szCs w:val="20"/>
        </w:rPr>
        <w:t xml:space="preserve">, P., </w:t>
      </w:r>
      <w:proofErr w:type="spellStart"/>
      <w:r w:rsidRPr="00890662">
        <w:rPr>
          <w:rFonts w:ascii="Arial" w:hAnsi="Arial" w:cs="Arial"/>
          <w:sz w:val="20"/>
          <w:szCs w:val="20"/>
        </w:rPr>
        <w:t>Riginos</w:t>
      </w:r>
      <w:proofErr w:type="spellEnd"/>
      <w:r w:rsidRPr="00890662">
        <w:rPr>
          <w:rFonts w:ascii="Arial" w:hAnsi="Arial" w:cs="Arial"/>
          <w:sz w:val="20"/>
          <w:szCs w:val="20"/>
        </w:rPr>
        <w:t xml:space="preserve">, C., Brunner, R., </w:t>
      </w:r>
      <w:proofErr w:type="spellStart"/>
      <w:r w:rsidRPr="00890662">
        <w:rPr>
          <w:rFonts w:ascii="Arial" w:hAnsi="Arial" w:cs="Arial"/>
          <w:sz w:val="20"/>
          <w:szCs w:val="20"/>
        </w:rPr>
        <w:t>Englebert</w:t>
      </w:r>
      <w:proofErr w:type="spellEnd"/>
      <w:r w:rsidRPr="00890662">
        <w:rPr>
          <w:rFonts w:ascii="Arial" w:hAnsi="Arial" w:cs="Arial"/>
          <w:sz w:val="20"/>
          <w:szCs w:val="20"/>
        </w:rPr>
        <w:t xml:space="preserve">, N., Smith, S.R. and </w:t>
      </w:r>
      <w:proofErr w:type="spellStart"/>
      <w:r w:rsidRPr="00890662">
        <w:rPr>
          <w:rFonts w:ascii="Arial" w:hAnsi="Arial" w:cs="Arial"/>
          <w:sz w:val="20"/>
          <w:szCs w:val="20"/>
        </w:rPr>
        <w:t>Hoegh</w:t>
      </w:r>
      <w:proofErr w:type="spellEnd"/>
      <w:r w:rsidRPr="00890662">
        <w:rPr>
          <w:rFonts w:ascii="Arial" w:hAnsi="Arial" w:cs="Arial"/>
          <w:sz w:val="20"/>
          <w:szCs w:val="20"/>
        </w:rPr>
        <w:t xml:space="preserve">-Guldberg, O., 2017. Deep reefs are not universal refuges: reseeding potential varies among coral species. </w:t>
      </w:r>
      <w:r w:rsidRPr="00890662">
        <w:rPr>
          <w:rFonts w:ascii="Arial" w:hAnsi="Arial" w:cs="Arial"/>
          <w:i/>
          <w:iCs/>
          <w:sz w:val="20"/>
          <w:szCs w:val="20"/>
        </w:rPr>
        <w:t>Science Advances</w:t>
      </w:r>
      <w:r w:rsidRPr="00890662">
        <w:rPr>
          <w:rFonts w:ascii="Arial" w:hAnsi="Arial" w:cs="Arial"/>
          <w:sz w:val="20"/>
          <w:szCs w:val="20"/>
        </w:rPr>
        <w:t xml:space="preserve">, </w:t>
      </w:r>
      <w:r w:rsidRPr="00890662">
        <w:rPr>
          <w:rFonts w:ascii="Arial" w:hAnsi="Arial" w:cs="Arial"/>
          <w:i/>
          <w:iCs/>
          <w:sz w:val="20"/>
          <w:szCs w:val="20"/>
        </w:rPr>
        <w:t>3</w:t>
      </w:r>
      <w:r w:rsidRPr="00890662">
        <w:rPr>
          <w:rFonts w:ascii="Arial" w:hAnsi="Arial" w:cs="Arial"/>
          <w:sz w:val="20"/>
          <w:szCs w:val="20"/>
        </w:rPr>
        <w:t>(2), p.e1602373.</w:t>
      </w:r>
    </w:p>
    <w:p w14:paraId="6C6A6968"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17E598DD" w14:textId="1DC6BDC1"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hAnsi="Arial" w:cs="Arial"/>
          <w:color w:val="000000"/>
          <w:sz w:val="20"/>
          <w:szCs w:val="20"/>
        </w:rPr>
        <w:t>Bongaerts</w:t>
      </w:r>
      <w:proofErr w:type="spellEnd"/>
      <w:r w:rsidRPr="00890662">
        <w:rPr>
          <w:rFonts w:ascii="Arial" w:hAnsi="Arial" w:cs="Arial"/>
          <w:color w:val="000000"/>
          <w:sz w:val="20"/>
          <w:szCs w:val="20"/>
        </w:rPr>
        <w:t xml:space="preserve">, P.,P. R. </w:t>
      </w:r>
      <w:proofErr w:type="spellStart"/>
      <w:r w:rsidRPr="00890662">
        <w:rPr>
          <w:rFonts w:ascii="Arial" w:hAnsi="Arial" w:cs="Arial"/>
          <w:color w:val="000000"/>
          <w:sz w:val="20"/>
          <w:szCs w:val="20"/>
        </w:rPr>
        <w:t>Frade,J</w:t>
      </w:r>
      <w:proofErr w:type="spellEnd"/>
      <w:r w:rsidRPr="00890662">
        <w:rPr>
          <w:rFonts w:ascii="Arial" w:hAnsi="Arial" w:cs="Arial"/>
          <w:color w:val="000000"/>
          <w:sz w:val="20"/>
          <w:szCs w:val="20"/>
        </w:rPr>
        <w:t xml:space="preserve">. J. Ogier, K. B. Hay, J. van </w:t>
      </w:r>
      <w:proofErr w:type="spellStart"/>
      <w:r w:rsidRPr="00890662">
        <w:rPr>
          <w:rFonts w:ascii="Arial" w:hAnsi="Arial" w:cs="Arial"/>
          <w:color w:val="000000"/>
          <w:sz w:val="20"/>
          <w:szCs w:val="20"/>
        </w:rPr>
        <w:t>Bleijswijk</w:t>
      </w:r>
      <w:proofErr w:type="spellEnd"/>
      <w:r w:rsidRPr="00890662">
        <w:rPr>
          <w:rFonts w:ascii="Arial" w:hAnsi="Arial" w:cs="Arial"/>
          <w:color w:val="000000"/>
          <w:sz w:val="20"/>
          <w:szCs w:val="20"/>
        </w:rPr>
        <w:t xml:space="preserve">, N. </w:t>
      </w:r>
      <w:proofErr w:type="spellStart"/>
      <w:r w:rsidRPr="00890662">
        <w:rPr>
          <w:rFonts w:ascii="Arial" w:hAnsi="Arial" w:cs="Arial"/>
          <w:color w:val="000000"/>
          <w:sz w:val="20"/>
          <w:szCs w:val="20"/>
        </w:rPr>
        <w:t>Englebert</w:t>
      </w:r>
      <w:proofErr w:type="spellEnd"/>
      <w:r w:rsidRPr="00890662">
        <w:rPr>
          <w:rFonts w:ascii="Arial" w:hAnsi="Arial" w:cs="Arial"/>
          <w:color w:val="000000"/>
          <w:sz w:val="20"/>
          <w:szCs w:val="20"/>
        </w:rPr>
        <w:t xml:space="preserve">, M. J. </w:t>
      </w:r>
      <w:proofErr w:type="spellStart"/>
      <w:r w:rsidRPr="00890662">
        <w:rPr>
          <w:rFonts w:ascii="Arial" w:hAnsi="Arial" w:cs="Arial"/>
          <w:color w:val="000000"/>
          <w:sz w:val="20"/>
          <w:szCs w:val="20"/>
        </w:rPr>
        <w:t>Vermeij,R</w:t>
      </w:r>
      <w:proofErr w:type="spellEnd"/>
      <w:r w:rsidRPr="00890662">
        <w:rPr>
          <w:rFonts w:ascii="Arial" w:hAnsi="Arial" w:cs="Arial"/>
          <w:color w:val="000000"/>
          <w:sz w:val="20"/>
          <w:szCs w:val="20"/>
        </w:rPr>
        <w:t xml:space="preserve">. P . </w:t>
      </w:r>
      <w:proofErr w:type="spellStart"/>
      <w:r w:rsidRPr="00890662">
        <w:rPr>
          <w:rFonts w:ascii="Arial" w:hAnsi="Arial" w:cs="Arial"/>
          <w:color w:val="000000"/>
          <w:sz w:val="20"/>
          <w:szCs w:val="20"/>
        </w:rPr>
        <w:t>Bak</w:t>
      </w:r>
      <w:proofErr w:type="spellEnd"/>
      <w:r w:rsidRPr="00890662">
        <w:rPr>
          <w:rFonts w:ascii="Arial" w:hAnsi="Arial" w:cs="Arial"/>
          <w:color w:val="000000"/>
          <w:sz w:val="20"/>
          <w:szCs w:val="20"/>
        </w:rPr>
        <w:t xml:space="preserve">, P . M. </w:t>
      </w:r>
      <w:proofErr w:type="spellStart"/>
      <w:r w:rsidRPr="00890662">
        <w:rPr>
          <w:rFonts w:ascii="Arial" w:hAnsi="Arial" w:cs="Arial"/>
          <w:color w:val="000000"/>
          <w:sz w:val="20"/>
          <w:szCs w:val="20"/>
        </w:rPr>
        <w:t>Visser</w:t>
      </w:r>
      <w:proofErr w:type="spellEnd"/>
      <w:r w:rsidRPr="00890662">
        <w:rPr>
          <w:rFonts w:ascii="Arial" w:hAnsi="Arial" w:cs="Arial"/>
          <w:color w:val="000000"/>
          <w:sz w:val="20"/>
          <w:szCs w:val="20"/>
        </w:rPr>
        <w:t xml:space="preserve">, and O. </w:t>
      </w:r>
      <w:proofErr w:type="spellStart"/>
      <w:r w:rsidRPr="00890662">
        <w:rPr>
          <w:rFonts w:ascii="Arial" w:hAnsi="Arial" w:cs="Arial"/>
          <w:color w:val="000000"/>
          <w:sz w:val="20"/>
          <w:szCs w:val="20"/>
        </w:rPr>
        <w:t>Hoegh</w:t>
      </w:r>
      <w:proofErr w:type="spellEnd"/>
      <w:r w:rsidRPr="00890662">
        <w:rPr>
          <w:rFonts w:ascii="Arial" w:hAnsi="Arial" w:cs="Arial"/>
          <w:color w:val="000000"/>
          <w:sz w:val="20"/>
          <w:szCs w:val="20"/>
        </w:rPr>
        <w:t xml:space="preserve">-Guldberg. 2013. Sharing the slope: depth partitioning of agariciid corals and associated </w:t>
      </w:r>
      <w:proofErr w:type="spellStart"/>
      <w:r w:rsidRPr="00890662">
        <w:rPr>
          <w:rFonts w:ascii="Arial" w:hAnsi="Arial" w:cs="Arial"/>
          <w:i/>
          <w:iCs/>
          <w:color w:val="000000"/>
          <w:sz w:val="20"/>
          <w:szCs w:val="20"/>
        </w:rPr>
        <w:t>Symbiodinium</w:t>
      </w:r>
      <w:proofErr w:type="spellEnd"/>
      <w:r w:rsidRPr="00890662">
        <w:rPr>
          <w:rFonts w:ascii="Arial" w:hAnsi="Arial" w:cs="Arial"/>
          <w:i/>
          <w:iCs/>
          <w:color w:val="000000"/>
          <w:sz w:val="20"/>
          <w:szCs w:val="20"/>
        </w:rPr>
        <w:t xml:space="preserve"> </w:t>
      </w:r>
      <w:r w:rsidRPr="00890662">
        <w:rPr>
          <w:rFonts w:ascii="Arial" w:hAnsi="Arial" w:cs="Arial"/>
          <w:color w:val="000000"/>
          <w:sz w:val="20"/>
          <w:szCs w:val="20"/>
        </w:rPr>
        <w:t xml:space="preserve">across shallow and mesophotic habitats (2-60 m) on a Caribbean reef. BMC Evolutionary Biology </w:t>
      </w:r>
      <w:r w:rsidRPr="00890662">
        <w:rPr>
          <w:rFonts w:ascii="Arial" w:hAnsi="Arial" w:cs="Arial"/>
          <w:b/>
          <w:bCs/>
          <w:color w:val="000000"/>
          <w:sz w:val="20"/>
          <w:szCs w:val="20"/>
        </w:rPr>
        <w:t>13</w:t>
      </w:r>
      <w:r w:rsidRPr="00890662">
        <w:rPr>
          <w:rFonts w:ascii="Arial" w:hAnsi="Arial" w:cs="Arial"/>
          <w:color w:val="000000"/>
          <w:sz w:val="20"/>
          <w:szCs w:val="20"/>
        </w:rPr>
        <w:t>:205.</w:t>
      </w:r>
    </w:p>
    <w:p w14:paraId="7260971C"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5E2615BF" w14:textId="3D2292A5"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Bongaerts,P.,</w:t>
      </w:r>
      <w:proofErr w:type="spellStart"/>
      <w:r w:rsidRPr="00890662">
        <w:rPr>
          <w:rFonts w:ascii="Arial" w:hAnsi="Arial" w:cs="Arial"/>
          <w:color w:val="000000"/>
          <w:sz w:val="20"/>
          <w:szCs w:val="20"/>
        </w:rPr>
        <w:t>C.Riginos</w:t>
      </w:r>
      <w:proofErr w:type="spellEnd"/>
      <w:r w:rsidRPr="00890662">
        <w:rPr>
          <w:rFonts w:ascii="Arial" w:hAnsi="Arial" w:cs="Arial"/>
          <w:color w:val="000000"/>
          <w:sz w:val="20"/>
          <w:szCs w:val="20"/>
        </w:rPr>
        <w:t xml:space="preserve">, </w:t>
      </w:r>
      <w:proofErr w:type="spellStart"/>
      <w:r w:rsidRPr="00890662">
        <w:rPr>
          <w:rFonts w:ascii="Arial" w:hAnsi="Arial" w:cs="Arial"/>
          <w:color w:val="000000"/>
          <w:sz w:val="20"/>
          <w:szCs w:val="20"/>
        </w:rPr>
        <w:t>T.Ridgway</w:t>
      </w:r>
      <w:proofErr w:type="spellEnd"/>
      <w:r w:rsidRPr="00890662">
        <w:rPr>
          <w:rFonts w:ascii="Arial" w:hAnsi="Arial" w:cs="Arial"/>
          <w:color w:val="000000"/>
          <w:sz w:val="20"/>
          <w:szCs w:val="20"/>
        </w:rPr>
        <w:t xml:space="preserve">, </w:t>
      </w:r>
      <w:proofErr w:type="spellStart"/>
      <w:r w:rsidRPr="00890662">
        <w:rPr>
          <w:rFonts w:ascii="Arial" w:hAnsi="Arial" w:cs="Arial"/>
          <w:color w:val="000000"/>
          <w:sz w:val="20"/>
          <w:szCs w:val="20"/>
        </w:rPr>
        <w:t>E.Sampayo</w:t>
      </w:r>
      <w:proofErr w:type="spellEnd"/>
      <w:r w:rsidRPr="00890662">
        <w:rPr>
          <w:rFonts w:ascii="Arial" w:hAnsi="Arial" w:cs="Arial"/>
          <w:color w:val="000000"/>
          <w:sz w:val="20"/>
          <w:szCs w:val="20"/>
        </w:rPr>
        <w:t xml:space="preserve">, </w:t>
      </w:r>
      <w:proofErr w:type="spellStart"/>
      <w:r w:rsidRPr="00890662">
        <w:rPr>
          <w:rFonts w:ascii="Arial" w:hAnsi="Arial" w:cs="Arial"/>
          <w:color w:val="000000"/>
          <w:sz w:val="20"/>
          <w:szCs w:val="20"/>
        </w:rPr>
        <w:t>M.VanOppen</w:t>
      </w:r>
      <w:proofErr w:type="spellEnd"/>
      <w:r w:rsidRPr="00890662">
        <w:rPr>
          <w:rFonts w:ascii="Arial" w:hAnsi="Arial" w:cs="Arial"/>
          <w:color w:val="000000"/>
          <w:sz w:val="20"/>
          <w:szCs w:val="20"/>
        </w:rPr>
        <w:t xml:space="preserve">, </w:t>
      </w:r>
      <w:proofErr w:type="spellStart"/>
      <w:r w:rsidRPr="00890662">
        <w:rPr>
          <w:rFonts w:ascii="Arial" w:hAnsi="Arial" w:cs="Arial"/>
          <w:color w:val="000000"/>
          <w:sz w:val="20"/>
          <w:szCs w:val="20"/>
        </w:rPr>
        <w:t>N.Englebert</w:t>
      </w:r>
      <w:proofErr w:type="spellEnd"/>
      <w:r w:rsidRPr="00890662">
        <w:rPr>
          <w:rFonts w:ascii="Arial" w:hAnsi="Arial" w:cs="Arial"/>
          <w:color w:val="000000"/>
          <w:sz w:val="20"/>
          <w:szCs w:val="20"/>
        </w:rPr>
        <w:t xml:space="preserve">, F. Vermeulen, and O. </w:t>
      </w:r>
      <w:proofErr w:type="spellStart"/>
      <w:r w:rsidRPr="00890662">
        <w:rPr>
          <w:rFonts w:ascii="Arial" w:hAnsi="Arial" w:cs="Arial"/>
          <w:color w:val="000000"/>
          <w:sz w:val="20"/>
          <w:szCs w:val="20"/>
        </w:rPr>
        <w:t>Hoegh</w:t>
      </w:r>
      <w:proofErr w:type="spellEnd"/>
      <w:r w:rsidRPr="00890662">
        <w:rPr>
          <w:rFonts w:ascii="Arial" w:hAnsi="Arial" w:cs="Arial"/>
          <w:color w:val="000000"/>
          <w:sz w:val="20"/>
          <w:szCs w:val="20"/>
        </w:rPr>
        <w:t xml:space="preserve">-Guldberg. 2010b. Genetic divergence across habitats in the widespread coral </w:t>
      </w:r>
      <w:proofErr w:type="spellStart"/>
      <w:r w:rsidRPr="00890662">
        <w:rPr>
          <w:rFonts w:ascii="Arial" w:hAnsi="Arial" w:cs="Arial"/>
          <w:i/>
          <w:iCs/>
          <w:color w:val="000000"/>
          <w:sz w:val="20"/>
          <w:szCs w:val="20"/>
        </w:rPr>
        <w:t>Seriatopora</w:t>
      </w:r>
      <w:proofErr w:type="spellEnd"/>
      <w:r w:rsidRPr="00890662">
        <w:rPr>
          <w:rFonts w:ascii="Arial" w:hAnsi="Arial" w:cs="Arial"/>
          <w:i/>
          <w:iCs/>
          <w:color w:val="000000"/>
          <w:sz w:val="20"/>
          <w:szCs w:val="20"/>
        </w:rPr>
        <w:t xml:space="preserve"> </w:t>
      </w:r>
      <w:proofErr w:type="spellStart"/>
      <w:r w:rsidRPr="00890662">
        <w:rPr>
          <w:rFonts w:ascii="Arial" w:hAnsi="Arial" w:cs="Arial"/>
          <w:i/>
          <w:iCs/>
          <w:color w:val="000000"/>
          <w:sz w:val="20"/>
          <w:szCs w:val="20"/>
        </w:rPr>
        <w:t>hystrix</w:t>
      </w:r>
      <w:proofErr w:type="spellEnd"/>
      <w:r w:rsidRPr="00890662">
        <w:rPr>
          <w:rFonts w:ascii="Arial" w:hAnsi="Arial" w:cs="Arial"/>
          <w:i/>
          <w:iCs/>
          <w:color w:val="000000"/>
          <w:sz w:val="20"/>
          <w:szCs w:val="20"/>
        </w:rPr>
        <w:t xml:space="preserve"> </w:t>
      </w:r>
      <w:r w:rsidRPr="00890662">
        <w:rPr>
          <w:rFonts w:ascii="Arial" w:hAnsi="Arial" w:cs="Arial"/>
          <w:color w:val="000000"/>
          <w:sz w:val="20"/>
          <w:szCs w:val="20"/>
        </w:rPr>
        <w:t xml:space="preserve">and its associated </w:t>
      </w:r>
      <w:proofErr w:type="spellStart"/>
      <w:r w:rsidRPr="00890662">
        <w:rPr>
          <w:rFonts w:ascii="Arial" w:hAnsi="Arial" w:cs="Arial"/>
          <w:i/>
          <w:iCs/>
          <w:color w:val="000000"/>
          <w:sz w:val="20"/>
          <w:szCs w:val="20"/>
        </w:rPr>
        <w:t>Symbiodinium</w:t>
      </w:r>
      <w:proofErr w:type="spellEnd"/>
      <w:r w:rsidRPr="00890662">
        <w:rPr>
          <w:rFonts w:ascii="Arial" w:hAnsi="Arial" w:cs="Arial"/>
          <w:color w:val="000000"/>
          <w:sz w:val="20"/>
          <w:szCs w:val="20"/>
        </w:rPr>
        <w:t xml:space="preserve">. </w:t>
      </w:r>
      <w:proofErr w:type="spellStart"/>
      <w:r w:rsidRPr="00890662">
        <w:rPr>
          <w:rFonts w:ascii="Arial" w:hAnsi="Arial" w:cs="Arial"/>
          <w:color w:val="000000"/>
          <w:sz w:val="20"/>
          <w:szCs w:val="20"/>
        </w:rPr>
        <w:t>PLoS</w:t>
      </w:r>
      <w:proofErr w:type="spellEnd"/>
      <w:r w:rsidRPr="00890662">
        <w:rPr>
          <w:rFonts w:ascii="Arial" w:hAnsi="Arial" w:cs="Arial"/>
          <w:color w:val="000000"/>
          <w:sz w:val="20"/>
          <w:szCs w:val="20"/>
        </w:rPr>
        <w:t xml:space="preserve"> ONE </w:t>
      </w:r>
      <w:r w:rsidRPr="00890662">
        <w:rPr>
          <w:rFonts w:ascii="Arial" w:hAnsi="Arial" w:cs="Arial"/>
          <w:b/>
          <w:bCs/>
          <w:color w:val="000000"/>
          <w:sz w:val="20"/>
          <w:szCs w:val="20"/>
        </w:rPr>
        <w:t>5</w:t>
      </w:r>
      <w:r w:rsidRPr="00890662">
        <w:rPr>
          <w:rFonts w:ascii="Arial" w:hAnsi="Arial" w:cs="Arial"/>
          <w:color w:val="000000"/>
          <w:sz w:val="20"/>
          <w:szCs w:val="20"/>
        </w:rPr>
        <w:t>: 10871-10871.</w:t>
      </w:r>
    </w:p>
    <w:p w14:paraId="2F21D2EF"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761D3AD1" w14:textId="70134A99"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Budd, A. F., and J. </w:t>
      </w:r>
      <w:proofErr w:type="spellStart"/>
      <w:r w:rsidRPr="00890662">
        <w:rPr>
          <w:rFonts w:ascii="Arial" w:hAnsi="Arial" w:cs="Arial"/>
          <w:color w:val="000000"/>
          <w:sz w:val="20"/>
          <w:szCs w:val="20"/>
        </w:rPr>
        <w:t>Pandolfi</w:t>
      </w:r>
      <w:proofErr w:type="spellEnd"/>
      <w:r w:rsidRPr="00890662">
        <w:rPr>
          <w:rFonts w:ascii="Arial" w:hAnsi="Arial" w:cs="Arial"/>
          <w:color w:val="000000"/>
          <w:sz w:val="20"/>
          <w:szCs w:val="20"/>
        </w:rPr>
        <w:t xml:space="preserve">. 2010. Evolutionary Novelty Is Concentrated at the Edge of Coral Species Distributions. Science </w:t>
      </w:r>
      <w:r w:rsidRPr="00890662">
        <w:rPr>
          <w:rFonts w:ascii="Arial" w:hAnsi="Arial" w:cs="Arial"/>
          <w:b/>
          <w:bCs/>
          <w:color w:val="000000"/>
          <w:sz w:val="20"/>
          <w:szCs w:val="20"/>
        </w:rPr>
        <w:t>328</w:t>
      </w:r>
      <w:r w:rsidRPr="00890662">
        <w:rPr>
          <w:rFonts w:ascii="Arial" w:hAnsi="Arial" w:cs="Arial"/>
          <w:color w:val="000000"/>
          <w:sz w:val="20"/>
          <w:szCs w:val="20"/>
        </w:rPr>
        <w:t>:1558-1561.</w:t>
      </w:r>
    </w:p>
    <w:p w14:paraId="12780226"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5A665C7C" w14:textId="65B2ABDC"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hAnsi="Arial" w:cs="Arial"/>
          <w:color w:val="000000"/>
          <w:sz w:val="20"/>
          <w:szCs w:val="20"/>
        </w:rPr>
        <w:t>Carlon</w:t>
      </w:r>
      <w:proofErr w:type="spellEnd"/>
      <w:r w:rsidRPr="00890662">
        <w:rPr>
          <w:rFonts w:ascii="Arial" w:hAnsi="Arial" w:cs="Arial"/>
          <w:color w:val="000000"/>
          <w:sz w:val="20"/>
          <w:szCs w:val="20"/>
        </w:rPr>
        <w:t xml:space="preserve">, D. B., and A. F. Budd. 2002. Incipient speciation across a depth gradient in a </w:t>
      </w:r>
      <w:proofErr w:type="spellStart"/>
      <w:r w:rsidRPr="00890662">
        <w:rPr>
          <w:rFonts w:ascii="Arial" w:hAnsi="Arial" w:cs="Arial"/>
          <w:color w:val="000000"/>
          <w:sz w:val="20"/>
          <w:szCs w:val="20"/>
        </w:rPr>
        <w:t>scleractinian</w:t>
      </w:r>
      <w:proofErr w:type="spellEnd"/>
      <w:r w:rsidRPr="00890662">
        <w:rPr>
          <w:rFonts w:ascii="Arial" w:hAnsi="Arial" w:cs="Arial"/>
          <w:color w:val="000000"/>
          <w:sz w:val="20"/>
          <w:szCs w:val="20"/>
        </w:rPr>
        <w:t xml:space="preserve"> coral? Evolution </w:t>
      </w:r>
      <w:r w:rsidRPr="00890662">
        <w:rPr>
          <w:rFonts w:ascii="Arial" w:hAnsi="Arial" w:cs="Arial"/>
          <w:b/>
          <w:bCs/>
          <w:color w:val="000000"/>
          <w:sz w:val="20"/>
          <w:szCs w:val="20"/>
        </w:rPr>
        <w:t>56</w:t>
      </w:r>
      <w:r w:rsidRPr="00890662">
        <w:rPr>
          <w:rFonts w:ascii="Arial" w:hAnsi="Arial" w:cs="Arial"/>
          <w:color w:val="000000"/>
          <w:sz w:val="20"/>
          <w:szCs w:val="20"/>
        </w:rPr>
        <w:t>:2227-2242.</w:t>
      </w:r>
    </w:p>
    <w:p w14:paraId="720E3A73"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lang w:val="es-ES"/>
        </w:rPr>
      </w:pPr>
    </w:p>
    <w:p w14:paraId="23F6E4EE" w14:textId="7147FEFE"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lang w:val="es-ES"/>
        </w:rPr>
        <w:t>Colombo-</w:t>
      </w:r>
      <w:proofErr w:type="spellStart"/>
      <w:r w:rsidRPr="00890662">
        <w:rPr>
          <w:rFonts w:ascii="Arial" w:eastAsiaTheme="minorHAnsi" w:hAnsi="Arial" w:cs="Arial"/>
          <w:color w:val="000000"/>
          <w:sz w:val="20"/>
          <w:szCs w:val="20"/>
          <w:lang w:val="es-ES"/>
        </w:rPr>
        <w:t>Pallotta</w:t>
      </w:r>
      <w:proofErr w:type="spellEnd"/>
      <w:r w:rsidRPr="00890662">
        <w:rPr>
          <w:rFonts w:ascii="Arial" w:eastAsiaTheme="minorHAnsi" w:hAnsi="Arial" w:cs="Arial"/>
          <w:color w:val="000000"/>
          <w:sz w:val="20"/>
          <w:szCs w:val="20"/>
          <w:lang w:val="es-ES"/>
        </w:rPr>
        <w:t xml:space="preserve">, M. F., A. Rodríguez-Román, and R. Iglesias-Prieto. </w:t>
      </w:r>
      <w:r w:rsidRPr="00890662">
        <w:rPr>
          <w:rFonts w:ascii="Arial" w:eastAsiaTheme="minorHAnsi" w:hAnsi="Arial" w:cs="Arial"/>
          <w:color w:val="000000"/>
          <w:sz w:val="20"/>
          <w:szCs w:val="20"/>
        </w:rPr>
        <w:t xml:space="preserve">2010. Calcification in bleached and unbleached </w:t>
      </w:r>
      <w:proofErr w:type="spellStart"/>
      <w:r w:rsidRPr="00890662">
        <w:rPr>
          <w:rFonts w:ascii="Arial" w:eastAsiaTheme="minorHAnsi" w:hAnsi="Arial" w:cs="Arial"/>
          <w:i/>
          <w:iCs/>
          <w:color w:val="000000"/>
          <w:sz w:val="20"/>
          <w:szCs w:val="20"/>
        </w:rPr>
        <w:t>Montastraea</w:t>
      </w:r>
      <w:proofErr w:type="spellEnd"/>
      <w:r w:rsidRPr="00890662">
        <w:rPr>
          <w:rFonts w:ascii="Arial" w:eastAsiaTheme="minorHAnsi" w:hAnsi="Arial" w:cs="Arial"/>
          <w:i/>
          <w:iCs/>
          <w:color w:val="000000"/>
          <w:sz w:val="20"/>
          <w:szCs w:val="20"/>
        </w:rPr>
        <w:t xml:space="preserve"> </w:t>
      </w:r>
      <w:proofErr w:type="spellStart"/>
      <w:r w:rsidRPr="00890662">
        <w:rPr>
          <w:rFonts w:ascii="Arial" w:eastAsiaTheme="minorHAnsi" w:hAnsi="Arial" w:cs="Arial"/>
          <w:i/>
          <w:iCs/>
          <w:color w:val="000000"/>
          <w:sz w:val="20"/>
          <w:szCs w:val="20"/>
        </w:rPr>
        <w:t>faveolata</w:t>
      </w:r>
      <w:proofErr w:type="spellEnd"/>
      <w:r w:rsidRPr="00890662">
        <w:rPr>
          <w:rFonts w:ascii="Arial" w:eastAsiaTheme="minorHAnsi" w:hAnsi="Arial" w:cs="Arial"/>
          <w:color w:val="000000"/>
          <w:sz w:val="20"/>
          <w:szCs w:val="20"/>
        </w:rPr>
        <w:t xml:space="preserve">: evaluating the role of oxygen and glycerol. Coral Reefs </w:t>
      </w:r>
      <w:r w:rsidRPr="00890662">
        <w:rPr>
          <w:rFonts w:ascii="Arial" w:eastAsiaTheme="minorHAnsi" w:hAnsi="Arial" w:cs="Arial"/>
          <w:b/>
          <w:bCs/>
          <w:color w:val="000000"/>
          <w:sz w:val="20"/>
          <w:szCs w:val="20"/>
        </w:rPr>
        <w:t>29</w:t>
      </w:r>
      <w:r w:rsidRPr="00890662">
        <w:rPr>
          <w:rFonts w:ascii="Arial" w:eastAsiaTheme="minorHAnsi" w:hAnsi="Arial" w:cs="Arial"/>
          <w:color w:val="000000"/>
          <w:sz w:val="20"/>
          <w:szCs w:val="20"/>
        </w:rPr>
        <w:t>:899-907.</w:t>
      </w:r>
    </w:p>
    <w:p w14:paraId="03614D3D" w14:textId="77777777" w:rsidR="00736F53" w:rsidRPr="00890662" w:rsidRDefault="00736F53" w:rsidP="00890662">
      <w:pPr>
        <w:rPr>
          <w:rFonts w:ascii="Arial" w:hAnsi="Arial" w:cs="Arial"/>
          <w:sz w:val="20"/>
          <w:szCs w:val="20"/>
        </w:rPr>
      </w:pPr>
    </w:p>
    <w:p w14:paraId="51B936CE" w14:textId="080348A9" w:rsidR="00736F53" w:rsidRPr="00890662" w:rsidRDefault="00736F53" w:rsidP="00890662">
      <w:pPr>
        <w:rPr>
          <w:rFonts w:ascii="Arial" w:hAnsi="Arial" w:cs="Arial"/>
          <w:sz w:val="20"/>
          <w:szCs w:val="20"/>
        </w:rPr>
      </w:pPr>
      <w:proofErr w:type="spellStart"/>
      <w:r w:rsidRPr="00890662">
        <w:rPr>
          <w:rFonts w:ascii="Arial" w:hAnsi="Arial" w:cs="Arial"/>
          <w:sz w:val="20"/>
          <w:szCs w:val="20"/>
        </w:rPr>
        <w:t>Costantini</w:t>
      </w:r>
      <w:proofErr w:type="spellEnd"/>
      <w:r w:rsidRPr="00890662">
        <w:rPr>
          <w:rFonts w:ascii="Arial" w:hAnsi="Arial" w:cs="Arial"/>
          <w:sz w:val="20"/>
          <w:szCs w:val="20"/>
        </w:rPr>
        <w:t xml:space="preserve">, F., Rossi, S., </w:t>
      </w:r>
      <w:proofErr w:type="spellStart"/>
      <w:r w:rsidRPr="00890662">
        <w:rPr>
          <w:rFonts w:ascii="Arial" w:hAnsi="Arial" w:cs="Arial"/>
          <w:sz w:val="20"/>
          <w:szCs w:val="20"/>
        </w:rPr>
        <w:t>Pintus</w:t>
      </w:r>
      <w:proofErr w:type="spellEnd"/>
      <w:r w:rsidRPr="00890662">
        <w:rPr>
          <w:rFonts w:ascii="Arial" w:hAnsi="Arial" w:cs="Arial"/>
          <w:sz w:val="20"/>
          <w:szCs w:val="20"/>
        </w:rPr>
        <w:t xml:space="preserve">, E., </w:t>
      </w:r>
      <w:proofErr w:type="spellStart"/>
      <w:r w:rsidRPr="00890662">
        <w:rPr>
          <w:rFonts w:ascii="Arial" w:hAnsi="Arial" w:cs="Arial"/>
          <w:sz w:val="20"/>
          <w:szCs w:val="20"/>
        </w:rPr>
        <w:t>Cerrano</w:t>
      </w:r>
      <w:proofErr w:type="spellEnd"/>
      <w:r w:rsidRPr="00890662">
        <w:rPr>
          <w:rFonts w:ascii="Arial" w:hAnsi="Arial" w:cs="Arial"/>
          <w:sz w:val="20"/>
          <w:szCs w:val="20"/>
        </w:rPr>
        <w:t xml:space="preserve">, C., Gili, J.M. and Abbiati, M., 2011. Low connectivity and declining genetic variability along a depth gradient in </w:t>
      </w:r>
      <w:proofErr w:type="spellStart"/>
      <w:r w:rsidRPr="00890662">
        <w:rPr>
          <w:rFonts w:ascii="Arial" w:hAnsi="Arial" w:cs="Arial"/>
          <w:sz w:val="20"/>
          <w:szCs w:val="20"/>
        </w:rPr>
        <w:t>Corallium</w:t>
      </w:r>
      <w:proofErr w:type="spellEnd"/>
      <w:r w:rsidRPr="00890662">
        <w:rPr>
          <w:rFonts w:ascii="Arial" w:hAnsi="Arial" w:cs="Arial"/>
          <w:sz w:val="20"/>
          <w:szCs w:val="20"/>
        </w:rPr>
        <w:t xml:space="preserve"> rubrum populations. </w:t>
      </w:r>
      <w:r w:rsidRPr="00890662">
        <w:rPr>
          <w:rFonts w:ascii="Arial" w:hAnsi="Arial" w:cs="Arial"/>
          <w:i/>
          <w:iCs/>
          <w:sz w:val="20"/>
          <w:szCs w:val="20"/>
        </w:rPr>
        <w:t>Coral reefs</w:t>
      </w:r>
      <w:r w:rsidRPr="00890662">
        <w:rPr>
          <w:rFonts w:ascii="Arial" w:hAnsi="Arial" w:cs="Arial"/>
          <w:sz w:val="20"/>
          <w:szCs w:val="20"/>
        </w:rPr>
        <w:t xml:space="preserve">, </w:t>
      </w:r>
      <w:r w:rsidRPr="00890662">
        <w:rPr>
          <w:rFonts w:ascii="Arial" w:hAnsi="Arial" w:cs="Arial"/>
          <w:i/>
          <w:iCs/>
          <w:sz w:val="20"/>
          <w:szCs w:val="20"/>
        </w:rPr>
        <w:t>30</w:t>
      </w:r>
      <w:r w:rsidRPr="00890662">
        <w:rPr>
          <w:rFonts w:ascii="Arial" w:hAnsi="Arial" w:cs="Arial"/>
          <w:sz w:val="20"/>
          <w:szCs w:val="20"/>
        </w:rPr>
        <w:t>(4), pp.991-1003.</w:t>
      </w:r>
    </w:p>
    <w:p w14:paraId="0107261C" w14:textId="0A4DA1D1" w:rsidR="00E63B9D" w:rsidRPr="00890662" w:rsidRDefault="00E63B9D" w:rsidP="00890662">
      <w:pPr>
        <w:rPr>
          <w:rFonts w:ascii="Arial" w:hAnsi="Arial" w:cs="Arial"/>
          <w:sz w:val="20"/>
          <w:szCs w:val="20"/>
        </w:rPr>
      </w:pPr>
    </w:p>
    <w:p w14:paraId="5A604605" w14:textId="77777777" w:rsidR="00E63B9D" w:rsidRPr="00E63B9D" w:rsidRDefault="00E63B9D" w:rsidP="00890662">
      <w:pPr>
        <w:rPr>
          <w:rFonts w:ascii="Arial" w:hAnsi="Arial" w:cs="Arial"/>
          <w:sz w:val="20"/>
          <w:szCs w:val="20"/>
        </w:rPr>
      </w:pPr>
      <w:proofErr w:type="spellStart"/>
      <w:r w:rsidRPr="00E63B9D">
        <w:rPr>
          <w:rFonts w:ascii="Arial" w:hAnsi="Arial" w:cs="Arial"/>
          <w:sz w:val="20"/>
          <w:szCs w:val="20"/>
        </w:rPr>
        <w:t>Derryberry</w:t>
      </w:r>
      <w:proofErr w:type="spellEnd"/>
      <w:r w:rsidRPr="00E63B9D">
        <w:rPr>
          <w:rFonts w:ascii="Arial" w:hAnsi="Arial" w:cs="Arial"/>
          <w:sz w:val="20"/>
          <w:szCs w:val="20"/>
        </w:rPr>
        <w:t xml:space="preserve">, E. P ., G. E. </w:t>
      </w:r>
      <w:proofErr w:type="spellStart"/>
      <w:r w:rsidRPr="00E63B9D">
        <w:rPr>
          <w:rFonts w:ascii="Arial" w:hAnsi="Arial" w:cs="Arial"/>
          <w:sz w:val="20"/>
          <w:szCs w:val="20"/>
        </w:rPr>
        <w:t>Derryberry</w:t>
      </w:r>
      <w:proofErr w:type="spellEnd"/>
      <w:r w:rsidRPr="00E63B9D">
        <w:rPr>
          <w:rFonts w:ascii="Arial" w:hAnsi="Arial" w:cs="Arial"/>
          <w:sz w:val="20"/>
          <w:szCs w:val="20"/>
        </w:rPr>
        <w:t xml:space="preserve">, J. M. </w:t>
      </w:r>
      <w:proofErr w:type="spellStart"/>
      <w:r w:rsidRPr="00E63B9D">
        <w:rPr>
          <w:rFonts w:ascii="Arial" w:hAnsi="Arial" w:cs="Arial"/>
          <w:sz w:val="20"/>
          <w:szCs w:val="20"/>
        </w:rPr>
        <w:t>Maley</w:t>
      </w:r>
      <w:proofErr w:type="spellEnd"/>
      <w:r w:rsidRPr="00E63B9D">
        <w:rPr>
          <w:rFonts w:ascii="Arial" w:hAnsi="Arial" w:cs="Arial"/>
          <w:sz w:val="20"/>
          <w:szCs w:val="20"/>
        </w:rPr>
        <w:t xml:space="preserve">, and R. T. Brumfield. 2014. HZAR: Hybrid Zone Analysis using an R software package. Molecular Ecology Resources. </w:t>
      </w:r>
      <w:r w:rsidRPr="00E63B9D">
        <w:rPr>
          <w:rFonts w:ascii="Arial" w:hAnsi="Arial" w:cs="Arial"/>
          <w:b/>
          <w:bCs/>
          <w:sz w:val="20"/>
          <w:szCs w:val="20"/>
        </w:rPr>
        <w:t>14</w:t>
      </w:r>
      <w:r w:rsidRPr="00E63B9D">
        <w:rPr>
          <w:rFonts w:ascii="Arial" w:hAnsi="Arial" w:cs="Arial"/>
          <w:sz w:val="20"/>
          <w:szCs w:val="20"/>
        </w:rPr>
        <w:t>:652–663.</w:t>
      </w:r>
    </w:p>
    <w:p w14:paraId="4E079A4D"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49786D74" w14:textId="60E50BEE"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eastAsiaTheme="minorHAnsi" w:hAnsi="Arial" w:cs="Arial"/>
          <w:color w:val="000000"/>
          <w:sz w:val="20"/>
          <w:szCs w:val="20"/>
        </w:rPr>
        <w:t>Endler</w:t>
      </w:r>
      <w:proofErr w:type="spellEnd"/>
      <w:r w:rsidRPr="00890662">
        <w:rPr>
          <w:rFonts w:ascii="Arial" w:eastAsiaTheme="minorHAnsi" w:hAnsi="Arial" w:cs="Arial"/>
          <w:color w:val="000000"/>
          <w:sz w:val="20"/>
          <w:szCs w:val="20"/>
        </w:rPr>
        <w:t xml:space="preserve">, J. A. 1975. Gene flow and population differentiation. </w:t>
      </w:r>
      <w:proofErr w:type="spellStart"/>
      <w:r w:rsidRPr="00890662">
        <w:rPr>
          <w:rFonts w:ascii="Arial" w:eastAsiaTheme="minorHAnsi" w:hAnsi="Arial" w:cs="Arial"/>
          <w:color w:val="000000"/>
          <w:sz w:val="20"/>
          <w:szCs w:val="20"/>
        </w:rPr>
        <w:t>Science</w:t>
      </w:r>
      <w:proofErr w:type="spellEnd"/>
      <w:r w:rsidRPr="00890662">
        <w:rPr>
          <w:rFonts w:ascii="Arial" w:eastAsiaTheme="minorHAnsi" w:hAnsi="Arial" w:cs="Arial"/>
          <w:color w:val="000000"/>
          <w:sz w:val="20"/>
          <w:szCs w:val="20"/>
        </w:rPr>
        <w:t xml:space="preserve"> </w:t>
      </w:r>
      <w:r w:rsidRPr="00890662">
        <w:rPr>
          <w:rFonts w:ascii="Arial" w:eastAsiaTheme="minorHAnsi" w:hAnsi="Arial" w:cs="Arial"/>
          <w:b/>
          <w:bCs/>
          <w:color w:val="000000"/>
          <w:sz w:val="20"/>
          <w:szCs w:val="20"/>
        </w:rPr>
        <w:t>179</w:t>
      </w:r>
      <w:r w:rsidRPr="00890662">
        <w:rPr>
          <w:rFonts w:ascii="Arial" w:eastAsiaTheme="minorHAnsi" w:hAnsi="Arial" w:cs="Arial"/>
          <w:color w:val="000000"/>
          <w:sz w:val="20"/>
          <w:szCs w:val="20"/>
        </w:rPr>
        <w:t>:243-250.</w:t>
      </w:r>
    </w:p>
    <w:p w14:paraId="115F151E"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2C0BD535" w14:textId="1220DA30"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eastAsiaTheme="minorHAnsi" w:hAnsi="Arial" w:cs="Arial"/>
          <w:color w:val="000000"/>
          <w:sz w:val="20"/>
          <w:szCs w:val="20"/>
        </w:rPr>
        <w:t>Endler</w:t>
      </w:r>
      <w:proofErr w:type="spellEnd"/>
      <w:r w:rsidRPr="00890662">
        <w:rPr>
          <w:rFonts w:ascii="Arial" w:eastAsiaTheme="minorHAnsi" w:hAnsi="Arial" w:cs="Arial"/>
          <w:color w:val="000000"/>
          <w:sz w:val="20"/>
          <w:szCs w:val="20"/>
        </w:rPr>
        <w:t xml:space="preserve">, J. A. 1977. </w:t>
      </w:r>
      <w:proofErr w:type="spellStart"/>
      <w:r w:rsidRPr="00890662">
        <w:rPr>
          <w:rFonts w:ascii="Arial" w:eastAsiaTheme="minorHAnsi" w:hAnsi="Arial" w:cs="Arial"/>
          <w:color w:val="000000"/>
          <w:sz w:val="20"/>
          <w:szCs w:val="20"/>
        </w:rPr>
        <w:t>Geographic</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variation</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speciation</w:t>
      </w:r>
      <w:proofErr w:type="spellEnd"/>
      <w:r w:rsidRPr="00890662">
        <w:rPr>
          <w:rFonts w:ascii="Arial" w:eastAsiaTheme="minorHAnsi" w:hAnsi="Arial" w:cs="Arial"/>
          <w:color w:val="000000"/>
          <w:sz w:val="20"/>
          <w:szCs w:val="20"/>
        </w:rPr>
        <w:t xml:space="preserve">, and </w:t>
      </w:r>
      <w:proofErr w:type="spellStart"/>
      <w:r w:rsidRPr="00890662">
        <w:rPr>
          <w:rFonts w:ascii="Arial" w:eastAsiaTheme="minorHAnsi" w:hAnsi="Arial" w:cs="Arial"/>
          <w:color w:val="000000"/>
          <w:sz w:val="20"/>
          <w:szCs w:val="20"/>
        </w:rPr>
        <w:t>clines</w:t>
      </w:r>
      <w:proofErr w:type="spellEnd"/>
      <w:r w:rsidRPr="00890662">
        <w:rPr>
          <w:rFonts w:ascii="Arial" w:eastAsiaTheme="minorHAnsi" w:hAnsi="Arial" w:cs="Arial"/>
          <w:color w:val="000000"/>
          <w:sz w:val="20"/>
          <w:szCs w:val="20"/>
        </w:rPr>
        <w:t xml:space="preserve">. Princeton </w:t>
      </w:r>
      <w:proofErr w:type="spellStart"/>
      <w:r w:rsidRPr="00890662">
        <w:rPr>
          <w:rFonts w:ascii="Arial" w:eastAsiaTheme="minorHAnsi" w:hAnsi="Arial" w:cs="Arial"/>
          <w:color w:val="000000"/>
          <w:sz w:val="20"/>
          <w:szCs w:val="20"/>
        </w:rPr>
        <w:t>University</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Press</w:t>
      </w:r>
      <w:proofErr w:type="spellEnd"/>
      <w:r w:rsidRPr="00890662">
        <w:rPr>
          <w:rFonts w:ascii="Arial" w:eastAsiaTheme="minorHAnsi" w:hAnsi="Arial" w:cs="Arial"/>
          <w:color w:val="000000"/>
          <w:sz w:val="20"/>
          <w:szCs w:val="20"/>
        </w:rPr>
        <w:t>,</w:t>
      </w:r>
      <w:r w:rsidRPr="00890662">
        <w:rPr>
          <w:rFonts w:ascii="Arial" w:hAnsi="Arial" w:cs="Arial"/>
          <w:color w:val="000000"/>
          <w:sz w:val="20"/>
          <w:szCs w:val="20"/>
        </w:rPr>
        <w:t xml:space="preserve"> </w:t>
      </w:r>
      <w:r w:rsidRPr="00890662">
        <w:rPr>
          <w:rFonts w:ascii="Arial" w:eastAsiaTheme="minorHAnsi" w:hAnsi="Arial" w:cs="Arial"/>
          <w:color w:val="000000"/>
          <w:sz w:val="20"/>
          <w:szCs w:val="20"/>
        </w:rPr>
        <w:t>Princeton, NJ.</w:t>
      </w:r>
    </w:p>
    <w:p w14:paraId="201D1468"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5CFF1277" w14:textId="78138688"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Ferrer-</w:t>
      </w:r>
      <w:proofErr w:type="spellStart"/>
      <w:r w:rsidRPr="00890662">
        <w:rPr>
          <w:rFonts w:ascii="Arial" w:eastAsiaTheme="minorHAnsi" w:hAnsi="Arial" w:cs="Arial"/>
          <w:color w:val="000000"/>
          <w:sz w:val="20"/>
          <w:szCs w:val="20"/>
        </w:rPr>
        <w:t>Admetlla</w:t>
      </w:r>
      <w:proofErr w:type="spellEnd"/>
      <w:r w:rsidRPr="00890662">
        <w:rPr>
          <w:rFonts w:ascii="Arial" w:eastAsiaTheme="minorHAnsi" w:hAnsi="Arial" w:cs="Arial"/>
          <w:color w:val="000000"/>
          <w:sz w:val="20"/>
          <w:szCs w:val="20"/>
        </w:rPr>
        <w:t xml:space="preserve">, A., M. Liang, T. </w:t>
      </w:r>
      <w:proofErr w:type="spellStart"/>
      <w:r w:rsidRPr="00890662">
        <w:rPr>
          <w:rFonts w:ascii="Arial" w:eastAsiaTheme="minorHAnsi" w:hAnsi="Arial" w:cs="Arial"/>
          <w:color w:val="000000"/>
          <w:sz w:val="20"/>
          <w:szCs w:val="20"/>
        </w:rPr>
        <w:t>Korneliussen</w:t>
      </w:r>
      <w:proofErr w:type="spellEnd"/>
      <w:r w:rsidRPr="00890662">
        <w:rPr>
          <w:rFonts w:ascii="Arial" w:eastAsiaTheme="minorHAnsi" w:hAnsi="Arial" w:cs="Arial"/>
          <w:color w:val="000000"/>
          <w:sz w:val="20"/>
          <w:szCs w:val="20"/>
        </w:rPr>
        <w:t>, and R. Nielsen. 2014. On Detecting Incomplete</w:t>
      </w:r>
      <w:r w:rsidRPr="00890662">
        <w:rPr>
          <w:rFonts w:ascii="Arial" w:hAnsi="Arial" w:cs="Arial"/>
          <w:color w:val="000000"/>
          <w:sz w:val="20"/>
          <w:szCs w:val="20"/>
        </w:rPr>
        <w:t xml:space="preserve"> </w:t>
      </w:r>
      <w:r w:rsidRPr="00890662">
        <w:rPr>
          <w:rFonts w:ascii="Arial" w:eastAsiaTheme="minorHAnsi" w:hAnsi="Arial" w:cs="Arial"/>
          <w:color w:val="000000"/>
          <w:sz w:val="20"/>
          <w:szCs w:val="20"/>
        </w:rPr>
        <w:t xml:space="preserve">Soft or Hard Selective Sweeps Using Haplotype Structure. Molecular </w:t>
      </w:r>
      <w:proofErr w:type="spellStart"/>
      <w:r w:rsidRPr="00890662">
        <w:rPr>
          <w:rFonts w:ascii="Arial" w:eastAsiaTheme="minorHAnsi" w:hAnsi="Arial" w:cs="Arial"/>
          <w:color w:val="000000"/>
          <w:sz w:val="20"/>
          <w:szCs w:val="20"/>
        </w:rPr>
        <w:t>Biology</w:t>
      </w:r>
      <w:proofErr w:type="spellEnd"/>
      <w:r w:rsidRPr="00890662">
        <w:rPr>
          <w:rFonts w:ascii="Arial" w:eastAsiaTheme="minorHAnsi" w:hAnsi="Arial" w:cs="Arial"/>
          <w:color w:val="000000"/>
          <w:sz w:val="20"/>
          <w:szCs w:val="20"/>
        </w:rPr>
        <w:t xml:space="preserve"> and</w:t>
      </w:r>
      <w:r w:rsidRPr="00890662">
        <w:rPr>
          <w:rFonts w:ascii="Arial" w:hAnsi="Arial" w:cs="Arial"/>
          <w:color w:val="000000"/>
          <w:sz w:val="20"/>
          <w:szCs w:val="20"/>
        </w:rPr>
        <w:t xml:space="preserve"> </w:t>
      </w:r>
      <w:proofErr w:type="spellStart"/>
      <w:r w:rsidRPr="00890662">
        <w:rPr>
          <w:rFonts w:ascii="Arial" w:eastAsiaTheme="minorHAnsi" w:hAnsi="Arial" w:cs="Arial"/>
          <w:color w:val="000000"/>
          <w:sz w:val="20"/>
          <w:szCs w:val="20"/>
        </w:rPr>
        <w:t>Evolution</w:t>
      </w:r>
      <w:proofErr w:type="spellEnd"/>
      <w:r w:rsidRPr="00890662">
        <w:rPr>
          <w:rFonts w:ascii="Arial" w:eastAsiaTheme="minorHAnsi" w:hAnsi="Arial" w:cs="Arial"/>
          <w:color w:val="000000"/>
          <w:sz w:val="20"/>
          <w:szCs w:val="20"/>
        </w:rPr>
        <w:t xml:space="preserve"> </w:t>
      </w:r>
      <w:r w:rsidRPr="00890662">
        <w:rPr>
          <w:rFonts w:ascii="Arial" w:eastAsiaTheme="minorHAnsi" w:hAnsi="Arial" w:cs="Arial"/>
          <w:b/>
          <w:bCs/>
          <w:color w:val="000000"/>
          <w:sz w:val="20"/>
          <w:szCs w:val="20"/>
        </w:rPr>
        <w:t>31</w:t>
      </w:r>
      <w:r w:rsidRPr="00890662">
        <w:rPr>
          <w:rFonts w:ascii="Arial" w:eastAsiaTheme="minorHAnsi" w:hAnsi="Arial" w:cs="Arial"/>
          <w:color w:val="000000"/>
          <w:sz w:val="20"/>
          <w:szCs w:val="20"/>
        </w:rPr>
        <w:t>:1275-1291.</w:t>
      </w:r>
    </w:p>
    <w:p w14:paraId="7D23946F" w14:textId="77777777" w:rsidR="00736F53" w:rsidRPr="00890662" w:rsidRDefault="00736F53" w:rsidP="00890662">
      <w:pPr>
        <w:rPr>
          <w:rFonts w:ascii="Arial" w:eastAsiaTheme="minorHAnsi" w:hAnsi="Arial" w:cs="Arial"/>
          <w:color w:val="000000"/>
          <w:sz w:val="20"/>
          <w:szCs w:val="20"/>
        </w:rPr>
      </w:pPr>
    </w:p>
    <w:p w14:paraId="4074529F" w14:textId="64FA9B45" w:rsidR="00736F53" w:rsidRPr="00890662" w:rsidRDefault="00736F53" w:rsidP="00890662">
      <w:pPr>
        <w:rPr>
          <w:rFonts w:ascii="Arial" w:eastAsiaTheme="minorHAnsi" w:hAnsi="Arial" w:cs="Arial"/>
          <w:sz w:val="20"/>
          <w:szCs w:val="20"/>
        </w:rPr>
      </w:pPr>
      <w:proofErr w:type="spellStart"/>
      <w:r w:rsidRPr="00890662">
        <w:rPr>
          <w:rFonts w:ascii="Arial" w:eastAsiaTheme="minorHAnsi" w:hAnsi="Arial" w:cs="Arial"/>
          <w:color w:val="000000"/>
          <w:sz w:val="20"/>
          <w:szCs w:val="20"/>
        </w:rPr>
        <w:t>Foll</w:t>
      </w:r>
      <w:proofErr w:type="spellEnd"/>
      <w:r w:rsidRPr="00890662">
        <w:rPr>
          <w:rFonts w:ascii="Arial" w:eastAsiaTheme="minorHAnsi" w:hAnsi="Arial" w:cs="Arial"/>
          <w:color w:val="000000"/>
          <w:sz w:val="20"/>
          <w:szCs w:val="20"/>
        </w:rPr>
        <w:t xml:space="preserve">, M., and O. </w:t>
      </w:r>
      <w:proofErr w:type="spellStart"/>
      <w:r w:rsidRPr="00890662">
        <w:rPr>
          <w:rFonts w:ascii="Arial" w:eastAsiaTheme="minorHAnsi" w:hAnsi="Arial" w:cs="Arial"/>
          <w:color w:val="000000"/>
          <w:sz w:val="20"/>
          <w:szCs w:val="20"/>
        </w:rPr>
        <w:t>Gaggiotti</w:t>
      </w:r>
      <w:proofErr w:type="spellEnd"/>
      <w:r w:rsidRPr="00890662">
        <w:rPr>
          <w:rFonts w:ascii="Arial" w:eastAsiaTheme="minorHAnsi" w:hAnsi="Arial" w:cs="Arial"/>
          <w:color w:val="000000"/>
          <w:sz w:val="20"/>
          <w:szCs w:val="20"/>
        </w:rPr>
        <w:t xml:space="preserve">. 2008. A </w:t>
      </w:r>
      <w:proofErr w:type="spellStart"/>
      <w:r w:rsidRPr="00890662">
        <w:rPr>
          <w:rFonts w:ascii="Arial" w:eastAsiaTheme="minorHAnsi" w:hAnsi="Arial" w:cs="Arial"/>
          <w:color w:val="000000"/>
          <w:sz w:val="20"/>
          <w:szCs w:val="20"/>
        </w:rPr>
        <w:t>Genome-Scan</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Method</w:t>
      </w:r>
      <w:proofErr w:type="spellEnd"/>
      <w:r w:rsidRPr="00890662">
        <w:rPr>
          <w:rFonts w:ascii="Arial" w:eastAsiaTheme="minorHAnsi" w:hAnsi="Arial" w:cs="Arial"/>
          <w:color w:val="000000"/>
          <w:sz w:val="20"/>
          <w:szCs w:val="20"/>
        </w:rPr>
        <w:t xml:space="preserve"> to </w:t>
      </w:r>
      <w:proofErr w:type="spellStart"/>
      <w:r w:rsidRPr="00890662">
        <w:rPr>
          <w:rFonts w:ascii="Arial" w:eastAsiaTheme="minorHAnsi" w:hAnsi="Arial" w:cs="Arial"/>
          <w:color w:val="000000"/>
          <w:sz w:val="20"/>
          <w:szCs w:val="20"/>
        </w:rPr>
        <w:t>Identify</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Selected</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Loci</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Appropriate</w:t>
      </w:r>
      <w:proofErr w:type="spellEnd"/>
    </w:p>
    <w:p w14:paraId="49926D1C" w14:textId="77777777" w:rsidR="00736F53" w:rsidRPr="00890662" w:rsidRDefault="00736F53" w:rsidP="00890662">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 xml:space="preserve">for Both Dominant and Codominant Markers: A Bayesian Perspective. </w:t>
      </w:r>
      <w:proofErr w:type="spellStart"/>
      <w:r w:rsidRPr="00890662">
        <w:rPr>
          <w:rFonts w:ascii="Arial" w:eastAsiaTheme="minorHAnsi" w:hAnsi="Arial" w:cs="Arial"/>
          <w:color w:val="000000"/>
          <w:sz w:val="20"/>
          <w:szCs w:val="20"/>
        </w:rPr>
        <w:t>Genetics</w:t>
      </w:r>
      <w:proofErr w:type="spellEnd"/>
      <w:r w:rsidRPr="00890662">
        <w:rPr>
          <w:rFonts w:ascii="Arial" w:eastAsiaTheme="minorHAnsi" w:hAnsi="Arial" w:cs="Arial"/>
          <w:color w:val="000000"/>
          <w:sz w:val="20"/>
          <w:szCs w:val="20"/>
        </w:rPr>
        <w:t xml:space="preserve"> </w:t>
      </w:r>
      <w:r w:rsidRPr="00890662">
        <w:rPr>
          <w:rFonts w:ascii="Arial" w:eastAsiaTheme="minorHAnsi" w:hAnsi="Arial" w:cs="Arial"/>
          <w:b/>
          <w:bCs/>
          <w:color w:val="000000"/>
          <w:sz w:val="20"/>
          <w:szCs w:val="20"/>
        </w:rPr>
        <w:t>180</w:t>
      </w:r>
      <w:r w:rsidRPr="00890662">
        <w:rPr>
          <w:rFonts w:ascii="Arial" w:eastAsiaTheme="minorHAnsi" w:hAnsi="Arial" w:cs="Arial"/>
          <w:color w:val="000000"/>
          <w:sz w:val="20"/>
          <w:szCs w:val="20"/>
        </w:rPr>
        <w:t>:977.</w:t>
      </w:r>
    </w:p>
    <w:p w14:paraId="0519585F"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1170B2BA" w14:textId="4BF4B039"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hAnsi="Arial" w:cs="Arial"/>
          <w:color w:val="000000"/>
          <w:sz w:val="20"/>
          <w:szCs w:val="20"/>
        </w:rPr>
        <w:t>Fukami</w:t>
      </w:r>
      <w:proofErr w:type="spellEnd"/>
      <w:r w:rsidRPr="00890662">
        <w:rPr>
          <w:rFonts w:ascii="Arial" w:hAnsi="Arial" w:cs="Arial"/>
          <w:color w:val="000000"/>
          <w:sz w:val="20"/>
          <w:szCs w:val="20"/>
        </w:rPr>
        <w:t xml:space="preserve">, H., A. Budd, D. Levitan, J. </w:t>
      </w:r>
      <w:proofErr w:type="spellStart"/>
      <w:r w:rsidRPr="00890662">
        <w:rPr>
          <w:rFonts w:ascii="Arial" w:hAnsi="Arial" w:cs="Arial"/>
          <w:color w:val="000000"/>
          <w:sz w:val="20"/>
          <w:szCs w:val="20"/>
        </w:rPr>
        <w:t>Jara</w:t>
      </w:r>
      <w:proofErr w:type="spellEnd"/>
      <w:r w:rsidRPr="00890662">
        <w:rPr>
          <w:rFonts w:ascii="Arial" w:hAnsi="Arial" w:cs="Arial"/>
          <w:color w:val="000000"/>
          <w:sz w:val="20"/>
          <w:szCs w:val="20"/>
        </w:rPr>
        <w:t xml:space="preserve">, R. </w:t>
      </w:r>
      <w:proofErr w:type="spellStart"/>
      <w:r w:rsidRPr="00890662">
        <w:rPr>
          <w:rFonts w:ascii="Arial" w:hAnsi="Arial" w:cs="Arial"/>
          <w:color w:val="000000"/>
          <w:sz w:val="20"/>
          <w:szCs w:val="20"/>
        </w:rPr>
        <w:t>Kersanach</w:t>
      </w:r>
      <w:proofErr w:type="spellEnd"/>
      <w:r w:rsidRPr="00890662">
        <w:rPr>
          <w:rFonts w:ascii="Arial" w:hAnsi="Arial" w:cs="Arial"/>
          <w:color w:val="000000"/>
          <w:sz w:val="20"/>
          <w:szCs w:val="20"/>
        </w:rPr>
        <w:t xml:space="preserve">, and N. Knowlton. 2004. </w:t>
      </w:r>
      <w:proofErr w:type="spellStart"/>
      <w:r w:rsidRPr="00890662">
        <w:rPr>
          <w:rFonts w:ascii="Arial" w:hAnsi="Arial" w:cs="Arial"/>
          <w:color w:val="000000"/>
          <w:sz w:val="20"/>
          <w:szCs w:val="20"/>
        </w:rPr>
        <w:t>Geographicaldifferences</w:t>
      </w:r>
      <w:proofErr w:type="spellEnd"/>
      <w:r w:rsidRPr="00890662">
        <w:rPr>
          <w:rFonts w:ascii="Arial" w:hAnsi="Arial" w:cs="Arial"/>
          <w:color w:val="000000"/>
          <w:sz w:val="20"/>
          <w:szCs w:val="20"/>
        </w:rPr>
        <w:t xml:space="preserve"> in species boundaries among members of the </w:t>
      </w:r>
      <w:proofErr w:type="spellStart"/>
      <w:r w:rsidRPr="00890662">
        <w:rPr>
          <w:rFonts w:ascii="Arial" w:hAnsi="Arial" w:cs="Arial"/>
          <w:i/>
          <w:iCs/>
          <w:color w:val="000000"/>
          <w:sz w:val="20"/>
          <w:szCs w:val="20"/>
        </w:rPr>
        <w:t>Montastraea</w:t>
      </w:r>
      <w:proofErr w:type="spellEnd"/>
      <w:r w:rsidRPr="00890662">
        <w:rPr>
          <w:rFonts w:ascii="Arial" w:hAnsi="Arial" w:cs="Arial"/>
          <w:i/>
          <w:iCs/>
          <w:color w:val="000000"/>
          <w:sz w:val="20"/>
          <w:szCs w:val="20"/>
        </w:rPr>
        <w:t xml:space="preserve"> </w:t>
      </w:r>
      <w:proofErr w:type="spellStart"/>
      <w:r w:rsidRPr="00890662">
        <w:rPr>
          <w:rFonts w:ascii="Arial" w:hAnsi="Arial" w:cs="Arial"/>
          <w:i/>
          <w:iCs/>
          <w:color w:val="000000"/>
          <w:sz w:val="20"/>
          <w:szCs w:val="20"/>
        </w:rPr>
        <w:t>annularis</w:t>
      </w:r>
      <w:proofErr w:type="spellEnd"/>
      <w:r w:rsidRPr="00890662">
        <w:rPr>
          <w:rFonts w:ascii="Arial" w:hAnsi="Arial" w:cs="Arial"/>
          <w:i/>
          <w:iCs/>
          <w:color w:val="000000"/>
          <w:sz w:val="20"/>
          <w:szCs w:val="20"/>
        </w:rPr>
        <w:t xml:space="preserve"> </w:t>
      </w:r>
      <w:r w:rsidRPr="00890662">
        <w:rPr>
          <w:rFonts w:ascii="Arial" w:hAnsi="Arial" w:cs="Arial"/>
          <w:color w:val="000000"/>
          <w:sz w:val="20"/>
          <w:szCs w:val="20"/>
        </w:rPr>
        <w:t>complex</w:t>
      </w:r>
      <w:r w:rsidRPr="00890662">
        <w:rPr>
          <w:rFonts w:ascii="Arial" w:hAnsi="Arial" w:cs="Arial"/>
          <w:color w:val="000000"/>
          <w:sz w:val="20"/>
          <w:szCs w:val="20"/>
        </w:rPr>
        <w:t xml:space="preserve"> </w:t>
      </w:r>
      <w:r w:rsidRPr="00890662">
        <w:rPr>
          <w:rFonts w:ascii="Arial" w:hAnsi="Arial" w:cs="Arial"/>
          <w:color w:val="000000"/>
          <w:sz w:val="20"/>
          <w:szCs w:val="20"/>
        </w:rPr>
        <w:t xml:space="preserve">based on molecular and morphological markers. Evolution </w:t>
      </w:r>
      <w:r w:rsidRPr="00890662">
        <w:rPr>
          <w:rFonts w:ascii="Arial" w:hAnsi="Arial" w:cs="Arial"/>
          <w:b/>
          <w:bCs/>
          <w:color w:val="000000"/>
          <w:sz w:val="20"/>
          <w:szCs w:val="20"/>
        </w:rPr>
        <w:t>58</w:t>
      </w:r>
      <w:r w:rsidRPr="00890662">
        <w:rPr>
          <w:rFonts w:ascii="Arial" w:hAnsi="Arial" w:cs="Arial"/>
          <w:color w:val="000000"/>
          <w:sz w:val="20"/>
          <w:szCs w:val="20"/>
        </w:rPr>
        <w:t>:324-337.</w:t>
      </w:r>
    </w:p>
    <w:p w14:paraId="3C3AC3F8" w14:textId="44480EF5"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6452FA62" w14:textId="77777777" w:rsidR="00E63B9D" w:rsidRPr="00E63B9D"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E63B9D">
        <w:rPr>
          <w:rFonts w:ascii="Arial" w:hAnsi="Arial" w:cs="Arial"/>
          <w:color w:val="000000"/>
          <w:sz w:val="20"/>
          <w:szCs w:val="20"/>
        </w:rPr>
        <w:lastRenderedPageBreak/>
        <w:t>Gompert</w:t>
      </w:r>
      <w:proofErr w:type="spellEnd"/>
      <w:r w:rsidRPr="00E63B9D">
        <w:rPr>
          <w:rFonts w:ascii="Arial" w:hAnsi="Arial" w:cs="Arial"/>
          <w:color w:val="000000"/>
          <w:sz w:val="20"/>
          <w:szCs w:val="20"/>
        </w:rPr>
        <w:t xml:space="preserve">, Z., and C. A. Buerkle. 2011. Bayesian estimation of genomic clines. Molecular Ecology </w:t>
      </w:r>
      <w:r w:rsidRPr="00E63B9D">
        <w:rPr>
          <w:rFonts w:ascii="Arial" w:hAnsi="Arial" w:cs="Arial"/>
          <w:b/>
          <w:bCs/>
          <w:color w:val="000000"/>
          <w:sz w:val="20"/>
          <w:szCs w:val="20"/>
        </w:rPr>
        <w:t>20</w:t>
      </w:r>
      <w:r w:rsidRPr="00E63B9D">
        <w:rPr>
          <w:rFonts w:ascii="Arial" w:hAnsi="Arial" w:cs="Arial"/>
          <w:color w:val="000000"/>
          <w:sz w:val="20"/>
          <w:szCs w:val="20"/>
        </w:rPr>
        <w:t>:2111-2127.</w:t>
      </w:r>
    </w:p>
    <w:p w14:paraId="1B729610" w14:textId="77777777" w:rsidR="00E63B9D" w:rsidRPr="00890662"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2B853E19" w14:textId="41DC51CC"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hAnsi="Arial" w:cs="Arial"/>
          <w:color w:val="000000"/>
          <w:sz w:val="20"/>
          <w:szCs w:val="20"/>
        </w:rPr>
        <w:t>Goreau</w:t>
      </w:r>
      <w:proofErr w:type="spellEnd"/>
      <w:r w:rsidRPr="00890662">
        <w:rPr>
          <w:rFonts w:ascii="Arial" w:hAnsi="Arial" w:cs="Arial"/>
          <w:color w:val="000000"/>
          <w:sz w:val="20"/>
          <w:szCs w:val="20"/>
        </w:rPr>
        <w:t xml:space="preserve">, T. F. 1959. The ecology of Jamaican coral reefs I. Species composition and zonation. Ecology </w:t>
      </w:r>
      <w:r w:rsidRPr="00890662">
        <w:rPr>
          <w:rFonts w:ascii="Arial" w:hAnsi="Arial" w:cs="Arial"/>
          <w:b/>
          <w:bCs/>
          <w:color w:val="000000"/>
          <w:sz w:val="20"/>
          <w:szCs w:val="20"/>
        </w:rPr>
        <w:t>40</w:t>
      </w:r>
      <w:r w:rsidRPr="00890662">
        <w:rPr>
          <w:rFonts w:ascii="Arial" w:hAnsi="Arial" w:cs="Arial"/>
          <w:color w:val="000000"/>
          <w:sz w:val="20"/>
          <w:szCs w:val="20"/>
        </w:rPr>
        <w:t>:67-90.</w:t>
      </w:r>
    </w:p>
    <w:p w14:paraId="0549C60A" w14:textId="77777777" w:rsidR="00E63B9D" w:rsidRPr="00890662"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p>
    <w:p w14:paraId="1E5AE00F" w14:textId="340D823A" w:rsidR="00E63B9D" w:rsidRPr="00E63B9D"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r w:rsidRPr="00E63B9D">
        <w:rPr>
          <w:rFonts w:ascii="Arial" w:hAnsi="Arial" w:cs="Arial"/>
          <w:color w:val="1F1F1F"/>
          <w:sz w:val="20"/>
          <w:szCs w:val="20"/>
        </w:rPr>
        <w:t xml:space="preserve">Jeffery, N. W., R. R. E. Stanley, B. F. </w:t>
      </w:r>
      <w:proofErr w:type="spellStart"/>
      <w:r w:rsidRPr="00E63B9D">
        <w:rPr>
          <w:rFonts w:ascii="Arial" w:hAnsi="Arial" w:cs="Arial"/>
          <w:color w:val="1F1F1F"/>
          <w:sz w:val="20"/>
          <w:szCs w:val="20"/>
        </w:rPr>
        <w:t>Wringe</w:t>
      </w:r>
      <w:proofErr w:type="spellEnd"/>
      <w:r w:rsidRPr="00E63B9D">
        <w:rPr>
          <w:rFonts w:ascii="Arial" w:hAnsi="Arial" w:cs="Arial"/>
          <w:color w:val="1F1F1F"/>
          <w:sz w:val="20"/>
          <w:szCs w:val="20"/>
        </w:rPr>
        <w:t xml:space="preserve">, J. </w:t>
      </w:r>
      <w:proofErr w:type="spellStart"/>
      <w:r w:rsidRPr="00E63B9D">
        <w:rPr>
          <w:rFonts w:ascii="Arial" w:hAnsi="Arial" w:cs="Arial"/>
          <w:color w:val="1F1F1F"/>
          <w:sz w:val="20"/>
          <w:szCs w:val="20"/>
        </w:rPr>
        <w:t>Guijarro-Sabaniel</w:t>
      </w:r>
      <w:proofErr w:type="spellEnd"/>
      <w:r w:rsidRPr="00E63B9D">
        <w:rPr>
          <w:rFonts w:ascii="Arial" w:hAnsi="Arial" w:cs="Arial"/>
          <w:color w:val="1F1F1F"/>
          <w:sz w:val="20"/>
          <w:szCs w:val="20"/>
        </w:rPr>
        <w:t xml:space="preserve">, V. </w:t>
      </w:r>
      <w:proofErr w:type="spellStart"/>
      <w:r w:rsidRPr="00E63B9D">
        <w:rPr>
          <w:rFonts w:ascii="Arial" w:hAnsi="Arial" w:cs="Arial"/>
          <w:color w:val="1F1F1F"/>
          <w:sz w:val="20"/>
          <w:szCs w:val="20"/>
        </w:rPr>
        <w:t>Bourret</w:t>
      </w:r>
      <w:proofErr w:type="spellEnd"/>
      <w:r w:rsidRPr="00E63B9D">
        <w:rPr>
          <w:rFonts w:ascii="Arial" w:hAnsi="Arial" w:cs="Arial"/>
          <w:color w:val="1F1F1F"/>
          <w:sz w:val="20"/>
          <w:szCs w:val="20"/>
        </w:rPr>
        <w:t xml:space="preserve">, L. </w:t>
      </w:r>
      <w:proofErr w:type="spellStart"/>
      <w:r w:rsidRPr="00E63B9D">
        <w:rPr>
          <w:rFonts w:ascii="Arial" w:hAnsi="Arial" w:cs="Arial"/>
          <w:color w:val="1F1F1F"/>
          <w:sz w:val="20"/>
          <w:szCs w:val="20"/>
        </w:rPr>
        <w:t>Bernatchez</w:t>
      </w:r>
      <w:proofErr w:type="spellEnd"/>
      <w:r w:rsidRPr="00E63B9D">
        <w:rPr>
          <w:rFonts w:ascii="Arial" w:hAnsi="Arial" w:cs="Arial"/>
          <w:color w:val="1F1F1F"/>
          <w:sz w:val="20"/>
          <w:szCs w:val="20"/>
        </w:rPr>
        <w:t xml:space="preserve">, P. </w:t>
      </w:r>
      <w:proofErr w:type="spellStart"/>
      <w:r w:rsidRPr="00E63B9D">
        <w:rPr>
          <w:rFonts w:ascii="Arial" w:hAnsi="Arial" w:cs="Arial"/>
          <w:color w:val="1F1F1F"/>
          <w:sz w:val="20"/>
          <w:szCs w:val="20"/>
        </w:rPr>
        <w:t>Bentzen</w:t>
      </w:r>
      <w:proofErr w:type="spellEnd"/>
      <w:r w:rsidRPr="00E63B9D">
        <w:rPr>
          <w:rFonts w:ascii="Arial" w:hAnsi="Arial" w:cs="Arial"/>
          <w:color w:val="1F1F1F"/>
          <w:sz w:val="20"/>
          <w:szCs w:val="20"/>
        </w:rPr>
        <w:t xml:space="preserve">, R. G. </w:t>
      </w:r>
      <w:proofErr w:type="spellStart"/>
      <w:r w:rsidRPr="00E63B9D">
        <w:rPr>
          <w:rFonts w:ascii="Arial" w:hAnsi="Arial" w:cs="Arial"/>
          <w:color w:val="1F1F1F"/>
          <w:sz w:val="20"/>
          <w:szCs w:val="20"/>
        </w:rPr>
        <w:t>Beiko</w:t>
      </w:r>
      <w:proofErr w:type="spellEnd"/>
      <w:r w:rsidRPr="00E63B9D">
        <w:rPr>
          <w:rFonts w:ascii="Arial" w:hAnsi="Arial" w:cs="Arial"/>
          <w:color w:val="1F1F1F"/>
          <w:sz w:val="20"/>
          <w:szCs w:val="20"/>
        </w:rPr>
        <w:t xml:space="preserve">, J. </w:t>
      </w:r>
      <w:proofErr w:type="spellStart"/>
      <w:r w:rsidRPr="00E63B9D">
        <w:rPr>
          <w:rFonts w:ascii="Arial" w:hAnsi="Arial" w:cs="Arial"/>
          <w:color w:val="1F1F1F"/>
          <w:sz w:val="20"/>
          <w:szCs w:val="20"/>
        </w:rPr>
        <w:t>Gilbey</w:t>
      </w:r>
      <w:proofErr w:type="spellEnd"/>
      <w:r w:rsidRPr="00E63B9D">
        <w:rPr>
          <w:rFonts w:ascii="Arial" w:hAnsi="Arial" w:cs="Arial"/>
          <w:color w:val="1F1F1F"/>
          <w:sz w:val="20"/>
          <w:szCs w:val="20"/>
        </w:rPr>
        <w:t xml:space="preserve">, M. Clément, and I. R. Bradbury. 2017. Range-wide parallel climate-associated genomic clines in Atlantic salmon. Royal Society Open Science </w:t>
      </w:r>
      <w:r w:rsidRPr="00E63B9D">
        <w:rPr>
          <w:rFonts w:ascii="Arial" w:hAnsi="Arial" w:cs="Arial"/>
          <w:b/>
          <w:bCs/>
          <w:color w:val="1F1F1F"/>
          <w:sz w:val="20"/>
          <w:szCs w:val="20"/>
        </w:rPr>
        <w:t>4</w:t>
      </w:r>
      <w:r w:rsidRPr="00E63B9D">
        <w:rPr>
          <w:rFonts w:ascii="Arial" w:hAnsi="Arial" w:cs="Arial"/>
          <w:color w:val="1F1F1F"/>
          <w:sz w:val="20"/>
          <w:szCs w:val="20"/>
        </w:rPr>
        <w:t>.</w:t>
      </w:r>
    </w:p>
    <w:p w14:paraId="3F11D3DF"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p>
    <w:p w14:paraId="31AC0539" w14:textId="19647CBB"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r w:rsidRPr="00890662">
        <w:rPr>
          <w:rFonts w:ascii="Arial" w:hAnsi="Arial" w:cs="Arial"/>
          <w:color w:val="1F1F1F"/>
          <w:sz w:val="20"/>
          <w:szCs w:val="20"/>
        </w:rPr>
        <w:t xml:space="preserve">Kirk, N. L., J. P. </w:t>
      </w:r>
      <w:proofErr w:type="spellStart"/>
      <w:r w:rsidRPr="00890662">
        <w:rPr>
          <w:rFonts w:ascii="Arial" w:hAnsi="Arial" w:cs="Arial"/>
          <w:color w:val="1F1F1F"/>
          <w:sz w:val="20"/>
          <w:szCs w:val="20"/>
        </w:rPr>
        <w:t>Andras,C</w:t>
      </w:r>
      <w:proofErr w:type="spellEnd"/>
      <w:r w:rsidRPr="00890662">
        <w:rPr>
          <w:rFonts w:ascii="Arial" w:hAnsi="Arial" w:cs="Arial"/>
          <w:color w:val="1F1F1F"/>
          <w:sz w:val="20"/>
          <w:szCs w:val="20"/>
        </w:rPr>
        <w:t xml:space="preserve">. D. Harvell, S. R. Santos, and M. A. </w:t>
      </w:r>
      <w:proofErr w:type="spellStart"/>
      <w:r w:rsidRPr="00890662">
        <w:rPr>
          <w:rFonts w:ascii="Arial" w:hAnsi="Arial" w:cs="Arial"/>
          <w:color w:val="1F1F1F"/>
          <w:sz w:val="20"/>
          <w:szCs w:val="20"/>
        </w:rPr>
        <w:t>Coffroth</w:t>
      </w:r>
      <w:proofErr w:type="spellEnd"/>
      <w:r w:rsidRPr="00890662">
        <w:rPr>
          <w:rFonts w:ascii="Arial" w:hAnsi="Arial" w:cs="Arial"/>
          <w:color w:val="1F1F1F"/>
          <w:sz w:val="20"/>
          <w:szCs w:val="20"/>
        </w:rPr>
        <w:t xml:space="preserve">. 2009. Population structure of </w:t>
      </w:r>
      <w:proofErr w:type="spellStart"/>
      <w:r w:rsidRPr="00890662">
        <w:rPr>
          <w:rFonts w:ascii="Arial" w:hAnsi="Arial" w:cs="Arial"/>
          <w:i/>
          <w:iCs/>
          <w:color w:val="1F1F1F"/>
          <w:sz w:val="20"/>
          <w:szCs w:val="20"/>
        </w:rPr>
        <w:t>Symbiodinium</w:t>
      </w:r>
      <w:proofErr w:type="spellEnd"/>
      <w:r w:rsidRPr="00890662">
        <w:rPr>
          <w:rFonts w:ascii="Arial" w:hAnsi="Arial" w:cs="Arial"/>
          <w:i/>
          <w:iCs/>
          <w:color w:val="1F1F1F"/>
          <w:sz w:val="20"/>
          <w:szCs w:val="20"/>
        </w:rPr>
        <w:t xml:space="preserve"> </w:t>
      </w:r>
      <w:r w:rsidRPr="00890662">
        <w:rPr>
          <w:rFonts w:ascii="Arial" w:hAnsi="Arial" w:cs="Arial"/>
          <w:color w:val="1F1F1F"/>
          <w:sz w:val="20"/>
          <w:szCs w:val="20"/>
        </w:rPr>
        <w:t xml:space="preserve">sp. associated with the common sea fan, </w:t>
      </w:r>
      <w:proofErr w:type="spellStart"/>
      <w:r w:rsidRPr="00890662">
        <w:rPr>
          <w:rFonts w:ascii="Arial" w:hAnsi="Arial" w:cs="Arial"/>
          <w:i/>
          <w:iCs/>
          <w:color w:val="1F1F1F"/>
          <w:sz w:val="20"/>
          <w:szCs w:val="20"/>
        </w:rPr>
        <w:t>Gorgonia</w:t>
      </w:r>
      <w:proofErr w:type="spellEnd"/>
      <w:r w:rsidRPr="00890662">
        <w:rPr>
          <w:rFonts w:ascii="Arial" w:hAnsi="Arial" w:cs="Arial"/>
          <w:i/>
          <w:iCs/>
          <w:color w:val="1F1F1F"/>
          <w:sz w:val="20"/>
          <w:szCs w:val="20"/>
        </w:rPr>
        <w:t xml:space="preserve"> </w:t>
      </w:r>
      <w:proofErr w:type="spellStart"/>
      <w:r w:rsidRPr="00890662">
        <w:rPr>
          <w:rFonts w:ascii="Arial" w:hAnsi="Arial" w:cs="Arial"/>
          <w:i/>
          <w:iCs/>
          <w:color w:val="1F1F1F"/>
          <w:sz w:val="20"/>
          <w:szCs w:val="20"/>
        </w:rPr>
        <w:t>ventalina</w:t>
      </w:r>
      <w:proofErr w:type="spellEnd"/>
      <w:r w:rsidRPr="00890662">
        <w:rPr>
          <w:rFonts w:ascii="Arial" w:hAnsi="Arial" w:cs="Arial"/>
          <w:color w:val="1F1F1F"/>
          <w:sz w:val="20"/>
          <w:szCs w:val="20"/>
        </w:rPr>
        <w:t xml:space="preserve">, in the Florida Keys across distance, depth, and time. Marine Biology </w:t>
      </w:r>
      <w:r w:rsidRPr="00890662">
        <w:rPr>
          <w:rFonts w:ascii="Arial" w:hAnsi="Arial" w:cs="Arial"/>
          <w:b/>
          <w:bCs/>
          <w:color w:val="1F1F1F"/>
          <w:sz w:val="20"/>
          <w:szCs w:val="20"/>
        </w:rPr>
        <w:t>156</w:t>
      </w:r>
      <w:r w:rsidRPr="00890662">
        <w:rPr>
          <w:rFonts w:ascii="Arial" w:hAnsi="Arial" w:cs="Arial"/>
          <w:color w:val="1F1F1F"/>
          <w:sz w:val="20"/>
          <w:szCs w:val="20"/>
        </w:rPr>
        <w:t>:1609-1623.</w:t>
      </w:r>
    </w:p>
    <w:p w14:paraId="21EE7462"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2F5121C4" w14:textId="396CE733"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Kirk, N. L., J. P. </w:t>
      </w:r>
      <w:proofErr w:type="spellStart"/>
      <w:r w:rsidRPr="00890662">
        <w:rPr>
          <w:rFonts w:ascii="Arial" w:hAnsi="Arial" w:cs="Arial"/>
          <w:color w:val="000000"/>
          <w:sz w:val="20"/>
          <w:szCs w:val="20"/>
        </w:rPr>
        <w:t>Andras,C</w:t>
      </w:r>
      <w:proofErr w:type="spellEnd"/>
      <w:r w:rsidRPr="00890662">
        <w:rPr>
          <w:rFonts w:ascii="Arial" w:hAnsi="Arial" w:cs="Arial"/>
          <w:color w:val="000000"/>
          <w:sz w:val="20"/>
          <w:szCs w:val="20"/>
        </w:rPr>
        <w:t xml:space="preserve">. D. Harvell, S. R. Santos, and M. A. </w:t>
      </w:r>
      <w:proofErr w:type="spellStart"/>
      <w:r w:rsidRPr="00890662">
        <w:rPr>
          <w:rFonts w:ascii="Arial" w:hAnsi="Arial" w:cs="Arial"/>
          <w:color w:val="000000"/>
          <w:sz w:val="20"/>
          <w:szCs w:val="20"/>
        </w:rPr>
        <w:t>Coffroth</w:t>
      </w:r>
      <w:proofErr w:type="spellEnd"/>
      <w:r w:rsidRPr="00890662">
        <w:rPr>
          <w:rFonts w:ascii="Arial" w:hAnsi="Arial" w:cs="Arial"/>
          <w:color w:val="000000"/>
          <w:sz w:val="20"/>
          <w:szCs w:val="20"/>
        </w:rPr>
        <w:t xml:space="preserve">. 2009. Population structure of </w:t>
      </w:r>
      <w:proofErr w:type="spellStart"/>
      <w:r w:rsidRPr="00890662">
        <w:rPr>
          <w:rFonts w:ascii="Arial" w:hAnsi="Arial" w:cs="Arial"/>
          <w:i/>
          <w:iCs/>
          <w:color w:val="000000"/>
          <w:sz w:val="20"/>
          <w:szCs w:val="20"/>
        </w:rPr>
        <w:t>Symbiodinium</w:t>
      </w:r>
      <w:proofErr w:type="spellEnd"/>
      <w:r w:rsidRPr="00890662">
        <w:rPr>
          <w:rFonts w:ascii="Arial" w:hAnsi="Arial" w:cs="Arial"/>
          <w:i/>
          <w:iCs/>
          <w:color w:val="000000"/>
          <w:sz w:val="20"/>
          <w:szCs w:val="20"/>
        </w:rPr>
        <w:t xml:space="preserve"> </w:t>
      </w:r>
      <w:r w:rsidRPr="00890662">
        <w:rPr>
          <w:rFonts w:ascii="Arial" w:hAnsi="Arial" w:cs="Arial"/>
          <w:color w:val="000000"/>
          <w:sz w:val="20"/>
          <w:szCs w:val="20"/>
        </w:rPr>
        <w:t xml:space="preserve">sp. associated with the common sea fan, </w:t>
      </w:r>
      <w:proofErr w:type="spellStart"/>
      <w:r w:rsidRPr="00890662">
        <w:rPr>
          <w:rFonts w:ascii="Arial" w:hAnsi="Arial" w:cs="Arial"/>
          <w:i/>
          <w:iCs/>
          <w:color w:val="000000"/>
          <w:sz w:val="20"/>
          <w:szCs w:val="20"/>
        </w:rPr>
        <w:t>Gorgonia</w:t>
      </w:r>
      <w:proofErr w:type="spellEnd"/>
      <w:r w:rsidRPr="00890662">
        <w:rPr>
          <w:rFonts w:ascii="Arial" w:hAnsi="Arial" w:cs="Arial"/>
          <w:i/>
          <w:iCs/>
          <w:color w:val="000000"/>
          <w:sz w:val="20"/>
          <w:szCs w:val="20"/>
        </w:rPr>
        <w:t xml:space="preserve"> </w:t>
      </w:r>
      <w:proofErr w:type="spellStart"/>
      <w:r w:rsidRPr="00890662">
        <w:rPr>
          <w:rFonts w:ascii="Arial" w:hAnsi="Arial" w:cs="Arial"/>
          <w:i/>
          <w:iCs/>
          <w:color w:val="000000"/>
          <w:sz w:val="20"/>
          <w:szCs w:val="20"/>
        </w:rPr>
        <w:t>ventalina</w:t>
      </w:r>
      <w:proofErr w:type="spellEnd"/>
      <w:r w:rsidRPr="00890662">
        <w:rPr>
          <w:rFonts w:ascii="Arial" w:hAnsi="Arial" w:cs="Arial"/>
          <w:color w:val="000000"/>
          <w:sz w:val="20"/>
          <w:szCs w:val="20"/>
        </w:rPr>
        <w:t xml:space="preserve">, in the Florida Keys across distance, depth, and time. Marine Biology </w:t>
      </w:r>
      <w:r w:rsidRPr="00890662">
        <w:rPr>
          <w:rFonts w:ascii="Arial" w:hAnsi="Arial" w:cs="Arial"/>
          <w:b/>
          <w:bCs/>
          <w:color w:val="000000"/>
          <w:sz w:val="20"/>
          <w:szCs w:val="20"/>
        </w:rPr>
        <w:t>156</w:t>
      </w:r>
      <w:r w:rsidRPr="00890662">
        <w:rPr>
          <w:rFonts w:ascii="Arial" w:hAnsi="Arial" w:cs="Arial"/>
          <w:color w:val="000000"/>
          <w:sz w:val="20"/>
          <w:szCs w:val="20"/>
        </w:rPr>
        <w:t>:1609-1623.</w:t>
      </w:r>
    </w:p>
    <w:p w14:paraId="0C031FD1"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p>
    <w:p w14:paraId="56892FAC" w14:textId="04780922"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r w:rsidRPr="00890662">
        <w:rPr>
          <w:rFonts w:ascii="Arial" w:hAnsi="Arial" w:cs="Arial"/>
          <w:color w:val="1F1F1F"/>
          <w:sz w:val="20"/>
          <w:szCs w:val="20"/>
        </w:rPr>
        <w:t xml:space="preserve">Knowlton, N. 1993. Sibling species in the sea. Annual Review of Ecology, Evolution and Systematics </w:t>
      </w:r>
      <w:r w:rsidRPr="00890662">
        <w:rPr>
          <w:rFonts w:ascii="Arial" w:hAnsi="Arial" w:cs="Arial"/>
          <w:b/>
          <w:bCs/>
          <w:color w:val="1F1F1F"/>
          <w:sz w:val="20"/>
          <w:szCs w:val="20"/>
        </w:rPr>
        <w:t>24</w:t>
      </w:r>
      <w:r w:rsidRPr="00890662">
        <w:rPr>
          <w:rFonts w:ascii="Arial" w:hAnsi="Arial" w:cs="Arial"/>
          <w:color w:val="1F1F1F"/>
          <w:sz w:val="20"/>
          <w:szCs w:val="20"/>
        </w:rPr>
        <w:t>:189-216.</w:t>
      </w:r>
    </w:p>
    <w:p w14:paraId="5141EAEF"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p>
    <w:p w14:paraId="67F6C0A9" w14:textId="2F725C0B"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r w:rsidRPr="00890662">
        <w:rPr>
          <w:rFonts w:ascii="Arial" w:hAnsi="Arial" w:cs="Arial"/>
          <w:color w:val="1F1F1F"/>
          <w:sz w:val="20"/>
          <w:szCs w:val="20"/>
        </w:rPr>
        <w:t xml:space="preserve">Knowlton, N., and J. B. C. Jackson. 1994. New taxonomy and niche partitioning on coral reefs: Jack of all trades or master of some? Trends in Ecology &amp; Evolution </w:t>
      </w:r>
      <w:r w:rsidRPr="00890662">
        <w:rPr>
          <w:rFonts w:ascii="Arial" w:hAnsi="Arial" w:cs="Arial"/>
          <w:b/>
          <w:bCs/>
          <w:color w:val="1F1F1F"/>
          <w:sz w:val="20"/>
          <w:szCs w:val="20"/>
        </w:rPr>
        <w:t>9</w:t>
      </w:r>
      <w:r w:rsidRPr="00890662">
        <w:rPr>
          <w:rFonts w:ascii="Arial" w:hAnsi="Arial" w:cs="Arial"/>
          <w:color w:val="1F1F1F"/>
          <w:sz w:val="20"/>
          <w:szCs w:val="20"/>
        </w:rPr>
        <w:t>:7-9.</w:t>
      </w:r>
    </w:p>
    <w:p w14:paraId="086374E3"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0049F1CF" w14:textId="7415EE4A"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 xml:space="preserve">Knowlton, N., E. Weil, L. A. </w:t>
      </w:r>
      <w:proofErr w:type="spellStart"/>
      <w:r w:rsidRPr="00890662">
        <w:rPr>
          <w:rFonts w:ascii="Arial" w:eastAsiaTheme="minorHAnsi" w:hAnsi="Arial" w:cs="Arial"/>
          <w:color w:val="000000"/>
          <w:sz w:val="20"/>
          <w:szCs w:val="20"/>
        </w:rPr>
        <w:t>Weigt</w:t>
      </w:r>
      <w:proofErr w:type="spellEnd"/>
      <w:r w:rsidRPr="00890662">
        <w:rPr>
          <w:rFonts w:ascii="Arial" w:eastAsiaTheme="minorHAnsi" w:hAnsi="Arial" w:cs="Arial"/>
          <w:color w:val="000000"/>
          <w:sz w:val="20"/>
          <w:szCs w:val="20"/>
        </w:rPr>
        <w:t xml:space="preserve">, and H. M. Guzman. 1992. Sibling species in </w:t>
      </w:r>
      <w:proofErr w:type="spellStart"/>
      <w:r w:rsidRPr="00890662">
        <w:rPr>
          <w:rFonts w:ascii="Arial" w:eastAsiaTheme="minorHAnsi" w:hAnsi="Arial" w:cs="Arial"/>
          <w:i/>
          <w:iCs/>
          <w:color w:val="000000"/>
          <w:sz w:val="20"/>
          <w:szCs w:val="20"/>
        </w:rPr>
        <w:t>Montastraea</w:t>
      </w:r>
      <w:proofErr w:type="spellEnd"/>
      <w:r w:rsidRPr="00890662">
        <w:rPr>
          <w:rFonts w:ascii="Arial" w:eastAsiaTheme="minorHAnsi" w:hAnsi="Arial" w:cs="Arial"/>
          <w:i/>
          <w:iCs/>
          <w:color w:val="000000"/>
          <w:sz w:val="20"/>
          <w:szCs w:val="20"/>
        </w:rPr>
        <w:t xml:space="preserve"> </w:t>
      </w:r>
      <w:proofErr w:type="spellStart"/>
      <w:r w:rsidRPr="00890662">
        <w:rPr>
          <w:rFonts w:ascii="Arial" w:eastAsiaTheme="minorHAnsi" w:hAnsi="Arial" w:cs="Arial"/>
          <w:i/>
          <w:iCs/>
          <w:color w:val="000000"/>
          <w:sz w:val="20"/>
          <w:szCs w:val="20"/>
        </w:rPr>
        <w:t>annularis</w:t>
      </w:r>
      <w:proofErr w:type="spellEnd"/>
      <w:r w:rsidRPr="00890662">
        <w:rPr>
          <w:rFonts w:ascii="Arial" w:eastAsiaTheme="minorHAnsi" w:hAnsi="Arial" w:cs="Arial"/>
          <w:color w:val="000000"/>
          <w:sz w:val="20"/>
          <w:szCs w:val="20"/>
        </w:rPr>
        <w:t xml:space="preserve">, coral bleaching, and the coral climate record. Science </w:t>
      </w:r>
      <w:r w:rsidRPr="00890662">
        <w:rPr>
          <w:rFonts w:ascii="Arial" w:eastAsiaTheme="minorHAnsi" w:hAnsi="Arial" w:cs="Arial"/>
          <w:b/>
          <w:bCs/>
          <w:color w:val="000000"/>
          <w:sz w:val="20"/>
          <w:szCs w:val="20"/>
        </w:rPr>
        <w:t>255</w:t>
      </w:r>
      <w:r w:rsidRPr="00890662">
        <w:rPr>
          <w:rFonts w:ascii="Arial" w:eastAsiaTheme="minorHAnsi" w:hAnsi="Arial" w:cs="Arial"/>
          <w:color w:val="000000"/>
          <w:sz w:val="20"/>
          <w:szCs w:val="20"/>
        </w:rPr>
        <w:t>:330 333.</w:t>
      </w:r>
    </w:p>
    <w:p w14:paraId="10701625"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2FCE4095" w14:textId="57B68744"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Lasker,H.R.,andM.A.Coffroth.1983.Octocoraldistribution </w:t>
      </w:r>
      <w:proofErr w:type="spellStart"/>
      <w:r w:rsidRPr="00890662">
        <w:rPr>
          <w:rFonts w:ascii="Arial" w:hAnsi="Arial" w:cs="Arial"/>
          <w:color w:val="000000"/>
          <w:sz w:val="20"/>
          <w:szCs w:val="20"/>
        </w:rPr>
        <w:t>atCarrieBowCay,Belize</w:t>
      </w:r>
      <w:proofErr w:type="spellEnd"/>
      <w:r w:rsidRPr="00890662">
        <w:rPr>
          <w:rFonts w:ascii="Arial" w:hAnsi="Arial" w:cs="Arial"/>
          <w:color w:val="000000"/>
          <w:sz w:val="20"/>
          <w:szCs w:val="20"/>
        </w:rPr>
        <w:t xml:space="preserve">. Marine Ecology Progress Series </w:t>
      </w:r>
      <w:r w:rsidRPr="00890662">
        <w:rPr>
          <w:rFonts w:ascii="Arial" w:hAnsi="Arial" w:cs="Arial"/>
          <w:b/>
          <w:bCs/>
          <w:color w:val="000000"/>
          <w:sz w:val="20"/>
          <w:szCs w:val="20"/>
        </w:rPr>
        <w:t>13</w:t>
      </w:r>
      <w:r w:rsidRPr="00890662">
        <w:rPr>
          <w:rFonts w:ascii="Arial" w:hAnsi="Arial" w:cs="Arial"/>
          <w:color w:val="000000"/>
          <w:sz w:val="20"/>
          <w:szCs w:val="20"/>
        </w:rPr>
        <w:t>:21-28.</w:t>
      </w:r>
    </w:p>
    <w:p w14:paraId="2AC53E32"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16905851" w14:textId="2623140F"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Lesser, M. P ., M. </w:t>
      </w:r>
      <w:proofErr w:type="spellStart"/>
      <w:r w:rsidRPr="00890662">
        <w:rPr>
          <w:rFonts w:ascii="Arial" w:hAnsi="Arial" w:cs="Arial"/>
          <w:color w:val="000000"/>
          <w:sz w:val="20"/>
          <w:szCs w:val="20"/>
        </w:rPr>
        <w:t>Ojimi</w:t>
      </w:r>
      <w:proofErr w:type="spellEnd"/>
      <w:r w:rsidRPr="00890662">
        <w:rPr>
          <w:rFonts w:ascii="Arial" w:hAnsi="Arial" w:cs="Arial"/>
          <w:color w:val="000000"/>
          <w:sz w:val="20"/>
          <w:szCs w:val="20"/>
        </w:rPr>
        <w:t xml:space="preserve">, R. Gates, M. Stat, M. Slattery, and A. G. </w:t>
      </w:r>
      <w:proofErr w:type="spellStart"/>
      <w:r w:rsidRPr="00890662">
        <w:rPr>
          <w:rFonts w:ascii="Arial" w:hAnsi="Arial" w:cs="Arial"/>
          <w:color w:val="000000"/>
          <w:sz w:val="20"/>
          <w:szCs w:val="20"/>
        </w:rPr>
        <w:t>Grottoli</w:t>
      </w:r>
      <w:proofErr w:type="spellEnd"/>
      <w:r w:rsidRPr="00890662">
        <w:rPr>
          <w:rFonts w:ascii="Arial" w:hAnsi="Arial" w:cs="Arial"/>
          <w:color w:val="000000"/>
          <w:sz w:val="20"/>
          <w:szCs w:val="20"/>
        </w:rPr>
        <w:t xml:space="preserve">. 2010. </w:t>
      </w:r>
      <w:proofErr w:type="spellStart"/>
      <w:r w:rsidRPr="00890662">
        <w:rPr>
          <w:rFonts w:ascii="Arial" w:hAnsi="Arial" w:cs="Arial"/>
          <w:color w:val="000000"/>
          <w:sz w:val="20"/>
          <w:szCs w:val="20"/>
        </w:rPr>
        <w:t>Photoacclimatization</w:t>
      </w:r>
      <w:proofErr w:type="spellEnd"/>
      <w:r w:rsidRPr="00890662">
        <w:rPr>
          <w:rFonts w:ascii="Arial" w:hAnsi="Arial" w:cs="Arial"/>
          <w:color w:val="000000"/>
          <w:sz w:val="20"/>
          <w:szCs w:val="20"/>
        </w:rPr>
        <w:t xml:space="preserve"> by the Coral </w:t>
      </w:r>
      <w:proofErr w:type="spellStart"/>
      <w:r w:rsidRPr="00890662">
        <w:rPr>
          <w:rFonts w:ascii="Arial" w:hAnsi="Arial" w:cs="Arial"/>
          <w:i/>
          <w:iCs/>
          <w:color w:val="000000"/>
          <w:sz w:val="20"/>
          <w:szCs w:val="20"/>
        </w:rPr>
        <w:t>Montastraea</w:t>
      </w:r>
      <w:proofErr w:type="spellEnd"/>
      <w:r w:rsidRPr="00890662">
        <w:rPr>
          <w:rFonts w:ascii="Arial" w:hAnsi="Arial" w:cs="Arial"/>
          <w:i/>
          <w:iCs/>
          <w:color w:val="000000"/>
          <w:sz w:val="20"/>
          <w:szCs w:val="20"/>
        </w:rPr>
        <w:t xml:space="preserve"> cavernosa </w:t>
      </w:r>
      <w:r w:rsidRPr="00890662">
        <w:rPr>
          <w:rFonts w:ascii="Arial" w:hAnsi="Arial" w:cs="Arial"/>
          <w:color w:val="000000"/>
          <w:sz w:val="20"/>
          <w:szCs w:val="20"/>
        </w:rPr>
        <w:t xml:space="preserve">in the Mesophotic Zone: Light, Food, and Genetics. Ecology </w:t>
      </w:r>
      <w:r w:rsidRPr="00890662">
        <w:rPr>
          <w:rFonts w:ascii="Arial" w:hAnsi="Arial" w:cs="Arial"/>
          <w:b/>
          <w:bCs/>
          <w:color w:val="000000"/>
          <w:sz w:val="20"/>
          <w:szCs w:val="20"/>
        </w:rPr>
        <w:t>91</w:t>
      </w:r>
      <w:r w:rsidRPr="00890662">
        <w:rPr>
          <w:rFonts w:ascii="Arial" w:hAnsi="Arial" w:cs="Arial"/>
          <w:color w:val="000000"/>
          <w:sz w:val="20"/>
          <w:szCs w:val="20"/>
        </w:rPr>
        <w:t>:990-1003.</w:t>
      </w:r>
    </w:p>
    <w:p w14:paraId="21C5E600"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3A98E887" w14:textId="244C64DB"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Lesser, M. P ., M. </w:t>
      </w:r>
      <w:proofErr w:type="spellStart"/>
      <w:r w:rsidRPr="00890662">
        <w:rPr>
          <w:rFonts w:ascii="Arial" w:hAnsi="Arial" w:cs="Arial"/>
          <w:color w:val="000000"/>
          <w:sz w:val="20"/>
          <w:szCs w:val="20"/>
        </w:rPr>
        <w:t>Ojimi</w:t>
      </w:r>
      <w:proofErr w:type="spellEnd"/>
      <w:r w:rsidRPr="00890662">
        <w:rPr>
          <w:rFonts w:ascii="Arial" w:hAnsi="Arial" w:cs="Arial"/>
          <w:color w:val="000000"/>
          <w:sz w:val="20"/>
          <w:szCs w:val="20"/>
        </w:rPr>
        <w:t xml:space="preserve">, R. Gates, M. Stat, M. Slattery, and A. G. </w:t>
      </w:r>
      <w:proofErr w:type="spellStart"/>
      <w:r w:rsidRPr="00890662">
        <w:rPr>
          <w:rFonts w:ascii="Arial" w:hAnsi="Arial" w:cs="Arial"/>
          <w:color w:val="000000"/>
          <w:sz w:val="20"/>
          <w:szCs w:val="20"/>
        </w:rPr>
        <w:t>Grottoli</w:t>
      </w:r>
      <w:proofErr w:type="spellEnd"/>
      <w:r w:rsidRPr="00890662">
        <w:rPr>
          <w:rFonts w:ascii="Arial" w:hAnsi="Arial" w:cs="Arial"/>
          <w:color w:val="000000"/>
          <w:sz w:val="20"/>
          <w:szCs w:val="20"/>
        </w:rPr>
        <w:t xml:space="preserve">. 2010. </w:t>
      </w:r>
      <w:proofErr w:type="spellStart"/>
      <w:r w:rsidRPr="00890662">
        <w:rPr>
          <w:rFonts w:ascii="Arial" w:hAnsi="Arial" w:cs="Arial"/>
          <w:color w:val="000000"/>
          <w:sz w:val="20"/>
          <w:szCs w:val="20"/>
        </w:rPr>
        <w:t>Photoacclimatization</w:t>
      </w:r>
      <w:proofErr w:type="spellEnd"/>
      <w:r w:rsidRPr="00890662">
        <w:rPr>
          <w:rFonts w:ascii="Arial" w:hAnsi="Arial" w:cs="Arial"/>
          <w:color w:val="000000"/>
          <w:sz w:val="20"/>
          <w:szCs w:val="20"/>
        </w:rPr>
        <w:t xml:space="preserve"> by the Coral </w:t>
      </w:r>
      <w:proofErr w:type="spellStart"/>
      <w:r w:rsidRPr="00890662">
        <w:rPr>
          <w:rFonts w:ascii="Arial" w:hAnsi="Arial" w:cs="Arial"/>
          <w:i/>
          <w:iCs/>
          <w:color w:val="000000"/>
          <w:sz w:val="20"/>
          <w:szCs w:val="20"/>
        </w:rPr>
        <w:t>Montastraea</w:t>
      </w:r>
      <w:proofErr w:type="spellEnd"/>
      <w:r w:rsidRPr="00890662">
        <w:rPr>
          <w:rFonts w:ascii="Arial" w:hAnsi="Arial" w:cs="Arial"/>
          <w:i/>
          <w:iCs/>
          <w:color w:val="000000"/>
          <w:sz w:val="20"/>
          <w:szCs w:val="20"/>
        </w:rPr>
        <w:t xml:space="preserve"> cavernosa </w:t>
      </w:r>
      <w:r w:rsidRPr="00890662">
        <w:rPr>
          <w:rFonts w:ascii="Arial" w:hAnsi="Arial" w:cs="Arial"/>
          <w:color w:val="000000"/>
          <w:sz w:val="20"/>
          <w:szCs w:val="20"/>
        </w:rPr>
        <w:t xml:space="preserve">in the Mesophotic Zone: Light, Food, and Genetics. Ecology </w:t>
      </w:r>
      <w:r w:rsidRPr="00890662">
        <w:rPr>
          <w:rFonts w:ascii="Arial" w:hAnsi="Arial" w:cs="Arial"/>
          <w:b/>
          <w:bCs/>
          <w:color w:val="000000"/>
          <w:sz w:val="20"/>
          <w:szCs w:val="20"/>
        </w:rPr>
        <w:t>91</w:t>
      </w:r>
      <w:r w:rsidRPr="00890662">
        <w:rPr>
          <w:rFonts w:ascii="Arial" w:hAnsi="Arial" w:cs="Arial"/>
          <w:color w:val="000000"/>
          <w:sz w:val="20"/>
          <w:szCs w:val="20"/>
        </w:rPr>
        <w:t>:990-1003.</w:t>
      </w:r>
    </w:p>
    <w:p w14:paraId="5C3C9DD7" w14:textId="77777777" w:rsidR="00736F53" w:rsidRPr="00890662" w:rsidRDefault="00736F53" w:rsidP="00890662">
      <w:pPr>
        <w:rPr>
          <w:rFonts w:ascii="Arial" w:hAnsi="Arial" w:cs="Arial"/>
          <w:sz w:val="20"/>
          <w:szCs w:val="20"/>
          <w:lang w:val="es-ES"/>
        </w:rPr>
      </w:pPr>
    </w:p>
    <w:p w14:paraId="171D595D" w14:textId="532F64D8" w:rsidR="00736F53" w:rsidRPr="00890662" w:rsidRDefault="00736F53" w:rsidP="00890662">
      <w:pPr>
        <w:rPr>
          <w:rFonts w:ascii="Arial" w:hAnsi="Arial" w:cs="Arial"/>
          <w:sz w:val="20"/>
          <w:szCs w:val="20"/>
        </w:rPr>
      </w:pPr>
      <w:r w:rsidRPr="00890662">
        <w:rPr>
          <w:rFonts w:ascii="Arial" w:hAnsi="Arial" w:cs="Arial"/>
          <w:sz w:val="20"/>
          <w:szCs w:val="20"/>
          <w:lang w:val="es-ES"/>
        </w:rPr>
        <w:t xml:space="preserve">Linares, C., Coma, R., </w:t>
      </w:r>
      <w:proofErr w:type="spellStart"/>
      <w:r w:rsidRPr="00890662">
        <w:rPr>
          <w:rFonts w:ascii="Arial" w:hAnsi="Arial" w:cs="Arial"/>
          <w:sz w:val="20"/>
          <w:szCs w:val="20"/>
          <w:lang w:val="es-ES"/>
        </w:rPr>
        <w:t>Garrabou</w:t>
      </w:r>
      <w:proofErr w:type="spellEnd"/>
      <w:r w:rsidRPr="00890662">
        <w:rPr>
          <w:rFonts w:ascii="Arial" w:hAnsi="Arial" w:cs="Arial"/>
          <w:sz w:val="20"/>
          <w:szCs w:val="20"/>
          <w:lang w:val="es-ES"/>
        </w:rPr>
        <w:t xml:space="preserve">, J., Díaz, D. and Zabala, M., 2008. </w:t>
      </w:r>
      <w:r w:rsidRPr="00890662">
        <w:rPr>
          <w:rFonts w:ascii="Arial" w:hAnsi="Arial" w:cs="Arial"/>
          <w:sz w:val="20"/>
          <w:szCs w:val="20"/>
        </w:rPr>
        <w:t xml:space="preserve">Size distribution, density and disturbance in two Mediterranean gorgonians: </w:t>
      </w:r>
      <w:proofErr w:type="spellStart"/>
      <w:r w:rsidRPr="00890662">
        <w:rPr>
          <w:rFonts w:ascii="Arial" w:hAnsi="Arial" w:cs="Arial"/>
          <w:sz w:val="20"/>
          <w:szCs w:val="20"/>
        </w:rPr>
        <w:t>Paramuricea</w:t>
      </w:r>
      <w:proofErr w:type="spellEnd"/>
      <w:r w:rsidRPr="00890662">
        <w:rPr>
          <w:rFonts w:ascii="Arial" w:hAnsi="Arial" w:cs="Arial"/>
          <w:sz w:val="20"/>
          <w:szCs w:val="20"/>
        </w:rPr>
        <w:t xml:space="preserve"> </w:t>
      </w:r>
      <w:proofErr w:type="spellStart"/>
      <w:r w:rsidRPr="00890662">
        <w:rPr>
          <w:rFonts w:ascii="Arial" w:hAnsi="Arial" w:cs="Arial"/>
          <w:sz w:val="20"/>
          <w:szCs w:val="20"/>
        </w:rPr>
        <w:t>clavata</w:t>
      </w:r>
      <w:proofErr w:type="spellEnd"/>
      <w:r w:rsidRPr="00890662">
        <w:rPr>
          <w:rFonts w:ascii="Arial" w:hAnsi="Arial" w:cs="Arial"/>
          <w:sz w:val="20"/>
          <w:szCs w:val="20"/>
        </w:rPr>
        <w:t xml:space="preserve"> and </w:t>
      </w:r>
      <w:proofErr w:type="spellStart"/>
      <w:r w:rsidRPr="00890662">
        <w:rPr>
          <w:rFonts w:ascii="Arial" w:hAnsi="Arial" w:cs="Arial"/>
          <w:sz w:val="20"/>
          <w:szCs w:val="20"/>
        </w:rPr>
        <w:t>Eunicella</w:t>
      </w:r>
      <w:proofErr w:type="spellEnd"/>
      <w:r w:rsidRPr="00890662">
        <w:rPr>
          <w:rFonts w:ascii="Arial" w:hAnsi="Arial" w:cs="Arial"/>
          <w:sz w:val="20"/>
          <w:szCs w:val="20"/>
        </w:rPr>
        <w:t xml:space="preserve"> </w:t>
      </w:r>
      <w:proofErr w:type="spellStart"/>
      <w:r w:rsidRPr="00890662">
        <w:rPr>
          <w:rFonts w:ascii="Arial" w:hAnsi="Arial" w:cs="Arial"/>
          <w:sz w:val="20"/>
          <w:szCs w:val="20"/>
        </w:rPr>
        <w:t>singularis</w:t>
      </w:r>
      <w:proofErr w:type="spellEnd"/>
      <w:r w:rsidRPr="00890662">
        <w:rPr>
          <w:rFonts w:ascii="Arial" w:hAnsi="Arial" w:cs="Arial"/>
          <w:sz w:val="20"/>
          <w:szCs w:val="20"/>
        </w:rPr>
        <w:t xml:space="preserve">. </w:t>
      </w:r>
      <w:proofErr w:type="spellStart"/>
      <w:r w:rsidRPr="00890662">
        <w:rPr>
          <w:rFonts w:ascii="Arial" w:hAnsi="Arial" w:cs="Arial"/>
          <w:i/>
          <w:iCs/>
          <w:sz w:val="20"/>
          <w:szCs w:val="20"/>
        </w:rPr>
        <w:t>Journal</w:t>
      </w:r>
      <w:proofErr w:type="spellEnd"/>
      <w:r w:rsidRPr="00890662">
        <w:rPr>
          <w:rFonts w:ascii="Arial" w:hAnsi="Arial" w:cs="Arial"/>
          <w:i/>
          <w:iCs/>
          <w:sz w:val="20"/>
          <w:szCs w:val="20"/>
        </w:rPr>
        <w:t xml:space="preserve"> of </w:t>
      </w:r>
      <w:proofErr w:type="spellStart"/>
      <w:r w:rsidRPr="00890662">
        <w:rPr>
          <w:rFonts w:ascii="Arial" w:hAnsi="Arial" w:cs="Arial"/>
          <w:i/>
          <w:iCs/>
          <w:sz w:val="20"/>
          <w:szCs w:val="20"/>
        </w:rPr>
        <w:t>Applied</w:t>
      </w:r>
      <w:proofErr w:type="spellEnd"/>
      <w:r w:rsidRPr="00890662">
        <w:rPr>
          <w:rFonts w:ascii="Arial" w:hAnsi="Arial" w:cs="Arial"/>
          <w:i/>
          <w:iCs/>
          <w:sz w:val="20"/>
          <w:szCs w:val="20"/>
        </w:rPr>
        <w:t xml:space="preserve"> </w:t>
      </w:r>
      <w:proofErr w:type="spellStart"/>
      <w:r w:rsidRPr="00890662">
        <w:rPr>
          <w:rFonts w:ascii="Arial" w:hAnsi="Arial" w:cs="Arial"/>
          <w:i/>
          <w:iCs/>
          <w:sz w:val="20"/>
          <w:szCs w:val="20"/>
        </w:rPr>
        <w:t>Ecology</w:t>
      </w:r>
      <w:proofErr w:type="spellEnd"/>
      <w:r w:rsidRPr="00890662">
        <w:rPr>
          <w:rFonts w:ascii="Arial" w:hAnsi="Arial" w:cs="Arial"/>
          <w:sz w:val="20"/>
          <w:szCs w:val="20"/>
        </w:rPr>
        <w:t xml:space="preserve">, </w:t>
      </w:r>
      <w:r w:rsidRPr="00890662">
        <w:rPr>
          <w:rFonts w:ascii="Arial" w:hAnsi="Arial" w:cs="Arial"/>
          <w:i/>
          <w:iCs/>
          <w:sz w:val="20"/>
          <w:szCs w:val="20"/>
        </w:rPr>
        <w:t>45</w:t>
      </w:r>
      <w:r w:rsidRPr="00890662">
        <w:rPr>
          <w:rFonts w:ascii="Arial" w:hAnsi="Arial" w:cs="Arial"/>
          <w:sz w:val="20"/>
          <w:szCs w:val="20"/>
        </w:rPr>
        <w:t>(2), pp.688-699.</w:t>
      </w:r>
    </w:p>
    <w:p w14:paraId="0BA6810B"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5BFA01DA" w14:textId="164C640A"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Liu, H., T. G. Stephens, R. A. González-</w:t>
      </w:r>
      <w:proofErr w:type="spellStart"/>
      <w:r w:rsidRPr="00890662">
        <w:rPr>
          <w:rFonts w:ascii="Arial" w:eastAsiaTheme="minorHAnsi" w:hAnsi="Arial" w:cs="Arial"/>
          <w:color w:val="000000"/>
          <w:sz w:val="20"/>
          <w:szCs w:val="20"/>
        </w:rPr>
        <w:t>Pech</w:t>
      </w:r>
      <w:proofErr w:type="spellEnd"/>
      <w:r w:rsidRPr="00890662">
        <w:rPr>
          <w:rFonts w:ascii="Arial" w:eastAsiaTheme="minorHAnsi" w:hAnsi="Arial" w:cs="Arial"/>
          <w:color w:val="000000"/>
          <w:sz w:val="20"/>
          <w:szCs w:val="20"/>
        </w:rPr>
        <w:t xml:space="preserve">, V. H. Beltran, B. </w:t>
      </w:r>
      <w:proofErr w:type="spellStart"/>
      <w:r w:rsidRPr="00890662">
        <w:rPr>
          <w:rFonts w:ascii="Arial" w:eastAsiaTheme="minorHAnsi" w:hAnsi="Arial" w:cs="Arial"/>
          <w:color w:val="000000"/>
          <w:sz w:val="20"/>
          <w:szCs w:val="20"/>
        </w:rPr>
        <w:t>Lapeyre</w:t>
      </w:r>
      <w:proofErr w:type="spellEnd"/>
      <w:r w:rsidRPr="00890662">
        <w:rPr>
          <w:rFonts w:ascii="Arial" w:eastAsiaTheme="minorHAnsi" w:hAnsi="Arial" w:cs="Arial"/>
          <w:color w:val="000000"/>
          <w:sz w:val="20"/>
          <w:szCs w:val="20"/>
        </w:rPr>
        <w:t xml:space="preserve">, P. </w:t>
      </w:r>
      <w:proofErr w:type="spellStart"/>
      <w:r w:rsidRPr="00890662">
        <w:rPr>
          <w:rFonts w:ascii="Arial" w:eastAsiaTheme="minorHAnsi" w:hAnsi="Arial" w:cs="Arial"/>
          <w:color w:val="000000"/>
          <w:sz w:val="20"/>
          <w:szCs w:val="20"/>
        </w:rPr>
        <w:t>Bongaerts</w:t>
      </w:r>
      <w:proofErr w:type="spellEnd"/>
      <w:r w:rsidRPr="00890662">
        <w:rPr>
          <w:rFonts w:ascii="Arial" w:eastAsiaTheme="minorHAnsi" w:hAnsi="Arial" w:cs="Arial"/>
          <w:color w:val="000000"/>
          <w:sz w:val="20"/>
          <w:szCs w:val="20"/>
        </w:rPr>
        <w:t xml:space="preserve">, I. Cooke, M. Aranda, D. G. Bourne, S. </w:t>
      </w:r>
      <w:proofErr w:type="spellStart"/>
      <w:r w:rsidRPr="00890662">
        <w:rPr>
          <w:rFonts w:ascii="Arial" w:eastAsiaTheme="minorHAnsi" w:hAnsi="Arial" w:cs="Arial"/>
          <w:color w:val="000000"/>
          <w:sz w:val="20"/>
          <w:szCs w:val="20"/>
        </w:rPr>
        <w:t>Forêt</w:t>
      </w:r>
      <w:proofErr w:type="spellEnd"/>
      <w:r w:rsidRPr="00890662">
        <w:rPr>
          <w:rFonts w:ascii="Arial" w:eastAsiaTheme="minorHAnsi" w:hAnsi="Arial" w:cs="Arial"/>
          <w:color w:val="000000"/>
          <w:sz w:val="20"/>
          <w:szCs w:val="20"/>
        </w:rPr>
        <w:t xml:space="preserve">, D. J. Miller, M. J. H. van </w:t>
      </w:r>
      <w:proofErr w:type="spellStart"/>
      <w:r w:rsidRPr="00890662">
        <w:rPr>
          <w:rFonts w:ascii="Arial" w:eastAsiaTheme="minorHAnsi" w:hAnsi="Arial" w:cs="Arial"/>
          <w:color w:val="000000"/>
          <w:sz w:val="20"/>
          <w:szCs w:val="20"/>
        </w:rPr>
        <w:t>Oppen</w:t>
      </w:r>
      <w:proofErr w:type="spellEnd"/>
      <w:r w:rsidRPr="00890662">
        <w:rPr>
          <w:rFonts w:ascii="Arial" w:eastAsiaTheme="minorHAnsi" w:hAnsi="Arial" w:cs="Arial"/>
          <w:color w:val="000000"/>
          <w:sz w:val="20"/>
          <w:szCs w:val="20"/>
        </w:rPr>
        <w:t xml:space="preserve">, C. R. </w:t>
      </w:r>
      <w:proofErr w:type="spellStart"/>
      <w:r w:rsidRPr="00890662">
        <w:rPr>
          <w:rFonts w:ascii="Arial" w:eastAsiaTheme="minorHAnsi" w:hAnsi="Arial" w:cs="Arial"/>
          <w:color w:val="000000"/>
          <w:sz w:val="20"/>
          <w:szCs w:val="20"/>
        </w:rPr>
        <w:t>Voolstra</w:t>
      </w:r>
      <w:proofErr w:type="spellEnd"/>
      <w:r w:rsidRPr="00890662">
        <w:rPr>
          <w:rFonts w:ascii="Arial" w:eastAsiaTheme="minorHAnsi" w:hAnsi="Arial" w:cs="Arial"/>
          <w:color w:val="000000"/>
          <w:sz w:val="20"/>
          <w:szCs w:val="20"/>
        </w:rPr>
        <w:t xml:space="preserve">, M. A. Ragan, and C. X. Chan. 2018. </w:t>
      </w:r>
      <w:proofErr w:type="spellStart"/>
      <w:r w:rsidRPr="00890662">
        <w:rPr>
          <w:rFonts w:ascii="Arial" w:eastAsiaTheme="minorHAnsi" w:hAnsi="Arial" w:cs="Arial"/>
          <w:color w:val="000000"/>
          <w:sz w:val="20"/>
          <w:szCs w:val="20"/>
        </w:rPr>
        <w:t>Symbiodinium</w:t>
      </w:r>
      <w:proofErr w:type="spellEnd"/>
      <w:r w:rsidRPr="00890662">
        <w:rPr>
          <w:rFonts w:ascii="Arial" w:eastAsiaTheme="minorHAnsi" w:hAnsi="Arial" w:cs="Arial"/>
          <w:color w:val="000000"/>
          <w:sz w:val="20"/>
          <w:szCs w:val="20"/>
        </w:rPr>
        <w:t xml:space="preserve"> genomes reveal adaptive evolution of functions related to coral-dinoflagellate symbiosis. </w:t>
      </w:r>
      <w:proofErr w:type="spellStart"/>
      <w:r w:rsidRPr="00890662">
        <w:rPr>
          <w:rFonts w:ascii="Arial" w:eastAsiaTheme="minorHAnsi" w:hAnsi="Arial" w:cs="Arial"/>
          <w:color w:val="000000"/>
          <w:sz w:val="20"/>
          <w:szCs w:val="20"/>
        </w:rPr>
        <w:t>Communications</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Biology</w:t>
      </w:r>
      <w:proofErr w:type="spellEnd"/>
      <w:r w:rsidRPr="00890662">
        <w:rPr>
          <w:rFonts w:ascii="Arial" w:eastAsiaTheme="minorHAnsi" w:hAnsi="Arial" w:cs="Arial"/>
          <w:color w:val="000000"/>
          <w:sz w:val="20"/>
          <w:szCs w:val="20"/>
        </w:rPr>
        <w:t xml:space="preserve"> </w:t>
      </w:r>
      <w:r w:rsidRPr="00890662">
        <w:rPr>
          <w:rFonts w:ascii="Arial" w:eastAsiaTheme="minorHAnsi" w:hAnsi="Arial" w:cs="Arial"/>
          <w:b/>
          <w:bCs/>
          <w:color w:val="000000"/>
          <w:sz w:val="20"/>
          <w:szCs w:val="20"/>
        </w:rPr>
        <w:t>1</w:t>
      </w:r>
      <w:r w:rsidRPr="00890662">
        <w:rPr>
          <w:rFonts w:ascii="Arial" w:eastAsiaTheme="minorHAnsi" w:hAnsi="Arial" w:cs="Arial"/>
          <w:color w:val="000000"/>
          <w:sz w:val="20"/>
          <w:szCs w:val="20"/>
        </w:rPr>
        <w:t>:95.</w:t>
      </w:r>
    </w:p>
    <w:p w14:paraId="7C552FEE"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sz w:val="20"/>
          <w:szCs w:val="20"/>
        </w:rPr>
      </w:pPr>
    </w:p>
    <w:p w14:paraId="2125E376" w14:textId="2CD82D78"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hAnsi="Arial" w:cs="Arial"/>
          <w:sz w:val="20"/>
          <w:szCs w:val="20"/>
        </w:rPr>
        <w:t>Luu</w:t>
      </w:r>
      <w:proofErr w:type="spellEnd"/>
      <w:r w:rsidRPr="00890662">
        <w:rPr>
          <w:rFonts w:ascii="Arial" w:hAnsi="Arial" w:cs="Arial"/>
          <w:sz w:val="20"/>
          <w:szCs w:val="20"/>
        </w:rPr>
        <w:t xml:space="preserve">, K., </w:t>
      </w:r>
      <w:proofErr w:type="spellStart"/>
      <w:r w:rsidRPr="00890662">
        <w:rPr>
          <w:rFonts w:ascii="Arial" w:hAnsi="Arial" w:cs="Arial"/>
          <w:sz w:val="20"/>
          <w:szCs w:val="20"/>
        </w:rPr>
        <w:t>Bazin</w:t>
      </w:r>
      <w:proofErr w:type="spellEnd"/>
      <w:r w:rsidRPr="00890662">
        <w:rPr>
          <w:rFonts w:ascii="Arial" w:hAnsi="Arial" w:cs="Arial"/>
          <w:sz w:val="20"/>
          <w:szCs w:val="20"/>
        </w:rPr>
        <w:t xml:space="preserve">, E. and Blum, M.G., 2017. </w:t>
      </w:r>
      <w:proofErr w:type="spellStart"/>
      <w:r w:rsidRPr="00890662">
        <w:rPr>
          <w:rFonts w:ascii="Arial" w:hAnsi="Arial" w:cs="Arial"/>
          <w:sz w:val="20"/>
          <w:szCs w:val="20"/>
        </w:rPr>
        <w:t>pcadapt</w:t>
      </w:r>
      <w:proofErr w:type="spellEnd"/>
      <w:r w:rsidRPr="00890662">
        <w:rPr>
          <w:rFonts w:ascii="Arial" w:hAnsi="Arial" w:cs="Arial"/>
          <w:sz w:val="20"/>
          <w:szCs w:val="20"/>
        </w:rPr>
        <w:t xml:space="preserve">: </w:t>
      </w:r>
      <w:proofErr w:type="gramStart"/>
      <w:r w:rsidRPr="00890662">
        <w:rPr>
          <w:rFonts w:ascii="Arial" w:hAnsi="Arial" w:cs="Arial"/>
          <w:sz w:val="20"/>
          <w:szCs w:val="20"/>
        </w:rPr>
        <w:t>an</w:t>
      </w:r>
      <w:proofErr w:type="gramEnd"/>
      <w:r w:rsidRPr="00890662">
        <w:rPr>
          <w:rFonts w:ascii="Arial" w:hAnsi="Arial" w:cs="Arial"/>
          <w:sz w:val="20"/>
          <w:szCs w:val="20"/>
        </w:rPr>
        <w:t xml:space="preserve"> R package to perform genome scans for selection based on principal component analysis. </w:t>
      </w:r>
      <w:r w:rsidRPr="00890662">
        <w:rPr>
          <w:rFonts w:ascii="Arial" w:hAnsi="Arial" w:cs="Arial"/>
          <w:i/>
          <w:iCs/>
          <w:sz w:val="20"/>
          <w:szCs w:val="20"/>
        </w:rPr>
        <w:t>Molecular ecology resources</w:t>
      </w:r>
      <w:r w:rsidRPr="00890662">
        <w:rPr>
          <w:rFonts w:ascii="Arial" w:hAnsi="Arial" w:cs="Arial"/>
          <w:sz w:val="20"/>
          <w:szCs w:val="20"/>
        </w:rPr>
        <w:t xml:space="preserve">, </w:t>
      </w:r>
      <w:r w:rsidRPr="00890662">
        <w:rPr>
          <w:rFonts w:ascii="Arial" w:hAnsi="Arial" w:cs="Arial"/>
          <w:i/>
          <w:iCs/>
          <w:sz w:val="20"/>
          <w:szCs w:val="20"/>
        </w:rPr>
        <w:t>17</w:t>
      </w:r>
      <w:r w:rsidRPr="00890662">
        <w:rPr>
          <w:rFonts w:ascii="Arial" w:hAnsi="Arial" w:cs="Arial"/>
          <w:sz w:val="20"/>
          <w:szCs w:val="20"/>
        </w:rPr>
        <w:t>(1), pp.67-77.</w:t>
      </w:r>
    </w:p>
    <w:p w14:paraId="49681D28"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4593E27C" w14:textId="47B6C31D"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Nosil,P.,T.Vines,andD.Funk.2005.Perspective:reproductiveisolation </w:t>
      </w:r>
      <w:proofErr w:type="spellStart"/>
      <w:r w:rsidRPr="00890662">
        <w:rPr>
          <w:rFonts w:ascii="Arial" w:hAnsi="Arial" w:cs="Arial"/>
          <w:color w:val="000000"/>
          <w:sz w:val="20"/>
          <w:szCs w:val="20"/>
        </w:rPr>
        <w:t>causedbynatural</w:t>
      </w:r>
      <w:proofErr w:type="spellEnd"/>
      <w:r w:rsidRPr="00890662">
        <w:rPr>
          <w:rFonts w:ascii="Arial" w:hAnsi="Arial" w:cs="Arial"/>
          <w:color w:val="000000"/>
          <w:sz w:val="20"/>
          <w:szCs w:val="20"/>
        </w:rPr>
        <w:t xml:space="preserve"> selection against immigrants from divergent habitats. Evolution </w:t>
      </w:r>
      <w:r w:rsidRPr="00890662">
        <w:rPr>
          <w:rFonts w:ascii="Arial" w:hAnsi="Arial" w:cs="Arial"/>
          <w:b/>
          <w:bCs/>
          <w:color w:val="000000"/>
          <w:sz w:val="20"/>
          <w:szCs w:val="20"/>
        </w:rPr>
        <w:t>59</w:t>
      </w:r>
      <w:r w:rsidRPr="00890662">
        <w:rPr>
          <w:rFonts w:ascii="Arial" w:hAnsi="Arial" w:cs="Arial"/>
          <w:color w:val="000000"/>
          <w:sz w:val="20"/>
          <w:szCs w:val="20"/>
        </w:rPr>
        <w:t>:705–719.</w:t>
      </w:r>
    </w:p>
    <w:p w14:paraId="7287E5FA" w14:textId="77777777" w:rsidR="00736F53" w:rsidRPr="00890662" w:rsidRDefault="00736F53" w:rsidP="00890662">
      <w:pPr>
        <w:rPr>
          <w:rFonts w:ascii="Arial" w:hAnsi="Arial" w:cs="Arial"/>
          <w:sz w:val="20"/>
          <w:szCs w:val="20"/>
        </w:rPr>
      </w:pPr>
    </w:p>
    <w:p w14:paraId="08ED304D" w14:textId="77777777" w:rsidR="00E63B9D" w:rsidRPr="00E63B9D" w:rsidRDefault="00E63B9D" w:rsidP="00890662">
      <w:pPr>
        <w:rPr>
          <w:rFonts w:ascii="Arial" w:hAnsi="Arial" w:cs="Arial"/>
          <w:sz w:val="20"/>
          <w:szCs w:val="20"/>
        </w:rPr>
      </w:pPr>
      <w:proofErr w:type="spellStart"/>
      <w:r w:rsidRPr="00E63B9D">
        <w:rPr>
          <w:rFonts w:ascii="Arial" w:hAnsi="Arial" w:cs="Arial"/>
          <w:sz w:val="20"/>
          <w:szCs w:val="20"/>
        </w:rPr>
        <w:t>Pinzón</w:t>
      </w:r>
      <w:proofErr w:type="spellEnd"/>
      <w:r w:rsidRPr="00E63B9D">
        <w:rPr>
          <w:rFonts w:ascii="Arial" w:hAnsi="Arial" w:cs="Arial"/>
          <w:sz w:val="20"/>
          <w:szCs w:val="20"/>
        </w:rPr>
        <w:t xml:space="preserve">, J. H., B. </w:t>
      </w:r>
      <w:proofErr w:type="spellStart"/>
      <w:r w:rsidRPr="00E63B9D">
        <w:rPr>
          <w:rFonts w:ascii="Arial" w:hAnsi="Arial" w:cs="Arial"/>
          <w:sz w:val="20"/>
          <w:szCs w:val="20"/>
        </w:rPr>
        <w:t>Kamel</w:t>
      </w:r>
      <w:proofErr w:type="spellEnd"/>
      <w:r w:rsidRPr="00E63B9D">
        <w:rPr>
          <w:rFonts w:ascii="Arial" w:hAnsi="Arial" w:cs="Arial"/>
          <w:sz w:val="20"/>
          <w:szCs w:val="20"/>
        </w:rPr>
        <w:t xml:space="preserve">, C. A. Burge, C. D. Harvell, M. Medina, E. Weil, and L. </w:t>
      </w:r>
      <w:proofErr w:type="spellStart"/>
      <w:r w:rsidRPr="00E63B9D">
        <w:rPr>
          <w:rFonts w:ascii="Arial" w:hAnsi="Arial" w:cs="Arial"/>
          <w:sz w:val="20"/>
          <w:szCs w:val="20"/>
        </w:rPr>
        <w:t>Mydlarz</w:t>
      </w:r>
      <w:proofErr w:type="spellEnd"/>
      <w:r w:rsidRPr="00E63B9D">
        <w:rPr>
          <w:rFonts w:ascii="Arial" w:hAnsi="Arial" w:cs="Arial"/>
          <w:sz w:val="20"/>
          <w:szCs w:val="20"/>
        </w:rPr>
        <w:t xml:space="preserve">. 2015. Whole transcriptome analysis reveals changes in expression of immune-related genes during and after bleaching in a reef-building coral. Royal Society open science </w:t>
      </w:r>
      <w:r w:rsidRPr="00E63B9D">
        <w:rPr>
          <w:rFonts w:ascii="Arial" w:hAnsi="Arial" w:cs="Arial"/>
          <w:b/>
          <w:bCs/>
          <w:sz w:val="20"/>
          <w:szCs w:val="20"/>
        </w:rPr>
        <w:t>4</w:t>
      </w:r>
      <w:r w:rsidRPr="00E63B9D">
        <w:rPr>
          <w:rFonts w:ascii="Arial" w:hAnsi="Arial" w:cs="Arial"/>
          <w:sz w:val="20"/>
          <w:szCs w:val="20"/>
        </w:rPr>
        <w:t>:140214.</w:t>
      </w:r>
    </w:p>
    <w:p w14:paraId="393ADBA1" w14:textId="77777777" w:rsidR="00E63B9D" w:rsidRPr="00890662" w:rsidRDefault="00E63B9D" w:rsidP="00890662">
      <w:pPr>
        <w:rPr>
          <w:rFonts w:ascii="Arial" w:hAnsi="Arial" w:cs="Arial"/>
          <w:sz w:val="20"/>
          <w:szCs w:val="20"/>
        </w:rPr>
      </w:pPr>
    </w:p>
    <w:p w14:paraId="556486DD" w14:textId="5B32718C" w:rsidR="00736F53" w:rsidRPr="00890662" w:rsidRDefault="00736F53" w:rsidP="00890662">
      <w:pPr>
        <w:rPr>
          <w:rFonts w:ascii="Arial" w:hAnsi="Arial" w:cs="Arial"/>
          <w:sz w:val="20"/>
          <w:szCs w:val="20"/>
        </w:rPr>
      </w:pPr>
      <w:proofErr w:type="spellStart"/>
      <w:r w:rsidRPr="00890662">
        <w:rPr>
          <w:rFonts w:ascii="Arial" w:hAnsi="Arial" w:cs="Arial"/>
          <w:sz w:val="20"/>
          <w:szCs w:val="20"/>
        </w:rPr>
        <w:t>Polato</w:t>
      </w:r>
      <w:proofErr w:type="spellEnd"/>
      <w:r w:rsidRPr="00890662">
        <w:rPr>
          <w:rFonts w:ascii="Arial" w:hAnsi="Arial" w:cs="Arial"/>
          <w:sz w:val="20"/>
          <w:szCs w:val="20"/>
        </w:rPr>
        <w:t xml:space="preserve">, N.R., </w:t>
      </w:r>
      <w:proofErr w:type="spellStart"/>
      <w:r w:rsidRPr="00890662">
        <w:rPr>
          <w:rFonts w:ascii="Arial" w:hAnsi="Arial" w:cs="Arial"/>
          <w:sz w:val="20"/>
          <w:szCs w:val="20"/>
        </w:rPr>
        <w:t>Voolstra</w:t>
      </w:r>
      <w:proofErr w:type="spellEnd"/>
      <w:r w:rsidRPr="00890662">
        <w:rPr>
          <w:rFonts w:ascii="Arial" w:hAnsi="Arial" w:cs="Arial"/>
          <w:sz w:val="20"/>
          <w:szCs w:val="20"/>
        </w:rPr>
        <w:t xml:space="preserve">, C.R., </w:t>
      </w:r>
      <w:proofErr w:type="spellStart"/>
      <w:r w:rsidRPr="00890662">
        <w:rPr>
          <w:rFonts w:ascii="Arial" w:hAnsi="Arial" w:cs="Arial"/>
          <w:sz w:val="20"/>
          <w:szCs w:val="20"/>
        </w:rPr>
        <w:t>Schnetzer</w:t>
      </w:r>
      <w:proofErr w:type="spellEnd"/>
      <w:r w:rsidRPr="00890662">
        <w:rPr>
          <w:rFonts w:ascii="Arial" w:hAnsi="Arial" w:cs="Arial"/>
          <w:sz w:val="20"/>
          <w:szCs w:val="20"/>
        </w:rPr>
        <w:t xml:space="preserve">, J., </w:t>
      </w:r>
      <w:proofErr w:type="spellStart"/>
      <w:r w:rsidRPr="00890662">
        <w:rPr>
          <w:rFonts w:ascii="Arial" w:hAnsi="Arial" w:cs="Arial"/>
          <w:sz w:val="20"/>
          <w:szCs w:val="20"/>
        </w:rPr>
        <w:t>DeSalvo</w:t>
      </w:r>
      <w:proofErr w:type="spellEnd"/>
      <w:r w:rsidRPr="00890662">
        <w:rPr>
          <w:rFonts w:ascii="Arial" w:hAnsi="Arial" w:cs="Arial"/>
          <w:sz w:val="20"/>
          <w:szCs w:val="20"/>
        </w:rPr>
        <w:t xml:space="preserve">, M.K., Randall, C.J., </w:t>
      </w:r>
      <w:proofErr w:type="spellStart"/>
      <w:r w:rsidRPr="00890662">
        <w:rPr>
          <w:rFonts w:ascii="Arial" w:hAnsi="Arial" w:cs="Arial"/>
          <w:sz w:val="20"/>
          <w:szCs w:val="20"/>
        </w:rPr>
        <w:t>Szmant</w:t>
      </w:r>
      <w:proofErr w:type="spellEnd"/>
      <w:r w:rsidRPr="00890662">
        <w:rPr>
          <w:rFonts w:ascii="Arial" w:hAnsi="Arial" w:cs="Arial"/>
          <w:sz w:val="20"/>
          <w:szCs w:val="20"/>
        </w:rPr>
        <w:t xml:space="preserve">, A.M., Medina, M. and </w:t>
      </w:r>
      <w:proofErr w:type="spellStart"/>
      <w:r w:rsidRPr="00890662">
        <w:rPr>
          <w:rFonts w:ascii="Arial" w:hAnsi="Arial" w:cs="Arial"/>
          <w:sz w:val="20"/>
          <w:szCs w:val="20"/>
        </w:rPr>
        <w:t>Baums</w:t>
      </w:r>
      <w:proofErr w:type="spellEnd"/>
      <w:r w:rsidRPr="00890662">
        <w:rPr>
          <w:rFonts w:ascii="Arial" w:hAnsi="Arial" w:cs="Arial"/>
          <w:sz w:val="20"/>
          <w:szCs w:val="20"/>
        </w:rPr>
        <w:t xml:space="preserve">, I.B., 2010. Location-specific responses to thermal stress in larvae of the reef-building coral </w:t>
      </w:r>
      <w:proofErr w:type="spellStart"/>
      <w:r w:rsidRPr="00890662">
        <w:rPr>
          <w:rFonts w:ascii="Arial" w:hAnsi="Arial" w:cs="Arial"/>
          <w:sz w:val="20"/>
          <w:szCs w:val="20"/>
        </w:rPr>
        <w:t>Montastraea</w:t>
      </w:r>
      <w:proofErr w:type="spellEnd"/>
      <w:r w:rsidRPr="00890662">
        <w:rPr>
          <w:rFonts w:ascii="Arial" w:hAnsi="Arial" w:cs="Arial"/>
          <w:sz w:val="20"/>
          <w:szCs w:val="20"/>
        </w:rPr>
        <w:t xml:space="preserve"> </w:t>
      </w:r>
      <w:proofErr w:type="spellStart"/>
      <w:r w:rsidRPr="00890662">
        <w:rPr>
          <w:rFonts w:ascii="Arial" w:hAnsi="Arial" w:cs="Arial"/>
          <w:sz w:val="20"/>
          <w:szCs w:val="20"/>
        </w:rPr>
        <w:t>faveolata</w:t>
      </w:r>
      <w:proofErr w:type="spellEnd"/>
      <w:r w:rsidRPr="00890662">
        <w:rPr>
          <w:rFonts w:ascii="Arial" w:hAnsi="Arial" w:cs="Arial"/>
          <w:sz w:val="20"/>
          <w:szCs w:val="20"/>
        </w:rPr>
        <w:t xml:space="preserve">. </w:t>
      </w:r>
      <w:proofErr w:type="spellStart"/>
      <w:r w:rsidRPr="00890662">
        <w:rPr>
          <w:rFonts w:ascii="Arial" w:hAnsi="Arial" w:cs="Arial"/>
          <w:i/>
          <w:iCs/>
          <w:sz w:val="20"/>
          <w:szCs w:val="20"/>
        </w:rPr>
        <w:t>PLoS</w:t>
      </w:r>
      <w:proofErr w:type="spellEnd"/>
      <w:r w:rsidRPr="00890662">
        <w:rPr>
          <w:rFonts w:ascii="Arial" w:hAnsi="Arial" w:cs="Arial"/>
          <w:i/>
          <w:iCs/>
          <w:sz w:val="20"/>
          <w:szCs w:val="20"/>
        </w:rPr>
        <w:t xml:space="preserve"> </w:t>
      </w:r>
      <w:proofErr w:type="spellStart"/>
      <w:r w:rsidRPr="00890662">
        <w:rPr>
          <w:rFonts w:ascii="Arial" w:hAnsi="Arial" w:cs="Arial"/>
          <w:i/>
          <w:iCs/>
          <w:sz w:val="20"/>
          <w:szCs w:val="20"/>
        </w:rPr>
        <w:t>One</w:t>
      </w:r>
      <w:proofErr w:type="spellEnd"/>
      <w:r w:rsidRPr="00890662">
        <w:rPr>
          <w:rFonts w:ascii="Arial" w:hAnsi="Arial" w:cs="Arial"/>
          <w:sz w:val="20"/>
          <w:szCs w:val="20"/>
        </w:rPr>
        <w:t xml:space="preserve">, </w:t>
      </w:r>
      <w:r w:rsidRPr="00890662">
        <w:rPr>
          <w:rFonts w:ascii="Arial" w:hAnsi="Arial" w:cs="Arial"/>
          <w:i/>
          <w:iCs/>
          <w:sz w:val="20"/>
          <w:szCs w:val="20"/>
        </w:rPr>
        <w:t>5</w:t>
      </w:r>
      <w:r w:rsidRPr="00890662">
        <w:rPr>
          <w:rFonts w:ascii="Arial" w:hAnsi="Arial" w:cs="Arial"/>
          <w:sz w:val="20"/>
          <w:szCs w:val="20"/>
        </w:rPr>
        <w:t>(6), p.e11221.</w:t>
      </w:r>
    </w:p>
    <w:p w14:paraId="7BE68C52"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0C96A1A2" w14:textId="0C5A366C"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Prada, C., and M. E. </w:t>
      </w:r>
      <w:proofErr w:type="spellStart"/>
      <w:r w:rsidRPr="00890662">
        <w:rPr>
          <w:rFonts w:ascii="Arial" w:hAnsi="Arial" w:cs="Arial"/>
          <w:color w:val="000000"/>
          <w:sz w:val="20"/>
          <w:szCs w:val="20"/>
        </w:rPr>
        <w:t>Hellberg</w:t>
      </w:r>
      <w:proofErr w:type="spellEnd"/>
      <w:r w:rsidRPr="00890662">
        <w:rPr>
          <w:rFonts w:ascii="Arial" w:hAnsi="Arial" w:cs="Arial"/>
          <w:color w:val="000000"/>
          <w:sz w:val="20"/>
          <w:szCs w:val="20"/>
        </w:rPr>
        <w:t xml:space="preserve">. 2013b. Long </w:t>
      </w:r>
      <w:proofErr w:type="spellStart"/>
      <w:r w:rsidRPr="00890662">
        <w:rPr>
          <w:rFonts w:ascii="Arial" w:hAnsi="Arial" w:cs="Arial"/>
          <w:color w:val="000000"/>
          <w:sz w:val="20"/>
          <w:szCs w:val="20"/>
        </w:rPr>
        <w:t>prereproductive</w:t>
      </w:r>
      <w:proofErr w:type="spellEnd"/>
      <w:r w:rsidRPr="00890662">
        <w:rPr>
          <w:rFonts w:ascii="Arial" w:hAnsi="Arial" w:cs="Arial"/>
          <w:color w:val="000000"/>
          <w:sz w:val="20"/>
          <w:szCs w:val="20"/>
        </w:rPr>
        <w:t xml:space="preserve"> selection and divergence by depth in a Caribbean candelabrum coral. Proceedings of the National Academy of Sciences</w:t>
      </w:r>
      <w:r w:rsidRPr="00890662">
        <w:rPr>
          <w:rFonts w:ascii="Arial" w:hAnsi="Arial" w:cs="Arial"/>
          <w:color w:val="000000"/>
          <w:sz w:val="20"/>
          <w:szCs w:val="20"/>
        </w:rPr>
        <w:t xml:space="preserve"> </w:t>
      </w:r>
      <w:r w:rsidRPr="00890662">
        <w:rPr>
          <w:rFonts w:ascii="Arial" w:hAnsi="Arial" w:cs="Arial"/>
          <w:b/>
          <w:bCs/>
          <w:color w:val="000000"/>
          <w:sz w:val="20"/>
          <w:szCs w:val="20"/>
        </w:rPr>
        <w:t xml:space="preserve">1 1 0 </w:t>
      </w:r>
      <w:r w:rsidRPr="00890662">
        <w:rPr>
          <w:rFonts w:ascii="Arial" w:hAnsi="Arial" w:cs="Arial"/>
          <w:color w:val="000000"/>
          <w:sz w:val="20"/>
          <w:szCs w:val="20"/>
        </w:rPr>
        <w:t>:3 9 6 1 - 3 9 6 6 .</w:t>
      </w:r>
    </w:p>
    <w:p w14:paraId="4FBE2615" w14:textId="77777777" w:rsidR="00736F53" w:rsidRPr="00890662" w:rsidRDefault="00736F53" w:rsidP="00890662">
      <w:pPr>
        <w:rPr>
          <w:rFonts w:ascii="Arial" w:hAnsi="Arial" w:cs="Arial"/>
          <w:sz w:val="20"/>
          <w:szCs w:val="20"/>
        </w:rPr>
      </w:pPr>
    </w:p>
    <w:p w14:paraId="09C3730F" w14:textId="00AB8947" w:rsidR="00736F53" w:rsidRPr="00890662" w:rsidRDefault="00736F53" w:rsidP="00890662">
      <w:pPr>
        <w:rPr>
          <w:rFonts w:ascii="Arial" w:hAnsi="Arial" w:cs="Arial"/>
          <w:sz w:val="20"/>
          <w:szCs w:val="20"/>
        </w:rPr>
      </w:pPr>
      <w:r w:rsidRPr="00890662">
        <w:rPr>
          <w:rFonts w:ascii="Arial" w:hAnsi="Arial" w:cs="Arial"/>
          <w:sz w:val="20"/>
          <w:szCs w:val="20"/>
        </w:rPr>
        <w:t xml:space="preserve">Prada, C., Hanna, B., Budd, A.F., Woodley, C.M., Schmutz, J., </w:t>
      </w:r>
      <w:proofErr w:type="spellStart"/>
      <w:r w:rsidRPr="00890662">
        <w:rPr>
          <w:rFonts w:ascii="Arial" w:hAnsi="Arial" w:cs="Arial"/>
          <w:sz w:val="20"/>
          <w:szCs w:val="20"/>
        </w:rPr>
        <w:t>Grimwood</w:t>
      </w:r>
      <w:proofErr w:type="spellEnd"/>
      <w:r w:rsidRPr="00890662">
        <w:rPr>
          <w:rFonts w:ascii="Arial" w:hAnsi="Arial" w:cs="Arial"/>
          <w:sz w:val="20"/>
          <w:szCs w:val="20"/>
        </w:rPr>
        <w:t xml:space="preserve">, J., Iglesias-Prieto, R., </w:t>
      </w:r>
      <w:proofErr w:type="spellStart"/>
      <w:r w:rsidRPr="00890662">
        <w:rPr>
          <w:rFonts w:ascii="Arial" w:hAnsi="Arial" w:cs="Arial"/>
          <w:sz w:val="20"/>
          <w:szCs w:val="20"/>
        </w:rPr>
        <w:t>Pandolfi</w:t>
      </w:r>
      <w:proofErr w:type="spellEnd"/>
      <w:r w:rsidRPr="00890662">
        <w:rPr>
          <w:rFonts w:ascii="Arial" w:hAnsi="Arial" w:cs="Arial"/>
          <w:sz w:val="20"/>
          <w:szCs w:val="20"/>
        </w:rPr>
        <w:t xml:space="preserve">, J.M., Levitan, D., Johnson, K.G. and Knowlton, N., 2016. Empty niches after extinctions increase population sizes of modern corals. </w:t>
      </w:r>
      <w:proofErr w:type="spellStart"/>
      <w:r w:rsidRPr="00890662">
        <w:rPr>
          <w:rFonts w:ascii="Arial" w:hAnsi="Arial" w:cs="Arial"/>
          <w:i/>
          <w:iCs/>
          <w:sz w:val="20"/>
          <w:szCs w:val="20"/>
        </w:rPr>
        <w:t>Current</w:t>
      </w:r>
      <w:proofErr w:type="spellEnd"/>
      <w:r w:rsidRPr="00890662">
        <w:rPr>
          <w:rFonts w:ascii="Arial" w:hAnsi="Arial" w:cs="Arial"/>
          <w:i/>
          <w:iCs/>
          <w:sz w:val="20"/>
          <w:szCs w:val="20"/>
        </w:rPr>
        <w:t xml:space="preserve"> </w:t>
      </w:r>
      <w:proofErr w:type="spellStart"/>
      <w:r w:rsidRPr="00890662">
        <w:rPr>
          <w:rFonts w:ascii="Arial" w:hAnsi="Arial" w:cs="Arial"/>
          <w:i/>
          <w:iCs/>
          <w:sz w:val="20"/>
          <w:szCs w:val="20"/>
        </w:rPr>
        <w:t>Biology</w:t>
      </w:r>
      <w:proofErr w:type="spellEnd"/>
      <w:r w:rsidRPr="00890662">
        <w:rPr>
          <w:rFonts w:ascii="Arial" w:hAnsi="Arial" w:cs="Arial"/>
          <w:sz w:val="20"/>
          <w:szCs w:val="20"/>
        </w:rPr>
        <w:t xml:space="preserve">, </w:t>
      </w:r>
      <w:r w:rsidRPr="00890662">
        <w:rPr>
          <w:rFonts w:ascii="Arial" w:hAnsi="Arial" w:cs="Arial"/>
          <w:i/>
          <w:iCs/>
          <w:sz w:val="20"/>
          <w:szCs w:val="20"/>
        </w:rPr>
        <w:t>26</w:t>
      </w:r>
      <w:r w:rsidRPr="00890662">
        <w:rPr>
          <w:rFonts w:ascii="Arial" w:hAnsi="Arial" w:cs="Arial"/>
          <w:sz w:val="20"/>
          <w:szCs w:val="20"/>
        </w:rPr>
        <w:t>(23), pp.3190-3194.</w:t>
      </w:r>
    </w:p>
    <w:p w14:paraId="6CE543AD"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2A21CA90" w14:textId="09F3E6AD"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Prada, C., M. B. </w:t>
      </w:r>
      <w:proofErr w:type="spellStart"/>
      <w:r w:rsidRPr="00890662">
        <w:rPr>
          <w:rFonts w:ascii="Arial" w:hAnsi="Arial" w:cs="Arial"/>
          <w:color w:val="000000"/>
          <w:sz w:val="20"/>
          <w:szCs w:val="20"/>
        </w:rPr>
        <w:t>DeBiasse</w:t>
      </w:r>
      <w:proofErr w:type="spellEnd"/>
      <w:r w:rsidRPr="00890662">
        <w:rPr>
          <w:rFonts w:ascii="Arial" w:hAnsi="Arial" w:cs="Arial"/>
          <w:color w:val="000000"/>
          <w:sz w:val="20"/>
          <w:szCs w:val="20"/>
        </w:rPr>
        <w:t xml:space="preserve">, J. E. </w:t>
      </w:r>
      <w:proofErr w:type="spellStart"/>
      <w:r w:rsidRPr="00890662">
        <w:rPr>
          <w:rFonts w:ascii="Arial" w:hAnsi="Arial" w:cs="Arial"/>
          <w:color w:val="000000"/>
          <w:sz w:val="20"/>
          <w:szCs w:val="20"/>
        </w:rPr>
        <w:t>Neigel</w:t>
      </w:r>
      <w:proofErr w:type="spellEnd"/>
      <w:r w:rsidRPr="00890662">
        <w:rPr>
          <w:rFonts w:ascii="Arial" w:hAnsi="Arial" w:cs="Arial"/>
          <w:color w:val="000000"/>
          <w:sz w:val="20"/>
          <w:szCs w:val="20"/>
        </w:rPr>
        <w:t xml:space="preserve">, B. </w:t>
      </w:r>
      <w:proofErr w:type="spellStart"/>
      <w:r w:rsidRPr="00890662">
        <w:rPr>
          <w:rFonts w:ascii="Arial" w:hAnsi="Arial" w:cs="Arial"/>
          <w:color w:val="000000"/>
          <w:sz w:val="20"/>
          <w:szCs w:val="20"/>
        </w:rPr>
        <w:t>Yednock</w:t>
      </w:r>
      <w:proofErr w:type="spellEnd"/>
      <w:r w:rsidRPr="00890662">
        <w:rPr>
          <w:rFonts w:ascii="Arial" w:hAnsi="Arial" w:cs="Arial"/>
          <w:color w:val="000000"/>
          <w:sz w:val="20"/>
          <w:szCs w:val="20"/>
        </w:rPr>
        <w:t xml:space="preserve">, J. L. Stake, Z. H. Forsman, I. B. </w:t>
      </w:r>
      <w:proofErr w:type="spellStart"/>
      <w:r w:rsidRPr="00890662">
        <w:rPr>
          <w:rFonts w:ascii="Arial" w:hAnsi="Arial" w:cs="Arial"/>
          <w:color w:val="000000"/>
          <w:sz w:val="20"/>
          <w:szCs w:val="20"/>
        </w:rPr>
        <w:t>Baums</w:t>
      </w:r>
      <w:proofErr w:type="spellEnd"/>
      <w:r w:rsidRPr="00890662">
        <w:rPr>
          <w:rFonts w:ascii="Arial" w:hAnsi="Arial" w:cs="Arial"/>
          <w:color w:val="000000"/>
          <w:sz w:val="20"/>
          <w:szCs w:val="20"/>
        </w:rPr>
        <w:t xml:space="preserve">, and M. E. </w:t>
      </w:r>
      <w:proofErr w:type="spellStart"/>
      <w:r w:rsidRPr="00890662">
        <w:rPr>
          <w:rFonts w:ascii="Arial" w:hAnsi="Arial" w:cs="Arial"/>
          <w:color w:val="000000"/>
          <w:sz w:val="20"/>
          <w:szCs w:val="20"/>
        </w:rPr>
        <w:t>Hellberg</w:t>
      </w:r>
      <w:proofErr w:type="spellEnd"/>
      <w:r w:rsidRPr="00890662">
        <w:rPr>
          <w:rFonts w:ascii="Arial" w:hAnsi="Arial" w:cs="Arial"/>
          <w:color w:val="000000"/>
          <w:sz w:val="20"/>
          <w:szCs w:val="20"/>
        </w:rPr>
        <w:t xml:space="preserve">. 2014a. Genetic species delineation among branching Caribbean </w:t>
      </w:r>
      <w:r w:rsidRPr="00890662">
        <w:rPr>
          <w:rFonts w:ascii="Arial" w:hAnsi="Arial" w:cs="Arial"/>
          <w:i/>
          <w:iCs/>
          <w:color w:val="000000"/>
          <w:sz w:val="20"/>
          <w:szCs w:val="20"/>
        </w:rPr>
        <w:t xml:space="preserve">Porites </w:t>
      </w:r>
      <w:r w:rsidRPr="00890662">
        <w:rPr>
          <w:rFonts w:ascii="Arial" w:hAnsi="Arial" w:cs="Arial"/>
          <w:color w:val="000000"/>
          <w:sz w:val="20"/>
          <w:szCs w:val="20"/>
        </w:rPr>
        <w:t xml:space="preserve">corals. Coral Reefs </w:t>
      </w:r>
      <w:r w:rsidRPr="00890662">
        <w:rPr>
          <w:rFonts w:ascii="Arial" w:hAnsi="Arial" w:cs="Arial"/>
          <w:b/>
          <w:bCs/>
          <w:color w:val="000000"/>
          <w:sz w:val="20"/>
          <w:szCs w:val="20"/>
        </w:rPr>
        <w:t>33</w:t>
      </w:r>
      <w:r w:rsidRPr="00890662">
        <w:rPr>
          <w:rFonts w:ascii="Arial" w:hAnsi="Arial" w:cs="Arial"/>
          <w:color w:val="000000"/>
          <w:sz w:val="20"/>
          <w:szCs w:val="20"/>
        </w:rPr>
        <w:t>:1019-1030.</w:t>
      </w:r>
    </w:p>
    <w:p w14:paraId="55FAFD9C"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6D64AE0F" w14:textId="223E9586"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 xml:space="preserve">Prada, C., S. E. McIlroy, D. M. </w:t>
      </w:r>
      <w:proofErr w:type="spellStart"/>
      <w:r w:rsidRPr="00890662">
        <w:rPr>
          <w:rFonts w:ascii="Arial" w:eastAsiaTheme="minorHAnsi" w:hAnsi="Arial" w:cs="Arial"/>
          <w:color w:val="000000"/>
          <w:sz w:val="20"/>
          <w:szCs w:val="20"/>
        </w:rPr>
        <w:t>Beltrán</w:t>
      </w:r>
      <w:proofErr w:type="spellEnd"/>
      <w:r w:rsidRPr="00890662">
        <w:rPr>
          <w:rFonts w:ascii="Arial" w:eastAsiaTheme="minorHAnsi" w:hAnsi="Arial" w:cs="Arial"/>
          <w:color w:val="000000"/>
          <w:sz w:val="20"/>
          <w:szCs w:val="20"/>
        </w:rPr>
        <w:t xml:space="preserve">, D. J. </w:t>
      </w:r>
      <w:proofErr w:type="spellStart"/>
      <w:r w:rsidRPr="00890662">
        <w:rPr>
          <w:rFonts w:ascii="Arial" w:eastAsiaTheme="minorHAnsi" w:hAnsi="Arial" w:cs="Arial"/>
          <w:color w:val="000000"/>
          <w:sz w:val="20"/>
          <w:szCs w:val="20"/>
        </w:rPr>
        <w:t>Valint</w:t>
      </w:r>
      <w:proofErr w:type="spellEnd"/>
      <w:r w:rsidRPr="00890662">
        <w:rPr>
          <w:rFonts w:ascii="Arial" w:eastAsiaTheme="minorHAnsi" w:hAnsi="Arial" w:cs="Arial"/>
          <w:color w:val="000000"/>
          <w:sz w:val="20"/>
          <w:szCs w:val="20"/>
        </w:rPr>
        <w:t xml:space="preserve">, S. A. Ford, M. E. </w:t>
      </w:r>
      <w:proofErr w:type="spellStart"/>
      <w:r w:rsidRPr="00890662">
        <w:rPr>
          <w:rFonts w:ascii="Arial" w:eastAsiaTheme="minorHAnsi" w:hAnsi="Arial" w:cs="Arial"/>
          <w:color w:val="000000"/>
          <w:sz w:val="20"/>
          <w:szCs w:val="20"/>
        </w:rPr>
        <w:t>Hellberg</w:t>
      </w:r>
      <w:proofErr w:type="spellEnd"/>
      <w:r w:rsidRPr="00890662">
        <w:rPr>
          <w:rFonts w:ascii="Arial" w:eastAsiaTheme="minorHAnsi" w:hAnsi="Arial" w:cs="Arial"/>
          <w:color w:val="000000"/>
          <w:sz w:val="20"/>
          <w:szCs w:val="20"/>
        </w:rPr>
        <w:t xml:space="preserve">, and M. A. </w:t>
      </w:r>
      <w:proofErr w:type="spellStart"/>
      <w:r w:rsidRPr="00890662">
        <w:rPr>
          <w:rFonts w:ascii="Arial" w:eastAsiaTheme="minorHAnsi" w:hAnsi="Arial" w:cs="Arial"/>
          <w:color w:val="000000"/>
          <w:sz w:val="20"/>
          <w:szCs w:val="20"/>
        </w:rPr>
        <w:t>Coffroth</w:t>
      </w:r>
      <w:proofErr w:type="spellEnd"/>
      <w:r w:rsidRPr="00890662">
        <w:rPr>
          <w:rFonts w:ascii="Arial" w:eastAsiaTheme="minorHAnsi" w:hAnsi="Arial" w:cs="Arial"/>
          <w:color w:val="000000"/>
          <w:sz w:val="20"/>
          <w:szCs w:val="20"/>
        </w:rPr>
        <w:t xml:space="preserve">. 2014b. Cryptic diversity hides host and habitat specialization </w:t>
      </w:r>
      <w:proofErr w:type="gramStart"/>
      <w:r w:rsidRPr="00890662">
        <w:rPr>
          <w:rFonts w:ascii="Arial" w:eastAsiaTheme="minorHAnsi" w:hAnsi="Arial" w:cs="Arial"/>
          <w:color w:val="000000"/>
          <w:sz w:val="20"/>
          <w:szCs w:val="20"/>
        </w:rPr>
        <w:t>In</w:t>
      </w:r>
      <w:proofErr w:type="gramEnd"/>
      <w:r w:rsidRPr="00890662">
        <w:rPr>
          <w:rFonts w:ascii="Arial" w:eastAsiaTheme="minorHAnsi" w:hAnsi="Arial" w:cs="Arial"/>
          <w:color w:val="000000"/>
          <w:sz w:val="20"/>
          <w:szCs w:val="20"/>
        </w:rPr>
        <w:t xml:space="preserve"> a gorgonian- algal symbiosis. Molecular </w:t>
      </w:r>
      <w:proofErr w:type="spellStart"/>
      <w:r w:rsidRPr="00890662">
        <w:rPr>
          <w:rFonts w:ascii="Arial" w:eastAsiaTheme="minorHAnsi" w:hAnsi="Arial" w:cs="Arial"/>
          <w:color w:val="000000"/>
          <w:sz w:val="20"/>
          <w:szCs w:val="20"/>
        </w:rPr>
        <w:t>Ecology</w:t>
      </w:r>
      <w:proofErr w:type="spellEnd"/>
      <w:r w:rsidRPr="00890662">
        <w:rPr>
          <w:rFonts w:ascii="Arial" w:eastAsiaTheme="minorHAnsi" w:hAnsi="Arial" w:cs="Arial"/>
          <w:color w:val="000000"/>
          <w:sz w:val="20"/>
          <w:szCs w:val="20"/>
        </w:rPr>
        <w:t xml:space="preserve"> </w:t>
      </w:r>
      <w:r w:rsidRPr="00890662">
        <w:rPr>
          <w:rFonts w:ascii="Arial" w:eastAsiaTheme="minorHAnsi" w:hAnsi="Arial" w:cs="Arial"/>
          <w:b/>
          <w:bCs/>
          <w:color w:val="000000"/>
          <w:sz w:val="20"/>
          <w:szCs w:val="20"/>
        </w:rPr>
        <w:t>23</w:t>
      </w:r>
      <w:r w:rsidRPr="00890662">
        <w:rPr>
          <w:rFonts w:ascii="Arial" w:eastAsiaTheme="minorHAnsi" w:hAnsi="Arial" w:cs="Arial"/>
          <w:color w:val="000000"/>
          <w:sz w:val="20"/>
          <w:szCs w:val="20"/>
        </w:rPr>
        <w:t>:3330–3340.</w:t>
      </w:r>
    </w:p>
    <w:p w14:paraId="607C5DE5"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4A7654AF" w14:textId="1FF3A136"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Prada,C.,</w:t>
      </w:r>
      <w:proofErr w:type="spellStart"/>
      <w:r w:rsidRPr="00890662">
        <w:rPr>
          <w:rFonts w:ascii="Arial" w:hAnsi="Arial" w:cs="Arial"/>
          <w:color w:val="000000"/>
          <w:sz w:val="20"/>
          <w:szCs w:val="20"/>
        </w:rPr>
        <w:t>N.V.Schizas,andP.M.Yoshioka</w:t>
      </w:r>
      <w:proofErr w:type="spellEnd"/>
      <w:r w:rsidRPr="00890662">
        <w:rPr>
          <w:rFonts w:ascii="Arial" w:hAnsi="Arial" w:cs="Arial"/>
          <w:color w:val="000000"/>
          <w:sz w:val="20"/>
          <w:szCs w:val="20"/>
        </w:rPr>
        <w:t xml:space="preserve">. 2008a.Phenotypic plasticity </w:t>
      </w:r>
      <w:proofErr w:type="spellStart"/>
      <w:r w:rsidRPr="00890662">
        <w:rPr>
          <w:rFonts w:ascii="Arial" w:hAnsi="Arial" w:cs="Arial"/>
          <w:color w:val="000000"/>
          <w:sz w:val="20"/>
          <w:szCs w:val="20"/>
        </w:rPr>
        <w:t>orspeciation</w:t>
      </w:r>
      <w:proofErr w:type="spellEnd"/>
      <w:r w:rsidRPr="00890662">
        <w:rPr>
          <w:rFonts w:ascii="Arial" w:hAnsi="Arial" w:cs="Arial"/>
          <w:color w:val="000000"/>
          <w:sz w:val="20"/>
          <w:szCs w:val="20"/>
        </w:rPr>
        <w:t xml:space="preserve">? </w:t>
      </w:r>
      <w:proofErr w:type="spellStart"/>
      <w:r w:rsidRPr="00890662">
        <w:rPr>
          <w:rFonts w:ascii="Arial" w:hAnsi="Arial" w:cs="Arial"/>
          <w:color w:val="000000"/>
          <w:sz w:val="20"/>
          <w:szCs w:val="20"/>
        </w:rPr>
        <w:t>Acase</w:t>
      </w:r>
      <w:proofErr w:type="spellEnd"/>
      <w:r w:rsidRPr="00890662">
        <w:rPr>
          <w:rFonts w:ascii="Arial" w:hAnsi="Arial" w:cs="Arial"/>
          <w:color w:val="000000"/>
          <w:sz w:val="20"/>
          <w:szCs w:val="20"/>
        </w:rPr>
        <w:t xml:space="preserve"> from a clonal marine organism. BMC Evolutionary Biology </w:t>
      </w:r>
      <w:r w:rsidRPr="00890662">
        <w:rPr>
          <w:rFonts w:ascii="Arial" w:hAnsi="Arial" w:cs="Arial"/>
          <w:b/>
          <w:bCs/>
          <w:color w:val="000000"/>
          <w:sz w:val="20"/>
          <w:szCs w:val="20"/>
        </w:rPr>
        <w:t>8</w:t>
      </w:r>
      <w:r w:rsidRPr="00890662">
        <w:rPr>
          <w:rFonts w:ascii="Arial" w:hAnsi="Arial" w:cs="Arial"/>
          <w:color w:val="000000"/>
          <w:sz w:val="20"/>
          <w:szCs w:val="20"/>
        </w:rPr>
        <w:t>:47.</w:t>
      </w:r>
    </w:p>
    <w:p w14:paraId="587F6033"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389B9252" w14:textId="7DDE696C"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Prada,C.,</w:t>
      </w:r>
      <w:proofErr w:type="spellStart"/>
      <w:r w:rsidRPr="00890662">
        <w:rPr>
          <w:rFonts w:ascii="Arial" w:eastAsiaTheme="minorHAnsi" w:hAnsi="Arial" w:cs="Arial"/>
          <w:color w:val="000000"/>
          <w:sz w:val="20"/>
          <w:szCs w:val="20"/>
        </w:rPr>
        <w:t>N.V.Schizas,andP.M.Yoshioka</w:t>
      </w:r>
      <w:proofErr w:type="spellEnd"/>
      <w:r w:rsidRPr="00890662">
        <w:rPr>
          <w:rFonts w:ascii="Arial" w:eastAsiaTheme="minorHAnsi" w:hAnsi="Arial" w:cs="Arial"/>
          <w:color w:val="000000"/>
          <w:sz w:val="20"/>
          <w:szCs w:val="20"/>
        </w:rPr>
        <w:t xml:space="preserve">. 2008a.Phenotypic plasticity </w:t>
      </w:r>
      <w:proofErr w:type="spellStart"/>
      <w:r w:rsidRPr="00890662">
        <w:rPr>
          <w:rFonts w:ascii="Arial" w:eastAsiaTheme="minorHAnsi" w:hAnsi="Arial" w:cs="Arial"/>
          <w:color w:val="000000"/>
          <w:sz w:val="20"/>
          <w:szCs w:val="20"/>
        </w:rPr>
        <w:t>orspeciation</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Acase</w:t>
      </w:r>
      <w:proofErr w:type="spellEnd"/>
      <w:r w:rsidRPr="00890662">
        <w:rPr>
          <w:rFonts w:ascii="Arial" w:eastAsiaTheme="minorHAnsi" w:hAnsi="Arial" w:cs="Arial"/>
          <w:color w:val="000000"/>
          <w:sz w:val="20"/>
          <w:szCs w:val="20"/>
        </w:rPr>
        <w:t xml:space="preserve"> from a clonal marine organism. BMC Evolutionary Biology </w:t>
      </w:r>
      <w:r w:rsidRPr="00890662">
        <w:rPr>
          <w:rFonts w:ascii="Arial" w:eastAsiaTheme="minorHAnsi" w:hAnsi="Arial" w:cs="Arial"/>
          <w:b/>
          <w:bCs/>
          <w:color w:val="000000"/>
          <w:sz w:val="20"/>
          <w:szCs w:val="20"/>
        </w:rPr>
        <w:t>8</w:t>
      </w:r>
      <w:r w:rsidRPr="00890662">
        <w:rPr>
          <w:rFonts w:ascii="Arial" w:eastAsiaTheme="minorHAnsi" w:hAnsi="Arial" w:cs="Arial"/>
          <w:color w:val="000000"/>
          <w:sz w:val="20"/>
          <w:szCs w:val="20"/>
        </w:rPr>
        <w:t>:47.</w:t>
      </w:r>
    </w:p>
    <w:p w14:paraId="18109765"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434917F9" w14:textId="5EC71F82"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 xml:space="preserve">Reid, N. M., D. A. </w:t>
      </w:r>
      <w:proofErr w:type="spellStart"/>
      <w:r w:rsidRPr="00890662">
        <w:rPr>
          <w:rFonts w:ascii="Arial" w:eastAsiaTheme="minorHAnsi" w:hAnsi="Arial" w:cs="Arial"/>
          <w:color w:val="000000"/>
          <w:sz w:val="20"/>
          <w:szCs w:val="20"/>
        </w:rPr>
        <w:t>Proestou</w:t>
      </w:r>
      <w:proofErr w:type="spellEnd"/>
      <w:r w:rsidRPr="00890662">
        <w:rPr>
          <w:rFonts w:ascii="Arial" w:eastAsiaTheme="minorHAnsi" w:hAnsi="Arial" w:cs="Arial"/>
          <w:color w:val="000000"/>
          <w:sz w:val="20"/>
          <w:szCs w:val="20"/>
        </w:rPr>
        <w:t xml:space="preserve">, B. W. Clark, W. C. Warren, J. K. </w:t>
      </w:r>
      <w:proofErr w:type="spellStart"/>
      <w:r w:rsidRPr="00890662">
        <w:rPr>
          <w:rFonts w:ascii="Arial" w:eastAsiaTheme="minorHAnsi" w:hAnsi="Arial" w:cs="Arial"/>
          <w:color w:val="000000"/>
          <w:sz w:val="20"/>
          <w:szCs w:val="20"/>
        </w:rPr>
        <w:t>Colbourne</w:t>
      </w:r>
      <w:proofErr w:type="spellEnd"/>
      <w:r w:rsidRPr="00890662">
        <w:rPr>
          <w:rFonts w:ascii="Arial" w:eastAsiaTheme="minorHAnsi" w:hAnsi="Arial" w:cs="Arial"/>
          <w:color w:val="000000"/>
          <w:sz w:val="20"/>
          <w:szCs w:val="20"/>
        </w:rPr>
        <w:t xml:space="preserve">, J. R. Shaw, S. I. </w:t>
      </w:r>
      <w:proofErr w:type="spellStart"/>
      <w:r w:rsidRPr="00890662">
        <w:rPr>
          <w:rFonts w:ascii="Arial" w:eastAsiaTheme="minorHAnsi" w:hAnsi="Arial" w:cs="Arial"/>
          <w:color w:val="000000"/>
          <w:sz w:val="20"/>
          <w:szCs w:val="20"/>
        </w:rPr>
        <w:t>Karchner</w:t>
      </w:r>
      <w:proofErr w:type="spellEnd"/>
      <w:r w:rsidRPr="00890662">
        <w:rPr>
          <w:rFonts w:ascii="Arial" w:eastAsiaTheme="minorHAnsi" w:hAnsi="Arial" w:cs="Arial"/>
          <w:color w:val="000000"/>
          <w:sz w:val="20"/>
          <w:szCs w:val="20"/>
        </w:rPr>
        <w:t xml:space="preserve">, M. E. Hahn, D. </w:t>
      </w:r>
      <w:proofErr w:type="spellStart"/>
      <w:r w:rsidRPr="00890662">
        <w:rPr>
          <w:rFonts w:ascii="Arial" w:eastAsiaTheme="minorHAnsi" w:hAnsi="Arial" w:cs="Arial"/>
          <w:color w:val="000000"/>
          <w:sz w:val="20"/>
          <w:szCs w:val="20"/>
        </w:rPr>
        <w:t>Nacci</w:t>
      </w:r>
      <w:proofErr w:type="spellEnd"/>
      <w:r w:rsidRPr="00890662">
        <w:rPr>
          <w:rFonts w:ascii="Arial" w:eastAsiaTheme="minorHAnsi" w:hAnsi="Arial" w:cs="Arial"/>
          <w:color w:val="000000"/>
          <w:sz w:val="20"/>
          <w:szCs w:val="20"/>
        </w:rPr>
        <w:t xml:space="preserve">, M. F. Oleksiak, D. L. Crawford, and A. Whitehead. 2016. The genomic landscape of rapid repeated evolutionary adaptation to toxic pollution in wild fish. </w:t>
      </w:r>
      <w:proofErr w:type="spellStart"/>
      <w:r w:rsidRPr="00890662">
        <w:rPr>
          <w:rFonts w:ascii="Arial" w:eastAsiaTheme="minorHAnsi" w:hAnsi="Arial" w:cs="Arial"/>
          <w:color w:val="000000"/>
          <w:sz w:val="20"/>
          <w:szCs w:val="20"/>
        </w:rPr>
        <w:t>Science</w:t>
      </w:r>
      <w:proofErr w:type="spellEnd"/>
      <w:r w:rsidRPr="00890662">
        <w:rPr>
          <w:rFonts w:ascii="Arial" w:eastAsiaTheme="minorHAnsi" w:hAnsi="Arial" w:cs="Arial"/>
          <w:color w:val="000000"/>
          <w:sz w:val="20"/>
          <w:szCs w:val="20"/>
        </w:rPr>
        <w:t xml:space="preserve"> </w:t>
      </w:r>
      <w:r w:rsidRPr="00890662">
        <w:rPr>
          <w:rFonts w:ascii="Arial" w:eastAsiaTheme="minorHAnsi" w:hAnsi="Arial" w:cs="Arial"/>
          <w:b/>
          <w:bCs/>
          <w:color w:val="000000"/>
          <w:sz w:val="20"/>
          <w:szCs w:val="20"/>
        </w:rPr>
        <w:t>354</w:t>
      </w:r>
      <w:r w:rsidRPr="00890662">
        <w:rPr>
          <w:rFonts w:ascii="Arial" w:eastAsiaTheme="minorHAnsi" w:hAnsi="Arial" w:cs="Arial"/>
          <w:color w:val="000000"/>
          <w:sz w:val="20"/>
          <w:szCs w:val="20"/>
        </w:rPr>
        <w:t>:1305.</w:t>
      </w:r>
    </w:p>
    <w:p w14:paraId="102CD17F"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66299089" w14:textId="3A19F084"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 xml:space="preserve">Reynolds, J., B. S. Weir, and C. C. Cockerham. 1983. ESTIMATION OF THE COANCESTRY COEFFICIENT: BASIS FOR A SHORT-TERM GENETIC DISTANCE. </w:t>
      </w:r>
      <w:proofErr w:type="spellStart"/>
      <w:r w:rsidRPr="00890662">
        <w:rPr>
          <w:rFonts w:ascii="Arial" w:eastAsiaTheme="minorHAnsi" w:hAnsi="Arial" w:cs="Arial"/>
          <w:color w:val="000000"/>
          <w:sz w:val="20"/>
          <w:szCs w:val="20"/>
        </w:rPr>
        <w:t>Genetics</w:t>
      </w:r>
      <w:proofErr w:type="spellEnd"/>
      <w:r w:rsidRPr="00890662">
        <w:rPr>
          <w:rFonts w:ascii="Arial" w:eastAsiaTheme="minorHAnsi" w:hAnsi="Arial" w:cs="Arial"/>
          <w:color w:val="000000"/>
          <w:sz w:val="20"/>
          <w:szCs w:val="20"/>
        </w:rPr>
        <w:t xml:space="preserve"> </w:t>
      </w:r>
      <w:r w:rsidRPr="00890662">
        <w:rPr>
          <w:rFonts w:ascii="Arial" w:eastAsiaTheme="minorHAnsi" w:hAnsi="Arial" w:cs="Arial"/>
          <w:b/>
          <w:bCs/>
          <w:color w:val="000000"/>
          <w:sz w:val="20"/>
          <w:szCs w:val="20"/>
        </w:rPr>
        <w:t>105</w:t>
      </w:r>
      <w:r w:rsidRPr="00890662">
        <w:rPr>
          <w:rFonts w:ascii="Arial" w:eastAsiaTheme="minorHAnsi" w:hAnsi="Arial" w:cs="Arial"/>
          <w:color w:val="000000"/>
          <w:sz w:val="20"/>
          <w:szCs w:val="20"/>
        </w:rPr>
        <w:t>:767.</w:t>
      </w:r>
    </w:p>
    <w:p w14:paraId="3E9C545E"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p>
    <w:p w14:paraId="639AB2E1" w14:textId="00CC7475"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1F1F1F"/>
          <w:sz w:val="20"/>
          <w:szCs w:val="20"/>
        </w:rPr>
      </w:pPr>
      <w:r w:rsidRPr="00890662">
        <w:rPr>
          <w:rFonts w:ascii="Arial" w:hAnsi="Arial" w:cs="Arial"/>
          <w:color w:val="1F1F1F"/>
          <w:sz w:val="20"/>
          <w:szCs w:val="20"/>
        </w:rPr>
        <w:t>Serrano, X. 2013. Horizontal vs. Vertical Connectivity in Caribbean Reef Corals: Identifying Potential Sources of Recruitment Following Disturbance. University of Miami, Miami.</w:t>
      </w:r>
    </w:p>
    <w:p w14:paraId="4182CB9A"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40CD5D25" w14:textId="290BB746"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Serrano, X., I. B. </w:t>
      </w:r>
      <w:proofErr w:type="spellStart"/>
      <w:r w:rsidRPr="00890662">
        <w:rPr>
          <w:rFonts w:ascii="Arial" w:hAnsi="Arial" w:cs="Arial"/>
          <w:color w:val="000000"/>
          <w:sz w:val="20"/>
          <w:szCs w:val="20"/>
        </w:rPr>
        <w:t>Baums</w:t>
      </w:r>
      <w:proofErr w:type="spellEnd"/>
      <w:r w:rsidRPr="00890662">
        <w:rPr>
          <w:rFonts w:ascii="Arial" w:hAnsi="Arial" w:cs="Arial"/>
          <w:color w:val="000000"/>
          <w:sz w:val="20"/>
          <w:szCs w:val="20"/>
        </w:rPr>
        <w:t xml:space="preserve">, K. O'Reilly, T. B. Smith, R. J. Jones, T. L. Shearer, F. L. D. Nunes, and A. C. Baker. 2014. Geographic differences in vertical connectivity in the Caribbean coral </w:t>
      </w:r>
      <w:proofErr w:type="spellStart"/>
      <w:r w:rsidRPr="00890662">
        <w:rPr>
          <w:rFonts w:ascii="Arial" w:hAnsi="Arial" w:cs="Arial"/>
          <w:color w:val="000000"/>
          <w:sz w:val="20"/>
          <w:szCs w:val="20"/>
        </w:rPr>
        <w:t>Montastraea</w:t>
      </w:r>
      <w:proofErr w:type="spellEnd"/>
      <w:r w:rsidRPr="00890662">
        <w:rPr>
          <w:rFonts w:ascii="Arial" w:hAnsi="Arial" w:cs="Arial"/>
          <w:color w:val="000000"/>
          <w:sz w:val="20"/>
          <w:szCs w:val="20"/>
        </w:rPr>
        <w:t xml:space="preserve"> cavernosa despite high levels of horizontal connectivity at shallow depths. Molecular Ecology </w:t>
      </w:r>
      <w:r w:rsidRPr="00890662">
        <w:rPr>
          <w:rFonts w:ascii="Arial" w:hAnsi="Arial" w:cs="Arial"/>
          <w:b/>
          <w:bCs/>
          <w:color w:val="000000"/>
          <w:sz w:val="20"/>
          <w:szCs w:val="20"/>
        </w:rPr>
        <w:t>23</w:t>
      </w:r>
      <w:r w:rsidRPr="00890662">
        <w:rPr>
          <w:rFonts w:ascii="Arial" w:hAnsi="Arial" w:cs="Arial"/>
          <w:color w:val="000000"/>
          <w:sz w:val="20"/>
          <w:szCs w:val="20"/>
        </w:rPr>
        <w:t>:4226-4240.</w:t>
      </w:r>
    </w:p>
    <w:p w14:paraId="2F9B99E9" w14:textId="77777777" w:rsidR="00736F53" w:rsidRPr="00890662" w:rsidRDefault="00736F53" w:rsidP="00890662">
      <w:pPr>
        <w:rPr>
          <w:rFonts w:ascii="Arial" w:hAnsi="Arial" w:cs="Arial"/>
          <w:sz w:val="20"/>
          <w:szCs w:val="20"/>
        </w:rPr>
      </w:pPr>
    </w:p>
    <w:p w14:paraId="217B3480" w14:textId="4C13D33D" w:rsidR="00736F53" w:rsidRPr="00890662" w:rsidRDefault="00736F53" w:rsidP="00890662">
      <w:pPr>
        <w:rPr>
          <w:rFonts w:ascii="Arial" w:hAnsi="Arial" w:cs="Arial"/>
          <w:sz w:val="20"/>
          <w:szCs w:val="20"/>
        </w:rPr>
      </w:pPr>
      <w:r w:rsidRPr="00890662">
        <w:rPr>
          <w:rFonts w:ascii="Arial" w:hAnsi="Arial" w:cs="Arial"/>
          <w:sz w:val="20"/>
          <w:szCs w:val="20"/>
        </w:rPr>
        <w:t xml:space="preserve">Serrano, X.M., </w:t>
      </w:r>
      <w:proofErr w:type="spellStart"/>
      <w:r w:rsidRPr="00890662">
        <w:rPr>
          <w:rFonts w:ascii="Arial" w:hAnsi="Arial" w:cs="Arial"/>
          <w:sz w:val="20"/>
          <w:szCs w:val="20"/>
        </w:rPr>
        <w:t>Baums</w:t>
      </w:r>
      <w:proofErr w:type="spellEnd"/>
      <w:r w:rsidRPr="00890662">
        <w:rPr>
          <w:rFonts w:ascii="Arial" w:hAnsi="Arial" w:cs="Arial"/>
          <w:sz w:val="20"/>
          <w:szCs w:val="20"/>
        </w:rPr>
        <w:t xml:space="preserve">, I.B., Smith, T.B., Jones, R.J., Shearer, T.L. and Baker, A.C., 2016. Long distance dispersal and vertical gene flow in the Caribbean brooding coral Porites </w:t>
      </w:r>
      <w:proofErr w:type="spellStart"/>
      <w:r w:rsidRPr="00890662">
        <w:rPr>
          <w:rFonts w:ascii="Arial" w:hAnsi="Arial" w:cs="Arial"/>
          <w:sz w:val="20"/>
          <w:szCs w:val="20"/>
        </w:rPr>
        <w:t>astreoides</w:t>
      </w:r>
      <w:proofErr w:type="spellEnd"/>
      <w:r w:rsidRPr="00890662">
        <w:rPr>
          <w:rFonts w:ascii="Arial" w:hAnsi="Arial" w:cs="Arial"/>
          <w:sz w:val="20"/>
          <w:szCs w:val="20"/>
        </w:rPr>
        <w:t xml:space="preserve">. </w:t>
      </w:r>
      <w:r w:rsidRPr="00890662">
        <w:rPr>
          <w:rFonts w:ascii="Arial" w:hAnsi="Arial" w:cs="Arial"/>
          <w:i/>
          <w:iCs/>
          <w:sz w:val="20"/>
          <w:szCs w:val="20"/>
        </w:rPr>
        <w:t>Scientific reports</w:t>
      </w:r>
      <w:r w:rsidRPr="00890662">
        <w:rPr>
          <w:rFonts w:ascii="Arial" w:hAnsi="Arial" w:cs="Arial"/>
          <w:sz w:val="20"/>
          <w:szCs w:val="20"/>
        </w:rPr>
        <w:t xml:space="preserve">, </w:t>
      </w:r>
      <w:r w:rsidRPr="00890662">
        <w:rPr>
          <w:rFonts w:ascii="Arial" w:hAnsi="Arial" w:cs="Arial"/>
          <w:i/>
          <w:iCs/>
          <w:sz w:val="20"/>
          <w:szCs w:val="20"/>
        </w:rPr>
        <w:t>6</w:t>
      </w:r>
      <w:r w:rsidRPr="00890662">
        <w:rPr>
          <w:rFonts w:ascii="Arial" w:hAnsi="Arial" w:cs="Arial"/>
          <w:sz w:val="20"/>
          <w:szCs w:val="20"/>
        </w:rPr>
        <w:t>, p.21619.</w:t>
      </w:r>
    </w:p>
    <w:p w14:paraId="5CC34F3F"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0E99E719" w14:textId="4AACA85A"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eastAsiaTheme="minorHAnsi" w:hAnsi="Arial" w:cs="Arial"/>
          <w:color w:val="000000"/>
          <w:sz w:val="20"/>
          <w:szCs w:val="20"/>
        </w:rPr>
        <w:t>Shoguchi</w:t>
      </w:r>
      <w:proofErr w:type="spellEnd"/>
      <w:r w:rsidRPr="00890662">
        <w:rPr>
          <w:rFonts w:ascii="Arial" w:eastAsiaTheme="minorHAnsi" w:hAnsi="Arial" w:cs="Arial"/>
          <w:color w:val="000000"/>
          <w:sz w:val="20"/>
          <w:szCs w:val="20"/>
        </w:rPr>
        <w:t xml:space="preserve">, E., C. </w:t>
      </w:r>
      <w:proofErr w:type="spellStart"/>
      <w:r w:rsidRPr="00890662">
        <w:rPr>
          <w:rFonts w:ascii="Arial" w:eastAsiaTheme="minorHAnsi" w:hAnsi="Arial" w:cs="Arial"/>
          <w:color w:val="000000"/>
          <w:sz w:val="20"/>
          <w:szCs w:val="20"/>
        </w:rPr>
        <w:t>Shinzato</w:t>
      </w:r>
      <w:proofErr w:type="spellEnd"/>
      <w:r w:rsidRPr="00890662">
        <w:rPr>
          <w:rFonts w:ascii="Arial" w:eastAsiaTheme="minorHAnsi" w:hAnsi="Arial" w:cs="Arial"/>
          <w:color w:val="000000"/>
          <w:sz w:val="20"/>
          <w:szCs w:val="20"/>
        </w:rPr>
        <w:t xml:space="preserve">, T. Kawashima, F. </w:t>
      </w:r>
      <w:proofErr w:type="spellStart"/>
      <w:r w:rsidRPr="00890662">
        <w:rPr>
          <w:rFonts w:ascii="Arial" w:eastAsiaTheme="minorHAnsi" w:hAnsi="Arial" w:cs="Arial"/>
          <w:color w:val="000000"/>
          <w:sz w:val="20"/>
          <w:szCs w:val="20"/>
        </w:rPr>
        <w:t>Gyoja</w:t>
      </w:r>
      <w:proofErr w:type="spellEnd"/>
      <w:r w:rsidRPr="00890662">
        <w:rPr>
          <w:rFonts w:ascii="Arial" w:eastAsiaTheme="minorHAnsi" w:hAnsi="Arial" w:cs="Arial"/>
          <w:color w:val="000000"/>
          <w:sz w:val="20"/>
          <w:szCs w:val="20"/>
        </w:rPr>
        <w:t xml:space="preserve">, S. </w:t>
      </w:r>
      <w:proofErr w:type="spellStart"/>
      <w:r w:rsidRPr="00890662">
        <w:rPr>
          <w:rFonts w:ascii="Arial" w:eastAsiaTheme="minorHAnsi" w:hAnsi="Arial" w:cs="Arial"/>
          <w:color w:val="000000"/>
          <w:sz w:val="20"/>
          <w:szCs w:val="20"/>
        </w:rPr>
        <w:t>Mungpakdee</w:t>
      </w:r>
      <w:proofErr w:type="spellEnd"/>
      <w:r w:rsidRPr="00890662">
        <w:rPr>
          <w:rFonts w:ascii="Arial" w:eastAsiaTheme="minorHAnsi" w:hAnsi="Arial" w:cs="Arial"/>
          <w:color w:val="000000"/>
          <w:sz w:val="20"/>
          <w:szCs w:val="20"/>
        </w:rPr>
        <w:t xml:space="preserve">, R. </w:t>
      </w:r>
      <w:proofErr w:type="spellStart"/>
      <w:r w:rsidRPr="00890662">
        <w:rPr>
          <w:rFonts w:ascii="Arial" w:eastAsiaTheme="minorHAnsi" w:hAnsi="Arial" w:cs="Arial"/>
          <w:color w:val="000000"/>
          <w:sz w:val="20"/>
          <w:szCs w:val="20"/>
        </w:rPr>
        <w:t>Koyanagi</w:t>
      </w:r>
      <w:proofErr w:type="spellEnd"/>
      <w:r w:rsidRPr="00890662">
        <w:rPr>
          <w:rFonts w:ascii="Arial" w:eastAsiaTheme="minorHAnsi" w:hAnsi="Arial" w:cs="Arial"/>
          <w:color w:val="000000"/>
          <w:sz w:val="20"/>
          <w:szCs w:val="20"/>
        </w:rPr>
        <w:t xml:space="preserve">, T. Takeuchi, K. </w:t>
      </w:r>
      <w:proofErr w:type="spellStart"/>
      <w:r w:rsidRPr="00890662">
        <w:rPr>
          <w:rFonts w:ascii="Arial" w:eastAsiaTheme="minorHAnsi" w:hAnsi="Arial" w:cs="Arial"/>
          <w:color w:val="000000"/>
          <w:sz w:val="20"/>
          <w:szCs w:val="20"/>
        </w:rPr>
        <w:t>Hisata</w:t>
      </w:r>
      <w:proofErr w:type="spellEnd"/>
      <w:r w:rsidRPr="00890662">
        <w:rPr>
          <w:rFonts w:ascii="Arial" w:eastAsiaTheme="minorHAnsi" w:hAnsi="Arial" w:cs="Arial"/>
          <w:color w:val="000000"/>
          <w:sz w:val="20"/>
          <w:szCs w:val="20"/>
        </w:rPr>
        <w:t xml:space="preserve">, M. Tanaka, M. Fujiwara, M. Hamada, A. </w:t>
      </w:r>
      <w:proofErr w:type="spellStart"/>
      <w:r w:rsidRPr="00890662">
        <w:rPr>
          <w:rFonts w:ascii="Arial" w:eastAsiaTheme="minorHAnsi" w:hAnsi="Arial" w:cs="Arial"/>
          <w:color w:val="000000"/>
          <w:sz w:val="20"/>
          <w:szCs w:val="20"/>
        </w:rPr>
        <w:t>Seidi</w:t>
      </w:r>
      <w:proofErr w:type="spellEnd"/>
      <w:r w:rsidRPr="00890662">
        <w:rPr>
          <w:rFonts w:ascii="Arial" w:eastAsiaTheme="minorHAnsi" w:hAnsi="Arial" w:cs="Arial"/>
          <w:color w:val="000000"/>
          <w:sz w:val="20"/>
          <w:szCs w:val="20"/>
        </w:rPr>
        <w:t xml:space="preserve">, M. </w:t>
      </w:r>
      <w:proofErr w:type="spellStart"/>
      <w:r w:rsidRPr="00890662">
        <w:rPr>
          <w:rFonts w:ascii="Arial" w:eastAsiaTheme="minorHAnsi" w:hAnsi="Arial" w:cs="Arial"/>
          <w:color w:val="000000"/>
          <w:sz w:val="20"/>
          <w:szCs w:val="20"/>
        </w:rPr>
        <w:t>Fujie</w:t>
      </w:r>
      <w:proofErr w:type="spellEnd"/>
      <w:r w:rsidRPr="00890662">
        <w:rPr>
          <w:rFonts w:ascii="Arial" w:eastAsiaTheme="minorHAnsi" w:hAnsi="Arial" w:cs="Arial"/>
          <w:color w:val="000000"/>
          <w:sz w:val="20"/>
          <w:szCs w:val="20"/>
        </w:rPr>
        <w:t xml:space="preserve">, T. </w:t>
      </w:r>
      <w:proofErr w:type="spellStart"/>
      <w:r w:rsidRPr="00890662">
        <w:rPr>
          <w:rFonts w:ascii="Arial" w:eastAsiaTheme="minorHAnsi" w:hAnsi="Arial" w:cs="Arial"/>
          <w:color w:val="000000"/>
          <w:sz w:val="20"/>
          <w:szCs w:val="20"/>
        </w:rPr>
        <w:t>Usami</w:t>
      </w:r>
      <w:proofErr w:type="spellEnd"/>
      <w:r w:rsidRPr="00890662">
        <w:rPr>
          <w:rFonts w:ascii="Arial" w:eastAsiaTheme="minorHAnsi" w:hAnsi="Arial" w:cs="Arial"/>
          <w:color w:val="000000"/>
          <w:sz w:val="20"/>
          <w:szCs w:val="20"/>
        </w:rPr>
        <w:t xml:space="preserve">, H. </w:t>
      </w:r>
      <w:proofErr w:type="spellStart"/>
      <w:r w:rsidRPr="00890662">
        <w:rPr>
          <w:rFonts w:ascii="Arial" w:eastAsiaTheme="minorHAnsi" w:hAnsi="Arial" w:cs="Arial"/>
          <w:color w:val="000000"/>
          <w:sz w:val="20"/>
          <w:szCs w:val="20"/>
        </w:rPr>
        <w:t>Goto</w:t>
      </w:r>
      <w:proofErr w:type="spellEnd"/>
      <w:r w:rsidRPr="00890662">
        <w:rPr>
          <w:rFonts w:ascii="Arial" w:eastAsiaTheme="minorHAnsi" w:hAnsi="Arial" w:cs="Arial"/>
          <w:color w:val="000000"/>
          <w:sz w:val="20"/>
          <w:szCs w:val="20"/>
        </w:rPr>
        <w:t>, S.</w:t>
      </w:r>
      <w:r w:rsidRPr="00890662">
        <w:rPr>
          <w:rFonts w:ascii="Arial" w:hAnsi="Arial" w:cs="Arial"/>
          <w:color w:val="000000"/>
          <w:sz w:val="20"/>
          <w:szCs w:val="20"/>
        </w:rPr>
        <w:t xml:space="preserve"> </w:t>
      </w:r>
      <w:r w:rsidRPr="00890662">
        <w:rPr>
          <w:rFonts w:ascii="Arial" w:eastAsiaTheme="minorHAnsi" w:hAnsi="Arial" w:cs="Arial"/>
          <w:color w:val="000000"/>
          <w:sz w:val="20"/>
          <w:szCs w:val="20"/>
        </w:rPr>
        <w:t xml:space="preserve">Yamasaki, N. Arakaki, Y. Suzuki, S. Sugano, A. Toyoda, Y. Kuroki, A. Fujiyama, M. Medina, Mary A. </w:t>
      </w:r>
      <w:proofErr w:type="spellStart"/>
      <w:r w:rsidRPr="00890662">
        <w:rPr>
          <w:rFonts w:ascii="Arial" w:eastAsiaTheme="minorHAnsi" w:hAnsi="Arial" w:cs="Arial"/>
          <w:color w:val="000000"/>
          <w:sz w:val="20"/>
          <w:szCs w:val="20"/>
        </w:rPr>
        <w:t>Coffroth</w:t>
      </w:r>
      <w:proofErr w:type="spellEnd"/>
      <w:r w:rsidRPr="00890662">
        <w:rPr>
          <w:rFonts w:ascii="Arial" w:eastAsiaTheme="minorHAnsi" w:hAnsi="Arial" w:cs="Arial"/>
          <w:color w:val="000000"/>
          <w:sz w:val="20"/>
          <w:szCs w:val="20"/>
        </w:rPr>
        <w:t xml:space="preserve">, D. Bhattacharya, and N. Satoh. 2013. </w:t>
      </w:r>
      <w:proofErr w:type="spellStart"/>
      <w:r w:rsidRPr="00890662">
        <w:rPr>
          <w:rFonts w:ascii="Arial" w:eastAsiaTheme="minorHAnsi" w:hAnsi="Arial" w:cs="Arial"/>
          <w:color w:val="000000"/>
          <w:sz w:val="20"/>
          <w:szCs w:val="20"/>
        </w:rPr>
        <w:t>Draft</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Assembly</w:t>
      </w:r>
      <w:proofErr w:type="spellEnd"/>
      <w:r w:rsidRPr="00890662">
        <w:rPr>
          <w:rFonts w:ascii="Arial" w:eastAsiaTheme="minorHAnsi" w:hAnsi="Arial" w:cs="Arial"/>
          <w:color w:val="000000"/>
          <w:sz w:val="20"/>
          <w:szCs w:val="20"/>
        </w:rPr>
        <w:t xml:space="preserve"> of </w:t>
      </w:r>
      <w:proofErr w:type="spellStart"/>
      <w:r w:rsidRPr="00890662">
        <w:rPr>
          <w:rFonts w:ascii="Arial" w:eastAsiaTheme="minorHAnsi" w:hAnsi="Arial" w:cs="Arial"/>
          <w:color w:val="000000"/>
          <w:sz w:val="20"/>
          <w:szCs w:val="20"/>
        </w:rPr>
        <w:t>the</w:t>
      </w:r>
      <w:proofErr w:type="spellEnd"/>
      <w:r w:rsidRPr="00890662">
        <w:rPr>
          <w:rFonts w:ascii="Arial" w:eastAsiaTheme="minorHAnsi" w:hAnsi="Arial" w:cs="Arial"/>
          <w:color w:val="000000"/>
          <w:sz w:val="20"/>
          <w:szCs w:val="20"/>
        </w:rPr>
        <w:t xml:space="preserve"> &lt;</w:t>
      </w:r>
      <w:proofErr w:type="spellStart"/>
      <w:r w:rsidRPr="00890662">
        <w:rPr>
          <w:rFonts w:ascii="Arial" w:eastAsiaTheme="minorHAnsi" w:hAnsi="Arial" w:cs="Arial"/>
          <w:color w:val="000000"/>
          <w:sz w:val="20"/>
          <w:szCs w:val="20"/>
        </w:rPr>
        <w:t>em</w:t>
      </w:r>
      <w:proofErr w:type="spellEnd"/>
      <w:r w:rsidRPr="00890662">
        <w:rPr>
          <w:rFonts w:ascii="Arial" w:eastAsiaTheme="minorHAnsi" w:hAnsi="Arial" w:cs="Arial"/>
          <w:color w:val="000000"/>
          <w:sz w:val="20"/>
          <w:szCs w:val="20"/>
        </w:rPr>
        <w:t>&gt;</w:t>
      </w:r>
      <w:proofErr w:type="spellStart"/>
      <w:r w:rsidRPr="00890662">
        <w:rPr>
          <w:rFonts w:ascii="Arial" w:eastAsiaTheme="minorHAnsi" w:hAnsi="Arial" w:cs="Arial"/>
          <w:color w:val="000000"/>
          <w:sz w:val="20"/>
          <w:szCs w:val="20"/>
        </w:rPr>
        <w:t>Symbiodinium</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minutum</w:t>
      </w:r>
      <w:proofErr w:type="spellEnd"/>
      <w:r w:rsidRPr="00890662">
        <w:rPr>
          <w:rFonts w:ascii="Arial" w:eastAsiaTheme="minorHAnsi" w:hAnsi="Arial" w:cs="Arial"/>
          <w:color w:val="000000"/>
          <w:sz w:val="20"/>
          <w:szCs w:val="20"/>
        </w:rPr>
        <w:t>&lt;/</w:t>
      </w:r>
      <w:proofErr w:type="spellStart"/>
      <w:r w:rsidRPr="00890662">
        <w:rPr>
          <w:rFonts w:ascii="Arial" w:eastAsiaTheme="minorHAnsi" w:hAnsi="Arial" w:cs="Arial"/>
          <w:color w:val="000000"/>
          <w:sz w:val="20"/>
          <w:szCs w:val="20"/>
        </w:rPr>
        <w:t>em</w:t>
      </w:r>
      <w:proofErr w:type="spellEnd"/>
      <w:r w:rsidRPr="00890662">
        <w:rPr>
          <w:rFonts w:ascii="Arial" w:eastAsiaTheme="minorHAnsi" w:hAnsi="Arial" w:cs="Arial"/>
          <w:color w:val="000000"/>
          <w:sz w:val="20"/>
          <w:szCs w:val="20"/>
        </w:rPr>
        <w:t xml:space="preserve">&gt; Nuclear </w:t>
      </w:r>
      <w:proofErr w:type="spellStart"/>
      <w:r w:rsidRPr="00890662">
        <w:rPr>
          <w:rFonts w:ascii="Arial" w:eastAsiaTheme="minorHAnsi" w:hAnsi="Arial" w:cs="Arial"/>
          <w:color w:val="000000"/>
          <w:sz w:val="20"/>
          <w:szCs w:val="20"/>
        </w:rPr>
        <w:t>Genome</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Reveals</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Dinoflagellate</w:t>
      </w:r>
      <w:proofErr w:type="spellEnd"/>
      <w:r w:rsidRPr="00890662">
        <w:rPr>
          <w:rFonts w:ascii="Arial" w:eastAsiaTheme="minorHAnsi" w:hAnsi="Arial" w:cs="Arial"/>
          <w:color w:val="000000"/>
          <w:sz w:val="20"/>
          <w:szCs w:val="20"/>
        </w:rPr>
        <w:t xml:space="preserve"> Gene </w:t>
      </w:r>
      <w:proofErr w:type="spellStart"/>
      <w:r w:rsidRPr="00890662">
        <w:rPr>
          <w:rFonts w:ascii="Arial" w:eastAsiaTheme="minorHAnsi" w:hAnsi="Arial" w:cs="Arial"/>
          <w:color w:val="000000"/>
          <w:sz w:val="20"/>
          <w:szCs w:val="20"/>
        </w:rPr>
        <w:t>Structure</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Current</w:t>
      </w:r>
      <w:proofErr w:type="spellEnd"/>
      <w:r w:rsidRPr="00890662">
        <w:rPr>
          <w:rFonts w:ascii="Arial" w:eastAsiaTheme="minorHAnsi" w:hAnsi="Arial" w:cs="Arial"/>
          <w:color w:val="000000"/>
          <w:sz w:val="20"/>
          <w:szCs w:val="20"/>
        </w:rPr>
        <w:t xml:space="preserve"> </w:t>
      </w:r>
      <w:proofErr w:type="spellStart"/>
      <w:r w:rsidRPr="00890662">
        <w:rPr>
          <w:rFonts w:ascii="Arial" w:eastAsiaTheme="minorHAnsi" w:hAnsi="Arial" w:cs="Arial"/>
          <w:color w:val="000000"/>
          <w:sz w:val="20"/>
          <w:szCs w:val="20"/>
        </w:rPr>
        <w:t>Biology</w:t>
      </w:r>
      <w:proofErr w:type="spellEnd"/>
      <w:r w:rsidRPr="00890662">
        <w:rPr>
          <w:rFonts w:ascii="Arial" w:eastAsiaTheme="minorHAnsi" w:hAnsi="Arial" w:cs="Arial"/>
          <w:color w:val="000000"/>
          <w:sz w:val="20"/>
          <w:szCs w:val="20"/>
        </w:rPr>
        <w:t xml:space="preserve"> </w:t>
      </w:r>
      <w:r w:rsidRPr="00890662">
        <w:rPr>
          <w:rFonts w:ascii="Arial" w:eastAsiaTheme="minorHAnsi" w:hAnsi="Arial" w:cs="Arial"/>
          <w:b/>
          <w:bCs/>
          <w:color w:val="000000"/>
          <w:sz w:val="20"/>
          <w:szCs w:val="20"/>
        </w:rPr>
        <w:t>23</w:t>
      </w:r>
      <w:r w:rsidRPr="00890662">
        <w:rPr>
          <w:rFonts w:ascii="Arial" w:eastAsiaTheme="minorHAnsi" w:hAnsi="Arial" w:cs="Arial"/>
          <w:color w:val="000000"/>
          <w:sz w:val="20"/>
          <w:szCs w:val="20"/>
        </w:rPr>
        <w:t>:1399-1408.</w:t>
      </w:r>
    </w:p>
    <w:p w14:paraId="136BD33A"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41436055" w14:textId="2C5D53FD"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eastAsiaTheme="minorHAnsi" w:hAnsi="Arial" w:cs="Arial"/>
          <w:color w:val="000000"/>
          <w:sz w:val="20"/>
          <w:szCs w:val="20"/>
        </w:rPr>
        <w:t>Slatkin</w:t>
      </w:r>
      <w:proofErr w:type="spellEnd"/>
      <w:r w:rsidRPr="00890662">
        <w:rPr>
          <w:rFonts w:ascii="Arial" w:eastAsiaTheme="minorHAnsi" w:hAnsi="Arial" w:cs="Arial"/>
          <w:color w:val="000000"/>
          <w:sz w:val="20"/>
          <w:szCs w:val="20"/>
        </w:rPr>
        <w:t xml:space="preserve">, M. 1975. Gene flow and selection on a two-locus system. </w:t>
      </w:r>
      <w:proofErr w:type="spellStart"/>
      <w:r w:rsidRPr="00890662">
        <w:rPr>
          <w:rFonts w:ascii="Arial" w:eastAsiaTheme="minorHAnsi" w:hAnsi="Arial" w:cs="Arial"/>
          <w:color w:val="000000"/>
          <w:sz w:val="20"/>
          <w:szCs w:val="20"/>
        </w:rPr>
        <w:t>Genetics</w:t>
      </w:r>
      <w:proofErr w:type="spellEnd"/>
      <w:r w:rsidRPr="00890662">
        <w:rPr>
          <w:rFonts w:ascii="Arial" w:eastAsiaTheme="minorHAnsi" w:hAnsi="Arial" w:cs="Arial"/>
          <w:color w:val="000000"/>
          <w:sz w:val="20"/>
          <w:szCs w:val="20"/>
        </w:rPr>
        <w:t xml:space="preserve"> </w:t>
      </w:r>
      <w:r w:rsidRPr="00890662">
        <w:rPr>
          <w:rFonts w:ascii="Arial" w:eastAsiaTheme="minorHAnsi" w:hAnsi="Arial" w:cs="Arial"/>
          <w:b/>
          <w:bCs/>
          <w:color w:val="000000"/>
          <w:sz w:val="20"/>
          <w:szCs w:val="20"/>
        </w:rPr>
        <w:t>81</w:t>
      </w:r>
      <w:r w:rsidRPr="00890662">
        <w:rPr>
          <w:rFonts w:ascii="Arial" w:eastAsiaTheme="minorHAnsi" w:hAnsi="Arial" w:cs="Arial"/>
          <w:color w:val="000000"/>
          <w:sz w:val="20"/>
          <w:szCs w:val="20"/>
        </w:rPr>
        <w:t>:787–802.</w:t>
      </w:r>
    </w:p>
    <w:p w14:paraId="3C4ADF10" w14:textId="5630DCFB"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13DFD1A9" w14:textId="77777777" w:rsidR="00E63B9D" w:rsidRPr="00E63B9D"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E63B9D">
        <w:rPr>
          <w:rFonts w:ascii="Arial" w:hAnsi="Arial" w:cs="Arial"/>
          <w:color w:val="000000"/>
          <w:sz w:val="20"/>
          <w:szCs w:val="20"/>
        </w:rPr>
        <w:t>Szymura</w:t>
      </w:r>
      <w:proofErr w:type="spellEnd"/>
      <w:r w:rsidRPr="00E63B9D">
        <w:rPr>
          <w:rFonts w:ascii="Arial" w:hAnsi="Arial" w:cs="Arial"/>
          <w:color w:val="000000"/>
          <w:sz w:val="20"/>
          <w:szCs w:val="20"/>
        </w:rPr>
        <w:t xml:space="preserve">, J., and N. H. Barton. 1986. Genetic analysis of a hybrid zone between the fire-bellied toads, </w:t>
      </w:r>
      <w:proofErr w:type="spellStart"/>
      <w:r w:rsidRPr="00E63B9D">
        <w:rPr>
          <w:rFonts w:ascii="Arial" w:hAnsi="Arial" w:cs="Arial"/>
          <w:i/>
          <w:iCs/>
          <w:color w:val="000000"/>
          <w:sz w:val="20"/>
          <w:szCs w:val="20"/>
        </w:rPr>
        <w:t>Bombina</w:t>
      </w:r>
      <w:proofErr w:type="spellEnd"/>
      <w:r w:rsidRPr="00E63B9D">
        <w:rPr>
          <w:rFonts w:ascii="Arial" w:hAnsi="Arial" w:cs="Arial"/>
          <w:i/>
          <w:iCs/>
          <w:color w:val="000000"/>
          <w:sz w:val="20"/>
          <w:szCs w:val="20"/>
        </w:rPr>
        <w:t xml:space="preserve"> </w:t>
      </w:r>
      <w:proofErr w:type="spellStart"/>
      <w:r w:rsidRPr="00E63B9D">
        <w:rPr>
          <w:rFonts w:ascii="Arial" w:hAnsi="Arial" w:cs="Arial"/>
          <w:i/>
          <w:iCs/>
          <w:color w:val="000000"/>
          <w:sz w:val="20"/>
          <w:szCs w:val="20"/>
        </w:rPr>
        <w:t>bombina</w:t>
      </w:r>
      <w:proofErr w:type="spellEnd"/>
      <w:r w:rsidRPr="00E63B9D">
        <w:rPr>
          <w:rFonts w:ascii="Arial" w:hAnsi="Arial" w:cs="Arial"/>
          <w:i/>
          <w:iCs/>
          <w:color w:val="000000"/>
          <w:sz w:val="20"/>
          <w:szCs w:val="20"/>
        </w:rPr>
        <w:t xml:space="preserve"> </w:t>
      </w:r>
      <w:r w:rsidRPr="00E63B9D">
        <w:rPr>
          <w:rFonts w:ascii="Arial" w:hAnsi="Arial" w:cs="Arial"/>
          <w:color w:val="000000"/>
          <w:sz w:val="20"/>
          <w:szCs w:val="20"/>
        </w:rPr>
        <w:t xml:space="preserve">and </w:t>
      </w:r>
      <w:r w:rsidRPr="00E63B9D">
        <w:rPr>
          <w:rFonts w:ascii="Arial" w:hAnsi="Arial" w:cs="Arial"/>
          <w:i/>
          <w:iCs/>
          <w:color w:val="000000"/>
          <w:sz w:val="20"/>
          <w:szCs w:val="20"/>
        </w:rPr>
        <w:t xml:space="preserve">B. </w:t>
      </w:r>
      <w:proofErr w:type="spellStart"/>
      <w:r w:rsidRPr="00E63B9D">
        <w:rPr>
          <w:rFonts w:ascii="Arial" w:hAnsi="Arial" w:cs="Arial"/>
          <w:i/>
          <w:iCs/>
          <w:color w:val="000000"/>
          <w:sz w:val="20"/>
          <w:szCs w:val="20"/>
        </w:rPr>
        <w:t>variegata</w:t>
      </w:r>
      <w:proofErr w:type="spellEnd"/>
      <w:r w:rsidRPr="00E63B9D">
        <w:rPr>
          <w:rFonts w:ascii="Arial" w:hAnsi="Arial" w:cs="Arial"/>
          <w:color w:val="000000"/>
          <w:sz w:val="20"/>
          <w:szCs w:val="20"/>
        </w:rPr>
        <w:t xml:space="preserve">, near Cracow in </w:t>
      </w:r>
      <w:proofErr w:type="spellStart"/>
      <w:r w:rsidRPr="00E63B9D">
        <w:rPr>
          <w:rFonts w:ascii="Arial" w:hAnsi="Arial" w:cs="Arial"/>
          <w:color w:val="000000"/>
          <w:sz w:val="20"/>
          <w:szCs w:val="20"/>
        </w:rPr>
        <w:t>souhern</w:t>
      </w:r>
      <w:proofErr w:type="spellEnd"/>
      <w:r w:rsidRPr="00E63B9D">
        <w:rPr>
          <w:rFonts w:ascii="Arial" w:hAnsi="Arial" w:cs="Arial"/>
          <w:color w:val="000000"/>
          <w:sz w:val="20"/>
          <w:szCs w:val="20"/>
        </w:rPr>
        <w:t xml:space="preserve"> Poland. Evolution </w:t>
      </w:r>
      <w:r w:rsidRPr="00E63B9D">
        <w:rPr>
          <w:rFonts w:ascii="Arial" w:hAnsi="Arial" w:cs="Arial"/>
          <w:b/>
          <w:bCs/>
          <w:color w:val="000000"/>
          <w:sz w:val="20"/>
          <w:szCs w:val="20"/>
        </w:rPr>
        <w:t>40</w:t>
      </w:r>
      <w:r w:rsidRPr="00E63B9D">
        <w:rPr>
          <w:rFonts w:ascii="Arial" w:hAnsi="Arial" w:cs="Arial"/>
          <w:color w:val="000000"/>
          <w:sz w:val="20"/>
          <w:szCs w:val="20"/>
        </w:rPr>
        <w:t>:1141- 1159.</w:t>
      </w:r>
    </w:p>
    <w:p w14:paraId="2B9A63D9" w14:textId="44D5950D" w:rsidR="00E63B9D" w:rsidRPr="00890662"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0154C851" w14:textId="77777777" w:rsidR="00E63B9D" w:rsidRPr="00E63B9D"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E63B9D">
        <w:rPr>
          <w:rFonts w:ascii="Arial" w:hAnsi="Arial" w:cs="Arial"/>
          <w:color w:val="000000"/>
          <w:sz w:val="20"/>
          <w:szCs w:val="20"/>
        </w:rPr>
        <w:lastRenderedPageBreak/>
        <w:t>Szymura</w:t>
      </w:r>
      <w:proofErr w:type="spellEnd"/>
      <w:r w:rsidRPr="00E63B9D">
        <w:rPr>
          <w:rFonts w:ascii="Arial" w:hAnsi="Arial" w:cs="Arial"/>
          <w:color w:val="000000"/>
          <w:sz w:val="20"/>
          <w:szCs w:val="20"/>
        </w:rPr>
        <w:t xml:space="preserve">, J., and N. H. Barton. 1991. The genetic structure of the hybrid zone between the </w:t>
      </w:r>
      <w:proofErr w:type="spellStart"/>
      <w:r w:rsidRPr="00E63B9D">
        <w:rPr>
          <w:rFonts w:ascii="Arial" w:hAnsi="Arial" w:cs="Arial"/>
          <w:color w:val="000000"/>
          <w:sz w:val="20"/>
          <w:szCs w:val="20"/>
        </w:rPr>
        <w:t>firebellied</w:t>
      </w:r>
      <w:proofErr w:type="spellEnd"/>
      <w:r w:rsidRPr="00E63B9D">
        <w:rPr>
          <w:rFonts w:ascii="Arial" w:hAnsi="Arial" w:cs="Arial"/>
          <w:color w:val="000000"/>
          <w:sz w:val="20"/>
          <w:szCs w:val="20"/>
        </w:rPr>
        <w:t xml:space="preserve"> toads </w:t>
      </w:r>
      <w:proofErr w:type="spellStart"/>
      <w:r w:rsidRPr="00E63B9D">
        <w:rPr>
          <w:rFonts w:ascii="Arial" w:hAnsi="Arial" w:cs="Arial"/>
          <w:i/>
          <w:iCs/>
          <w:color w:val="000000"/>
          <w:sz w:val="20"/>
          <w:szCs w:val="20"/>
        </w:rPr>
        <w:t>Bombina</w:t>
      </w:r>
      <w:proofErr w:type="spellEnd"/>
      <w:r w:rsidRPr="00E63B9D">
        <w:rPr>
          <w:rFonts w:ascii="Arial" w:hAnsi="Arial" w:cs="Arial"/>
          <w:i/>
          <w:iCs/>
          <w:color w:val="000000"/>
          <w:sz w:val="20"/>
          <w:szCs w:val="20"/>
        </w:rPr>
        <w:t xml:space="preserve"> </w:t>
      </w:r>
      <w:proofErr w:type="spellStart"/>
      <w:r w:rsidRPr="00E63B9D">
        <w:rPr>
          <w:rFonts w:ascii="Arial" w:hAnsi="Arial" w:cs="Arial"/>
          <w:i/>
          <w:iCs/>
          <w:color w:val="000000"/>
          <w:sz w:val="20"/>
          <w:szCs w:val="20"/>
        </w:rPr>
        <w:t>bombina</w:t>
      </w:r>
      <w:proofErr w:type="spellEnd"/>
      <w:r w:rsidRPr="00E63B9D">
        <w:rPr>
          <w:rFonts w:ascii="Arial" w:hAnsi="Arial" w:cs="Arial"/>
          <w:i/>
          <w:iCs/>
          <w:color w:val="000000"/>
          <w:sz w:val="20"/>
          <w:szCs w:val="20"/>
        </w:rPr>
        <w:t xml:space="preserve"> </w:t>
      </w:r>
      <w:r w:rsidRPr="00E63B9D">
        <w:rPr>
          <w:rFonts w:ascii="Arial" w:hAnsi="Arial" w:cs="Arial"/>
          <w:color w:val="000000"/>
          <w:sz w:val="20"/>
          <w:szCs w:val="20"/>
        </w:rPr>
        <w:t xml:space="preserve">and </w:t>
      </w:r>
      <w:r w:rsidRPr="00E63B9D">
        <w:rPr>
          <w:rFonts w:ascii="Arial" w:hAnsi="Arial" w:cs="Arial"/>
          <w:i/>
          <w:iCs/>
          <w:color w:val="000000"/>
          <w:sz w:val="20"/>
          <w:szCs w:val="20"/>
        </w:rPr>
        <w:t xml:space="preserve">B. </w:t>
      </w:r>
      <w:proofErr w:type="spellStart"/>
      <w:r w:rsidRPr="00E63B9D">
        <w:rPr>
          <w:rFonts w:ascii="Arial" w:hAnsi="Arial" w:cs="Arial"/>
          <w:i/>
          <w:iCs/>
          <w:color w:val="000000"/>
          <w:sz w:val="20"/>
          <w:szCs w:val="20"/>
        </w:rPr>
        <w:t>variegata</w:t>
      </w:r>
      <w:proofErr w:type="spellEnd"/>
      <w:r w:rsidRPr="00E63B9D">
        <w:rPr>
          <w:rFonts w:ascii="Arial" w:hAnsi="Arial" w:cs="Arial"/>
          <w:color w:val="000000"/>
          <w:sz w:val="20"/>
          <w:szCs w:val="20"/>
        </w:rPr>
        <w:t xml:space="preserve">: comparisons between transects and between loci. Evolution </w:t>
      </w:r>
      <w:r w:rsidRPr="00E63B9D">
        <w:rPr>
          <w:rFonts w:ascii="Arial" w:hAnsi="Arial" w:cs="Arial"/>
          <w:b/>
          <w:bCs/>
          <w:color w:val="000000"/>
          <w:sz w:val="20"/>
          <w:szCs w:val="20"/>
        </w:rPr>
        <w:t>45</w:t>
      </w:r>
      <w:r w:rsidRPr="00E63B9D">
        <w:rPr>
          <w:rFonts w:ascii="Arial" w:hAnsi="Arial" w:cs="Arial"/>
          <w:color w:val="000000"/>
          <w:sz w:val="20"/>
          <w:szCs w:val="20"/>
        </w:rPr>
        <w:t>:237-261.</w:t>
      </w:r>
    </w:p>
    <w:p w14:paraId="50C3FAF9" w14:textId="77777777" w:rsidR="00E63B9D" w:rsidRPr="00890662"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50D363D6" w14:textId="3E682471"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van </w:t>
      </w:r>
      <w:proofErr w:type="spellStart"/>
      <w:r w:rsidRPr="00890662">
        <w:rPr>
          <w:rFonts w:ascii="Arial" w:hAnsi="Arial" w:cs="Arial"/>
          <w:color w:val="000000"/>
          <w:sz w:val="20"/>
          <w:szCs w:val="20"/>
        </w:rPr>
        <w:t>Oppen</w:t>
      </w:r>
      <w:proofErr w:type="spellEnd"/>
      <w:r w:rsidRPr="00890662">
        <w:rPr>
          <w:rFonts w:ascii="Arial" w:hAnsi="Arial" w:cs="Arial"/>
          <w:color w:val="000000"/>
          <w:sz w:val="20"/>
          <w:szCs w:val="20"/>
        </w:rPr>
        <w:t xml:space="preserve">, M., P. </w:t>
      </w:r>
      <w:proofErr w:type="spellStart"/>
      <w:r w:rsidRPr="00890662">
        <w:rPr>
          <w:rFonts w:ascii="Arial" w:hAnsi="Arial" w:cs="Arial"/>
          <w:color w:val="000000"/>
          <w:sz w:val="20"/>
          <w:szCs w:val="20"/>
        </w:rPr>
        <w:t>Bongaerts</w:t>
      </w:r>
      <w:proofErr w:type="spellEnd"/>
      <w:r w:rsidRPr="00890662">
        <w:rPr>
          <w:rFonts w:ascii="Arial" w:hAnsi="Arial" w:cs="Arial"/>
          <w:color w:val="000000"/>
          <w:sz w:val="20"/>
          <w:szCs w:val="20"/>
        </w:rPr>
        <w:t xml:space="preserve">, J. Underwood, L. </w:t>
      </w:r>
      <w:proofErr w:type="spellStart"/>
      <w:r w:rsidRPr="00890662">
        <w:rPr>
          <w:rFonts w:ascii="Arial" w:hAnsi="Arial" w:cs="Arial"/>
          <w:color w:val="000000"/>
          <w:sz w:val="20"/>
          <w:szCs w:val="20"/>
        </w:rPr>
        <w:t>Peplow</w:t>
      </w:r>
      <w:proofErr w:type="spellEnd"/>
      <w:r w:rsidRPr="00890662">
        <w:rPr>
          <w:rFonts w:ascii="Arial" w:hAnsi="Arial" w:cs="Arial"/>
          <w:color w:val="000000"/>
          <w:sz w:val="20"/>
          <w:szCs w:val="20"/>
        </w:rPr>
        <w:t xml:space="preserve">, and T. Cooper. 2011. The role of deep reefs in shallow reef recovery: an assessment of vertical connectivity in a brooding coral from west and east Australia. Molecular Ecology </w:t>
      </w:r>
      <w:r w:rsidRPr="00890662">
        <w:rPr>
          <w:rFonts w:ascii="Arial" w:hAnsi="Arial" w:cs="Arial"/>
          <w:b/>
          <w:bCs/>
          <w:color w:val="000000"/>
          <w:sz w:val="20"/>
          <w:szCs w:val="20"/>
        </w:rPr>
        <w:t>20</w:t>
      </w:r>
      <w:r w:rsidRPr="00890662">
        <w:rPr>
          <w:rFonts w:ascii="Arial" w:hAnsi="Arial" w:cs="Arial"/>
          <w:color w:val="000000"/>
          <w:sz w:val="20"/>
          <w:szCs w:val="20"/>
        </w:rPr>
        <w:t>:1647-1660.</w:t>
      </w:r>
    </w:p>
    <w:p w14:paraId="5D053EE1"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58A9E31B" w14:textId="46699EFE"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vanOppen,M.J.H.,P.Bongaerts,P.Frade,LesaM.Peplow,S.E.Boyd,H.T.Nim, </w:t>
      </w:r>
      <w:proofErr w:type="spellStart"/>
      <w:r w:rsidRPr="00890662">
        <w:rPr>
          <w:rFonts w:ascii="Arial" w:hAnsi="Arial" w:cs="Arial"/>
          <w:color w:val="000000"/>
          <w:sz w:val="20"/>
          <w:szCs w:val="20"/>
        </w:rPr>
        <w:t>andL.K</w:t>
      </w:r>
      <w:proofErr w:type="spellEnd"/>
      <w:r w:rsidRPr="00890662">
        <w:rPr>
          <w:rFonts w:ascii="Arial" w:hAnsi="Arial" w:cs="Arial"/>
          <w:color w:val="000000"/>
          <w:sz w:val="20"/>
          <w:szCs w:val="20"/>
        </w:rPr>
        <w:t xml:space="preserve">. Bay. 2018. Adaptation to reef habitats through selection on the coral animal and its associated microbiome. Molecular Ecology </w:t>
      </w:r>
      <w:r w:rsidRPr="00890662">
        <w:rPr>
          <w:rFonts w:ascii="Arial" w:hAnsi="Arial" w:cs="Arial"/>
          <w:b/>
          <w:bCs/>
          <w:color w:val="000000"/>
          <w:sz w:val="20"/>
          <w:szCs w:val="20"/>
        </w:rPr>
        <w:t>27</w:t>
      </w:r>
      <w:r w:rsidRPr="00890662">
        <w:rPr>
          <w:rFonts w:ascii="Arial" w:hAnsi="Arial" w:cs="Arial"/>
          <w:color w:val="000000"/>
          <w:sz w:val="20"/>
          <w:szCs w:val="20"/>
        </w:rPr>
        <w:t>:2956-2971.</w:t>
      </w:r>
    </w:p>
    <w:p w14:paraId="62835678"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087A5EE6" w14:textId="38DBC78E"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roofErr w:type="spellStart"/>
      <w:r w:rsidRPr="00890662">
        <w:rPr>
          <w:rFonts w:ascii="Arial" w:eastAsiaTheme="minorHAnsi" w:hAnsi="Arial" w:cs="Arial"/>
          <w:color w:val="000000"/>
          <w:sz w:val="20"/>
          <w:szCs w:val="20"/>
        </w:rPr>
        <w:t>Voolstra</w:t>
      </w:r>
      <w:proofErr w:type="spellEnd"/>
      <w:r w:rsidRPr="00890662">
        <w:rPr>
          <w:rFonts w:ascii="Arial" w:eastAsiaTheme="minorHAnsi" w:hAnsi="Arial" w:cs="Arial"/>
          <w:color w:val="000000"/>
          <w:sz w:val="20"/>
          <w:szCs w:val="20"/>
        </w:rPr>
        <w:t xml:space="preserve">, C., S. </w:t>
      </w:r>
      <w:proofErr w:type="spellStart"/>
      <w:r w:rsidRPr="00890662">
        <w:rPr>
          <w:rFonts w:ascii="Arial" w:eastAsiaTheme="minorHAnsi" w:hAnsi="Arial" w:cs="Arial"/>
          <w:color w:val="000000"/>
          <w:sz w:val="20"/>
          <w:szCs w:val="20"/>
        </w:rPr>
        <w:t>Sunagawa</w:t>
      </w:r>
      <w:proofErr w:type="spellEnd"/>
      <w:r w:rsidRPr="00890662">
        <w:rPr>
          <w:rFonts w:ascii="Arial" w:eastAsiaTheme="minorHAnsi" w:hAnsi="Arial" w:cs="Arial"/>
          <w:color w:val="000000"/>
          <w:sz w:val="20"/>
          <w:szCs w:val="20"/>
        </w:rPr>
        <w:t xml:space="preserve">, M. </w:t>
      </w:r>
      <w:proofErr w:type="spellStart"/>
      <w:r w:rsidRPr="00890662">
        <w:rPr>
          <w:rFonts w:ascii="Arial" w:eastAsiaTheme="minorHAnsi" w:hAnsi="Arial" w:cs="Arial"/>
          <w:color w:val="000000"/>
          <w:sz w:val="20"/>
          <w:szCs w:val="20"/>
        </w:rPr>
        <w:t>Matz</w:t>
      </w:r>
      <w:proofErr w:type="spellEnd"/>
      <w:r w:rsidRPr="00890662">
        <w:rPr>
          <w:rFonts w:ascii="Arial" w:eastAsiaTheme="minorHAnsi" w:hAnsi="Arial" w:cs="Arial"/>
          <w:color w:val="000000"/>
          <w:sz w:val="20"/>
          <w:szCs w:val="20"/>
        </w:rPr>
        <w:t xml:space="preserve">, T. Bayer, M. Aranda, E. </w:t>
      </w:r>
      <w:proofErr w:type="spellStart"/>
      <w:r w:rsidRPr="00890662">
        <w:rPr>
          <w:rFonts w:ascii="Arial" w:eastAsiaTheme="minorHAnsi" w:hAnsi="Arial" w:cs="Arial"/>
          <w:color w:val="000000"/>
          <w:sz w:val="20"/>
          <w:szCs w:val="20"/>
        </w:rPr>
        <w:t>Buschiazzo</w:t>
      </w:r>
      <w:proofErr w:type="spellEnd"/>
      <w:r w:rsidRPr="00890662">
        <w:rPr>
          <w:rFonts w:ascii="Arial" w:eastAsiaTheme="minorHAnsi" w:hAnsi="Arial" w:cs="Arial"/>
          <w:color w:val="000000"/>
          <w:sz w:val="20"/>
          <w:szCs w:val="20"/>
        </w:rPr>
        <w:t xml:space="preserve">, M. </w:t>
      </w:r>
      <w:proofErr w:type="spellStart"/>
      <w:r w:rsidRPr="00890662">
        <w:rPr>
          <w:rFonts w:ascii="Arial" w:eastAsiaTheme="minorHAnsi" w:hAnsi="Arial" w:cs="Arial"/>
          <w:color w:val="000000"/>
          <w:sz w:val="20"/>
          <w:szCs w:val="20"/>
        </w:rPr>
        <w:t>DeSalvo</w:t>
      </w:r>
      <w:proofErr w:type="spellEnd"/>
      <w:r w:rsidRPr="00890662">
        <w:rPr>
          <w:rFonts w:ascii="Arial" w:eastAsiaTheme="minorHAnsi" w:hAnsi="Arial" w:cs="Arial"/>
          <w:color w:val="000000"/>
          <w:sz w:val="20"/>
          <w:szCs w:val="20"/>
        </w:rPr>
        <w:t xml:space="preserve">, E. </w:t>
      </w:r>
      <w:proofErr w:type="spellStart"/>
      <w:r w:rsidRPr="00890662">
        <w:rPr>
          <w:rFonts w:ascii="Arial" w:eastAsiaTheme="minorHAnsi" w:hAnsi="Arial" w:cs="Arial"/>
          <w:color w:val="000000"/>
          <w:sz w:val="20"/>
          <w:szCs w:val="20"/>
        </w:rPr>
        <w:t>Lindquist</w:t>
      </w:r>
      <w:proofErr w:type="spellEnd"/>
      <w:r w:rsidRPr="00890662">
        <w:rPr>
          <w:rFonts w:ascii="Arial" w:eastAsiaTheme="minorHAnsi" w:hAnsi="Arial" w:cs="Arial"/>
          <w:color w:val="000000"/>
          <w:sz w:val="20"/>
          <w:szCs w:val="20"/>
        </w:rPr>
        <w:t xml:space="preserve">, A. </w:t>
      </w:r>
      <w:proofErr w:type="spellStart"/>
      <w:r w:rsidRPr="00890662">
        <w:rPr>
          <w:rFonts w:ascii="Arial" w:eastAsiaTheme="minorHAnsi" w:hAnsi="Arial" w:cs="Arial"/>
          <w:color w:val="000000"/>
          <w:sz w:val="20"/>
          <w:szCs w:val="20"/>
        </w:rPr>
        <w:t>Szmant</w:t>
      </w:r>
      <w:proofErr w:type="spellEnd"/>
      <w:r w:rsidRPr="00890662">
        <w:rPr>
          <w:rFonts w:ascii="Arial" w:eastAsiaTheme="minorHAnsi" w:hAnsi="Arial" w:cs="Arial"/>
          <w:color w:val="000000"/>
          <w:sz w:val="20"/>
          <w:szCs w:val="20"/>
        </w:rPr>
        <w:t xml:space="preserve">, M. </w:t>
      </w:r>
      <w:proofErr w:type="spellStart"/>
      <w:r w:rsidRPr="00890662">
        <w:rPr>
          <w:rFonts w:ascii="Arial" w:eastAsiaTheme="minorHAnsi" w:hAnsi="Arial" w:cs="Arial"/>
          <w:color w:val="000000"/>
          <w:sz w:val="20"/>
          <w:szCs w:val="20"/>
        </w:rPr>
        <w:t>Coffroth</w:t>
      </w:r>
      <w:proofErr w:type="spellEnd"/>
      <w:r w:rsidRPr="00890662">
        <w:rPr>
          <w:rFonts w:ascii="Arial" w:eastAsiaTheme="minorHAnsi" w:hAnsi="Arial" w:cs="Arial"/>
          <w:color w:val="000000"/>
          <w:sz w:val="20"/>
          <w:szCs w:val="20"/>
        </w:rPr>
        <w:t xml:space="preserve">, and M. Medina. 2011. Rapid evolution of coral proteins responsible for interaction with the environment. </w:t>
      </w:r>
      <w:proofErr w:type="spellStart"/>
      <w:r w:rsidRPr="00890662">
        <w:rPr>
          <w:rFonts w:ascii="Arial" w:eastAsiaTheme="minorHAnsi" w:hAnsi="Arial" w:cs="Arial"/>
          <w:color w:val="000000"/>
          <w:sz w:val="20"/>
          <w:szCs w:val="20"/>
        </w:rPr>
        <w:t>PLoS</w:t>
      </w:r>
      <w:proofErr w:type="spellEnd"/>
      <w:r w:rsidRPr="00890662">
        <w:rPr>
          <w:rFonts w:ascii="Arial" w:eastAsiaTheme="minorHAnsi" w:hAnsi="Arial" w:cs="Arial"/>
          <w:color w:val="000000"/>
          <w:sz w:val="20"/>
          <w:szCs w:val="20"/>
        </w:rPr>
        <w:t xml:space="preserve"> ONE </w:t>
      </w:r>
      <w:r w:rsidRPr="00890662">
        <w:rPr>
          <w:rFonts w:ascii="Arial" w:eastAsiaTheme="minorHAnsi" w:hAnsi="Arial" w:cs="Arial"/>
          <w:b/>
          <w:bCs/>
          <w:color w:val="000000"/>
          <w:sz w:val="20"/>
          <w:szCs w:val="20"/>
        </w:rPr>
        <w:t>6</w:t>
      </w:r>
      <w:r w:rsidRPr="00890662">
        <w:rPr>
          <w:rFonts w:ascii="Arial" w:eastAsiaTheme="minorHAnsi" w:hAnsi="Arial" w:cs="Arial"/>
          <w:color w:val="000000"/>
          <w:sz w:val="20"/>
          <w:szCs w:val="20"/>
        </w:rPr>
        <w:t>:e20392.</w:t>
      </w:r>
    </w:p>
    <w:p w14:paraId="3FBCCAE1"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eastAsiaTheme="minorHAnsi" w:hAnsi="Arial" w:cs="Arial"/>
          <w:color w:val="000000"/>
          <w:sz w:val="20"/>
          <w:szCs w:val="20"/>
        </w:rPr>
      </w:pPr>
    </w:p>
    <w:p w14:paraId="59975A18" w14:textId="64A241A2"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eastAsiaTheme="minorHAnsi" w:hAnsi="Arial" w:cs="Arial"/>
          <w:color w:val="000000"/>
          <w:sz w:val="20"/>
          <w:szCs w:val="20"/>
        </w:rPr>
        <w:t xml:space="preserve">Weil, E., and N. Knowlton. 1994. A multi-character analysis of the Caribbean coral </w:t>
      </w:r>
      <w:proofErr w:type="spellStart"/>
      <w:r w:rsidRPr="00890662">
        <w:rPr>
          <w:rFonts w:ascii="Arial" w:eastAsiaTheme="minorHAnsi" w:hAnsi="Arial" w:cs="Arial"/>
          <w:i/>
          <w:iCs/>
          <w:color w:val="000000"/>
          <w:sz w:val="20"/>
          <w:szCs w:val="20"/>
        </w:rPr>
        <w:t>Montastraea</w:t>
      </w:r>
      <w:proofErr w:type="spellEnd"/>
      <w:r w:rsidRPr="00890662">
        <w:rPr>
          <w:rFonts w:ascii="Arial" w:eastAsiaTheme="minorHAnsi" w:hAnsi="Arial" w:cs="Arial"/>
          <w:i/>
          <w:iCs/>
          <w:color w:val="000000"/>
          <w:sz w:val="20"/>
          <w:szCs w:val="20"/>
        </w:rPr>
        <w:t xml:space="preserve"> </w:t>
      </w:r>
      <w:proofErr w:type="spellStart"/>
      <w:r w:rsidRPr="00890662">
        <w:rPr>
          <w:rFonts w:ascii="Arial" w:eastAsiaTheme="minorHAnsi" w:hAnsi="Arial" w:cs="Arial"/>
          <w:i/>
          <w:iCs/>
          <w:color w:val="000000"/>
          <w:sz w:val="20"/>
          <w:szCs w:val="20"/>
        </w:rPr>
        <w:t>annularis</w:t>
      </w:r>
      <w:proofErr w:type="spellEnd"/>
      <w:r w:rsidRPr="00890662">
        <w:rPr>
          <w:rFonts w:ascii="Arial" w:eastAsiaTheme="minorHAnsi" w:hAnsi="Arial" w:cs="Arial"/>
          <w:i/>
          <w:iCs/>
          <w:color w:val="000000"/>
          <w:sz w:val="20"/>
          <w:szCs w:val="20"/>
        </w:rPr>
        <w:t xml:space="preserve"> </w:t>
      </w:r>
      <w:r w:rsidRPr="00890662">
        <w:rPr>
          <w:rFonts w:ascii="Arial" w:eastAsiaTheme="minorHAnsi" w:hAnsi="Arial" w:cs="Arial"/>
          <w:color w:val="000000"/>
          <w:sz w:val="20"/>
          <w:szCs w:val="20"/>
        </w:rPr>
        <w:t xml:space="preserve">(Ellis and </w:t>
      </w:r>
      <w:proofErr w:type="spellStart"/>
      <w:r w:rsidRPr="00890662">
        <w:rPr>
          <w:rFonts w:ascii="Arial" w:eastAsiaTheme="minorHAnsi" w:hAnsi="Arial" w:cs="Arial"/>
          <w:color w:val="000000"/>
          <w:sz w:val="20"/>
          <w:szCs w:val="20"/>
        </w:rPr>
        <w:t>Solander</w:t>
      </w:r>
      <w:proofErr w:type="spellEnd"/>
      <w:r w:rsidRPr="00890662">
        <w:rPr>
          <w:rFonts w:ascii="Arial" w:eastAsiaTheme="minorHAnsi" w:hAnsi="Arial" w:cs="Arial"/>
          <w:color w:val="000000"/>
          <w:sz w:val="20"/>
          <w:szCs w:val="20"/>
        </w:rPr>
        <w:t xml:space="preserve">, 1786) and its two sibling species, </w:t>
      </w:r>
      <w:r w:rsidRPr="00890662">
        <w:rPr>
          <w:rFonts w:ascii="Arial" w:eastAsiaTheme="minorHAnsi" w:hAnsi="Arial" w:cs="Arial"/>
          <w:i/>
          <w:iCs/>
          <w:color w:val="000000"/>
          <w:sz w:val="20"/>
          <w:szCs w:val="20"/>
        </w:rPr>
        <w:t xml:space="preserve">M. </w:t>
      </w:r>
      <w:proofErr w:type="spellStart"/>
      <w:r w:rsidRPr="00890662">
        <w:rPr>
          <w:rFonts w:ascii="Arial" w:eastAsiaTheme="minorHAnsi" w:hAnsi="Arial" w:cs="Arial"/>
          <w:i/>
          <w:iCs/>
          <w:color w:val="000000"/>
          <w:sz w:val="20"/>
          <w:szCs w:val="20"/>
        </w:rPr>
        <w:t>faveolata</w:t>
      </w:r>
      <w:proofErr w:type="spellEnd"/>
      <w:r w:rsidRPr="00890662">
        <w:rPr>
          <w:rFonts w:ascii="Arial" w:eastAsiaTheme="minorHAnsi" w:hAnsi="Arial" w:cs="Arial"/>
          <w:i/>
          <w:iCs/>
          <w:color w:val="000000"/>
          <w:sz w:val="20"/>
          <w:szCs w:val="20"/>
        </w:rPr>
        <w:t xml:space="preserve"> </w:t>
      </w:r>
      <w:r w:rsidRPr="00890662">
        <w:rPr>
          <w:rFonts w:ascii="Arial" w:eastAsiaTheme="minorHAnsi" w:hAnsi="Arial" w:cs="Arial"/>
          <w:color w:val="000000"/>
          <w:sz w:val="20"/>
          <w:szCs w:val="20"/>
        </w:rPr>
        <w:t xml:space="preserve">(Ellis and </w:t>
      </w:r>
      <w:proofErr w:type="spellStart"/>
      <w:r w:rsidRPr="00890662">
        <w:rPr>
          <w:rFonts w:ascii="Arial" w:eastAsiaTheme="minorHAnsi" w:hAnsi="Arial" w:cs="Arial"/>
          <w:color w:val="000000"/>
          <w:sz w:val="20"/>
          <w:szCs w:val="20"/>
        </w:rPr>
        <w:t>Solander</w:t>
      </w:r>
      <w:proofErr w:type="spellEnd"/>
      <w:r w:rsidRPr="00890662">
        <w:rPr>
          <w:rFonts w:ascii="Arial" w:eastAsiaTheme="minorHAnsi" w:hAnsi="Arial" w:cs="Arial"/>
          <w:color w:val="000000"/>
          <w:sz w:val="20"/>
          <w:szCs w:val="20"/>
        </w:rPr>
        <w:t xml:space="preserve">, 1786) and </w:t>
      </w:r>
      <w:r w:rsidRPr="00890662">
        <w:rPr>
          <w:rFonts w:ascii="Arial" w:eastAsiaTheme="minorHAnsi" w:hAnsi="Arial" w:cs="Arial"/>
          <w:i/>
          <w:iCs/>
          <w:color w:val="000000"/>
          <w:sz w:val="20"/>
          <w:szCs w:val="20"/>
        </w:rPr>
        <w:t xml:space="preserve">M. </w:t>
      </w:r>
      <w:proofErr w:type="spellStart"/>
      <w:r w:rsidRPr="00890662">
        <w:rPr>
          <w:rFonts w:ascii="Arial" w:eastAsiaTheme="minorHAnsi" w:hAnsi="Arial" w:cs="Arial"/>
          <w:i/>
          <w:iCs/>
          <w:color w:val="000000"/>
          <w:sz w:val="20"/>
          <w:szCs w:val="20"/>
        </w:rPr>
        <w:t>franksi</w:t>
      </w:r>
      <w:proofErr w:type="spellEnd"/>
      <w:r w:rsidRPr="00890662">
        <w:rPr>
          <w:rFonts w:ascii="Arial" w:eastAsiaTheme="minorHAnsi" w:hAnsi="Arial" w:cs="Arial"/>
          <w:i/>
          <w:iCs/>
          <w:color w:val="000000"/>
          <w:sz w:val="20"/>
          <w:szCs w:val="20"/>
        </w:rPr>
        <w:t xml:space="preserve"> </w:t>
      </w:r>
      <w:r w:rsidRPr="00890662">
        <w:rPr>
          <w:rFonts w:ascii="Arial" w:eastAsiaTheme="minorHAnsi" w:hAnsi="Arial" w:cs="Arial"/>
          <w:color w:val="000000"/>
          <w:sz w:val="20"/>
          <w:szCs w:val="20"/>
        </w:rPr>
        <w:t xml:space="preserve">(Gregory, 1895). Bulletin of Marine Science </w:t>
      </w:r>
      <w:r w:rsidRPr="00890662">
        <w:rPr>
          <w:rFonts w:ascii="Arial" w:eastAsiaTheme="minorHAnsi" w:hAnsi="Arial" w:cs="Arial"/>
          <w:b/>
          <w:bCs/>
          <w:color w:val="000000"/>
          <w:sz w:val="20"/>
          <w:szCs w:val="20"/>
        </w:rPr>
        <w:t>55</w:t>
      </w:r>
      <w:r w:rsidRPr="00890662">
        <w:rPr>
          <w:rFonts w:ascii="Arial" w:eastAsiaTheme="minorHAnsi" w:hAnsi="Arial" w:cs="Arial"/>
          <w:color w:val="000000"/>
          <w:sz w:val="20"/>
          <w:szCs w:val="20"/>
        </w:rPr>
        <w:t>:151-175.</w:t>
      </w:r>
    </w:p>
    <w:p w14:paraId="0D82A849"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1E6841EF" w14:textId="769D5995"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West, J. M., C. D. Harvell, and A. M. Walls. 1993. Morphological plasticity in a gorgonian coral (</w:t>
      </w:r>
      <w:proofErr w:type="spellStart"/>
      <w:r w:rsidRPr="00890662">
        <w:rPr>
          <w:rFonts w:ascii="Arial" w:hAnsi="Arial" w:cs="Arial"/>
          <w:i/>
          <w:iCs/>
          <w:color w:val="000000"/>
          <w:sz w:val="20"/>
          <w:szCs w:val="20"/>
        </w:rPr>
        <w:t>Briareum</w:t>
      </w:r>
      <w:proofErr w:type="spellEnd"/>
      <w:r w:rsidRPr="00890662">
        <w:rPr>
          <w:rFonts w:ascii="Arial" w:hAnsi="Arial" w:cs="Arial"/>
          <w:i/>
          <w:iCs/>
          <w:color w:val="000000"/>
          <w:sz w:val="20"/>
          <w:szCs w:val="20"/>
        </w:rPr>
        <w:t xml:space="preserve"> </w:t>
      </w:r>
      <w:proofErr w:type="spellStart"/>
      <w:r w:rsidRPr="00890662">
        <w:rPr>
          <w:rFonts w:ascii="Arial" w:hAnsi="Arial" w:cs="Arial"/>
          <w:i/>
          <w:iCs/>
          <w:color w:val="000000"/>
          <w:sz w:val="20"/>
          <w:szCs w:val="20"/>
        </w:rPr>
        <w:t>asbestinum</w:t>
      </w:r>
      <w:proofErr w:type="spellEnd"/>
      <w:r w:rsidRPr="00890662">
        <w:rPr>
          <w:rFonts w:ascii="Arial" w:hAnsi="Arial" w:cs="Arial"/>
          <w:color w:val="000000"/>
          <w:sz w:val="20"/>
          <w:szCs w:val="20"/>
        </w:rPr>
        <w:t xml:space="preserve">) over a depth cline. Marine Ecology Progress Series </w:t>
      </w:r>
      <w:r w:rsidRPr="00890662">
        <w:rPr>
          <w:rFonts w:ascii="Arial" w:hAnsi="Arial" w:cs="Arial"/>
          <w:b/>
          <w:bCs/>
          <w:color w:val="000000"/>
          <w:sz w:val="20"/>
          <w:szCs w:val="20"/>
        </w:rPr>
        <w:t>94</w:t>
      </w:r>
      <w:r w:rsidRPr="00890662">
        <w:rPr>
          <w:rFonts w:ascii="Arial" w:hAnsi="Arial" w:cs="Arial"/>
          <w:color w:val="000000"/>
          <w:sz w:val="20"/>
          <w:szCs w:val="20"/>
        </w:rPr>
        <w:t>:61-69.</w:t>
      </w:r>
    </w:p>
    <w:p w14:paraId="4C2F6B64" w14:textId="77777777" w:rsidR="00736F53" w:rsidRPr="00890662" w:rsidRDefault="00736F53" w:rsidP="00890662">
      <w:pPr>
        <w:rPr>
          <w:rFonts w:ascii="Arial" w:hAnsi="Arial" w:cs="Arial"/>
          <w:sz w:val="20"/>
          <w:szCs w:val="20"/>
        </w:rPr>
      </w:pPr>
    </w:p>
    <w:p w14:paraId="20B620ED" w14:textId="699D2208" w:rsidR="00736F53" w:rsidRPr="00890662" w:rsidRDefault="00736F53" w:rsidP="00890662">
      <w:pPr>
        <w:rPr>
          <w:rFonts w:ascii="Arial" w:hAnsi="Arial" w:cs="Arial"/>
          <w:sz w:val="20"/>
          <w:szCs w:val="20"/>
        </w:rPr>
      </w:pPr>
      <w:r w:rsidRPr="00890662">
        <w:rPr>
          <w:rFonts w:ascii="Arial" w:hAnsi="Arial" w:cs="Arial"/>
          <w:sz w:val="20"/>
          <w:szCs w:val="20"/>
        </w:rPr>
        <w:t xml:space="preserve">Whitlock, M.C. and </w:t>
      </w:r>
      <w:proofErr w:type="spellStart"/>
      <w:r w:rsidRPr="00890662">
        <w:rPr>
          <w:rFonts w:ascii="Arial" w:hAnsi="Arial" w:cs="Arial"/>
          <w:sz w:val="20"/>
          <w:szCs w:val="20"/>
        </w:rPr>
        <w:t>Lotterhos</w:t>
      </w:r>
      <w:proofErr w:type="spellEnd"/>
      <w:r w:rsidRPr="00890662">
        <w:rPr>
          <w:rFonts w:ascii="Arial" w:hAnsi="Arial" w:cs="Arial"/>
          <w:sz w:val="20"/>
          <w:szCs w:val="20"/>
        </w:rPr>
        <w:t xml:space="preserve">, K.E., 2015. Reliable detection of loci responsible for local adaptation: Inference of a null model through trimming the distribution of F ST. </w:t>
      </w:r>
      <w:proofErr w:type="spellStart"/>
      <w:r w:rsidRPr="00890662">
        <w:rPr>
          <w:rFonts w:ascii="Arial" w:hAnsi="Arial" w:cs="Arial"/>
          <w:i/>
          <w:iCs/>
          <w:sz w:val="20"/>
          <w:szCs w:val="20"/>
        </w:rPr>
        <w:t>The</w:t>
      </w:r>
      <w:proofErr w:type="spellEnd"/>
      <w:r w:rsidRPr="00890662">
        <w:rPr>
          <w:rFonts w:ascii="Arial" w:hAnsi="Arial" w:cs="Arial"/>
          <w:i/>
          <w:iCs/>
          <w:sz w:val="20"/>
          <w:szCs w:val="20"/>
        </w:rPr>
        <w:t xml:space="preserve"> American </w:t>
      </w:r>
      <w:proofErr w:type="spellStart"/>
      <w:r w:rsidRPr="00890662">
        <w:rPr>
          <w:rFonts w:ascii="Arial" w:hAnsi="Arial" w:cs="Arial"/>
          <w:i/>
          <w:iCs/>
          <w:sz w:val="20"/>
          <w:szCs w:val="20"/>
        </w:rPr>
        <w:t>Naturalist</w:t>
      </w:r>
      <w:proofErr w:type="spellEnd"/>
      <w:r w:rsidRPr="00890662">
        <w:rPr>
          <w:rFonts w:ascii="Arial" w:hAnsi="Arial" w:cs="Arial"/>
          <w:sz w:val="20"/>
          <w:szCs w:val="20"/>
        </w:rPr>
        <w:t xml:space="preserve">, </w:t>
      </w:r>
      <w:r w:rsidRPr="00890662">
        <w:rPr>
          <w:rFonts w:ascii="Arial" w:hAnsi="Arial" w:cs="Arial"/>
          <w:i/>
          <w:iCs/>
          <w:sz w:val="20"/>
          <w:szCs w:val="20"/>
        </w:rPr>
        <w:t>186</w:t>
      </w:r>
      <w:r w:rsidRPr="00890662">
        <w:rPr>
          <w:rFonts w:ascii="Arial" w:hAnsi="Arial" w:cs="Arial"/>
          <w:sz w:val="20"/>
          <w:szCs w:val="20"/>
        </w:rPr>
        <w:t>(S1), pp.S24-S36.</w:t>
      </w:r>
    </w:p>
    <w:p w14:paraId="5ED46D4E"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0619F94C" w14:textId="0430CA7A"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Yoshioka, P. 1998. Variable recruitment and its effects on the population and community structure of shallow-water gorgonians. Bulletin of Marine Science </w:t>
      </w:r>
      <w:r w:rsidRPr="00890662">
        <w:rPr>
          <w:rFonts w:ascii="Arial" w:hAnsi="Arial" w:cs="Arial"/>
          <w:b/>
          <w:bCs/>
          <w:color w:val="000000"/>
          <w:sz w:val="20"/>
          <w:szCs w:val="20"/>
        </w:rPr>
        <w:t>59</w:t>
      </w:r>
      <w:r w:rsidRPr="00890662">
        <w:rPr>
          <w:rFonts w:ascii="Arial" w:hAnsi="Arial" w:cs="Arial"/>
          <w:color w:val="000000"/>
          <w:sz w:val="20"/>
          <w:szCs w:val="20"/>
        </w:rPr>
        <w:t>:433-443.</w:t>
      </w:r>
    </w:p>
    <w:p w14:paraId="6DFAA638"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2D7D79E1" w14:textId="4B895124"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Yoshioka, P. 2009. Sediment transport and the distribution of shallow-water gorgonians. Caribbean Journal of Science </w:t>
      </w:r>
      <w:r w:rsidRPr="00890662">
        <w:rPr>
          <w:rFonts w:ascii="Arial" w:hAnsi="Arial" w:cs="Arial"/>
          <w:b/>
          <w:bCs/>
          <w:color w:val="000000"/>
          <w:sz w:val="20"/>
          <w:szCs w:val="20"/>
        </w:rPr>
        <w:t>45</w:t>
      </w:r>
      <w:r w:rsidRPr="00890662">
        <w:rPr>
          <w:rFonts w:ascii="Arial" w:hAnsi="Arial" w:cs="Arial"/>
          <w:color w:val="000000"/>
          <w:sz w:val="20"/>
          <w:szCs w:val="20"/>
        </w:rPr>
        <w:t>:254-259.</w:t>
      </w:r>
    </w:p>
    <w:p w14:paraId="1B32FC58"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p>
    <w:p w14:paraId="4F4E9522" w14:textId="77777777" w:rsidR="00E63B9D" w:rsidRPr="00890662" w:rsidRDefault="00E63B9D"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0"/>
          <w:szCs w:val="20"/>
        </w:rPr>
      </w:pPr>
      <w:r w:rsidRPr="00890662">
        <w:rPr>
          <w:rFonts w:ascii="Arial" w:hAnsi="Arial" w:cs="Arial"/>
          <w:color w:val="000000"/>
          <w:sz w:val="20"/>
          <w:szCs w:val="20"/>
        </w:rPr>
        <w:t xml:space="preserve">Yoshioka,P.M.,andB.B.Yoshioka.1991.Acomparisonofthesurvivorship </w:t>
      </w:r>
      <w:proofErr w:type="spellStart"/>
      <w:r w:rsidRPr="00890662">
        <w:rPr>
          <w:rFonts w:ascii="Arial" w:hAnsi="Arial" w:cs="Arial"/>
          <w:color w:val="000000"/>
          <w:sz w:val="20"/>
          <w:szCs w:val="20"/>
        </w:rPr>
        <w:t>andgrowthof</w:t>
      </w:r>
      <w:proofErr w:type="spellEnd"/>
      <w:r w:rsidRPr="00890662">
        <w:rPr>
          <w:rFonts w:ascii="Arial" w:hAnsi="Arial" w:cs="Arial"/>
          <w:color w:val="000000"/>
          <w:sz w:val="20"/>
          <w:szCs w:val="20"/>
        </w:rPr>
        <w:t xml:space="preserve"> shallow-water gorgonian species of Puerto Rico. Marine Ecology Progress Series </w:t>
      </w:r>
      <w:r w:rsidRPr="00890662">
        <w:rPr>
          <w:rFonts w:ascii="Arial" w:hAnsi="Arial" w:cs="Arial"/>
          <w:b/>
          <w:bCs/>
          <w:color w:val="000000"/>
          <w:sz w:val="20"/>
          <w:szCs w:val="20"/>
        </w:rPr>
        <w:t>69</w:t>
      </w:r>
      <w:r w:rsidRPr="00890662">
        <w:rPr>
          <w:rFonts w:ascii="Arial" w:hAnsi="Arial" w:cs="Arial"/>
          <w:color w:val="000000"/>
          <w:sz w:val="20"/>
          <w:szCs w:val="20"/>
        </w:rPr>
        <w:t>:253- 260.</w:t>
      </w:r>
    </w:p>
    <w:p w14:paraId="1543812F" w14:textId="77777777" w:rsidR="00736F53" w:rsidRPr="00890662" w:rsidRDefault="00736F53" w:rsidP="008906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olor w:val="000000"/>
          <w:sz w:val="20"/>
          <w:szCs w:val="20"/>
        </w:rPr>
      </w:pPr>
    </w:p>
    <w:sectPr w:rsidR="00736F53" w:rsidRPr="00890662" w:rsidSect="00813D73">
      <w:footerReference w:type="even" r:id="rId12"/>
      <w:footerReference w:type="default" r:id="rId1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1A9EA" w14:textId="77777777" w:rsidR="00F118A2" w:rsidRDefault="00F118A2" w:rsidP="00813D73">
      <w:r>
        <w:separator/>
      </w:r>
    </w:p>
  </w:endnote>
  <w:endnote w:type="continuationSeparator" w:id="0">
    <w:p w14:paraId="6EA25966" w14:textId="77777777" w:rsidR="00F118A2" w:rsidRDefault="00F118A2" w:rsidP="00813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5925807"/>
      <w:docPartObj>
        <w:docPartGallery w:val="Page Numbers (Bottom of Page)"/>
        <w:docPartUnique/>
      </w:docPartObj>
    </w:sdtPr>
    <w:sdtEndPr>
      <w:rPr>
        <w:rStyle w:val="PageNumber"/>
      </w:rPr>
    </w:sdtEndPr>
    <w:sdtContent>
      <w:p w14:paraId="5123569F" w14:textId="5CA3B8A9" w:rsidR="00813D73" w:rsidRDefault="00813D73" w:rsidP="00884C1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7CC877" w14:textId="77777777" w:rsidR="00813D73" w:rsidRDefault="00813D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6143208"/>
      <w:docPartObj>
        <w:docPartGallery w:val="Page Numbers (Bottom of Page)"/>
        <w:docPartUnique/>
      </w:docPartObj>
    </w:sdtPr>
    <w:sdtEndPr>
      <w:rPr>
        <w:rStyle w:val="PageNumber"/>
      </w:rPr>
    </w:sdtEndPr>
    <w:sdtContent>
      <w:p w14:paraId="4DFCC73B" w14:textId="13BA5CB0" w:rsidR="00813D73" w:rsidRDefault="00813D73" w:rsidP="00884C1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F80C4D" w14:textId="77777777" w:rsidR="00813D73" w:rsidRDefault="00813D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1C56F9" w14:textId="77777777" w:rsidR="00F118A2" w:rsidRDefault="00F118A2" w:rsidP="00813D73">
      <w:r>
        <w:separator/>
      </w:r>
    </w:p>
  </w:footnote>
  <w:footnote w:type="continuationSeparator" w:id="0">
    <w:p w14:paraId="48C9CE9C" w14:textId="77777777" w:rsidR="00F118A2" w:rsidRDefault="00F118A2" w:rsidP="00813D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C3E10"/>
    <w:multiLevelType w:val="hybridMultilevel"/>
    <w:tmpl w:val="CEB2F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444CE"/>
    <w:multiLevelType w:val="hybridMultilevel"/>
    <w:tmpl w:val="A0AA0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E354D"/>
    <w:multiLevelType w:val="hybridMultilevel"/>
    <w:tmpl w:val="81A8A8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1A3F9E"/>
    <w:multiLevelType w:val="hybridMultilevel"/>
    <w:tmpl w:val="0A223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F8B"/>
    <w:rsid w:val="000062AB"/>
    <w:rsid w:val="00010439"/>
    <w:rsid w:val="00086F5B"/>
    <w:rsid w:val="00094D9D"/>
    <w:rsid w:val="00097058"/>
    <w:rsid w:val="000A124D"/>
    <w:rsid w:val="000B397B"/>
    <w:rsid w:val="000C4136"/>
    <w:rsid w:val="000C77A4"/>
    <w:rsid w:val="000D1969"/>
    <w:rsid w:val="000E3E54"/>
    <w:rsid w:val="000E7442"/>
    <w:rsid w:val="000F051B"/>
    <w:rsid w:val="00117ACE"/>
    <w:rsid w:val="00123856"/>
    <w:rsid w:val="00132D6C"/>
    <w:rsid w:val="00137BB2"/>
    <w:rsid w:val="00160E0C"/>
    <w:rsid w:val="00173722"/>
    <w:rsid w:val="0017438B"/>
    <w:rsid w:val="00184669"/>
    <w:rsid w:val="001A7AA1"/>
    <w:rsid w:val="001C3661"/>
    <w:rsid w:val="001D613C"/>
    <w:rsid w:val="00206756"/>
    <w:rsid w:val="00207BB5"/>
    <w:rsid w:val="00207C6B"/>
    <w:rsid w:val="00210B23"/>
    <w:rsid w:val="002129BD"/>
    <w:rsid w:val="00212C9C"/>
    <w:rsid w:val="00214CC3"/>
    <w:rsid w:val="00217771"/>
    <w:rsid w:val="00235C73"/>
    <w:rsid w:val="002362C3"/>
    <w:rsid w:val="00240E70"/>
    <w:rsid w:val="00242914"/>
    <w:rsid w:val="00247501"/>
    <w:rsid w:val="00260B93"/>
    <w:rsid w:val="00266DC0"/>
    <w:rsid w:val="002801E8"/>
    <w:rsid w:val="002A5DE2"/>
    <w:rsid w:val="002A6D36"/>
    <w:rsid w:val="002D05C1"/>
    <w:rsid w:val="002D24F5"/>
    <w:rsid w:val="002F78ED"/>
    <w:rsid w:val="003143E7"/>
    <w:rsid w:val="00325205"/>
    <w:rsid w:val="00326DB3"/>
    <w:rsid w:val="00327EC4"/>
    <w:rsid w:val="003324B5"/>
    <w:rsid w:val="003327D8"/>
    <w:rsid w:val="003515A4"/>
    <w:rsid w:val="00353948"/>
    <w:rsid w:val="0036278A"/>
    <w:rsid w:val="003673C2"/>
    <w:rsid w:val="0037277B"/>
    <w:rsid w:val="00374B37"/>
    <w:rsid w:val="00384356"/>
    <w:rsid w:val="00390563"/>
    <w:rsid w:val="003B7B38"/>
    <w:rsid w:val="003E244F"/>
    <w:rsid w:val="003F1DBE"/>
    <w:rsid w:val="004033C3"/>
    <w:rsid w:val="00417AED"/>
    <w:rsid w:val="00421C60"/>
    <w:rsid w:val="00424320"/>
    <w:rsid w:val="00432A89"/>
    <w:rsid w:val="004351AF"/>
    <w:rsid w:val="00440862"/>
    <w:rsid w:val="00450998"/>
    <w:rsid w:val="00451872"/>
    <w:rsid w:val="00466CF4"/>
    <w:rsid w:val="004823BA"/>
    <w:rsid w:val="00483FD4"/>
    <w:rsid w:val="004A64BA"/>
    <w:rsid w:val="004B2FDF"/>
    <w:rsid w:val="004C1FBC"/>
    <w:rsid w:val="004C5BF4"/>
    <w:rsid w:val="004C6938"/>
    <w:rsid w:val="004E1414"/>
    <w:rsid w:val="004F1A4F"/>
    <w:rsid w:val="004F40C3"/>
    <w:rsid w:val="005213D5"/>
    <w:rsid w:val="00540200"/>
    <w:rsid w:val="00544CBC"/>
    <w:rsid w:val="005475D1"/>
    <w:rsid w:val="00551640"/>
    <w:rsid w:val="00556B21"/>
    <w:rsid w:val="0056778B"/>
    <w:rsid w:val="00573F48"/>
    <w:rsid w:val="005768E3"/>
    <w:rsid w:val="00585813"/>
    <w:rsid w:val="005A2A68"/>
    <w:rsid w:val="005A4B95"/>
    <w:rsid w:val="005B4C27"/>
    <w:rsid w:val="005C3A55"/>
    <w:rsid w:val="005D76C0"/>
    <w:rsid w:val="005E4FD5"/>
    <w:rsid w:val="00606651"/>
    <w:rsid w:val="0061181E"/>
    <w:rsid w:val="006338C6"/>
    <w:rsid w:val="00645CB8"/>
    <w:rsid w:val="00645E30"/>
    <w:rsid w:val="006646E6"/>
    <w:rsid w:val="006908E5"/>
    <w:rsid w:val="00693F86"/>
    <w:rsid w:val="006A2B3E"/>
    <w:rsid w:val="006C008E"/>
    <w:rsid w:val="006C2A00"/>
    <w:rsid w:val="006D0E98"/>
    <w:rsid w:val="006D2B8F"/>
    <w:rsid w:val="006D406D"/>
    <w:rsid w:val="006E3F75"/>
    <w:rsid w:val="00701D58"/>
    <w:rsid w:val="00707344"/>
    <w:rsid w:val="00726879"/>
    <w:rsid w:val="00736F53"/>
    <w:rsid w:val="0074304E"/>
    <w:rsid w:val="00760D04"/>
    <w:rsid w:val="00772D16"/>
    <w:rsid w:val="00777050"/>
    <w:rsid w:val="00777169"/>
    <w:rsid w:val="0077795B"/>
    <w:rsid w:val="00780A4C"/>
    <w:rsid w:val="007874EB"/>
    <w:rsid w:val="0079261A"/>
    <w:rsid w:val="00792643"/>
    <w:rsid w:val="007B2AAA"/>
    <w:rsid w:val="007D28EF"/>
    <w:rsid w:val="007D47DB"/>
    <w:rsid w:val="007E3C77"/>
    <w:rsid w:val="007E44C5"/>
    <w:rsid w:val="007E6920"/>
    <w:rsid w:val="007F1E67"/>
    <w:rsid w:val="007F49D0"/>
    <w:rsid w:val="00804429"/>
    <w:rsid w:val="00813CA6"/>
    <w:rsid w:val="00813D73"/>
    <w:rsid w:val="00814063"/>
    <w:rsid w:val="008171DB"/>
    <w:rsid w:val="00820CEE"/>
    <w:rsid w:val="00833C08"/>
    <w:rsid w:val="008456DC"/>
    <w:rsid w:val="0086246D"/>
    <w:rsid w:val="00866CC6"/>
    <w:rsid w:val="00871811"/>
    <w:rsid w:val="008740B8"/>
    <w:rsid w:val="00890662"/>
    <w:rsid w:val="008A2AC7"/>
    <w:rsid w:val="008B1005"/>
    <w:rsid w:val="008B6196"/>
    <w:rsid w:val="008D2D07"/>
    <w:rsid w:val="008E70DC"/>
    <w:rsid w:val="008F2207"/>
    <w:rsid w:val="008F28F2"/>
    <w:rsid w:val="00916889"/>
    <w:rsid w:val="00917D56"/>
    <w:rsid w:val="00917FE5"/>
    <w:rsid w:val="00921116"/>
    <w:rsid w:val="00925352"/>
    <w:rsid w:val="00925355"/>
    <w:rsid w:val="00930739"/>
    <w:rsid w:val="00936261"/>
    <w:rsid w:val="0094700F"/>
    <w:rsid w:val="00947CF7"/>
    <w:rsid w:val="0095632B"/>
    <w:rsid w:val="00960277"/>
    <w:rsid w:val="0096166F"/>
    <w:rsid w:val="0096334A"/>
    <w:rsid w:val="0096448C"/>
    <w:rsid w:val="00986C2A"/>
    <w:rsid w:val="009912BE"/>
    <w:rsid w:val="009A2B42"/>
    <w:rsid w:val="009B04B8"/>
    <w:rsid w:val="009B7250"/>
    <w:rsid w:val="009B73B2"/>
    <w:rsid w:val="009B7F51"/>
    <w:rsid w:val="009C1C17"/>
    <w:rsid w:val="009D174E"/>
    <w:rsid w:val="009D3CBE"/>
    <w:rsid w:val="009E0F8E"/>
    <w:rsid w:val="009F61E1"/>
    <w:rsid w:val="00A05AFC"/>
    <w:rsid w:val="00A10BB0"/>
    <w:rsid w:val="00A13CB7"/>
    <w:rsid w:val="00A148C0"/>
    <w:rsid w:val="00A1506A"/>
    <w:rsid w:val="00A341F2"/>
    <w:rsid w:val="00A53B4D"/>
    <w:rsid w:val="00A8101A"/>
    <w:rsid w:val="00A9146E"/>
    <w:rsid w:val="00A93A42"/>
    <w:rsid w:val="00AB4510"/>
    <w:rsid w:val="00AC7A34"/>
    <w:rsid w:val="00AD3DC0"/>
    <w:rsid w:val="00AE617B"/>
    <w:rsid w:val="00B021C4"/>
    <w:rsid w:val="00B20167"/>
    <w:rsid w:val="00B374CE"/>
    <w:rsid w:val="00B43101"/>
    <w:rsid w:val="00B67795"/>
    <w:rsid w:val="00B70C52"/>
    <w:rsid w:val="00B7330C"/>
    <w:rsid w:val="00B77E28"/>
    <w:rsid w:val="00B81B75"/>
    <w:rsid w:val="00B95E62"/>
    <w:rsid w:val="00BB2347"/>
    <w:rsid w:val="00BB2682"/>
    <w:rsid w:val="00BB5741"/>
    <w:rsid w:val="00BC1C8A"/>
    <w:rsid w:val="00BC2ADE"/>
    <w:rsid w:val="00BC7079"/>
    <w:rsid w:val="00BE0268"/>
    <w:rsid w:val="00BF3DBB"/>
    <w:rsid w:val="00BF73BB"/>
    <w:rsid w:val="00C12C4E"/>
    <w:rsid w:val="00C3562E"/>
    <w:rsid w:val="00C4561D"/>
    <w:rsid w:val="00C54AFF"/>
    <w:rsid w:val="00C56972"/>
    <w:rsid w:val="00C625CA"/>
    <w:rsid w:val="00C66EE2"/>
    <w:rsid w:val="00C867C1"/>
    <w:rsid w:val="00C867F4"/>
    <w:rsid w:val="00C94684"/>
    <w:rsid w:val="00C955C9"/>
    <w:rsid w:val="00CA0669"/>
    <w:rsid w:val="00CA0989"/>
    <w:rsid w:val="00CA3D9C"/>
    <w:rsid w:val="00CB4CA2"/>
    <w:rsid w:val="00CC6240"/>
    <w:rsid w:val="00CC628F"/>
    <w:rsid w:val="00CC7649"/>
    <w:rsid w:val="00CE68EE"/>
    <w:rsid w:val="00D071D5"/>
    <w:rsid w:val="00D41A5E"/>
    <w:rsid w:val="00D42E07"/>
    <w:rsid w:val="00D44110"/>
    <w:rsid w:val="00D46D0B"/>
    <w:rsid w:val="00D55D81"/>
    <w:rsid w:val="00D901E0"/>
    <w:rsid w:val="00D90A62"/>
    <w:rsid w:val="00D9672D"/>
    <w:rsid w:val="00D9729B"/>
    <w:rsid w:val="00DD2875"/>
    <w:rsid w:val="00DE3006"/>
    <w:rsid w:val="00DE3E42"/>
    <w:rsid w:val="00E07041"/>
    <w:rsid w:val="00E144E6"/>
    <w:rsid w:val="00E2141F"/>
    <w:rsid w:val="00E41298"/>
    <w:rsid w:val="00E57F8B"/>
    <w:rsid w:val="00E6232F"/>
    <w:rsid w:val="00E63836"/>
    <w:rsid w:val="00E63B9D"/>
    <w:rsid w:val="00E70111"/>
    <w:rsid w:val="00E86A63"/>
    <w:rsid w:val="00E97371"/>
    <w:rsid w:val="00E97BD9"/>
    <w:rsid w:val="00EA091B"/>
    <w:rsid w:val="00ED1219"/>
    <w:rsid w:val="00ED6372"/>
    <w:rsid w:val="00ED7601"/>
    <w:rsid w:val="00ED76BF"/>
    <w:rsid w:val="00EF3041"/>
    <w:rsid w:val="00F118A2"/>
    <w:rsid w:val="00F122FA"/>
    <w:rsid w:val="00F23246"/>
    <w:rsid w:val="00F33AF2"/>
    <w:rsid w:val="00F36367"/>
    <w:rsid w:val="00F37036"/>
    <w:rsid w:val="00F523CC"/>
    <w:rsid w:val="00F62115"/>
    <w:rsid w:val="00F63FA1"/>
    <w:rsid w:val="00F7652E"/>
    <w:rsid w:val="00FC19D6"/>
    <w:rsid w:val="00FD0BA1"/>
    <w:rsid w:val="00FD2A21"/>
    <w:rsid w:val="00FD60B3"/>
    <w:rsid w:val="00FF5B45"/>
    <w:rsid w:val="00FF649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B9F9D"/>
  <w15:chartTrackingRefBased/>
  <w15:docId w15:val="{00697232-C6CC-2549-8CC4-2AECFD814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456DC"/>
    <w:rPr>
      <w:rFonts w:ascii="Times New Roman" w:eastAsia="Times New Roman" w:hAnsi="Times New Roman" w:cs="Times New Roman"/>
    </w:rPr>
  </w:style>
  <w:style w:type="paragraph" w:styleId="Heading3">
    <w:name w:val="heading 3"/>
    <w:basedOn w:val="Normal"/>
    <w:link w:val="Heading3Char"/>
    <w:uiPriority w:val="9"/>
    <w:qFormat/>
    <w:rsid w:val="00217771"/>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1777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17771"/>
    <w:pPr>
      <w:spacing w:before="100" w:beforeAutospacing="1" w:after="100" w:afterAutospacing="1"/>
    </w:pPr>
  </w:style>
  <w:style w:type="character" w:styleId="Hyperlink">
    <w:name w:val="Hyperlink"/>
    <w:basedOn w:val="DefaultParagraphFont"/>
    <w:uiPriority w:val="99"/>
    <w:unhideWhenUsed/>
    <w:rsid w:val="00217771"/>
    <w:rPr>
      <w:color w:val="0000FF"/>
      <w:u w:val="single"/>
    </w:rPr>
  </w:style>
  <w:style w:type="paragraph" w:styleId="ListParagraph">
    <w:name w:val="List Paragraph"/>
    <w:basedOn w:val="Normal"/>
    <w:uiPriority w:val="34"/>
    <w:qFormat/>
    <w:rsid w:val="00217771"/>
    <w:pPr>
      <w:ind w:left="720"/>
      <w:contextualSpacing/>
    </w:pPr>
  </w:style>
  <w:style w:type="paragraph" w:styleId="Footer">
    <w:name w:val="footer"/>
    <w:basedOn w:val="Normal"/>
    <w:link w:val="FooterChar"/>
    <w:uiPriority w:val="99"/>
    <w:unhideWhenUsed/>
    <w:rsid w:val="00813D73"/>
    <w:pPr>
      <w:tabs>
        <w:tab w:val="center" w:pos="4680"/>
        <w:tab w:val="right" w:pos="9360"/>
      </w:tabs>
    </w:pPr>
  </w:style>
  <w:style w:type="character" w:customStyle="1" w:styleId="FooterChar">
    <w:name w:val="Footer Char"/>
    <w:basedOn w:val="DefaultParagraphFont"/>
    <w:link w:val="Footer"/>
    <w:uiPriority w:val="99"/>
    <w:rsid w:val="00813D73"/>
    <w:rPr>
      <w:lang w:val="es-ES_tradnl"/>
    </w:rPr>
  </w:style>
  <w:style w:type="character" w:styleId="PageNumber">
    <w:name w:val="page number"/>
    <w:basedOn w:val="DefaultParagraphFont"/>
    <w:uiPriority w:val="99"/>
    <w:semiHidden/>
    <w:unhideWhenUsed/>
    <w:rsid w:val="00813D73"/>
  </w:style>
  <w:style w:type="paragraph" w:styleId="BalloonText">
    <w:name w:val="Balloon Text"/>
    <w:basedOn w:val="Normal"/>
    <w:link w:val="BalloonTextChar"/>
    <w:uiPriority w:val="99"/>
    <w:semiHidden/>
    <w:unhideWhenUsed/>
    <w:rsid w:val="00BE0268"/>
    <w:rPr>
      <w:sz w:val="18"/>
      <w:szCs w:val="18"/>
    </w:rPr>
  </w:style>
  <w:style w:type="character" w:customStyle="1" w:styleId="BalloonTextChar">
    <w:name w:val="Balloon Text Char"/>
    <w:basedOn w:val="DefaultParagraphFont"/>
    <w:link w:val="BalloonText"/>
    <w:uiPriority w:val="99"/>
    <w:semiHidden/>
    <w:rsid w:val="00BE0268"/>
    <w:rPr>
      <w:rFonts w:ascii="Times New Roman" w:hAnsi="Times New Roman" w:cs="Times New Roman"/>
      <w:sz w:val="18"/>
      <w:szCs w:val="18"/>
      <w:lang w:val="es-ES_tradnl"/>
    </w:rPr>
  </w:style>
  <w:style w:type="character" w:styleId="UnresolvedMention">
    <w:name w:val="Unresolved Mention"/>
    <w:basedOn w:val="DefaultParagraphFont"/>
    <w:uiPriority w:val="99"/>
    <w:rsid w:val="009D174E"/>
    <w:rPr>
      <w:color w:val="605E5C"/>
      <w:shd w:val="clear" w:color="auto" w:fill="E1DFDD"/>
    </w:rPr>
  </w:style>
  <w:style w:type="character" w:styleId="FollowedHyperlink">
    <w:name w:val="FollowedHyperlink"/>
    <w:basedOn w:val="DefaultParagraphFont"/>
    <w:uiPriority w:val="99"/>
    <w:semiHidden/>
    <w:unhideWhenUsed/>
    <w:rsid w:val="00A148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15605">
      <w:bodyDiv w:val="1"/>
      <w:marLeft w:val="0"/>
      <w:marRight w:val="0"/>
      <w:marTop w:val="0"/>
      <w:marBottom w:val="0"/>
      <w:divBdr>
        <w:top w:val="none" w:sz="0" w:space="0" w:color="auto"/>
        <w:left w:val="none" w:sz="0" w:space="0" w:color="auto"/>
        <w:bottom w:val="none" w:sz="0" w:space="0" w:color="auto"/>
        <w:right w:val="none" w:sz="0" w:space="0" w:color="auto"/>
      </w:divBdr>
    </w:div>
    <w:div w:id="234819851">
      <w:bodyDiv w:val="1"/>
      <w:marLeft w:val="0"/>
      <w:marRight w:val="0"/>
      <w:marTop w:val="0"/>
      <w:marBottom w:val="0"/>
      <w:divBdr>
        <w:top w:val="none" w:sz="0" w:space="0" w:color="auto"/>
        <w:left w:val="none" w:sz="0" w:space="0" w:color="auto"/>
        <w:bottom w:val="none" w:sz="0" w:space="0" w:color="auto"/>
        <w:right w:val="none" w:sz="0" w:space="0" w:color="auto"/>
      </w:divBdr>
    </w:div>
    <w:div w:id="240675003">
      <w:bodyDiv w:val="1"/>
      <w:marLeft w:val="0"/>
      <w:marRight w:val="0"/>
      <w:marTop w:val="0"/>
      <w:marBottom w:val="0"/>
      <w:divBdr>
        <w:top w:val="none" w:sz="0" w:space="0" w:color="auto"/>
        <w:left w:val="none" w:sz="0" w:space="0" w:color="auto"/>
        <w:bottom w:val="none" w:sz="0" w:space="0" w:color="auto"/>
        <w:right w:val="none" w:sz="0" w:space="0" w:color="auto"/>
      </w:divBdr>
      <w:divsChild>
        <w:div w:id="2138335466">
          <w:marLeft w:val="0"/>
          <w:marRight w:val="0"/>
          <w:marTop w:val="0"/>
          <w:marBottom w:val="0"/>
          <w:divBdr>
            <w:top w:val="none" w:sz="0" w:space="0" w:color="auto"/>
            <w:left w:val="none" w:sz="0" w:space="0" w:color="auto"/>
            <w:bottom w:val="none" w:sz="0" w:space="0" w:color="auto"/>
            <w:right w:val="none" w:sz="0" w:space="0" w:color="auto"/>
          </w:divBdr>
        </w:div>
      </w:divsChild>
    </w:div>
    <w:div w:id="315109232">
      <w:bodyDiv w:val="1"/>
      <w:marLeft w:val="0"/>
      <w:marRight w:val="0"/>
      <w:marTop w:val="0"/>
      <w:marBottom w:val="0"/>
      <w:divBdr>
        <w:top w:val="none" w:sz="0" w:space="0" w:color="auto"/>
        <w:left w:val="none" w:sz="0" w:space="0" w:color="auto"/>
        <w:bottom w:val="none" w:sz="0" w:space="0" w:color="auto"/>
        <w:right w:val="none" w:sz="0" w:space="0" w:color="auto"/>
      </w:divBdr>
    </w:div>
    <w:div w:id="517163392">
      <w:bodyDiv w:val="1"/>
      <w:marLeft w:val="0"/>
      <w:marRight w:val="0"/>
      <w:marTop w:val="0"/>
      <w:marBottom w:val="0"/>
      <w:divBdr>
        <w:top w:val="none" w:sz="0" w:space="0" w:color="auto"/>
        <w:left w:val="none" w:sz="0" w:space="0" w:color="auto"/>
        <w:bottom w:val="none" w:sz="0" w:space="0" w:color="auto"/>
        <w:right w:val="none" w:sz="0" w:space="0" w:color="auto"/>
      </w:divBdr>
    </w:div>
    <w:div w:id="548952753">
      <w:bodyDiv w:val="1"/>
      <w:marLeft w:val="0"/>
      <w:marRight w:val="0"/>
      <w:marTop w:val="0"/>
      <w:marBottom w:val="0"/>
      <w:divBdr>
        <w:top w:val="none" w:sz="0" w:space="0" w:color="auto"/>
        <w:left w:val="none" w:sz="0" w:space="0" w:color="auto"/>
        <w:bottom w:val="none" w:sz="0" w:space="0" w:color="auto"/>
        <w:right w:val="none" w:sz="0" w:space="0" w:color="auto"/>
      </w:divBdr>
    </w:div>
    <w:div w:id="1336491265">
      <w:bodyDiv w:val="1"/>
      <w:marLeft w:val="0"/>
      <w:marRight w:val="0"/>
      <w:marTop w:val="0"/>
      <w:marBottom w:val="0"/>
      <w:divBdr>
        <w:top w:val="none" w:sz="0" w:space="0" w:color="auto"/>
        <w:left w:val="none" w:sz="0" w:space="0" w:color="auto"/>
        <w:bottom w:val="none" w:sz="0" w:space="0" w:color="auto"/>
        <w:right w:val="none" w:sz="0" w:space="0" w:color="auto"/>
      </w:divBdr>
      <w:divsChild>
        <w:div w:id="1133594077">
          <w:marLeft w:val="0"/>
          <w:marRight w:val="0"/>
          <w:marTop w:val="0"/>
          <w:marBottom w:val="0"/>
          <w:divBdr>
            <w:top w:val="none" w:sz="0" w:space="0" w:color="auto"/>
            <w:left w:val="none" w:sz="0" w:space="0" w:color="auto"/>
            <w:bottom w:val="none" w:sz="0" w:space="0" w:color="auto"/>
            <w:right w:val="none" w:sz="0" w:space="0" w:color="auto"/>
          </w:divBdr>
        </w:div>
      </w:divsChild>
    </w:div>
    <w:div w:id="1514370929">
      <w:bodyDiv w:val="1"/>
      <w:marLeft w:val="0"/>
      <w:marRight w:val="0"/>
      <w:marTop w:val="0"/>
      <w:marBottom w:val="0"/>
      <w:divBdr>
        <w:top w:val="none" w:sz="0" w:space="0" w:color="auto"/>
        <w:left w:val="none" w:sz="0" w:space="0" w:color="auto"/>
        <w:bottom w:val="none" w:sz="0" w:space="0" w:color="auto"/>
        <w:right w:val="none" w:sz="0" w:space="0" w:color="auto"/>
      </w:divBdr>
      <w:divsChild>
        <w:div w:id="92937671">
          <w:marLeft w:val="0"/>
          <w:marRight w:val="0"/>
          <w:marTop w:val="0"/>
          <w:marBottom w:val="0"/>
          <w:divBdr>
            <w:top w:val="none" w:sz="0" w:space="0" w:color="auto"/>
            <w:left w:val="none" w:sz="0" w:space="0" w:color="auto"/>
            <w:bottom w:val="none" w:sz="0" w:space="0" w:color="auto"/>
            <w:right w:val="none" w:sz="0" w:space="0" w:color="auto"/>
          </w:divBdr>
        </w:div>
      </w:divsChild>
    </w:div>
    <w:div w:id="2007050000">
      <w:bodyDiv w:val="1"/>
      <w:marLeft w:val="0"/>
      <w:marRight w:val="0"/>
      <w:marTop w:val="0"/>
      <w:marBottom w:val="0"/>
      <w:divBdr>
        <w:top w:val="none" w:sz="0" w:space="0" w:color="auto"/>
        <w:left w:val="none" w:sz="0" w:space="0" w:color="auto"/>
        <w:bottom w:val="none" w:sz="0" w:space="0" w:color="auto"/>
        <w:right w:val="none" w:sz="0" w:space="0" w:color="auto"/>
      </w:divBdr>
      <w:divsChild>
        <w:div w:id="18522600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Traces/wgs/?val=MZGG01"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32EAC-EC17-1448-84BC-BB1B3714E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TotalTime>
  <Pages>9</Pages>
  <Words>4675</Words>
  <Characters>26649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Matias  Gomez Corrales</dc:creator>
  <cp:keywords/>
  <dc:description/>
  <cp:lastModifiedBy>Matias  Gomez Corrales</cp:lastModifiedBy>
  <cp:revision>250</cp:revision>
  <dcterms:created xsi:type="dcterms:W3CDTF">2019-04-11T17:52:00Z</dcterms:created>
  <dcterms:modified xsi:type="dcterms:W3CDTF">2019-04-16T01:18:00Z</dcterms:modified>
</cp:coreProperties>
</file>