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534"/>
          <w:sz w:val="48"/>
        </w:rPr>
        <w:t>FUNCTIONAL SPECIFICATION DOCUMENT (FSD)</w:t>
      </w:r>
    </w:p>
    <w:p>
      <w:pPr>
        <w:jc w:val="center"/>
      </w:pPr>
      <w:r>
        <w:rPr>
          <w:i/>
          <w:color w:val="4B5563"/>
          <w:sz w:val="24"/>
        </w:rPr>
        <w:t>Portal Satu Data Kabupaten Bulungan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5F3EA"/>
            <w:vAlign w:val="center"/>
          </w:tcPr>
          <w:p>
            <w:r>
              <w:t>Proyek</w:t>
            </w:r>
          </w:p>
        </w:tc>
        <w:tc>
          <w:tcPr>
            <w:tcW w:type="dxa" w:w="4968"/>
            <w:vAlign w:val="center"/>
          </w:tcPr>
          <w:p>
            <w:r>
              <w:t>Portal Satu Data Kabupaten Bulungan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Dokumen</w:t>
            </w:r>
          </w:p>
        </w:tc>
        <w:tc>
          <w:tcPr>
            <w:tcW w:type="dxa" w:w="4968"/>
            <w:vAlign w:val="center"/>
          </w:tcPr>
          <w:p>
            <w:r>
              <w:t>Portal Satu Data Kabupaten Bulungan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Bahasa</w:t>
            </w:r>
          </w:p>
        </w:tc>
        <w:tc>
          <w:tcPr>
            <w:tcW w:type="dxa" w:w="4968"/>
            <w:vAlign w:val="center"/>
          </w:tcPr>
          <w:p>
            <w:r>
              <w:t>Indonesia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v1.0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Tanggal</w:t>
            </w:r>
          </w:p>
        </w:tc>
        <w:tc>
          <w:tcPr>
            <w:tcW w:type="dxa" w:w="4968"/>
            <w:vAlign w:val="center"/>
          </w:tcPr>
          <w:p>
            <w:r>
              <w:t>22 April 2026</w:t>
            </w:r>
          </w:p>
        </w:tc>
      </w:tr>
    </w:tbl>
    <w:p/>
    <w:p>
      <w:pPr>
        <w:jc w:val="center"/>
      </w:pPr>
      <w:r>
        <w:rPr>
          <w:color w:val="4B5563"/>
          <w:sz w:val="18"/>
        </w:rPr>
        <w:t>Dokumen disesuaikan untuk kebutuhan Portal Satu Data Kabupaten Bulungan.</w:t>
      </w:r>
    </w:p>
    <w:p>
      <w:r>
        <w:br w:type="page"/>
      </w:r>
    </w:p>
    <w:p>
      <w:pPr>
        <w:pStyle w:val="Heading1"/>
      </w:pPr>
      <w:r>
        <w:t>1. Tujuan Dokumen</w:t>
      </w:r>
    </w:p>
    <w:p>
      <w:r>
        <w:t>FSD ini menerjemahkan kebutuhan produk ke dalam fungsi sistem yang dapat dibangun dan diuji. Dokumen memuat modul, aktor, alur proses, status data, aturan bisnis, validasi, dan kriteria penerimaan utama.</w:t>
      </w:r>
    </w:p>
    <w:p>
      <w:pPr>
        <w:pStyle w:val="Heading1"/>
      </w:pPr>
      <w:r>
        <w:t>2. Konteks Fungsional Kabupaten Bulungan</w:t>
      </w:r>
    </w:p>
    <w:p>
      <w:pPr>
        <w:pStyle w:val="ListBullet"/>
      </w:pPr>
      <w:r>
        <w:t>Portal diposisikan sebagai portal resmi Satu Data Kabupaten Bulungan pada domain publik yang terhubung dengan ekosistem digital Pemkab.</w:t>
      </w:r>
    </w:p>
    <w:p>
      <w:pPr>
        <w:pStyle w:val="ListBullet"/>
      </w:pPr>
      <w:r>
        <w:t>Model peran diasumsikan mengikuti pola sekretariat forum, walidata, dan produsen data perangkat daerah.</w:t>
      </w:r>
    </w:p>
    <w:p>
      <w:pPr>
        <w:pStyle w:val="ListBullet"/>
      </w:pPr>
      <w:r>
        <w:t>Contoh OPD acuan meliputi Bappedalitbang, Dinas Komunikasi, Informatika dan Persandian, Dinas Kesehatan, Dinas Pendidikan dan Kebudayaan, Dinas Pertanian, Dinas Perikanan, dan Dinas Sosial.</w:t>
      </w:r>
    </w:p>
    <w:p>
      <w:pPr>
        <w:pStyle w:val="Heading1"/>
      </w:pPr>
      <w:r>
        <w:t>3. Aktor Sistem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6ECDD"/>
          </w:tcPr>
          <w:p>
            <w:r>
              <w:t>Aktor</w:t>
            </w:r>
          </w:p>
        </w:tc>
        <w:tc>
          <w:tcPr>
            <w:tcW w:type="dxa" w:w="3312"/>
            <w:shd w:fill="D6ECDD"/>
          </w:tcPr>
          <w:p>
            <w:r>
              <w:t>Deskripsi</w:t>
            </w:r>
          </w:p>
        </w:tc>
        <w:tc>
          <w:tcPr>
            <w:tcW w:type="dxa" w:w="3312"/>
            <w:shd w:fill="D6ECDD"/>
          </w:tcPr>
          <w:p>
            <w:r>
              <w:t>Hak Kunci</w:t>
            </w:r>
          </w:p>
        </w:tc>
      </w:tr>
      <w:tr>
        <w:tc>
          <w:tcPr>
            <w:tcW w:type="dxa" w:w="3312"/>
          </w:tcPr>
          <w:p>
            <w:r>
              <w:t>Publik</w:t>
            </w:r>
          </w:p>
        </w:tc>
        <w:tc>
          <w:tcPr>
            <w:tcW w:type="dxa" w:w="3312"/>
          </w:tcPr>
          <w:p>
            <w:r>
              <w:t>Pengunjung tanpa login</w:t>
            </w:r>
          </w:p>
        </w:tc>
        <w:tc>
          <w:tcPr>
            <w:tcW w:type="dxa" w:w="3312"/>
          </w:tcPr>
          <w:p>
            <w:r>
              <w:t>Cari, filter, lihat detail, unduh, gunakan API, kirim laporan</w:t>
            </w:r>
          </w:p>
        </w:tc>
      </w:tr>
      <w:tr>
        <w:tc>
          <w:tcPr>
            <w:tcW w:type="dxa" w:w="3312"/>
          </w:tcPr>
          <w:p>
            <w:r>
              <w:t>Operator OPD</w:t>
            </w:r>
          </w:p>
        </w:tc>
        <w:tc>
          <w:tcPr>
            <w:tcW w:type="dxa" w:w="3312"/>
          </w:tcPr>
          <w:p>
            <w:r>
              <w:t>Produsen data per perangkat daerah</w:t>
            </w:r>
          </w:p>
        </w:tc>
        <w:tc>
          <w:tcPr>
            <w:tcW w:type="dxa" w:w="3312"/>
          </w:tcPr>
          <w:p>
            <w:r>
              <w:t>Buat/edit dataset, unggah resource, submit validasi</w:t>
            </w:r>
          </w:p>
        </w:tc>
      </w:tr>
      <w:tr>
        <w:tc>
          <w:tcPr>
            <w:tcW w:type="dxa" w:w="3312"/>
          </w:tcPr>
          <w:p>
            <w:r>
              <w:t>Reviewer OPD</w:t>
            </w:r>
          </w:p>
        </w:tc>
        <w:tc>
          <w:tcPr>
            <w:tcW w:type="dxa" w:w="3312"/>
          </w:tcPr>
          <w:p>
            <w:r>
              <w:t>Pemeriksa internal OPD</w:t>
            </w:r>
          </w:p>
        </w:tc>
        <w:tc>
          <w:tcPr>
            <w:tcW w:type="dxa" w:w="3312"/>
          </w:tcPr>
          <w:p>
            <w:r>
              <w:t>Kembalikan draft, beri catatan, setujui kirim ke walidata</w:t>
            </w:r>
          </w:p>
        </w:tc>
      </w:tr>
      <w:tr>
        <w:tc>
          <w:tcPr>
            <w:tcW w:type="dxa" w:w="3312"/>
          </w:tcPr>
          <w:p>
            <w:r>
              <w:t>Walidata</w:t>
            </w:r>
          </w:p>
        </w:tc>
        <w:tc>
          <w:tcPr>
            <w:tcW w:type="dxa" w:w="3312"/>
          </w:tcPr>
          <w:p>
            <w:r>
              <w:t>Pengelola kualitas dan publikasi</w:t>
            </w:r>
          </w:p>
        </w:tc>
        <w:tc>
          <w:tcPr>
            <w:tcW w:type="dxa" w:w="3312"/>
          </w:tcPr>
          <w:p>
            <w:r>
              <w:t>Review metadata, publish, archive, kelola standar</w:t>
            </w:r>
          </w:p>
        </w:tc>
      </w:tr>
      <w:tr>
        <w:tc>
          <w:tcPr>
            <w:tcW w:type="dxa" w:w="3312"/>
          </w:tcPr>
          <w:p>
            <w:r>
              <w:t>Admin Sistem</w:t>
            </w:r>
          </w:p>
        </w:tc>
        <w:tc>
          <w:tcPr>
            <w:tcW w:type="dxa" w:w="3312"/>
          </w:tcPr>
          <w:p>
            <w:r>
              <w:t>Pengelola konfigurasi aplikasi</w:t>
            </w:r>
          </w:p>
        </w:tc>
        <w:tc>
          <w:tcPr>
            <w:tcW w:type="dxa" w:w="3312"/>
          </w:tcPr>
          <w:p>
            <w:r>
              <w:t>Kelola user, peran, master data, konfigurasi</w:t>
            </w:r>
          </w:p>
        </w:tc>
      </w:tr>
    </w:tbl>
    <w:p/>
    <w:p>
      <w:pPr>
        <w:pStyle w:val="Heading1"/>
      </w:pPr>
      <w:r>
        <w:t>4. Modul Fungsional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6ECDD"/>
          </w:tcPr>
          <w:p>
            <w:r>
              <w:t>Kode</w:t>
            </w:r>
          </w:p>
        </w:tc>
        <w:tc>
          <w:tcPr>
            <w:tcW w:type="dxa" w:w="3312"/>
            <w:shd w:fill="D6ECDD"/>
          </w:tcPr>
          <w:p>
            <w:r>
              <w:t>Modul</w:t>
            </w:r>
          </w:p>
        </w:tc>
        <w:tc>
          <w:tcPr>
            <w:tcW w:type="dxa" w:w="3312"/>
            <w:shd w:fill="D6ECDD"/>
          </w:tcPr>
          <w:p>
            <w:r>
              <w:t>Fungsi Utama</w:t>
            </w:r>
          </w:p>
        </w:tc>
      </w:tr>
      <w:tr>
        <w:tc>
          <w:tcPr>
            <w:tcW w:type="dxa" w:w="3312"/>
          </w:tcPr>
          <w:p>
            <w:r>
              <w:t>M01</w:t>
            </w:r>
          </w:p>
        </w:tc>
        <w:tc>
          <w:tcPr>
            <w:tcW w:type="dxa" w:w="3312"/>
          </w:tcPr>
          <w:p>
            <w:r>
              <w:t>Beranda</w:t>
            </w:r>
          </w:p>
        </w:tc>
        <w:tc>
          <w:tcPr>
            <w:tcW w:type="dxa" w:w="3312"/>
          </w:tcPr>
          <w:p>
            <w:r>
              <w:t>Hero search, statistik, topik, dataset terbaru, tautan cepat</w:t>
            </w:r>
          </w:p>
        </w:tc>
      </w:tr>
      <w:tr>
        <w:tc>
          <w:tcPr>
            <w:tcW w:type="dxa" w:w="3312"/>
          </w:tcPr>
          <w:p>
            <w:r>
              <w:t>M02</w:t>
            </w:r>
          </w:p>
        </w:tc>
        <w:tc>
          <w:tcPr>
            <w:tcW w:type="dxa" w:w="3312"/>
          </w:tcPr>
          <w:p>
            <w:r>
              <w:t>Katalog dataset</w:t>
            </w:r>
          </w:p>
        </w:tc>
        <w:tc>
          <w:tcPr>
            <w:tcW w:type="dxa" w:w="3312"/>
          </w:tcPr>
          <w:p>
            <w:r>
              <w:t>Search, filter, sort, pagination, kartu dataset</w:t>
            </w:r>
          </w:p>
        </w:tc>
      </w:tr>
      <w:tr>
        <w:tc>
          <w:tcPr>
            <w:tcW w:type="dxa" w:w="3312"/>
          </w:tcPr>
          <w:p>
            <w:r>
              <w:t>M03</w:t>
            </w:r>
          </w:p>
        </w:tc>
        <w:tc>
          <w:tcPr>
            <w:tcW w:type="dxa" w:w="3312"/>
          </w:tcPr>
          <w:p>
            <w:r>
              <w:t>Detail dataset</w:t>
            </w:r>
          </w:p>
        </w:tc>
        <w:tc>
          <w:tcPr>
            <w:tcW w:type="dxa" w:w="3312"/>
          </w:tcPr>
          <w:p>
            <w:r>
              <w:t>Metadata, resource, preview, API, struktur data, riwayat</w:t>
            </w:r>
          </w:p>
        </w:tc>
      </w:tr>
      <w:tr>
        <w:tc>
          <w:tcPr>
            <w:tcW w:type="dxa" w:w="3312"/>
          </w:tcPr>
          <w:p>
            <w:r>
              <w:t>M04</w:t>
            </w:r>
          </w:p>
        </w:tc>
        <w:tc>
          <w:tcPr>
            <w:tcW w:type="dxa" w:w="3312"/>
          </w:tcPr>
          <w:p>
            <w:r>
              <w:t>Topik dan organisasi</w:t>
            </w:r>
          </w:p>
        </w:tc>
        <w:tc>
          <w:tcPr>
            <w:tcW w:type="dxa" w:w="3312"/>
          </w:tcPr>
          <w:p>
            <w:r>
              <w:t>Pengelompokan dataset berbasis topik dan OPD</w:t>
            </w:r>
          </w:p>
        </w:tc>
      </w:tr>
      <w:tr>
        <w:tc>
          <w:tcPr>
            <w:tcW w:type="dxa" w:w="3312"/>
          </w:tcPr>
          <w:p>
            <w:r>
              <w:t>M05</w:t>
            </w:r>
          </w:p>
        </w:tc>
        <w:tc>
          <w:tcPr>
            <w:tcW w:type="dxa" w:w="3312"/>
          </w:tcPr>
          <w:p>
            <w:r>
              <w:t>Standar &amp; metadata</w:t>
            </w:r>
          </w:p>
        </w:tc>
        <w:tc>
          <w:tcPr>
            <w:tcW w:type="dxa" w:w="3312"/>
          </w:tcPr>
          <w:p>
            <w:r>
              <w:t>Template metadata, definisi, referensi, panduan</w:t>
            </w:r>
          </w:p>
        </w:tc>
      </w:tr>
      <w:tr>
        <w:tc>
          <w:tcPr>
            <w:tcW w:type="dxa" w:w="3312"/>
          </w:tcPr>
          <w:p>
            <w:r>
              <w:t>M06</w:t>
            </w:r>
          </w:p>
        </w:tc>
        <w:tc>
          <w:tcPr>
            <w:tcW w:type="dxa" w:w="3312"/>
          </w:tcPr>
          <w:p>
            <w:r>
              <w:t>Panel pengelola</w:t>
            </w:r>
          </w:p>
        </w:tc>
        <w:tc>
          <w:tcPr>
            <w:tcW w:type="dxa" w:w="3312"/>
          </w:tcPr>
          <w:p>
            <w:r>
              <w:t>CRUD dataset, draft, submit, review, publish, archive</w:t>
            </w:r>
          </w:p>
        </w:tc>
      </w:tr>
      <w:tr>
        <w:tc>
          <w:tcPr>
            <w:tcW w:type="dxa" w:w="3312"/>
          </w:tcPr>
          <w:p>
            <w:r>
              <w:t>M07</w:t>
            </w:r>
          </w:p>
        </w:tc>
        <w:tc>
          <w:tcPr>
            <w:tcW w:type="dxa" w:w="3312"/>
          </w:tcPr>
          <w:p>
            <w:r>
              <w:t>Monitoring kualitas</w:t>
            </w:r>
          </w:p>
        </w:tc>
        <w:tc>
          <w:tcPr>
            <w:tcW w:type="dxa" w:w="3312"/>
          </w:tcPr>
          <w:p>
            <w:r>
              <w:t>Kelengkapan metadata, SLA pembaruan, validitas resource</w:t>
            </w:r>
          </w:p>
        </w:tc>
      </w:tr>
      <w:tr>
        <w:tc>
          <w:tcPr>
            <w:tcW w:type="dxa" w:w="3312"/>
          </w:tcPr>
          <w:p>
            <w:r>
              <w:t>M08</w:t>
            </w:r>
          </w:p>
        </w:tc>
        <w:tc>
          <w:tcPr>
            <w:tcW w:type="dxa" w:w="3312"/>
          </w:tcPr>
          <w:p>
            <w:r>
              <w:t>Layanan publik</w:t>
            </w:r>
          </w:p>
        </w:tc>
        <w:tc>
          <w:tcPr>
            <w:tcW w:type="dxa" w:w="3312"/>
          </w:tcPr>
          <w:p>
            <w:r>
              <w:t>Permohonan data, pelaporan masalah data, FAQ, kontak</w:t>
            </w:r>
          </w:p>
        </w:tc>
      </w:tr>
    </w:tbl>
    <w:p/>
    <w:p>
      <w:pPr>
        <w:pStyle w:val="Heading1"/>
      </w:pPr>
      <w:r>
        <w:t>5. Status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6ECDD"/>
          </w:tcPr>
          <w:p>
            <w:r>
              <w:t>Status</w:t>
            </w:r>
          </w:p>
        </w:tc>
        <w:tc>
          <w:tcPr>
            <w:tcW w:type="dxa" w:w="3312"/>
            <w:shd w:fill="D6ECDD"/>
          </w:tcPr>
          <w:p>
            <w:r>
              <w:t>Makna</w:t>
            </w:r>
          </w:p>
        </w:tc>
        <w:tc>
          <w:tcPr>
            <w:tcW w:type="dxa" w:w="3312"/>
            <w:shd w:fill="D6ECDD"/>
          </w:tcPr>
          <w:p>
            <w:r>
              <w:t>Aksi yang Diizinkan</w:t>
            </w:r>
          </w:p>
        </w:tc>
      </w:tr>
      <w:tr>
        <w:tc>
          <w:tcPr>
            <w:tcW w:type="dxa" w:w="3312"/>
          </w:tcPr>
          <w:p>
            <w:r>
              <w:t>Draft</w:t>
            </w:r>
          </w:p>
        </w:tc>
        <w:tc>
          <w:tcPr>
            <w:tcW w:type="dxa" w:w="3312"/>
          </w:tcPr>
          <w:p>
            <w:r>
              <w:t>Belum diajukan</w:t>
            </w:r>
          </w:p>
        </w:tc>
        <w:tc>
          <w:tcPr>
            <w:tcW w:type="dxa" w:w="3312"/>
          </w:tcPr>
          <w:p>
            <w:r>
              <w:t>Edit, simpan, hapus</w:t>
            </w:r>
          </w:p>
        </w:tc>
      </w:tr>
      <w:tr>
        <w:tc>
          <w:tcPr>
            <w:tcW w:type="dxa" w:w="3312"/>
          </w:tcPr>
          <w:p>
            <w:r>
              <w:t>Submitted</w:t>
            </w:r>
          </w:p>
        </w:tc>
        <w:tc>
          <w:tcPr>
            <w:tcW w:type="dxa" w:w="3312"/>
          </w:tcPr>
          <w:p>
            <w:r>
              <w:t>Diajukan untuk review</w:t>
            </w:r>
          </w:p>
        </w:tc>
        <w:tc>
          <w:tcPr>
            <w:tcW w:type="dxa" w:w="3312"/>
          </w:tcPr>
          <w:p>
            <w:r>
              <w:t>Lihat, beri catatan, kembalikan</w:t>
            </w:r>
          </w:p>
        </w:tc>
      </w:tr>
      <w:tr>
        <w:tc>
          <w:tcPr>
            <w:tcW w:type="dxa" w:w="3312"/>
          </w:tcPr>
          <w:p>
            <w:r>
              <w:t>Need Revision</w:t>
            </w:r>
          </w:p>
        </w:tc>
        <w:tc>
          <w:tcPr>
            <w:tcW w:type="dxa" w:w="3312"/>
          </w:tcPr>
          <w:p>
            <w:r>
              <w:t>Perlu revisi</w:t>
            </w:r>
          </w:p>
        </w:tc>
        <w:tc>
          <w:tcPr>
            <w:tcW w:type="dxa" w:w="3312"/>
          </w:tcPr>
          <w:p>
            <w:r>
              <w:t>Edit dan submit ulang</w:t>
            </w:r>
          </w:p>
        </w:tc>
      </w:tr>
      <w:tr>
        <w:tc>
          <w:tcPr>
            <w:tcW w:type="dxa" w:w="3312"/>
          </w:tcPr>
          <w:p>
            <w:r>
              <w:t>Approved</w:t>
            </w:r>
          </w:p>
        </w:tc>
        <w:tc>
          <w:tcPr>
            <w:tcW w:type="dxa" w:w="3312"/>
          </w:tcPr>
          <w:p>
            <w:r>
              <w:t>Lolos review walidata</w:t>
            </w:r>
          </w:p>
        </w:tc>
        <w:tc>
          <w:tcPr>
            <w:tcW w:type="dxa" w:w="3312"/>
          </w:tcPr>
          <w:p>
            <w:r>
              <w:t>Publish</w:t>
            </w:r>
          </w:p>
        </w:tc>
      </w:tr>
      <w:tr>
        <w:tc>
          <w:tcPr>
            <w:tcW w:type="dxa" w:w="3312"/>
          </w:tcPr>
          <w:p>
            <w:r>
              <w:t>Published</w:t>
            </w:r>
          </w:p>
        </w:tc>
        <w:tc>
          <w:tcPr>
            <w:tcW w:type="dxa" w:w="3312"/>
          </w:tcPr>
          <w:p>
            <w:r>
              <w:t>Tampil di portal publik</w:t>
            </w:r>
          </w:p>
        </w:tc>
        <w:tc>
          <w:tcPr>
            <w:tcW w:type="dxa" w:w="3312"/>
          </w:tcPr>
          <w:p>
            <w:r>
              <w:t>Update minor, archive</w:t>
            </w:r>
          </w:p>
        </w:tc>
      </w:tr>
      <w:tr>
        <w:tc>
          <w:tcPr>
            <w:tcW w:type="dxa" w:w="3312"/>
          </w:tcPr>
          <w:p>
            <w:r>
              <w:t>Archived</w:t>
            </w:r>
          </w:p>
        </w:tc>
        <w:tc>
          <w:tcPr>
            <w:tcW w:type="dxa" w:w="3312"/>
          </w:tcPr>
          <w:p>
            <w:r>
              <w:t>Tidak aktif di publik</w:t>
            </w:r>
          </w:p>
        </w:tc>
        <w:tc>
          <w:tcPr>
            <w:tcW w:type="dxa" w:w="3312"/>
          </w:tcPr>
          <w:p>
            <w:r>
              <w:t>Restore atau tetap arsip</w:t>
            </w:r>
          </w:p>
        </w:tc>
      </w:tr>
    </w:tbl>
    <w:p/>
    <w:p>
      <w:pPr>
        <w:pStyle w:val="Heading1"/>
      </w:pPr>
      <w:r>
        <w:t>6. Aturan Bisnis</w:t>
      </w:r>
    </w:p>
    <w:p>
      <w:pPr>
        <w:pStyle w:val="ListBullet"/>
      </w:pPr>
      <w:r>
        <w:t>Judul dataset harus unik dalam lingkup organisasi yang sama.</w:t>
      </w:r>
    </w:p>
    <w:p>
      <w:pPr>
        <w:pStyle w:val="ListBullet"/>
      </w:pPr>
      <w:r>
        <w:t>Dataset publik wajib memiliki deskripsi, topik, organisasi, penanggung jawab, cakupan waktu, frekuensi pembaruan, lisensi, dan minimal satu resource atau endpoint.</w:t>
      </w:r>
    </w:p>
    <w:p>
      <w:pPr>
        <w:pStyle w:val="ListBullet"/>
      </w:pPr>
      <w:r>
        <w:t>Dataset dengan resource rusak atau tautan mati tidak dapat berstatus published tanpa override admin.</w:t>
      </w:r>
    </w:p>
    <w:p>
      <w:pPr>
        <w:pStyle w:val="ListBullet"/>
      </w:pPr>
      <w:r>
        <w:t>Operator hanya boleh mengedit dataset pada organisasi yang menjadi kewenangannya.</w:t>
      </w:r>
    </w:p>
    <w:p>
      <w:pPr>
        <w:pStyle w:val="Heading1"/>
      </w:pPr>
      <w:r>
        <w:t>7. Validasi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6ECDD"/>
          </w:tcPr>
          <w:p>
            <w:r>
              <w:t>Field</w:t>
            </w:r>
          </w:p>
        </w:tc>
        <w:tc>
          <w:tcPr>
            <w:tcW w:type="dxa" w:w="4968"/>
            <w:shd w:fill="D6ECDD"/>
          </w:tcPr>
          <w:p>
            <w:r>
              <w:t>Aturan</w:t>
            </w:r>
          </w:p>
        </w:tc>
      </w:tr>
      <w:tr>
        <w:tc>
          <w:tcPr>
            <w:tcW w:type="dxa" w:w="4968"/>
          </w:tcPr>
          <w:p>
            <w:r>
              <w:t>Judul</w:t>
            </w:r>
          </w:p>
        </w:tc>
        <w:tc>
          <w:tcPr>
            <w:tcW w:type="dxa" w:w="4968"/>
          </w:tcPr>
          <w:p>
            <w:r>
              <w:t>Wajib, 10-150 karakter</w:t>
            </w:r>
          </w:p>
        </w:tc>
      </w:tr>
      <w:tr>
        <w:tc>
          <w:tcPr>
            <w:tcW w:type="dxa" w:w="4968"/>
          </w:tcPr>
          <w:p>
            <w:r>
              <w:t>Slug/identifier</w:t>
            </w:r>
          </w:p>
        </w:tc>
        <w:tc>
          <w:tcPr>
            <w:tcW w:type="dxa" w:w="4968"/>
          </w:tcPr>
          <w:p>
            <w:r>
              <w:t>Wajib, unik, huruf kecil, angka, tanda hubung</w:t>
            </w:r>
          </w:p>
        </w:tc>
      </w:tr>
      <w:tr>
        <w:tc>
          <w:tcPr>
            <w:tcW w:type="dxa" w:w="4968"/>
          </w:tcPr>
          <w:p>
            <w:r>
              <w:t>Deskripsi singkat</w:t>
            </w:r>
          </w:p>
        </w:tc>
        <w:tc>
          <w:tcPr>
            <w:tcW w:type="dxa" w:w="4968"/>
          </w:tcPr>
          <w:p>
            <w:r>
              <w:t>Wajib, 30-500 karakter</w:t>
            </w:r>
          </w:p>
        </w:tc>
      </w:tr>
      <w:tr>
        <w:tc>
          <w:tcPr>
            <w:tcW w:type="dxa" w:w="4968"/>
          </w:tcPr>
          <w:p>
            <w:r>
              <w:t>Topik</w:t>
            </w:r>
          </w:p>
        </w:tc>
        <w:tc>
          <w:tcPr>
            <w:tcW w:type="dxa" w:w="4968"/>
          </w:tcPr>
          <w:p>
            <w:r>
              <w:t>Wajib, pilih dari master topik</w:t>
            </w:r>
          </w:p>
        </w:tc>
      </w:tr>
      <w:tr>
        <w:tc>
          <w:tcPr>
            <w:tcW w:type="dxa" w:w="4968"/>
          </w:tcPr>
          <w:p>
            <w:r>
              <w:t>Frekuensi pembaruan</w:t>
            </w:r>
          </w:p>
        </w:tc>
        <w:tc>
          <w:tcPr>
            <w:tcW w:type="dxa" w:w="4968"/>
          </w:tcPr>
          <w:p>
            <w:r>
              <w:t>Wajib, pilih dari master referensi</w:t>
            </w:r>
          </w:p>
        </w:tc>
      </w:tr>
      <w:tr>
        <w:tc>
          <w:tcPr>
            <w:tcW w:type="dxa" w:w="4968"/>
          </w:tcPr>
          <w:p>
            <w:r>
              <w:t>Tanggal update terakhir</w:t>
            </w:r>
          </w:p>
        </w:tc>
        <w:tc>
          <w:tcPr>
            <w:tcW w:type="dxa" w:w="4968"/>
          </w:tcPr>
          <w:p>
            <w:r>
              <w:t>Tidak boleh melebihi tanggal hari ini</w:t>
            </w:r>
          </w:p>
        </w:tc>
      </w:tr>
      <w:tr>
        <w:tc>
          <w:tcPr>
            <w:tcW w:type="dxa" w:w="4968"/>
          </w:tcPr>
          <w:p>
            <w:r>
              <w:t>Endpoint API</w:t>
            </w:r>
          </w:p>
        </w:tc>
        <w:tc>
          <w:tcPr>
            <w:tcW w:type="dxa" w:w="4968"/>
          </w:tcPr>
          <w:p>
            <w:r>
              <w:t>Harus URL valid bila tipe resource = API</w:t>
            </w:r>
          </w:p>
        </w:tc>
      </w:tr>
    </w:tbl>
    <w:p/>
    <w:p>
      <w:pPr>
        <w:pStyle w:val="Heading1"/>
      </w:pPr>
      <w:r>
        <w:t>8. Acceptance Criteria per Modul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6ECDD"/>
          </w:tcPr>
          <w:p>
            <w:r>
              <w:t>Modul</w:t>
            </w:r>
          </w:p>
        </w:tc>
        <w:tc>
          <w:tcPr>
            <w:tcW w:type="dxa" w:w="4968"/>
            <w:shd w:fill="D6ECDD"/>
          </w:tcPr>
          <w:p>
            <w:r>
              <w:t>Kriteria penerimaan ringkas</w:t>
            </w:r>
          </w:p>
        </w:tc>
      </w:tr>
      <w:tr>
        <w:tc>
          <w:tcPr>
            <w:tcW w:type="dxa" w:w="4968"/>
          </w:tcPr>
          <w:p>
            <w:r>
              <w:t>Beranda</w:t>
            </w:r>
          </w:p>
        </w:tc>
        <w:tc>
          <w:tcPr>
            <w:tcW w:type="dxa" w:w="4968"/>
          </w:tcPr>
          <w:p>
            <w:r>
              <w:t>Search tampil dan dapat dipakai; statistik muncul; daftar topik dan dataset terbaru tersedia</w:t>
            </w:r>
          </w:p>
        </w:tc>
      </w:tr>
      <w:tr>
        <w:tc>
          <w:tcPr>
            <w:tcW w:type="dxa" w:w="4968"/>
          </w:tcPr>
          <w:p>
            <w:r>
              <w:t>Katalog</w:t>
            </w:r>
          </w:p>
        </w:tc>
        <w:tc>
          <w:tcPr>
            <w:tcW w:type="dxa" w:w="4968"/>
          </w:tcPr>
          <w:p>
            <w:r>
              <w:t>Filter dapat digabung; hasil berubah sesuai filter; sort dan pagination berjalan</w:t>
            </w:r>
          </w:p>
        </w:tc>
      </w:tr>
      <w:tr>
        <w:tc>
          <w:tcPr>
            <w:tcW w:type="dxa" w:w="4968"/>
          </w:tcPr>
          <w:p>
            <w:r>
              <w:t>Detail dataset</w:t>
            </w:r>
          </w:p>
        </w:tc>
        <w:tc>
          <w:tcPr>
            <w:tcW w:type="dxa" w:w="4968"/>
          </w:tcPr>
          <w:p>
            <w:r>
              <w:t>Metadata utama, resource, preview, dan riwayat tampil tanpa error</w:t>
            </w:r>
          </w:p>
        </w:tc>
      </w:tr>
      <w:tr>
        <w:tc>
          <w:tcPr>
            <w:tcW w:type="dxa" w:w="4968"/>
          </w:tcPr>
          <w:p>
            <w:r>
              <w:t>Panel pengelola</w:t>
            </w:r>
          </w:p>
        </w:tc>
        <w:tc>
          <w:tcPr>
            <w:tcW w:type="dxa" w:w="4968"/>
          </w:tcPr>
          <w:p>
            <w:r>
              <w:t>Create/edit/submit/review/publish berjalan sesuai peran</w:t>
            </w:r>
          </w:p>
        </w:tc>
      </w:tr>
      <w:tr>
        <w:tc>
          <w:tcPr>
            <w:tcW w:type="dxa" w:w="4968"/>
          </w:tcPr>
          <w:p>
            <w:r>
              <w:t>Monitoring kualitas</w:t>
            </w:r>
          </w:p>
        </w:tc>
        <w:tc>
          <w:tcPr>
            <w:tcW w:type="dxa" w:w="4968"/>
          </w:tcPr>
          <w:p>
            <w:r>
              <w:t>Daftar dataset terlambat update dan metadata tidak lengkap tersedia</w:t>
            </w:r>
          </w:p>
        </w:tc>
      </w:tr>
    </w:tbl>
    <w:p/>
    <w:p>
      <w:pPr>
        <w:pStyle w:val="Heading1"/>
      </w:pPr>
      <w:r>
        <w:t>9. Integrasi</w:t>
      </w:r>
    </w:p>
    <w:p>
      <w:pPr>
        <w:pStyle w:val="ListBullet"/>
      </w:pPr>
      <w:r>
        <w:t>Penyimpanan resource file pada object storage atau repositori file terkelola.</w:t>
      </w:r>
    </w:p>
    <w:p>
      <w:pPr>
        <w:pStyle w:val="ListBullet"/>
      </w:pPr>
      <w:r>
        <w:t>Katalog data dan metadata pada backend portal.</w:t>
      </w:r>
    </w:p>
    <w:p>
      <w:pPr>
        <w:pStyle w:val="ListBullet"/>
      </w:pPr>
      <w:r>
        <w:t>Integrasi tautan ke geoportal, dashboard, atau sistem analitik daerah bila tersedia.</w:t>
      </w:r>
    </w:p>
    <w:p>
      <w:pPr>
        <w:pStyle w:val="ListBullet"/>
      </w:pPr>
      <w:r>
        <w:t>Notifikasi email atau kanal internal untuk status review, revisi, dan publish.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653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65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65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65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