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r9dqaqhj7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Refactoring and Optimization Overview for CmManager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document outlines the recent changes and enhancements made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CmManager</w:t>
      </w:r>
      <w:r w:rsidDel="00000000" w:rsidR="00000000" w:rsidRPr="00000000">
        <w:rPr>
          <w:b w:val="1"/>
          <w:sz w:val="26"/>
          <w:szCs w:val="26"/>
          <w:rtl w:val="0"/>
        </w:rPr>
        <w:t xml:space="preserve"> module, focusing on replacing the old structure, improving performance, and introducing a new class for efficient data retrieval.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fk1lc5xhm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Transition to a New Structure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earlier structure primarily relied on attributes such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site_name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sector_name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objective of this update was to replace the old structure across all existing flows with a new, more reliable format.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occurrences of the old flow have been thoroughly reviewed and replaced with the new structure, ensuring consistency across the codebase.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awih72oe9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Enhancing Efficiency and Reliability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Challenge Identified: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previous process required fetching data directly from the SDK API for every request. This approach was not only slow but also less efficient.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 Implemented: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address this, a caching mechanism has been introduced to minimize repetitive API calls.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enhancement ensures faster response times and reduces the dependency on continuous SDK API requests.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f71pn7u84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Introduction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CellDetails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further optimize data retrieval, a new class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CellDetails</w:t>
      </w:r>
      <w:r w:rsidDel="00000000" w:rsidR="00000000" w:rsidRPr="00000000">
        <w:rPr>
          <w:b w:val="1"/>
          <w:sz w:val="26"/>
          <w:szCs w:val="26"/>
          <w:rtl w:val="0"/>
        </w:rPr>
        <w:t xml:space="preserve"> has been implemented.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 of the Class: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CellDetails</w:t>
      </w:r>
      <w:r w:rsidDel="00000000" w:rsidR="00000000" w:rsidRPr="00000000">
        <w:rPr>
          <w:b w:val="1"/>
          <w:sz w:val="26"/>
          <w:szCs w:val="26"/>
          <w:rtl w:val="0"/>
        </w:rPr>
        <w:t xml:space="preserve"> class acts as a bridge between the new structure and efficient data caching.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 retrieves data in the new format while storing frequently accessed data in a cache for faster subsequent access.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Benefits: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Eliminates repeated API calls for identical data.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Accelerates the data retrieval process by leveraging in-memory caching.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Ensures a seamless transition to the new structure while maintaining performance.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dq96ccp27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With these updates,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CmManager</w:t>
      </w:r>
      <w:r w:rsidDel="00000000" w:rsidR="00000000" w:rsidRPr="00000000">
        <w:rPr>
          <w:b w:val="1"/>
          <w:sz w:val="26"/>
          <w:szCs w:val="26"/>
          <w:rtl w:val="0"/>
        </w:rPr>
        <w:t xml:space="preserve"> module now supports a more robust, efficient, and reliable workflow. The introduction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CellDetails</w:t>
      </w:r>
      <w:r w:rsidDel="00000000" w:rsidR="00000000" w:rsidRPr="00000000">
        <w:rPr>
          <w:b w:val="1"/>
          <w:sz w:val="26"/>
          <w:szCs w:val="26"/>
          <w:rtl w:val="0"/>
        </w:rPr>
        <w:t xml:space="preserve"> class addresses long-standing issues related to repetitive API calls and slow data retrieval, making the system significantly faster and more adaptable to future requirements.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These changes not only improve the overall performance but also align the module with modern development practices, ensuring scalability and maintainability.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