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FBB22" w14:textId="5AB5312F" w:rsidR="00AF7FE0" w:rsidRPr="00906D06" w:rsidRDefault="00AF7FE0" w:rsidP="00F33079">
      <w:pPr>
        <w:spacing w:line="480" w:lineRule="auto"/>
        <w:jc w:val="center"/>
        <w:rPr>
          <w:rFonts w:ascii="Times New Roman" w:hAnsi="Times New Roman" w:cs="Times New Roman"/>
          <w:b/>
          <w:bCs/>
          <w:color w:val="000000" w:themeColor="text1"/>
          <w:sz w:val="24"/>
          <w:szCs w:val="20"/>
        </w:rPr>
      </w:pPr>
      <w:r w:rsidRPr="00906D06">
        <w:rPr>
          <w:rFonts w:ascii="Times New Roman" w:hAnsi="Times New Roman" w:cs="Times New Roman"/>
          <w:b/>
          <w:bCs/>
          <w:color w:val="000000" w:themeColor="text1"/>
          <w:sz w:val="24"/>
          <w:szCs w:val="20"/>
        </w:rPr>
        <w:t>Integrated Travel Demand and Accessibility Model to Examine the Impact of New Infrastructures Using Travel Behavior Responses</w:t>
      </w:r>
    </w:p>
    <w:p w14:paraId="00DEDAFC" w14:textId="383D5124" w:rsidR="00C24037" w:rsidRPr="00906D06" w:rsidRDefault="005C3E44" w:rsidP="00F33079">
      <w:pPr>
        <w:spacing w:line="480" w:lineRule="auto"/>
        <w:jc w:val="center"/>
        <w:rPr>
          <w:rFonts w:ascii="Times New Roman" w:hAnsi="Times New Roman" w:cs="Times New Roman"/>
          <w:color w:val="000000" w:themeColor="text1"/>
          <w:sz w:val="20"/>
          <w:szCs w:val="20"/>
          <w:vertAlign w:val="superscript"/>
        </w:rPr>
      </w:pPr>
      <w:proofErr w:type="spellStart"/>
      <w:r w:rsidRPr="00906D06">
        <w:rPr>
          <w:rFonts w:ascii="Times New Roman" w:hAnsi="Times New Roman" w:cs="Times New Roman"/>
          <w:color w:val="000000" w:themeColor="text1"/>
          <w:sz w:val="20"/>
          <w:szCs w:val="20"/>
        </w:rPr>
        <w:t>Yanli</w:t>
      </w:r>
      <w:proofErr w:type="spellEnd"/>
      <w:r w:rsidRPr="00906D06">
        <w:rPr>
          <w:rFonts w:ascii="Times New Roman" w:hAnsi="Times New Roman" w:cs="Times New Roman"/>
          <w:color w:val="000000" w:themeColor="text1"/>
          <w:sz w:val="20"/>
          <w:szCs w:val="20"/>
        </w:rPr>
        <w:t xml:space="preserve"> Wang</w:t>
      </w:r>
      <w:r w:rsidR="00021382" w:rsidRPr="00906D06">
        <w:rPr>
          <w:rFonts w:ascii="Times New Roman" w:hAnsi="Times New Roman" w:cs="Times New Roman"/>
          <w:color w:val="000000" w:themeColor="text1"/>
          <w:sz w:val="20"/>
          <w:szCs w:val="20"/>
          <w:vertAlign w:val="superscript"/>
        </w:rPr>
        <w:t>1</w:t>
      </w:r>
      <w:r w:rsidR="0078208D" w:rsidRPr="00906D06">
        <w:rPr>
          <w:rFonts w:ascii="Times New Roman" w:hAnsi="Times New Roman" w:cs="Times New Roman"/>
          <w:color w:val="000000" w:themeColor="text1"/>
          <w:sz w:val="20"/>
          <w:szCs w:val="20"/>
        </w:rPr>
        <w:t xml:space="preserve">, </w:t>
      </w:r>
      <w:proofErr w:type="spellStart"/>
      <w:r w:rsidR="0078208D" w:rsidRPr="00906D06">
        <w:rPr>
          <w:rFonts w:ascii="Times New Roman" w:hAnsi="Times New Roman" w:cs="Times New Roman"/>
          <w:color w:val="000000" w:themeColor="text1"/>
          <w:sz w:val="20"/>
          <w:szCs w:val="20"/>
        </w:rPr>
        <w:t>Yuning</w:t>
      </w:r>
      <w:proofErr w:type="spellEnd"/>
      <w:r w:rsidR="0078208D" w:rsidRPr="00906D06">
        <w:rPr>
          <w:rFonts w:ascii="Times New Roman" w:hAnsi="Times New Roman" w:cs="Times New Roman"/>
          <w:color w:val="000000" w:themeColor="text1"/>
          <w:sz w:val="20"/>
          <w:szCs w:val="20"/>
        </w:rPr>
        <w:t xml:space="preserve"> Jin</w:t>
      </w:r>
      <w:r w:rsidR="001C7C9B" w:rsidRPr="00906D06">
        <w:rPr>
          <w:rFonts w:ascii="Times New Roman" w:hAnsi="Times New Roman" w:cs="Times New Roman"/>
          <w:color w:val="000000" w:themeColor="text1"/>
          <w:sz w:val="20"/>
          <w:szCs w:val="20"/>
          <w:vertAlign w:val="superscript"/>
        </w:rPr>
        <w:t>2</w:t>
      </w:r>
      <w:r w:rsidR="0078208D" w:rsidRPr="00906D06">
        <w:rPr>
          <w:rFonts w:ascii="Times New Roman" w:hAnsi="Times New Roman" w:cs="Times New Roman"/>
          <w:color w:val="000000" w:themeColor="text1"/>
          <w:sz w:val="20"/>
          <w:szCs w:val="20"/>
        </w:rPr>
        <w:t>, Sabyasachee Mishra</w:t>
      </w:r>
      <w:r w:rsidR="001C7C9B" w:rsidRPr="00906D06">
        <w:rPr>
          <w:rFonts w:ascii="Times New Roman" w:hAnsi="Times New Roman" w:cs="Times New Roman"/>
          <w:color w:val="000000" w:themeColor="text1"/>
          <w:sz w:val="20"/>
          <w:szCs w:val="20"/>
          <w:vertAlign w:val="superscript"/>
        </w:rPr>
        <w:t>3</w:t>
      </w:r>
      <w:r w:rsidR="0078208D" w:rsidRPr="00906D06">
        <w:rPr>
          <w:rFonts w:ascii="Times New Roman" w:hAnsi="Times New Roman" w:cs="Times New Roman"/>
          <w:color w:val="000000" w:themeColor="text1"/>
          <w:sz w:val="20"/>
          <w:szCs w:val="20"/>
        </w:rPr>
        <w:t>, Bing Wu</w:t>
      </w:r>
      <w:r w:rsidR="001C7C9B" w:rsidRPr="00906D06">
        <w:rPr>
          <w:rFonts w:ascii="Times New Roman" w:hAnsi="Times New Roman" w:cs="Times New Roman"/>
          <w:color w:val="000000" w:themeColor="text1"/>
          <w:sz w:val="20"/>
          <w:szCs w:val="20"/>
          <w:vertAlign w:val="superscript"/>
        </w:rPr>
        <w:t>4</w:t>
      </w:r>
      <w:r w:rsidR="0078208D" w:rsidRPr="00906D06">
        <w:rPr>
          <w:rFonts w:ascii="Times New Roman" w:hAnsi="Times New Roman" w:cs="Times New Roman"/>
          <w:color w:val="000000" w:themeColor="text1"/>
          <w:sz w:val="20"/>
          <w:szCs w:val="20"/>
        </w:rPr>
        <w:t xml:space="preserve">, </w:t>
      </w:r>
      <w:proofErr w:type="spellStart"/>
      <w:r w:rsidR="0078208D" w:rsidRPr="00906D06">
        <w:rPr>
          <w:rFonts w:ascii="Times New Roman" w:hAnsi="Times New Roman" w:cs="Times New Roman"/>
          <w:color w:val="000000" w:themeColor="text1"/>
          <w:sz w:val="20"/>
          <w:szCs w:val="20"/>
        </w:rPr>
        <w:t>Yajie</w:t>
      </w:r>
      <w:proofErr w:type="spellEnd"/>
      <w:r w:rsidR="0078208D" w:rsidRPr="00906D06">
        <w:rPr>
          <w:rFonts w:ascii="Times New Roman" w:hAnsi="Times New Roman" w:cs="Times New Roman"/>
          <w:color w:val="000000" w:themeColor="text1"/>
          <w:sz w:val="20"/>
          <w:szCs w:val="20"/>
        </w:rPr>
        <w:t xml:space="preserve"> Zou</w:t>
      </w:r>
      <w:r w:rsidR="001C7C9B" w:rsidRPr="00906D06">
        <w:rPr>
          <w:rFonts w:ascii="Times New Roman" w:hAnsi="Times New Roman" w:cs="Times New Roman"/>
          <w:color w:val="000000" w:themeColor="text1"/>
          <w:sz w:val="20"/>
          <w:szCs w:val="20"/>
          <w:vertAlign w:val="superscript"/>
        </w:rPr>
        <w:t>5</w:t>
      </w:r>
      <w:bookmarkStart w:id="0" w:name="_Hlk75547001"/>
      <w:r w:rsidR="00C450A8" w:rsidRPr="00906D06">
        <w:rPr>
          <w:rFonts w:ascii="Times New Roman" w:hAnsi="Times New Roman" w:cs="Times New Roman"/>
          <w:color w:val="000000" w:themeColor="text1"/>
          <w:sz w:val="20"/>
          <w:szCs w:val="20"/>
          <w:vertAlign w:val="superscript"/>
        </w:rPr>
        <w:t>*</w:t>
      </w:r>
      <w:bookmarkEnd w:id="0"/>
    </w:p>
    <w:p w14:paraId="2F549DD6" w14:textId="26291C0C" w:rsidR="001C7C9B" w:rsidRPr="00906D06" w:rsidRDefault="00021382" w:rsidP="00F33079">
      <w:pPr>
        <w:tabs>
          <w:tab w:val="left" w:pos="180"/>
        </w:tabs>
        <w:spacing w:line="480" w:lineRule="auto"/>
        <w:jc w:val="center"/>
        <w:rPr>
          <w:rFonts w:ascii="Times New Roman" w:hAnsi="Times New Roman"/>
          <w:color w:val="000000" w:themeColor="text1"/>
          <w:sz w:val="20"/>
          <w:szCs w:val="20"/>
        </w:rPr>
      </w:pPr>
      <w:r w:rsidRPr="00906D06">
        <w:rPr>
          <w:rFonts w:ascii="Times New Roman" w:hAnsi="Times New Roman"/>
          <w:color w:val="000000" w:themeColor="text1"/>
          <w:sz w:val="20"/>
          <w:szCs w:val="20"/>
          <w:vertAlign w:val="superscript"/>
        </w:rPr>
        <w:t>1</w:t>
      </w:r>
      <w:r w:rsidR="00C50A49" w:rsidRPr="00906D06">
        <w:rPr>
          <w:rFonts w:ascii="Times New Roman" w:hAnsi="Times New Roman" w:cs="Times New Roman"/>
          <w:color w:val="000000" w:themeColor="text1"/>
          <w:sz w:val="20"/>
          <w:szCs w:val="20"/>
        </w:rPr>
        <w:t xml:space="preserve"> </w:t>
      </w:r>
      <w:proofErr w:type="spellStart"/>
      <w:r w:rsidR="00C50A49" w:rsidRPr="00906D06">
        <w:rPr>
          <w:rFonts w:ascii="Times New Roman" w:hAnsi="Times New Roman" w:cs="Times New Roman"/>
          <w:color w:val="000000" w:themeColor="text1"/>
          <w:sz w:val="20"/>
          <w:szCs w:val="20"/>
        </w:rPr>
        <w:t>Yanli</w:t>
      </w:r>
      <w:proofErr w:type="spellEnd"/>
      <w:r w:rsidR="00C50A49" w:rsidRPr="00906D06">
        <w:rPr>
          <w:rFonts w:ascii="Times New Roman" w:hAnsi="Times New Roman" w:cs="Times New Roman"/>
          <w:color w:val="000000" w:themeColor="text1"/>
          <w:sz w:val="20"/>
          <w:szCs w:val="20"/>
        </w:rPr>
        <w:t xml:space="preserve"> Wang,</w:t>
      </w:r>
      <w:r w:rsidR="00C50A49" w:rsidRPr="00906D06">
        <w:rPr>
          <w:rFonts w:ascii="Times New Roman" w:hAnsi="Times New Roman"/>
          <w:color w:val="000000" w:themeColor="text1"/>
          <w:sz w:val="20"/>
          <w:szCs w:val="20"/>
        </w:rPr>
        <w:t xml:space="preserve"> </w:t>
      </w:r>
      <w:r w:rsidR="001C7C9B" w:rsidRPr="00906D06">
        <w:rPr>
          <w:rFonts w:ascii="Times New Roman" w:hAnsi="Times New Roman"/>
          <w:color w:val="000000" w:themeColor="text1"/>
          <w:sz w:val="20"/>
          <w:szCs w:val="20"/>
        </w:rPr>
        <w:t>P</w:t>
      </w:r>
      <w:r w:rsidR="001C7C9B" w:rsidRPr="00906D06">
        <w:rPr>
          <w:rFonts w:ascii="Times New Roman" w:hAnsi="Times New Roman" w:hint="eastAsia"/>
          <w:color w:val="000000" w:themeColor="text1"/>
          <w:sz w:val="20"/>
          <w:szCs w:val="20"/>
        </w:rPr>
        <w:t>h</w:t>
      </w:r>
      <w:r w:rsidR="001C7C9B" w:rsidRPr="00906D06">
        <w:rPr>
          <w:rFonts w:ascii="Times New Roman" w:hAnsi="Times New Roman"/>
          <w:color w:val="000000" w:themeColor="text1"/>
          <w:sz w:val="20"/>
          <w:szCs w:val="20"/>
        </w:rPr>
        <w:t>.D.</w:t>
      </w:r>
      <w:r w:rsidR="009D5688" w:rsidRPr="00906D06">
        <w:rPr>
          <w:rFonts w:ascii="Times New Roman" w:hAnsi="Times New Roman"/>
          <w:color w:val="000000" w:themeColor="text1"/>
          <w:sz w:val="20"/>
          <w:szCs w:val="20"/>
        </w:rPr>
        <w:t>,</w:t>
      </w:r>
      <w:r w:rsidR="001C7C9B" w:rsidRPr="00906D06">
        <w:rPr>
          <w:rFonts w:ascii="Times New Roman" w:hAnsi="Times New Roman"/>
          <w:color w:val="000000" w:themeColor="text1"/>
          <w:sz w:val="20"/>
          <w:szCs w:val="20"/>
        </w:rPr>
        <w:t xml:space="preserve"> Engineer</w:t>
      </w:r>
      <w:r w:rsidR="00F12C35" w:rsidRPr="00906D06">
        <w:rPr>
          <w:rFonts w:ascii="Times New Roman" w:hAnsi="Times New Roman"/>
          <w:color w:val="000000" w:themeColor="text1"/>
          <w:sz w:val="20"/>
          <w:szCs w:val="20"/>
        </w:rPr>
        <w:t>,</w:t>
      </w:r>
    </w:p>
    <w:p w14:paraId="16EA0233" w14:textId="63363E24" w:rsidR="001C7C9B" w:rsidRPr="00906D06" w:rsidRDefault="0078208D" w:rsidP="00F33079">
      <w:pPr>
        <w:tabs>
          <w:tab w:val="left" w:pos="180"/>
        </w:tabs>
        <w:spacing w:line="480" w:lineRule="auto"/>
        <w:jc w:val="center"/>
        <w:rPr>
          <w:rFonts w:ascii="Times New Roman" w:hAnsi="Times New Roman"/>
          <w:color w:val="000000" w:themeColor="text1"/>
          <w:sz w:val="20"/>
          <w:szCs w:val="20"/>
          <w:u w:val="single"/>
        </w:rPr>
      </w:pPr>
      <w:r w:rsidRPr="00906D06">
        <w:rPr>
          <w:rFonts w:ascii="Times New Roman" w:hAnsi="Times New Roman"/>
          <w:color w:val="000000" w:themeColor="text1"/>
          <w:sz w:val="20"/>
          <w:szCs w:val="20"/>
        </w:rPr>
        <w:t>Key Laboratory of Road and Traffic Engineering of Ministry of Education,</w:t>
      </w:r>
      <w:r w:rsidR="00AF7FE0" w:rsidRPr="00906D06">
        <w:rPr>
          <w:rFonts w:ascii="Times New Roman" w:hAnsi="Times New Roman"/>
          <w:color w:val="000000" w:themeColor="text1"/>
          <w:sz w:val="20"/>
          <w:szCs w:val="20"/>
        </w:rPr>
        <w:t xml:space="preserve"> </w:t>
      </w:r>
      <w:r w:rsidRPr="00906D06">
        <w:rPr>
          <w:rFonts w:ascii="Times New Roman" w:hAnsi="Times New Roman"/>
          <w:color w:val="000000" w:themeColor="text1"/>
          <w:sz w:val="20"/>
          <w:szCs w:val="20"/>
        </w:rPr>
        <w:t>Tongji</w:t>
      </w:r>
      <w:r w:rsidR="00AF7FE0" w:rsidRPr="00906D06">
        <w:rPr>
          <w:rFonts w:ascii="Times New Roman" w:hAnsi="Times New Roman"/>
          <w:color w:val="000000" w:themeColor="text1"/>
          <w:sz w:val="20"/>
          <w:szCs w:val="20"/>
        </w:rPr>
        <w:t xml:space="preserve"> </w:t>
      </w:r>
      <w:r w:rsidRPr="00906D06">
        <w:rPr>
          <w:rFonts w:ascii="Times New Roman" w:hAnsi="Times New Roman"/>
          <w:color w:val="000000" w:themeColor="text1"/>
          <w:sz w:val="20"/>
          <w:szCs w:val="20"/>
        </w:rPr>
        <w:t>University,</w:t>
      </w:r>
      <w:r w:rsidR="001C7C9B" w:rsidRPr="00906D06">
        <w:rPr>
          <w:rFonts w:ascii="Times New Roman" w:eastAsia="SimSun" w:hAnsi="Times New Roman" w:cs="Times New Roman"/>
          <w:color w:val="000000" w:themeColor="text1"/>
          <w:sz w:val="20"/>
          <w:szCs w:val="20"/>
        </w:rPr>
        <w:t xml:space="preserve"> No. 4800 </w:t>
      </w:r>
      <w:proofErr w:type="spellStart"/>
      <w:r w:rsidR="001C7C9B" w:rsidRPr="00906D06">
        <w:rPr>
          <w:rFonts w:ascii="Times New Roman" w:eastAsia="SimSun" w:hAnsi="Times New Roman" w:cs="Times New Roman"/>
          <w:color w:val="000000" w:themeColor="text1"/>
          <w:sz w:val="20"/>
          <w:szCs w:val="20"/>
        </w:rPr>
        <w:t>Cao’an</w:t>
      </w:r>
      <w:proofErr w:type="spellEnd"/>
      <w:r w:rsidR="001C7C9B" w:rsidRPr="00906D06">
        <w:rPr>
          <w:rFonts w:ascii="Times New Roman" w:eastAsia="SimSun" w:hAnsi="Times New Roman" w:cs="Times New Roman"/>
          <w:color w:val="000000" w:themeColor="text1"/>
          <w:sz w:val="20"/>
          <w:szCs w:val="20"/>
        </w:rPr>
        <w:t xml:space="preserve"> Road, </w:t>
      </w:r>
      <w:r w:rsidRPr="00906D06">
        <w:rPr>
          <w:rFonts w:ascii="Times New Roman" w:hAnsi="Times New Roman"/>
          <w:color w:val="000000" w:themeColor="text1"/>
          <w:sz w:val="20"/>
          <w:szCs w:val="20"/>
        </w:rPr>
        <w:t>Shanghai</w:t>
      </w:r>
      <w:r w:rsidR="001C7C9B" w:rsidRPr="00906D06">
        <w:rPr>
          <w:rFonts w:ascii="Times New Roman" w:hAnsi="Times New Roman"/>
          <w:color w:val="000000" w:themeColor="text1"/>
          <w:sz w:val="20"/>
          <w:szCs w:val="20"/>
        </w:rPr>
        <w:t xml:space="preserve"> 201804</w:t>
      </w:r>
      <w:r w:rsidRPr="00906D06">
        <w:rPr>
          <w:rFonts w:ascii="Times New Roman" w:hAnsi="Times New Roman"/>
          <w:color w:val="000000" w:themeColor="text1"/>
          <w:sz w:val="20"/>
          <w:szCs w:val="20"/>
        </w:rPr>
        <w:t>, China</w:t>
      </w:r>
      <w:r w:rsidR="001C7C9B" w:rsidRPr="00906D06">
        <w:rPr>
          <w:rFonts w:ascii="Times New Roman" w:hAnsi="Times New Roman"/>
          <w:color w:val="000000" w:themeColor="text1"/>
          <w:sz w:val="20"/>
          <w:szCs w:val="20"/>
        </w:rPr>
        <w:t xml:space="preserve">, Email: </w:t>
      </w:r>
      <w:hyperlink r:id="rId8" w:history="1">
        <w:r w:rsidR="001C7C9B" w:rsidRPr="00906D06">
          <w:rPr>
            <w:rStyle w:val="Hyperlink"/>
            <w:rFonts w:ascii="Times New Roman" w:hAnsi="Times New Roman"/>
            <w:color w:val="000000" w:themeColor="text1"/>
            <w:sz w:val="20"/>
            <w:szCs w:val="20"/>
          </w:rPr>
          <w:t>wangyanli@tongji.edu.cn</w:t>
        </w:r>
      </w:hyperlink>
    </w:p>
    <w:p w14:paraId="2A632962" w14:textId="2CC0EBB1" w:rsidR="001C7C9B" w:rsidRPr="00906D06" w:rsidRDefault="001C7C9B" w:rsidP="00F33079">
      <w:pPr>
        <w:tabs>
          <w:tab w:val="left" w:pos="180"/>
        </w:tabs>
        <w:spacing w:line="480" w:lineRule="auto"/>
        <w:jc w:val="center"/>
        <w:rPr>
          <w:rFonts w:ascii="Times New Roman" w:hAnsi="Times New Roman"/>
          <w:color w:val="000000" w:themeColor="text1"/>
          <w:sz w:val="20"/>
          <w:szCs w:val="20"/>
        </w:rPr>
      </w:pPr>
      <w:r w:rsidRPr="00906D06">
        <w:rPr>
          <w:rFonts w:ascii="Times New Roman" w:hAnsi="Times New Roman"/>
          <w:color w:val="000000" w:themeColor="text1"/>
          <w:sz w:val="20"/>
          <w:szCs w:val="20"/>
          <w:vertAlign w:val="superscript"/>
        </w:rPr>
        <w:t>2</w:t>
      </w:r>
      <w:r w:rsidR="00C50A49" w:rsidRPr="00906D06">
        <w:rPr>
          <w:rFonts w:ascii="Times New Roman" w:hAnsi="Times New Roman" w:cs="Times New Roman"/>
          <w:color w:val="000000" w:themeColor="text1"/>
          <w:sz w:val="20"/>
          <w:szCs w:val="20"/>
        </w:rPr>
        <w:t xml:space="preserve"> </w:t>
      </w:r>
      <w:proofErr w:type="spellStart"/>
      <w:r w:rsidR="00C50A49" w:rsidRPr="00906D06">
        <w:rPr>
          <w:rFonts w:ascii="Times New Roman" w:hAnsi="Times New Roman" w:cs="Times New Roman"/>
          <w:color w:val="000000" w:themeColor="text1"/>
          <w:sz w:val="20"/>
          <w:szCs w:val="20"/>
        </w:rPr>
        <w:t>Yuning</w:t>
      </w:r>
      <w:proofErr w:type="spellEnd"/>
      <w:r w:rsidR="00C50A49" w:rsidRPr="00906D06">
        <w:rPr>
          <w:rFonts w:ascii="Times New Roman" w:hAnsi="Times New Roman" w:cs="Times New Roman"/>
          <w:color w:val="000000" w:themeColor="text1"/>
          <w:sz w:val="20"/>
          <w:szCs w:val="20"/>
        </w:rPr>
        <w:t xml:space="preserve"> Jin,</w:t>
      </w:r>
      <w:r w:rsidR="00C50A49" w:rsidRPr="00906D06">
        <w:rPr>
          <w:rFonts w:ascii="Times New Roman" w:hAnsi="Times New Roman"/>
          <w:color w:val="000000" w:themeColor="text1"/>
          <w:sz w:val="20"/>
          <w:szCs w:val="20"/>
        </w:rPr>
        <w:t xml:space="preserve"> </w:t>
      </w:r>
      <w:proofErr w:type="gramStart"/>
      <w:r w:rsidR="00F12C35" w:rsidRPr="00906D06">
        <w:rPr>
          <w:rFonts w:ascii="Times New Roman" w:hAnsi="Times New Roman"/>
          <w:color w:val="000000" w:themeColor="text1"/>
          <w:sz w:val="20"/>
          <w:szCs w:val="20"/>
        </w:rPr>
        <w:t>Master Degree</w:t>
      </w:r>
      <w:proofErr w:type="gramEnd"/>
      <w:r w:rsidR="00F12C35" w:rsidRPr="00906D06">
        <w:rPr>
          <w:rFonts w:ascii="Times New Roman" w:hAnsi="Times New Roman"/>
          <w:color w:val="000000" w:themeColor="text1"/>
          <w:sz w:val="20"/>
          <w:szCs w:val="20"/>
        </w:rPr>
        <w:t xml:space="preserve"> Candidate,</w:t>
      </w:r>
    </w:p>
    <w:p w14:paraId="789054C3" w14:textId="06114E27" w:rsidR="001C7C9B" w:rsidRPr="00906D06" w:rsidRDefault="001C7C9B" w:rsidP="00F33079">
      <w:pPr>
        <w:tabs>
          <w:tab w:val="left" w:pos="180"/>
        </w:tabs>
        <w:spacing w:line="480" w:lineRule="auto"/>
        <w:jc w:val="center"/>
        <w:rPr>
          <w:rFonts w:ascii="Times New Roman" w:hAnsi="Times New Roman"/>
          <w:color w:val="000000" w:themeColor="text1"/>
          <w:sz w:val="20"/>
          <w:szCs w:val="20"/>
          <w:u w:val="single"/>
        </w:rPr>
      </w:pPr>
      <w:r w:rsidRPr="00906D06">
        <w:rPr>
          <w:rFonts w:ascii="Times New Roman" w:hAnsi="Times New Roman"/>
          <w:color w:val="000000" w:themeColor="text1"/>
          <w:sz w:val="20"/>
          <w:szCs w:val="20"/>
        </w:rPr>
        <w:t>Key Laboratory of Road and Traffic Engineering of Ministry of Education, Tongji University,</w:t>
      </w:r>
      <w:r w:rsidRPr="00906D06">
        <w:rPr>
          <w:rFonts w:ascii="Times New Roman" w:eastAsia="SimSun" w:hAnsi="Times New Roman" w:cs="Times New Roman"/>
          <w:color w:val="000000" w:themeColor="text1"/>
          <w:sz w:val="20"/>
          <w:szCs w:val="20"/>
        </w:rPr>
        <w:t xml:space="preserve"> No. 4800 </w:t>
      </w:r>
      <w:proofErr w:type="spellStart"/>
      <w:r w:rsidRPr="00906D06">
        <w:rPr>
          <w:rFonts w:ascii="Times New Roman" w:eastAsia="SimSun" w:hAnsi="Times New Roman" w:cs="Times New Roman"/>
          <w:color w:val="000000" w:themeColor="text1"/>
          <w:sz w:val="20"/>
          <w:szCs w:val="20"/>
        </w:rPr>
        <w:t>Cao’an</w:t>
      </w:r>
      <w:proofErr w:type="spellEnd"/>
      <w:r w:rsidRPr="00906D06">
        <w:rPr>
          <w:rFonts w:ascii="Times New Roman" w:eastAsia="SimSun" w:hAnsi="Times New Roman" w:cs="Times New Roman"/>
          <w:color w:val="000000" w:themeColor="text1"/>
          <w:sz w:val="20"/>
          <w:szCs w:val="20"/>
        </w:rPr>
        <w:t xml:space="preserve"> Road, </w:t>
      </w:r>
      <w:r w:rsidRPr="00906D06">
        <w:rPr>
          <w:rFonts w:ascii="Times New Roman" w:hAnsi="Times New Roman"/>
          <w:color w:val="000000" w:themeColor="text1"/>
          <w:sz w:val="20"/>
          <w:szCs w:val="20"/>
        </w:rPr>
        <w:t xml:space="preserve">Shanghai 201804, China, Email: </w:t>
      </w:r>
      <w:hyperlink r:id="rId9" w:history="1">
        <w:r w:rsidR="002855EA" w:rsidRPr="00906D06">
          <w:rPr>
            <w:rStyle w:val="Hyperlink"/>
            <w:rFonts w:ascii="Times New Roman" w:hAnsi="Times New Roman"/>
            <w:color w:val="000000" w:themeColor="text1"/>
            <w:sz w:val="20"/>
            <w:szCs w:val="20"/>
          </w:rPr>
          <w:t>jyn_1998@tongji.edu.cn</w:t>
        </w:r>
      </w:hyperlink>
    </w:p>
    <w:p w14:paraId="53ADB73C" w14:textId="19CC67E5" w:rsidR="00212F0B" w:rsidRPr="00906D06" w:rsidRDefault="00F12C35" w:rsidP="00F33079">
      <w:pPr>
        <w:pStyle w:val="NoSpacing"/>
        <w:spacing w:line="480" w:lineRule="auto"/>
        <w:jc w:val="center"/>
        <w:rPr>
          <w:rFonts w:ascii="Times New Roman" w:hAnsi="Times New Roman"/>
          <w:color w:val="000000" w:themeColor="text1"/>
          <w:sz w:val="20"/>
          <w:szCs w:val="20"/>
          <w:lang w:eastAsia="zh-CN"/>
        </w:rPr>
      </w:pPr>
      <w:r w:rsidRPr="00906D06">
        <w:rPr>
          <w:rFonts w:ascii="Times New Roman" w:hAnsi="Times New Roman"/>
          <w:color w:val="000000" w:themeColor="text1"/>
          <w:sz w:val="20"/>
          <w:szCs w:val="20"/>
          <w:vertAlign w:val="superscript"/>
        </w:rPr>
        <w:t>3</w:t>
      </w:r>
      <w:r w:rsidR="00C50A49" w:rsidRPr="00906D06">
        <w:rPr>
          <w:rFonts w:ascii="Times New Roman" w:hAnsi="Times New Roman"/>
          <w:color w:val="000000" w:themeColor="text1"/>
          <w:sz w:val="20"/>
          <w:szCs w:val="20"/>
        </w:rPr>
        <w:t xml:space="preserve"> Sabyasachee Mishra, </w:t>
      </w:r>
      <w:r w:rsidRPr="00906D06">
        <w:rPr>
          <w:rFonts w:ascii="Times New Roman" w:hAnsi="Times New Roman"/>
          <w:color w:val="000000" w:themeColor="text1"/>
          <w:sz w:val="20"/>
          <w:szCs w:val="20"/>
        </w:rPr>
        <w:t>P</w:t>
      </w:r>
      <w:r w:rsidRPr="00906D06">
        <w:rPr>
          <w:rFonts w:ascii="Times New Roman" w:hAnsi="Times New Roman" w:hint="eastAsia"/>
          <w:color w:val="000000" w:themeColor="text1"/>
          <w:sz w:val="20"/>
          <w:szCs w:val="20"/>
        </w:rPr>
        <w:t>h</w:t>
      </w:r>
      <w:r w:rsidRPr="00906D06">
        <w:rPr>
          <w:rFonts w:ascii="Times New Roman" w:hAnsi="Times New Roman"/>
          <w:color w:val="000000" w:themeColor="text1"/>
          <w:sz w:val="20"/>
          <w:szCs w:val="20"/>
        </w:rPr>
        <w:t>.D.</w:t>
      </w:r>
      <w:r w:rsidR="009D5688" w:rsidRPr="00906D06">
        <w:rPr>
          <w:rFonts w:ascii="Times New Roman" w:hAnsi="Times New Roman"/>
          <w:color w:val="000000" w:themeColor="text1"/>
          <w:sz w:val="20"/>
          <w:szCs w:val="20"/>
        </w:rPr>
        <w:t>,</w:t>
      </w:r>
      <w:r w:rsidRPr="00906D06">
        <w:rPr>
          <w:rFonts w:ascii="Times New Roman" w:hAnsi="Times New Roman"/>
          <w:color w:val="000000" w:themeColor="text1"/>
          <w:sz w:val="20"/>
          <w:szCs w:val="20"/>
        </w:rPr>
        <w:t xml:space="preserve"> </w:t>
      </w:r>
      <w:r w:rsidR="00DD7F59">
        <w:rPr>
          <w:rFonts w:ascii="Times New Roman" w:hAnsi="Times New Roman"/>
          <w:color w:val="000000" w:themeColor="text1"/>
          <w:sz w:val="20"/>
          <w:szCs w:val="20"/>
        </w:rPr>
        <w:t xml:space="preserve">Associate </w:t>
      </w:r>
      <w:r w:rsidRPr="00906D06">
        <w:rPr>
          <w:rFonts w:ascii="Times New Roman" w:hAnsi="Times New Roman"/>
          <w:color w:val="000000" w:themeColor="text1"/>
          <w:sz w:val="20"/>
          <w:szCs w:val="20"/>
        </w:rPr>
        <w:t>Professor,</w:t>
      </w:r>
    </w:p>
    <w:p w14:paraId="2F9662CF" w14:textId="77777777" w:rsidR="00C50A49" w:rsidRPr="00906D06" w:rsidRDefault="00F12C35" w:rsidP="00F33079">
      <w:pPr>
        <w:pStyle w:val="NoSpacing"/>
        <w:spacing w:line="480" w:lineRule="auto"/>
        <w:jc w:val="center"/>
        <w:rPr>
          <w:rFonts w:ascii="Times New Roman" w:hAnsi="Times New Roman"/>
          <w:color w:val="000000" w:themeColor="text1"/>
          <w:sz w:val="20"/>
          <w:szCs w:val="20"/>
          <w:lang w:eastAsia="zh-CN"/>
        </w:rPr>
      </w:pPr>
      <w:r w:rsidRPr="00906D06">
        <w:rPr>
          <w:rFonts w:ascii="Times New Roman" w:hAnsi="Times New Roman"/>
          <w:color w:val="000000" w:themeColor="text1"/>
          <w:sz w:val="20"/>
          <w:szCs w:val="20"/>
          <w:lang w:eastAsia="zh-CN"/>
        </w:rPr>
        <w:t xml:space="preserve">Department of Civil Engineering, University of Memphis, TN38152, Memphis, USA, </w:t>
      </w:r>
    </w:p>
    <w:p w14:paraId="542AB813" w14:textId="1423B937" w:rsidR="002855EA" w:rsidRPr="00906D06" w:rsidRDefault="00F12C35" w:rsidP="00F33079">
      <w:pPr>
        <w:pStyle w:val="NoSpacing"/>
        <w:spacing w:line="480" w:lineRule="auto"/>
        <w:jc w:val="center"/>
        <w:rPr>
          <w:rFonts w:ascii="Times New Roman" w:hAnsi="Times New Roman" w:cstheme="minorBidi"/>
          <w:color w:val="000000" w:themeColor="text1"/>
          <w:kern w:val="2"/>
          <w:sz w:val="20"/>
          <w:szCs w:val="20"/>
          <w:u w:val="single"/>
          <w:lang w:eastAsia="zh-CN"/>
        </w:rPr>
      </w:pPr>
      <w:r w:rsidRPr="00906D06">
        <w:rPr>
          <w:rFonts w:ascii="Times New Roman" w:hAnsi="Times New Roman"/>
          <w:color w:val="000000" w:themeColor="text1"/>
          <w:sz w:val="20"/>
          <w:szCs w:val="20"/>
          <w:lang w:eastAsia="zh-CN"/>
        </w:rPr>
        <w:t>Email:</w:t>
      </w:r>
      <w:r w:rsidRPr="00906D06">
        <w:rPr>
          <w:color w:val="000000" w:themeColor="text1"/>
          <w:sz w:val="20"/>
          <w:szCs w:val="20"/>
        </w:rPr>
        <w:t xml:space="preserve"> </w:t>
      </w:r>
      <w:hyperlink r:id="rId10" w:history="1">
        <w:r w:rsidRPr="00906D06">
          <w:rPr>
            <w:rStyle w:val="Hyperlink"/>
            <w:rFonts w:ascii="Times New Roman" w:hAnsi="Times New Roman" w:cstheme="minorBidi"/>
            <w:color w:val="000000" w:themeColor="text1"/>
            <w:kern w:val="2"/>
            <w:sz w:val="20"/>
            <w:szCs w:val="20"/>
            <w:lang w:eastAsia="zh-CN"/>
          </w:rPr>
          <w:t>smishra3@memphis.edu</w:t>
        </w:r>
      </w:hyperlink>
    </w:p>
    <w:p w14:paraId="267C23EF" w14:textId="35E0351C" w:rsidR="002855EA" w:rsidRPr="00906D06" w:rsidRDefault="002855EA" w:rsidP="00F33079">
      <w:pPr>
        <w:pStyle w:val="NoSpacing"/>
        <w:spacing w:line="480" w:lineRule="auto"/>
        <w:jc w:val="center"/>
        <w:rPr>
          <w:rFonts w:ascii="Palatino Linotype" w:hAnsi="Palatino Linotype"/>
          <w:color w:val="000000" w:themeColor="text1"/>
          <w:sz w:val="20"/>
          <w:szCs w:val="20"/>
        </w:rPr>
      </w:pPr>
      <w:r w:rsidRPr="00906D06">
        <w:rPr>
          <w:rFonts w:ascii="Times New Roman" w:hAnsi="Times New Roman"/>
          <w:color w:val="000000" w:themeColor="text1"/>
          <w:sz w:val="20"/>
          <w:szCs w:val="20"/>
          <w:vertAlign w:val="superscript"/>
        </w:rPr>
        <w:t>4</w:t>
      </w:r>
      <w:r w:rsidR="009D5688" w:rsidRPr="00906D06">
        <w:rPr>
          <w:rFonts w:ascii="Times New Roman" w:hAnsi="Times New Roman"/>
          <w:color w:val="000000" w:themeColor="text1"/>
          <w:sz w:val="20"/>
          <w:szCs w:val="20"/>
        </w:rPr>
        <w:t xml:space="preserve"> Bing Wu, </w:t>
      </w:r>
      <w:r w:rsidRPr="00906D06">
        <w:rPr>
          <w:rFonts w:ascii="Times New Roman" w:hAnsi="Times New Roman"/>
          <w:color w:val="000000" w:themeColor="text1"/>
          <w:sz w:val="20"/>
          <w:szCs w:val="20"/>
        </w:rPr>
        <w:t>Ph.D.</w:t>
      </w:r>
      <w:r w:rsidR="009D5688" w:rsidRPr="00906D06">
        <w:rPr>
          <w:rFonts w:ascii="Times New Roman" w:hAnsi="Times New Roman"/>
          <w:color w:val="000000" w:themeColor="text1"/>
          <w:sz w:val="20"/>
          <w:szCs w:val="20"/>
        </w:rPr>
        <w:t>,</w:t>
      </w:r>
      <w:r w:rsidRPr="00906D06">
        <w:rPr>
          <w:rFonts w:ascii="Times New Roman" w:hAnsi="Times New Roman"/>
          <w:color w:val="000000" w:themeColor="text1"/>
          <w:sz w:val="20"/>
          <w:szCs w:val="20"/>
        </w:rPr>
        <w:t xml:space="preserve"> Professor,</w:t>
      </w:r>
    </w:p>
    <w:p w14:paraId="08C824FB" w14:textId="015ED4F5" w:rsidR="002855EA" w:rsidRPr="00906D06" w:rsidRDefault="002855EA" w:rsidP="00F33079">
      <w:pPr>
        <w:pStyle w:val="NoSpacing"/>
        <w:spacing w:line="480" w:lineRule="auto"/>
        <w:jc w:val="center"/>
        <w:rPr>
          <w:rFonts w:ascii="Times New Roman" w:hAnsi="Times New Roman"/>
          <w:color w:val="000000" w:themeColor="text1"/>
          <w:sz w:val="20"/>
          <w:szCs w:val="20"/>
          <w:lang w:eastAsia="zh-CN"/>
        </w:rPr>
      </w:pPr>
      <w:r w:rsidRPr="00906D06">
        <w:rPr>
          <w:rFonts w:ascii="Times New Roman" w:hAnsi="Times New Roman"/>
          <w:color w:val="000000" w:themeColor="text1"/>
          <w:sz w:val="20"/>
          <w:szCs w:val="20"/>
        </w:rPr>
        <w:t>Key Laboratory of Road and Traffic Engineering of Ministry of Education, Tongji University,</w:t>
      </w:r>
      <w:r w:rsidRPr="00906D06">
        <w:rPr>
          <w:rFonts w:ascii="Times New Roman" w:eastAsia="SimSun" w:hAnsi="Times New Roman"/>
          <w:color w:val="000000" w:themeColor="text1"/>
          <w:sz w:val="20"/>
          <w:szCs w:val="20"/>
        </w:rPr>
        <w:t xml:space="preserve"> No. 4800 </w:t>
      </w:r>
      <w:proofErr w:type="spellStart"/>
      <w:r w:rsidRPr="00906D06">
        <w:rPr>
          <w:rFonts w:ascii="Times New Roman" w:eastAsia="SimSun" w:hAnsi="Times New Roman"/>
          <w:color w:val="000000" w:themeColor="text1"/>
          <w:sz w:val="20"/>
          <w:szCs w:val="20"/>
        </w:rPr>
        <w:t>Cao’an</w:t>
      </w:r>
      <w:proofErr w:type="spellEnd"/>
      <w:r w:rsidRPr="00906D06">
        <w:rPr>
          <w:rFonts w:ascii="Times New Roman" w:eastAsia="SimSun" w:hAnsi="Times New Roman"/>
          <w:color w:val="000000" w:themeColor="text1"/>
          <w:sz w:val="20"/>
          <w:szCs w:val="20"/>
        </w:rPr>
        <w:t xml:space="preserve"> Road, </w:t>
      </w:r>
      <w:r w:rsidRPr="00906D06">
        <w:rPr>
          <w:rFonts w:ascii="Times New Roman" w:hAnsi="Times New Roman"/>
          <w:color w:val="000000" w:themeColor="text1"/>
          <w:sz w:val="20"/>
          <w:szCs w:val="20"/>
        </w:rPr>
        <w:t xml:space="preserve">Shanghai 201804, China, Email: </w:t>
      </w:r>
      <w:hyperlink r:id="rId11" w:history="1">
        <w:r w:rsidRPr="00906D06">
          <w:rPr>
            <w:rStyle w:val="Hyperlink"/>
            <w:rFonts w:ascii="Times New Roman" w:hAnsi="Times New Roman"/>
            <w:color w:val="000000" w:themeColor="text1"/>
            <w:sz w:val="20"/>
            <w:szCs w:val="20"/>
            <w:lang w:eastAsia="zh-CN"/>
          </w:rPr>
          <w:t>wubing</w:t>
        </w:r>
        <w:r w:rsidRPr="00906D06">
          <w:rPr>
            <w:rStyle w:val="Hyperlink"/>
            <w:rFonts w:ascii="Times New Roman" w:hAnsi="Times New Roman"/>
            <w:color w:val="000000" w:themeColor="text1"/>
            <w:sz w:val="20"/>
            <w:szCs w:val="20"/>
          </w:rPr>
          <w:t>@</w:t>
        </w:r>
        <w:r w:rsidRPr="00906D06">
          <w:rPr>
            <w:rStyle w:val="Hyperlink"/>
            <w:rFonts w:ascii="Times New Roman" w:hAnsi="Times New Roman"/>
            <w:color w:val="000000" w:themeColor="text1"/>
            <w:sz w:val="20"/>
            <w:szCs w:val="20"/>
            <w:lang w:eastAsia="zh-CN"/>
          </w:rPr>
          <w:t>tongji.edu.cn</w:t>
        </w:r>
      </w:hyperlink>
    </w:p>
    <w:p w14:paraId="2D90E326" w14:textId="4F67C084" w:rsidR="002855EA" w:rsidRPr="00906D06" w:rsidRDefault="002855EA" w:rsidP="00F33079">
      <w:pPr>
        <w:pStyle w:val="NoSpacing"/>
        <w:spacing w:line="480" w:lineRule="auto"/>
        <w:jc w:val="center"/>
        <w:rPr>
          <w:rFonts w:ascii="Palatino Linotype" w:hAnsi="Palatino Linotype"/>
          <w:color w:val="000000" w:themeColor="text1"/>
          <w:sz w:val="20"/>
          <w:szCs w:val="20"/>
        </w:rPr>
      </w:pPr>
      <w:r w:rsidRPr="00906D06">
        <w:rPr>
          <w:rFonts w:ascii="Times New Roman" w:hAnsi="Times New Roman"/>
          <w:color w:val="000000" w:themeColor="text1"/>
          <w:sz w:val="20"/>
          <w:szCs w:val="20"/>
          <w:vertAlign w:val="superscript"/>
        </w:rPr>
        <w:t>5</w:t>
      </w:r>
      <w:r w:rsidR="00F25668" w:rsidRPr="00F25668">
        <w:rPr>
          <w:rFonts w:ascii="Times New Roman" w:hAnsi="Times New Roman"/>
          <w:color w:val="000000" w:themeColor="text1"/>
          <w:sz w:val="20"/>
          <w:szCs w:val="20"/>
          <w:vertAlign w:val="superscript"/>
        </w:rPr>
        <w:t>*</w:t>
      </w:r>
      <w:r w:rsidR="009D5688" w:rsidRPr="00906D06">
        <w:rPr>
          <w:rFonts w:ascii="Times New Roman" w:hAnsi="Times New Roman"/>
          <w:color w:val="000000" w:themeColor="text1"/>
          <w:sz w:val="20"/>
          <w:szCs w:val="20"/>
        </w:rPr>
        <w:t xml:space="preserve"> </w:t>
      </w:r>
      <w:proofErr w:type="spellStart"/>
      <w:r w:rsidR="009D5688" w:rsidRPr="00906D06">
        <w:rPr>
          <w:rFonts w:ascii="Times New Roman" w:hAnsi="Times New Roman"/>
          <w:color w:val="000000" w:themeColor="text1"/>
          <w:sz w:val="20"/>
          <w:szCs w:val="20"/>
        </w:rPr>
        <w:t>Yajie</w:t>
      </w:r>
      <w:proofErr w:type="spellEnd"/>
      <w:r w:rsidR="009D5688" w:rsidRPr="00906D06">
        <w:rPr>
          <w:rFonts w:ascii="Times New Roman" w:hAnsi="Times New Roman"/>
          <w:color w:val="000000" w:themeColor="text1"/>
          <w:sz w:val="20"/>
          <w:szCs w:val="20"/>
        </w:rPr>
        <w:t xml:space="preserve"> Zou, </w:t>
      </w:r>
      <w:r w:rsidRPr="00906D06">
        <w:rPr>
          <w:rFonts w:ascii="Times New Roman" w:hAnsi="Times New Roman"/>
          <w:color w:val="000000" w:themeColor="text1"/>
          <w:sz w:val="20"/>
          <w:szCs w:val="20"/>
        </w:rPr>
        <w:t>Ph.D.</w:t>
      </w:r>
      <w:r w:rsidR="009D5688" w:rsidRPr="00906D06">
        <w:rPr>
          <w:rFonts w:ascii="Times New Roman" w:hAnsi="Times New Roman"/>
          <w:color w:val="000000" w:themeColor="text1"/>
          <w:sz w:val="20"/>
          <w:szCs w:val="20"/>
        </w:rPr>
        <w:t>,</w:t>
      </w:r>
      <w:r w:rsidRPr="00906D06">
        <w:rPr>
          <w:rFonts w:ascii="Times New Roman" w:hAnsi="Times New Roman"/>
          <w:color w:val="000000" w:themeColor="text1"/>
          <w:sz w:val="20"/>
          <w:szCs w:val="20"/>
        </w:rPr>
        <w:t xml:space="preserve"> Professor</w:t>
      </w:r>
      <w:r w:rsidR="00525079" w:rsidRPr="00906D06">
        <w:rPr>
          <w:rFonts w:ascii="Times New Roman" w:hAnsi="Times New Roman"/>
          <w:color w:val="000000" w:themeColor="text1"/>
          <w:sz w:val="20"/>
          <w:szCs w:val="20"/>
        </w:rPr>
        <w:t xml:space="preserve"> </w:t>
      </w:r>
      <w:r w:rsidR="00525079" w:rsidRPr="00906D06">
        <w:rPr>
          <w:rFonts w:ascii="Times New Roman" w:hAnsi="Times New Roman" w:hint="eastAsia"/>
          <w:color w:val="000000" w:themeColor="text1"/>
          <w:sz w:val="20"/>
          <w:szCs w:val="20"/>
        </w:rPr>
        <w:t>(</w:t>
      </w:r>
      <w:r w:rsidR="00525079" w:rsidRPr="00906D06">
        <w:rPr>
          <w:rFonts w:ascii="Times New Roman" w:hAnsi="Times New Roman"/>
          <w:b/>
          <w:color w:val="000000" w:themeColor="text1"/>
          <w:sz w:val="20"/>
          <w:szCs w:val="20"/>
        </w:rPr>
        <w:t>Corresponding author</w:t>
      </w:r>
      <w:r w:rsidR="00525079" w:rsidRPr="00906D06">
        <w:rPr>
          <w:rFonts w:ascii="Times New Roman" w:hAnsi="Times New Roman"/>
          <w:color w:val="000000" w:themeColor="text1"/>
          <w:sz w:val="20"/>
          <w:szCs w:val="20"/>
        </w:rPr>
        <w:t>)</w:t>
      </w:r>
      <w:r w:rsidRPr="00906D06">
        <w:rPr>
          <w:rFonts w:ascii="Times New Roman" w:hAnsi="Times New Roman"/>
          <w:color w:val="000000" w:themeColor="text1"/>
          <w:sz w:val="20"/>
          <w:szCs w:val="20"/>
        </w:rPr>
        <w:t>,</w:t>
      </w:r>
    </w:p>
    <w:p w14:paraId="2A66EDF7" w14:textId="449C4879" w:rsidR="002855EA" w:rsidRPr="00906D06" w:rsidRDefault="002855EA" w:rsidP="00F33079">
      <w:pPr>
        <w:pStyle w:val="NoSpacing"/>
        <w:spacing w:line="480" w:lineRule="auto"/>
        <w:jc w:val="center"/>
        <w:rPr>
          <w:rFonts w:ascii="Times New Roman" w:hAnsi="Times New Roman"/>
          <w:color w:val="000000" w:themeColor="text1"/>
          <w:sz w:val="20"/>
          <w:szCs w:val="20"/>
          <w:lang w:eastAsia="zh-CN"/>
        </w:rPr>
      </w:pPr>
      <w:r w:rsidRPr="00906D06">
        <w:rPr>
          <w:rFonts w:ascii="Times New Roman" w:hAnsi="Times New Roman"/>
          <w:color w:val="000000" w:themeColor="text1"/>
          <w:sz w:val="20"/>
          <w:szCs w:val="20"/>
        </w:rPr>
        <w:t>Key Laboratory of Road and Traffic Engineering of Ministry of Education, Tongji University,</w:t>
      </w:r>
      <w:r w:rsidRPr="00906D06">
        <w:rPr>
          <w:rFonts w:ascii="Times New Roman" w:eastAsia="SimSun" w:hAnsi="Times New Roman"/>
          <w:color w:val="000000" w:themeColor="text1"/>
          <w:sz w:val="20"/>
          <w:szCs w:val="20"/>
        </w:rPr>
        <w:t xml:space="preserve"> No. 4800 </w:t>
      </w:r>
      <w:proofErr w:type="spellStart"/>
      <w:r w:rsidRPr="00906D06">
        <w:rPr>
          <w:rFonts w:ascii="Times New Roman" w:eastAsia="SimSun" w:hAnsi="Times New Roman"/>
          <w:color w:val="000000" w:themeColor="text1"/>
          <w:sz w:val="20"/>
          <w:szCs w:val="20"/>
        </w:rPr>
        <w:t>Cao’an</w:t>
      </w:r>
      <w:proofErr w:type="spellEnd"/>
      <w:r w:rsidRPr="00906D06">
        <w:rPr>
          <w:rFonts w:ascii="Times New Roman" w:eastAsia="SimSun" w:hAnsi="Times New Roman"/>
          <w:color w:val="000000" w:themeColor="text1"/>
          <w:sz w:val="20"/>
          <w:szCs w:val="20"/>
        </w:rPr>
        <w:t xml:space="preserve"> Road, </w:t>
      </w:r>
      <w:r w:rsidRPr="00906D06">
        <w:rPr>
          <w:rFonts w:ascii="Times New Roman" w:hAnsi="Times New Roman"/>
          <w:color w:val="000000" w:themeColor="text1"/>
          <w:sz w:val="20"/>
          <w:szCs w:val="20"/>
        </w:rPr>
        <w:t xml:space="preserve">Shanghai 201804, China, Email: </w:t>
      </w:r>
      <w:hyperlink r:id="rId12" w:history="1">
        <w:r w:rsidRPr="00906D06">
          <w:rPr>
            <w:rStyle w:val="Hyperlink"/>
            <w:rFonts w:ascii="Times New Roman" w:hAnsi="Times New Roman"/>
            <w:color w:val="000000" w:themeColor="text1"/>
            <w:sz w:val="20"/>
            <w:szCs w:val="20"/>
            <w:lang w:eastAsia="zh-CN"/>
          </w:rPr>
          <w:t>yajiezou@hotmail.com</w:t>
        </w:r>
      </w:hyperlink>
    </w:p>
    <w:p w14:paraId="65A16371" w14:textId="19FF3E06" w:rsidR="002855EA" w:rsidRPr="00906D06" w:rsidRDefault="002855EA" w:rsidP="00F33079">
      <w:pPr>
        <w:spacing w:line="480" w:lineRule="auto"/>
        <w:rPr>
          <w:rStyle w:val="Hyperlink"/>
          <w:rFonts w:ascii="Times New Roman" w:hAnsi="Times New Roman" w:cs="Times New Roman"/>
          <w:color w:val="000000" w:themeColor="text1"/>
          <w:kern w:val="0"/>
          <w:sz w:val="20"/>
          <w:szCs w:val="20"/>
          <w:u w:val="none"/>
        </w:rPr>
      </w:pPr>
    </w:p>
    <w:p w14:paraId="7B70C475" w14:textId="77777777" w:rsidR="00E05ACD" w:rsidRPr="00906D06" w:rsidRDefault="00E05ACD" w:rsidP="00F33079">
      <w:pPr>
        <w:pStyle w:val="Title"/>
        <w:spacing w:line="480" w:lineRule="auto"/>
        <w:rPr>
          <w:rFonts w:eastAsia="SimSun"/>
          <w:color w:val="000000" w:themeColor="text1"/>
          <w:sz w:val="22"/>
          <w:szCs w:val="20"/>
        </w:rPr>
      </w:pPr>
      <w:r w:rsidRPr="00906D06">
        <w:rPr>
          <w:rFonts w:eastAsia="SimSun"/>
          <w:color w:val="000000" w:themeColor="text1"/>
          <w:sz w:val="22"/>
          <w:szCs w:val="20"/>
        </w:rPr>
        <w:t>Abstract</w:t>
      </w:r>
    </w:p>
    <w:p w14:paraId="64E9C64B" w14:textId="043BB264" w:rsidR="00E05ACD" w:rsidRPr="00906D06" w:rsidRDefault="0082555D" w:rsidP="00000EF0">
      <w:pPr>
        <w:spacing w:line="480" w:lineRule="auto"/>
        <w:ind w:firstLineChars="100" w:firstLine="200"/>
        <w:rPr>
          <w:rFonts w:ascii="Times New Roman" w:hAnsi="Times New Roman" w:cs="Times New Roman"/>
          <w:b/>
          <w:bCs/>
          <w:color w:val="000000" w:themeColor="text1"/>
          <w:sz w:val="20"/>
          <w:szCs w:val="20"/>
        </w:rPr>
      </w:pPr>
      <w:r w:rsidRPr="00906D06">
        <w:rPr>
          <w:rFonts w:ascii="Times New Roman" w:eastAsia="PMingLiU" w:hAnsi="Times New Roman" w:cs="Times New Roman"/>
          <w:color w:val="000000" w:themeColor="text1"/>
          <w:sz w:val="20"/>
          <w:szCs w:val="20"/>
          <w:lang w:eastAsia="zh-TW"/>
        </w:rPr>
        <w:t>T</w:t>
      </w:r>
      <w:r w:rsidRPr="00906D06">
        <w:rPr>
          <w:rFonts w:ascii="Times New Roman" w:eastAsia="PMingLiU" w:hAnsi="Times New Roman" w:cs="Times New Roman" w:hint="eastAsia"/>
          <w:color w:val="000000" w:themeColor="text1"/>
          <w:sz w:val="20"/>
          <w:szCs w:val="20"/>
        </w:rPr>
        <w:t>he</w:t>
      </w:r>
      <w:r w:rsidRPr="00906D06">
        <w:rPr>
          <w:rFonts w:ascii="Times New Roman" w:eastAsia="PMingLiU" w:hAnsi="Times New Roman" w:cs="Times New Roman"/>
          <w:color w:val="000000" w:themeColor="text1"/>
          <w:sz w:val="20"/>
          <w:szCs w:val="20"/>
        </w:rPr>
        <w:t xml:space="preserve"> study aim</w:t>
      </w:r>
      <w:r w:rsidR="007367AD" w:rsidRPr="00906D06">
        <w:rPr>
          <w:rFonts w:ascii="Times New Roman" w:eastAsia="PMingLiU" w:hAnsi="Times New Roman" w:cs="Times New Roman"/>
          <w:color w:val="000000" w:themeColor="text1"/>
          <w:sz w:val="20"/>
          <w:szCs w:val="20"/>
        </w:rPr>
        <w:t>s</w:t>
      </w:r>
      <w:r w:rsidRPr="00906D06">
        <w:rPr>
          <w:rFonts w:ascii="Times New Roman" w:eastAsia="PMingLiU" w:hAnsi="Times New Roman" w:cs="Times New Roman"/>
          <w:color w:val="000000" w:themeColor="text1"/>
          <w:sz w:val="20"/>
          <w:szCs w:val="20"/>
        </w:rPr>
        <w:t xml:space="preserve"> to </w:t>
      </w:r>
      <w:r w:rsidR="00FF2104" w:rsidRPr="00906D06">
        <w:rPr>
          <w:rFonts w:ascii="Times New Roman" w:eastAsia="PMingLiU" w:hAnsi="Times New Roman" w:cs="Times New Roman" w:hint="eastAsia"/>
          <w:color w:val="000000" w:themeColor="text1"/>
          <w:sz w:val="20"/>
          <w:szCs w:val="20"/>
        </w:rPr>
        <w:t>p</w:t>
      </w:r>
      <w:r w:rsidR="00FF2104" w:rsidRPr="00906D06">
        <w:rPr>
          <w:rFonts w:ascii="Times New Roman" w:eastAsia="PMingLiU" w:hAnsi="Times New Roman" w:cs="Times New Roman"/>
          <w:color w:val="000000" w:themeColor="text1"/>
          <w:sz w:val="20"/>
          <w:szCs w:val="20"/>
        </w:rPr>
        <w:t>ropose</w:t>
      </w:r>
      <w:r w:rsidR="00AA534E" w:rsidRPr="00906D06">
        <w:rPr>
          <w:rFonts w:ascii="Times New Roman" w:hAnsi="Times New Roman" w:cs="Times New Roman" w:hint="eastAsia"/>
          <w:b/>
          <w:bCs/>
          <w:color w:val="000000" w:themeColor="text1"/>
          <w:sz w:val="20"/>
          <w:szCs w:val="20"/>
        </w:rPr>
        <w:t xml:space="preserve"> </w:t>
      </w:r>
      <w:r w:rsidR="00AA534E" w:rsidRPr="00906D06">
        <w:rPr>
          <w:rFonts w:ascii="Times New Roman" w:eastAsia="PMingLiU" w:hAnsi="Times New Roman" w:cs="Times New Roman"/>
          <w:color w:val="000000" w:themeColor="text1"/>
          <w:sz w:val="20"/>
          <w:szCs w:val="20"/>
        </w:rPr>
        <w:t xml:space="preserve">an integrated travel demand and accessibility model to examine the impact of new infrastructures </w:t>
      </w:r>
      <w:r w:rsidR="00FF2104" w:rsidRPr="00906D06">
        <w:rPr>
          <w:rFonts w:ascii="Times New Roman" w:eastAsia="PMingLiU" w:hAnsi="Times New Roman" w:cs="Times New Roman" w:hint="eastAsia"/>
          <w:color w:val="000000" w:themeColor="text1"/>
          <w:sz w:val="20"/>
          <w:szCs w:val="20"/>
        </w:rPr>
        <w:t>on</w:t>
      </w:r>
      <w:r w:rsidR="00FF2104" w:rsidRPr="00906D06">
        <w:rPr>
          <w:rFonts w:ascii="Times New Roman" w:eastAsia="PMingLiU" w:hAnsi="Times New Roman" w:cs="Times New Roman"/>
          <w:color w:val="000000" w:themeColor="text1"/>
          <w:sz w:val="20"/>
          <w:szCs w:val="20"/>
        </w:rPr>
        <w:t xml:space="preserve"> </w:t>
      </w:r>
      <w:r w:rsidR="00E05ACD" w:rsidRPr="00906D06">
        <w:rPr>
          <w:rFonts w:ascii="Times New Roman" w:eastAsia="PMingLiU" w:hAnsi="Times New Roman" w:cs="Times New Roman"/>
          <w:color w:val="000000" w:themeColor="text1"/>
          <w:sz w:val="20"/>
          <w:szCs w:val="20"/>
          <w:lang w:eastAsia="zh-TW"/>
        </w:rPr>
        <w:t>accessibility for households and employment.</w:t>
      </w:r>
      <w:r w:rsidR="00E05ACD" w:rsidRPr="00906D06">
        <w:rPr>
          <w:rFonts w:ascii="Times New Roman" w:hAnsi="Times New Roman" w:cs="Times New Roman"/>
          <w:color w:val="000000" w:themeColor="text1"/>
          <w:sz w:val="20"/>
          <w:szCs w:val="20"/>
        </w:rPr>
        <w:t xml:space="preserve"> </w:t>
      </w:r>
      <w:r w:rsidR="00042F06" w:rsidRPr="00906D06">
        <w:rPr>
          <w:rFonts w:ascii="Times New Roman" w:hAnsi="Times New Roman" w:cs="Times New Roman"/>
          <w:color w:val="000000" w:themeColor="text1"/>
          <w:sz w:val="20"/>
          <w:szCs w:val="20"/>
        </w:rPr>
        <w:t xml:space="preserve">The </w:t>
      </w:r>
      <w:r w:rsidR="00042F06" w:rsidRPr="00906D06">
        <w:rPr>
          <w:rFonts w:ascii="Times New Roman" w:eastAsia="PMingLiU" w:hAnsi="Times New Roman" w:cs="Times New Roman"/>
          <w:color w:val="000000" w:themeColor="text1"/>
          <w:sz w:val="20"/>
          <w:szCs w:val="20"/>
          <w:lang w:eastAsia="zh-TW"/>
        </w:rPr>
        <w:t>c</w:t>
      </w:r>
      <w:r w:rsidR="00E05ACD" w:rsidRPr="00906D06">
        <w:rPr>
          <w:rFonts w:ascii="Times New Roman" w:eastAsia="PMingLiU" w:hAnsi="Times New Roman" w:cs="Times New Roman"/>
          <w:color w:val="000000" w:themeColor="text1"/>
          <w:sz w:val="20"/>
          <w:szCs w:val="20"/>
          <w:lang w:eastAsia="zh-TW"/>
        </w:rPr>
        <w:t>umulative opportunity measure</w:t>
      </w:r>
      <w:r w:rsidR="00E05ACD" w:rsidRPr="00906D06">
        <w:rPr>
          <w:rFonts w:ascii="Times New Roman" w:hAnsi="Times New Roman" w:cs="Times New Roman"/>
          <w:color w:val="000000" w:themeColor="text1"/>
          <w:sz w:val="20"/>
          <w:szCs w:val="20"/>
        </w:rPr>
        <w:t xml:space="preserve"> and</w:t>
      </w:r>
      <w:r w:rsidR="00E05ACD" w:rsidRPr="00906D06">
        <w:rPr>
          <w:rFonts w:ascii="Times New Roman" w:eastAsia="PMingLiU" w:hAnsi="Times New Roman" w:cs="Times New Roman"/>
          <w:color w:val="000000" w:themeColor="text1"/>
          <w:sz w:val="20"/>
          <w:szCs w:val="20"/>
          <w:lang w:eastAsia="zh-TW"/>
        </w:rPr>
        <w:t xml:space="preserve"> </w:t>
      </w:r>
      <w:r w:rsidR="00042F06" w:rsidRPr="00906D06">
        <w:rPr>
          <w:rFonts w:ascii="Times New Roman" w:eastAsia="PMingLiU" w:hAnsi="Times New Roman" w:cs="Times New Roman"/>
          <w:color w:val="000000" w:themeColor="text1"/>
          <w:sz w:val="20"/>
          <w:szCs w:val="20"/>
          <w:lang w:eastAsia="zh-TW"/>
        </w:rPr>
        <w:t xml:space="preserve">the </w:t>
      </w:r>
      <w:r w:rsidR="00E05ACD" w:rsidRPr="00906D06">
        <w:rPr>
          <w:rFonts w:ascii="Times New Roman" w:eastAsia="PMingLiU" w:hAnsi="Times New Roman" w:cs="Times New Roman"/>
          <w:color w:val="000000" w:themeColor="text1"/>
          <w:sz w:val="20"/>
          <w:szCs w:val="20"/>
          <w:lang w:eastAsia="zh-TW"/>
        </w:rPr>
        <w:lastRenderedPageBreak/>
        <w:t xml:space="preserve">space–time accessibility measure </w:t>
      </w:r>
      <w:proofErr w:type="gramStart"/>
      <w:r w:rsidR="00E05ACD" w:rsidRPr="00906D06">
        <w:rPr>
          <w:rFonts w:ascii="Times New Roman" w:hAnsi="Times New Roman" w:cs="Times New Roman"/>
          <w:color w:val="000000" w:themeColor="text1"/>
          <w:sz w:val="20"/>
          <w:szCs w:val="20"/>
        </w:rPr>
        <w:t>are</w:t>
      </w:r>
      <w:proofErr w:type="gramEnd"/>
      <w:r w:rsidR="00E05ACD" w:rsidRPr="00906D06">
        <w:rPr>
          <w:rFonts w:ascii="Times New Roman" w:eastAsia="PMingLiU" w:hAnsi="Times New Roman" w:cs="Times New Roman"/>
          <w:color w:val="000000" w:themeColor="text1"/>
          <w:sz w:val="20"/>
          <w:szCs w:val="20"/>
          <w:lang w:eastAsia="zh-TW"/>
        </w:rPr>
        <w:t xml:space="preserve"> used to describe </w:t>
      </w:r>
      <w:r w:rsidR="00E05ACD" w:rsidRPr="00906D06">
        <w:rPr>
          <w:rFonts w:ascii="Times New Roman" w:hAnsi="Times New Roman" w:cs="Times New Roman"/>
          <w:color w:val="000000" w:themeColor="text1"/>
          <w:sz w:val="20"/>
          <w:szCs w:val="20"/>
        </w:rPr>
        <w:t xml:space="preserve">region </w:t>
      </w:r>
      <w:r w:rsidR="00E05ACD" w:rsidRPr="00906D06">
        <w:rPr>
          <w:rFonts w:ascii="Times New Roman" w:eastAsia="PMingLiU" w:hAnsi="Times New Roman" w:cs="Times New Roman"/>
          <w:color w:val="000000" w:themeColor="text1"/>
          <w:sz w:val="20"/>
          <w:szCs w:val="20"/>
          <w:lang w:eastAsia="zh-TW"/>
        </w:rPr>
        <w:t xml:space="preserve">accessibility </w:t>
      </w:r>
      <w:r w:rsidR="00E05ACD" w:rsidRPr="00906D06">
        <w:rPr>
          <w:rFonts w:ascii="Times New Roman" w:hAnsi="Times New Roman" w:cs="Times New Roman"/>
          <w:color w:val="000000" w:themeColor="text1"/>
          <w:sz w:val="20"/>
          <w:szCs w:val="20"/>
        </w:rPr>
        <w:t>layou</w:t>
      </w:r>
      <w:r w:rsidR="00A07409" w:rsidRPr="00906D06">
        <w:rPr>
          <w:rFonts w:ascii="Times New Roman" w:hAnsi="Times New Roman" w:cs="Times New Roman" w:hint="eastAsia"/>
          <w:color w:val="000000" w:themeColor="text1"/>
          <w:sz w:val="20"/>
          <w:szCs w:val="20"/>
        </w:rPr>
        <w:t>t</w:t>
      </w:r>
      <w:r w:rsidR="00E05ACD" w:rsidRPr="00906D06">
        <w:rPr>
          <w:rFonts w:ascii="Times New Roman" w:eastAsia="PMingLiU" w:hAnsi="Times New Roman" w:cs="Times New Roman"/>
          <w:color w:val="000000" w:themeColor="text1"/>
          <w:sz w:val="20"/>
          <w:szCs w:val="20"/>
          <w:lang w:eastAsia="zh-TW"/>
        </w:rPr>
        <w:t>. And a zonal accessibility measure is proposed to measure</w:t>
      </w:r>
      <w:r w:rsidR="00E05ACD" w:rsidRPr="00906D06">
        <w:rPr>
          <w:rFonts w:ascii="Times New Roman" w:hAnsi="Times New Roman" w:cs="Times New Roman"/>
          <w:color w:val="000000" w:themeColor="text1"/>
          <w:sz w:val="20"/>
          <w:szCs w:val="20"/>
        </w:rPr>
        <w:t xml:space="preserve"> </w:t>
      </w:r>
      <w:r w:rsidR="00E05ACD" w:rsidRPr="00906D06">
        <w:rPr>
          <w:rFonts w:ascii="Times New Roman" w:eastAsia="PMingLiU" w:hAnsi="Times New Roman" w:cs="Times New Roman"/>
          <w:color w:val="000000" w:themeColor="text1"/>
          <w:sz w:val="20"/>
          <w:szCs w:val="20"/>
          <w:lang w:eastAsia="zh-TW"/>
        </w:rPr>
        <w:t xml:space="preserve">attractiveness of </w:t>
      </w:r>
      <w:r w:rsidR="00D470B7" w:rsidRPr="00906D06">
        <w:rPr>
          <w:rFonts w:ascii="Times New Roman" w:eastAsia="PMingLiU" w:hAnsi="Times New Roman" w:cs="Times New Roman" w:hint="eastAsia"/>
          <w:color w:val="000000" w:themeColor="text1"/>
          <w:sz w:val="20"/>
          <w:szCs w:val="20"/>
        </w:rPr>
        <w:t>the</w:t>
      </w:r>
      <w:r w:rsidR="00E05ACD" w:rsidRPr="00906D06">
        <w:rPr>
          <w:rFonts w:ascii="Times New Roman" w:eastAsia="PMingLiU" w:hAnsi="Times New Roman" w:cs="Times New Roman"/>
          <w:color w:val="000000" w:themeColor="text1"/>
          <w:sz w:val="20"/>
          <w:szCs w:val="20"/>
          <w:lang w:eastAsia="zh-TW"/>
        </w:rPr>
        <w:t xml:space="preserve"> Central Business District (CBD). Further, accessibility measures are obtained by various </w:t>
      </w:r>
      <w:r w:rsidR="007E5068" w:rsidRPr="00906D06">
        <w:rPr>
          <w:rFonts w:ascii="Times New Roman" w:eastAsia="PMingLiU" w:hAnsi="Times New Roman" w:cs="Times New Roman"/>
          <w:color w:val="000000" w:themeColor="text1"/>
          <w:sz w:val="20"/>
          <w:szCs w:val="20"/>
          <w:lang w:eastAsia="zh-TW"/>
        </w:rPr>
        <w:t>transport</w:t>
      </w:r>
      <w:r w:rsidR="00271E86" w:rsidRPr="00906D06">
        <w:rPr>
          <w:rFonts w:ascii="Times New Roman" w:eastAsia="PMingLiU" w:hAnsi="Times New Roman" w:cs="Times New Roman" w:hint="eastAsia"/>
          <w:color w:val="000000" w:themeColor="text1"/>
          <w:sz w:val="20"/>
          <w:szCs w:val="20"/>
        </w:rPr>
        <w:t>ation</w:t>
      </w:r>
      <w:r w:rsidR="007E5068" w:rsidRPr="00906D06">
        <w:rPr>
          <w:rFonts w:ascii="Times New Roman" w:eastAsia="PMingLiU" w:hAnsi="Times New Roman" w:cs="Times New Roman"/>
          <w:color w:val="000000" w:themeColor="text1"/>
          <w:sz w:val="20"/>
          <w:szCs w:val="20"/>
          <w:lang w:eastAsia="zh-TW"/>
        </w:rPr>
        <w:t xml:space="preserve"> </w:t>
      </w:r>
      <w:r w:rsidR="00E05ACD" w:rsidRPr="00906D06">
        <w:rPr>
          <w:rFonts w:ascii="Times New Roman" w:eastAsia="PMingLiU" w:hAnsi="Times New Roman" w:cs="Times New Roman"/>
          <w:color w:val="000000" w:themeColor="text1"/>
          <w:sz w:val="20"/>
          <w:szCs w:val="20"/>
          <w:lang w:eastAsia="zh-TW"/>
        </w:rPr>
        <w:t xml:space="preserve">modes and times of day considering travel behavior and network </w:t>
      </w:r>
      <w:r w:rsidR="009472B9" w:rsidRPr="00906D06">
        <w:rPr>
          <w:rFonts w:ascii="Times New Roman" w:eastAsia="PMingLiU" w:hAnsi="Times New Roman" w:cs="Times New Roman"/>
          <w:color w:val="000000" w:themeColor="text1"/>
          <w:sz w:val="20"/>
          <w:szCs w:val="20"/>
          <w:lang w:eastAsia="zh-TW"/>
        </w:rPr>
        <w:t>traffic congestion</w:t>
      </w:r>
      <w:r w:rsidR="00E05ACD" w:rsidRPr="00906D06">
        <w:rPr>
          <w:rFonts w:ascii="Times New Roman" w:eastAsia="PMingLiU" w:hAnsi="Times New Roman" w:cs="Times New Roman"/>
          <w:color w:val="000000" w:themeColor="text1"/>
          <w:sz w:val="20"/>
          <w:szCs w:val="20"/>
          <w:lang w:eastAsia="zh-TW"/>
        </w:rPr>
        <w:t xml:space="preserve">. </w:t>
      </w:r>
    </w:p>
    <w:p w14:paraId="15AF6F3E" w14:textId="49B374FD" w:rsidR="008D5BB6" w:rsidRPr="00906D06" w:rsidRDefault="00E05ACD" w:rsidP="0016366A">
      <w:pPr>
        <w:adjustRightInd w:val="0"/>
        <w:snapToGrid w:val="0"/>
        <w:spacing w:line="480" w:lineRule="auto"/>
        <w:ind w:firstLineChars="100" w:firstLine="200"/>
        <w:rPr>
          <w:rFonts w:ascii="Times New Roman" w:eastAsia="PMingLiU" w:hAnsi="Times New Roman" w:cs="Times New Roman"/>
          <w:color w:val="000000" w:themeColor="text1"/>
          <w:sz w:val="20"/>
          <w:szCs w:val="20"/>
          <w:lang w:eastAsia="zh-TW"/>
        </w:rPr>
      </w:pPr>
      <w:r w:rsidRPr="00906D06">
        <w:rPr>
          <w:rFonts w:ascii="Times New Roman" w:eastAsia="PMingLiU" w:hAnsi="Times New Roman" w:cs="Times New Roman"/>
          <w:color w:val="000000" w:themeColor="text1"/>
          <w:sz w:val="20"/>
          <w:szCs w:val="20"/>
          <w:lang w:eastAsia="zh-TW"/>
        </w:rPr>
        <w:t xml:space="preserve">The complete methodology is demonstrated using Maryland in the United States as a case study. Maryland Statewide Transportation Model is used to build </w:t>
      </w:r>
      <w:r w:rsidR="00042F06" w:rsidRPr="00906D06">
        <w:rPr>
          <w:rFonts w:ascii="Times New Roman" w:eastAsia="PMingLiU" w:hAnsi="Times New Roman" w:cs="Times New Roman"/>
          <w:color w:val="000000" w:themeColor="text1"/>
          <w:sz w:val="20"/>
          <w:szCs w:val="20"/>
          <w:lang w:eastAsia="zh-TW"/>
        </w:rPr>
        <w:t>an integrated</w:t>
      </w:r>
      <w:r w:rsidRPr="00906D06">
        <w:rPr>
          <w:rFonts w:ascii="Times New Roman" w:eastAsia="PMingLiU" w:hAnsi="Times New Roman" w:cs="Times New Roman"/>
          <w:color w:val="000000" w:themeColor="text1"/>
          <w:sz w:val="20"/>
          <w:szCs w:val="20"/>
          <w:lang w:eastAsia="zh-TW"/>
        </w:rPr>
        <w:t xml:space="preserve"> travel demand and accessibility model. The investment in different projects for Constrained </w:t>
      </w:r>
      <w:proofErr w:type="gramStart"/>
      <w:r w:rsidRPr="00906D06">
        <w:rPr>
          <w:rFonts w:ascii="Times New Roman" w:eastAsia="PMingLiU" w:hAnsi="Times New Roman" w:cs="Times New Roman"/>
          <w:color w:val="000000" w:themeColor="text1"/>
          <w:sz w:val="20"/>
          <w:szCs w:val="20"/>
          <w:lang w:eastAsia="zh-TW"/>
        </w:rPr>
        <w:t>Long Range</w:t>
      </w:r>
      <w:proofErr w:type="gramEnd"/>
      <w:r w:rsidRPr="00906D06">
        <w:rPr>
          <w:rFonts w:ascii="Times New Roman" w:eastAsia="PMingLiU" w:hAnsi="Times New Roman" w:cs="Times New Roman"/>
          <w:color w:val="000000" w:themeColor="text1"/>
          <w:sz w:val="20"/>
          <w:szCs w:val="20"/>
          <w:lang w:eastAsia="zh-TW"/>
        </w:rPr>
        <w:t xml:space="preserve"> Plan (CLRP</w:t>
      </w:r>
      <w:r w:rsidRPr="00906D06">
        <w:rPr>
          <w:rFonts w:ascii="Times New Roman" w:hAnsi="Times New Roman" w:cs="Times New Roman"/>
          <w:color w:val="000000" w:themeColor="text1"/>
          <w:sz w:val="20"/>
          <w:szCs w:val="20"/>
        </w:rPr>
        <w:t>,</w:t>
      </w:r>
      <w:r w:rsidRPr="00906D06">
        <w:rPr>
          <w:rFonts w:ascii="Times New Roman" w:eastAsia="PMingLiU" w:hAnsi="Times New Roman" w:cs="Times New Roman"/>
          <w:color w:val="000000" w:themeColor="text1"/>
          <w:sz w:val="20"/>
          <w:szCs w:val="20"/>
          <w:lang w:eastAsia="zh-TW"/>
        </w:rPr>
        <w:t xml:space="preserve"> known as the vision for future growth</w:t>
      </w:r>
      <w:r w:rsidRPr="00906D06">
        <w:rPr>
          <w:rFonts w:ascii="Times New Roman" w:hAnsi="Times New Roman" w:cs="Times New Roman"/>
          <w:color w:val="000000" w:themeColor="text1"/>
          <w:sz w:val="20"/>
          <w:szCs w:val="20"/>
        </w:rPr>
        <w:t>)</w:t>
      </w:r>
      <w:r w:rsidRPr="00906D06">
        <w:rPr>
          <w:rFonts w:ascii="Times New Roman" w:eastAsia="PMingLiU" w:hAnsi="Times New Roman" w:cs="Times New Roman"/>
          <w:color w:val="000000" w:themeColor="text1"/>
          <w:sz w:val="20"/>
          <w:szCs w:val="20"/>
          <w:lang w:eastAsia="zh-TW"/>
        </w:rPr>
        <w:t xml:space="preserve"> is compared to a case in which there is no transportation improvement but still has the same growth. Analysis results show that (1) due to lack of transit facilities</w:t>
      </w:r>
      <w:r w:rsidRPr="00906D06">
        <w:rPr>
          <w:rFonts w:ascii="Times New Roman" w:hAnsi="Times New Roman" w:cs="Times New Roman"/>
          <w:color w:val="000000" w:themeColor="text1"/>
          <w:sz w:val="20"/>
          <w:szCs w:val="20"/>
        </w:rPr>
        <w:t>,</w:t>
      </w:r>
      <w:r w:rsidRPr="00906D06">
        <w:rPr>
          <w:rFonts w:ascii="Times New Roman" w:eastAsia="PMingLiU" w:hAnsi="Times New Roman" w:cs="Times New Roman"/>
          <w:color w:val="000000" w:themeColor="text1"/>
          <w:sz w:val="20"/>
          <w:szCs w:val="20"/>
          <w:lang w:eastAsia="zh-TW"/>
        </w:rPr>
        <w:t xml:space="preserve"> </w:t>
      </w:r>
      <w:r w:rsidR="00F05FFD" w:rsidRPr="00906D06">
        <w:rPr>
          <w:rFonts w:ascii="Times New Roman" w:eastAsia="PMingLiU" w:hAnsi="Times New Roman" w:cs="Times New Roman"/>
          <w:color w:val="000000" w:themeColor="text1"/>
          <w:sz w:val="20"/>
          <w:szCs w:val="20"/>
          <w:lang w:eastAsia="zh-TW"/>
        </w:rPr>
        <w:t xml:space="preserve">car </w:t>
      </w:r>
      <w:r w:rsidRPr="00906D06">
        <w:rPr>
          <w:rFonts w:ascii="Times New Roman" w:eastAsia="PMingLiU" w:hAnsi="Times New Roman" w:cs="Times New Roman"/>
          <w:color w:val="000000" w:themeColor="text1"/>
          <w:sz w:val="20"/>
          <w:szCs w:val="20"/>
          <w:lang w:eastAsia="zh-TW"/>
        </w:rPr>
        <w:t xml:space="preserve">accessibility is much higher than transit, during peak hours; (2) because of </w:t>
      </w:r>
      <w:r w:rsidR="009472B9" w:rsidRPr="00906D06">
        <w:rPr>
          <w:rFonts w:ascii="Times New Roman" w:eastAsia="PMingLiU" w:hAnsi="Times New Roman" w:cs="Times New Roman"/>
          <w:color w:val="000000" w:themeColor="text1"/>
          <w:sz w:val="20"/>
          <w:szCs w:val="20"/>
          <w:lang w:eastAsia="zh-TW"/>
        </w:rPr>
        <w:t>traffic congestion</w:t>
      </w:r>
      <w:r w:rsidRPr="00906D06">
        <w:rPr>
          <w:rFonts w:ascii="Times New Roman" w:eastAsia="PMingLiU" w:hAnsi="Times New Roman" w:cs="Times New Roman"/>
          <w:color w:val="000000" w:themeColor="text1"/>
          <w:sz w:val="20"/>
          <w:szCs w:val="20"/>
          <w:lang w:eastAsia="zh-TW"/>
        </w:rPr>
        <w:t xml:space="preserve">, </w:t>
      </w:r>
      <w:r w:rsidR="009378EA" w:rsidRPr="00906D06">
        <w:rPr>
          <w:rFonts w:ascii="Times New Roman" w:eastAsia="PMingLiU" w:hAnsi="Times New Roman" w:cs="Times New Roman"/>
          <w:color w:val="000000" w:themeColor="text1"/>
          <w:sz w:val="20"/>
          <w:szCs w:val="20"/>
          <w:lang w:eastAsia="zh-TW"/>
        </w:rPr>
        <w:t>car</w:t>
      </w:r>
      <w:r w:rsidRPr="00906D06">
        <w:rPr>
          <w:rFonts w:ascii="Times New Roman" w:eastAsia="PMingLiU" w:hAnsi="Times New Roman" w:cs="Times New Roman"/>
          <w:color w:val="000000" w:themeColor="text1"/>
          <w:sz w:val="20"/>
          <w:szCs w:val="20"/>
          <w:lang w:eastAsia="zh-TW"/>
        </w:rPr>
        <w:t xml:space="preserve"> accessibility </w:t>
      </w:r>
      <w:r w:rsidR="00042F06" w:rsidRPr="00906D06">
        <w:rPr>
          <w:rFonts w:ascii="Times New Roman" w:eastAsia="PMingLiU" w:hAnsi="Times New Roman" w:cs="Times New Roman"/>
          <w:color w:val="000000" w:themeColor="text1"/>
          <w:sz w:val="20"/>
          <w:szCs w:val="20"/>
          <w:lang w:eastAsia="zh-TW"/>
        </w:rPr>
        <w:t xml:space="preserve">is </w:t>
      </w:r>
      <w:r w:rsidRPr="00906D06">
        <w:rPr>
          <w:rFonts w:ascii="Times New Roman" w:eastAsia="PMingLiU" w:hAnsi="Times New Roman" w:cs="Times New Roman"/>
          <w:color w:val="000000" w:themeColor="text1"/>
          <w:sz w:val="20"/>
          <w:szCs w:val="20"/>
          <w:lang w:eastAsia="zh-TW"/>
        </w:rPr>
        <w:t>much lower during peak hour</w:t>
      </w:r>
      <w:r w:rsidRPr="00906D06">
        <w:rPr>
          <w:rFonts w:ascii="Times New Roman" w:hAnsi="Times New Roman" w:cs="Times New Roman"/>
          <w:color w:val="000000" w:themeColor="text1"/>
          <w:sz w:val="20"/>
          <w:szCs w:val="20"/>
        </w:rPr>
        <w:t>s than</w:t>
      </w:r>
      <w:r w:rsidRPr="00906D06">
        <w:rPr>
          <w:rFonts w:ascii="Times New Roman" w:eastAsia="PMingLiU" w:hAnsi="Times New Roman" w:cs="Times New Roman"/>
          <w:color w:val="000000" w:themeColor="text1"/>
          <w:sz w:val="20"/>
          <w:szCs w:val="20"/>
          <w:lang w:eastAsia="zh-TW"/>
        </w:rPr>
        <w:t xml:space="preserve"> off-peak</w:t>
      </w:r>
      <w:r w:rsidRPr="00906D06">
        <w:rPr>
          <w:rFonts w:ascii="Times New Roman" w:hAnsi="Times New Roman" w:cs="Times New Roman"/>
          <w:color w:val="000000" w:themeColor="text1"/>
          <w:sz w:val="20"/>
          <w:szCs w:val="20"/>
        </w:rPr>
        <w:t xml:space="preserve"> hours</w:t>
      </w:r>
      <w:r w:rsidRPr="00906D06">
        <w:rPr>
          <w:rFonts w:ascii="Times New Roman" w:eastAsia="PMingLiU" w:hAnsi="Times New Roman" w:cs="Times New Roman"/>
          <w:color w:val="000000" w:themeColor="text1"/>
          <w:sz w:val="20"/>
          <w:szCs w:val="20"/>
          <w:lang w:eastAsia="zh-TW"/>
        </w:rPr>
        <w:t>, while transit is the opposite due to high frequency</w:t>
      </w:r>
      <w:r w:rsidRPr="00906D06">
        <w:rPr>
          <w:rFonts w:ascii="Times New Roman" w:hAnsi="Times New Roman" w:cs="Times New Roman"/>
          <w:color w:val="000000" w:themeColor="text1"/>
          <w:sz w:val="20"/>
          <w:szCs w:val="20"/>
        </w:rPr>
        <w:t xml:space="preserve"> service during peak hours</w:t>
      </w:r>
      <w:r w:rsidRPr="00906D06">
        <w:rPr>
          <w:rFonts w:ascii="Times New Roman" w:eastAsia="PMingLiU" w:hAnsi="Times New Roman" w:cs="Times New Roman"/>
          <w:color w:val="000000" w:themeColor="text1"/>
          <w:sz w:val="20"/>
          <w:szCs w:val="20"/>
          <w:lang w:eastAsia="zh-TW"/>
        </w:rPr>
        <w:t xml:space="preserve">; (3) </w:t>
      </w:r>
      <w:r w:rsidR="00525079">
        <w:rPr>
          <w:rFonts w:ascii="Times New Roman" w:eastAsia="PMingLiU" w:hAnsi="Times New Roman" w:cs="Times New Roman"/>
          <w:color w:val="000000" w:themeColor="text1"/>
          <w:sz w:val="20"/>
          <w:szCs w:val="20"/>
          <w:lang w:eastAsia="zh-TW"/>
        </w:rPr>
        <w:t xml:space="preserve">transit </w:t>
      </w:r>
      <w:r w:rsidRPr="00906D06">
        <w:rPr>
          <w:rFonts w:ascii="Times New Roman" w:eastAsia="PMingLiU" w:hAnsi="Times New Roman" w:cs="Times New Roman"/>
          <w:color w:val="000000" w:themeColor="text1"/>
          <w:sz w:val="20"/>
          <w:szCs w:val="20"/>
          <w:lang w:eastAsia="zh-TW"/>
        </w:rPr>
        <w:t xml:space="preserve">facility improvement can not only increase accessibility but also </w:t>
      </w:r>
      <w:r w:rsidR="00BB35E1" w:rsidRPr="00906D06">
        <w:rPr>
          <w:rFonts w:ascii="Times New Roman" w:hAnsi="Times New Roman" w:cs="Times New Roman"/>
          <w:color w:val="000000" w:themeColor="text1"/>
          <w:sz w:val="20"/>
          <w:szCs w:val="20"/>
        </w:rPr>
        <w:t>narrow the gap in accessibility during peak and off-peak hours</w:t>
      </w:r>
      <w:r w:rsidRPr="00906D06">
        <w:rPr>
          <w:rFonts w:ascii="Times New Roman" w:eastAsia="PMingLiU" w:hAnsi="Times New Roman" w:cs="Times New Roman"/>
          <w:color w:val="000000" w:themeColor="text1"/>
          <w:sz w:val="20"/>
          <w:szCs w:val="20"/>
          <w:lang w:eastAsia="zh-TW"/>
        </w:rPr>
        <w:t>; (4) the affected region of accessibility is primarily concentrated in the metropolitan area. Results of the study show the necessity of a multi-measure accessibility analysis to fully assess the effect of planned transportation improveme</w:t>
      </w:r>
      <w:r w:rsidR="00F33079" w:rsidRPr="00906D06">
        <w:rPr>
          <w:rFonts w:ascii="Times New Roman" w:eastAsia="PMingLiU" w:hAnsi="Times New Roman" w:cs="Times New Roman"/>
          <w:color w:val="000000" w:themeColor="text1"/>
          <w:sz w:val="20"/>
          <w:szCs w:val="20"/>
          <w:lang w:eastAsia="zh-TW"/>
        </w:rPr>
        <w:t xml:space="preserve">nts on regional accessibility. </w:t>
      </w:r>
    </w:p>
    <w:p w14:paraId="60422A84" w14:textId="5C9A6969" w:rsidR="009D6DFE" w:rsidRPr="00906D06" w:rsidRDefault="00E05ACD" w:rsidP="0016366A">
      <w:pPr>
        <w:adjustRightInd w:val="0"/>
        <w:snapToGrid w:val="0"/>
        <w:spacing w:line="480" w:lineRule="auto"/>
        <w:rPr>
          <w:rFonts w:ascii="Times New Roman" w:hAnsi="Times New Roman" w:cs="Times New Roman"/>
          <w:color w:val="000000" w:themeColor="text1"/>
          <w:sz w:val="20"/>
          <w:szCs w:val="20"/>
        </w:rPr>
      </w:pPr>
      <w:r w:rsidRPr="00906D06">
        <w:rPr>
          <w:rFonts w:ascii="Times New Roman" w:hAnsi="Times New Roman" w:cs="Times New Roman"/>
          <w:b/>
          <w:color w:val="000000" w:themeColor="text1"/>
          <w:sz w:val="20"/>
          <w:szCs w:val="20"/>
        </w:rPr>
        <w:t>Key</w:t>
      </w:r>
      <w:r w:rsidR="00021382" w:rsidRPr="00906D06">
        <w:rPr>
          <w:rFonts w:ascii="Times New Roman" w:hAnsi="Times New Roman" w:cs="Times New Roman" w:hint="eastAsia"/>
          <w:b/>
          <w:color w:val="000000" w:themeColor="text1"/>
          <w:sz w:val="20"/>
          <w:szCs w:val="20"/>
        </w:rPr>
        <w:t>w</w:t>
      </w:r>
      <w:r w:rsidRPr="00906D06">
        <w:rPr>
          <w:rFonts w:ascii="Times New Roman" w:hAnsi="Times New Roman" w:cs="Times New Roman"/>
          <w:b/>
          <w:color w:val="000000" w:themeColor="text1"/>
          <w:sz w:val="20"/>
          <w:szCs w:val="20"/>
        </w:rPr>
        <w:t>ords</w:t>
      </w:r>
      <w:r w:rsidR="000478BF" w:rsidRPr="00906D06">
        <w:rPr>
          <w:rFonts w:ascii="Times New Roman" w:hAnsi="Times New Roman" w:cs="Times New Roman"/>
          <w:bCs/>
          <w:iCs/>
          <w:color w:val="000000" w:themeColor="text1"/>
          <w:sz w:val="20"/>
          <w:szCs w:val="20"/>
        </w:rPr>
        <w:t>:</w:t>
      </w:r>
      <w:r w:rsidRPr="00906D06">
        <w:rPr>
          <w:rFonts w:ascii="Times New Roman" w:hAnsi="Times New Roman" w:cs="Times New Roman"/>
          <w:b/>
          <w:color w:val="000000" w:themeColor="text1"/>
          <w:sz w:val="20"/>
          <w:szCs w:val="20"/>
        </w:rPr>
        <w:t xml:space="preserve"> </w:t>
      </w:r>
      <w:r w:rsidR="008D5BB6" w:rsidRPr="00906D06">
        <w:rPr>
          <w:rFonts w:ascii="Times New Roman" w:hAnsi="Times New Roman" w:cs="Times New Roman"/>
          <w:color w:val="000000" w:themeColor="text1"/>
          <w:sz w:val="20"/>
          <w:szCs w:val="20"/>
        </w:rPr>
        <w:t>A</w:t>
      </w:r>
      <w:r w:rsidRPr="00906D06">
        <w:rPr>
          <w:rFonts w:ascii="Times New Roman" w:eastAsia="Times New Roman" w:hAnsi="Times New Roman" w:cs="Times New Roman"/>
          <w:color w:val="000000" w:themeColor="text1"/>
          <w:sz w:val="20"/>
          <w:szCs w:val="20"/>
        </w:rPr>
        <w:t>ccessibility</w:t>
      </w:r>
      <w:r w:rsidR="00021382" w:rsidRPr="00906D06">
        <w:rPr>
          <w:rFonts w:ascii="Times New Roman" w:eastAsia="Times New Roman" w:hAnsi="Times New Roman" w:cs="Times New Roman"/>
          <w:color w:val="000000" w:themeColor="text1"/>
          <w:sz w:val="20"/>
          <w:szCs w:val="20"/>
        </w:rPr>
        <w:t xml:space="preserve">; </w:t>
      </w:r>
      <w:r w:rsidR="008D5BB6" w:rsidRPr="00906D06">
        <w:rPr>
          <w:rFonts w:ascii="Times New Roman" w:eastAsia="Times New Roman" w:hAnsi="Times New Roman" w:cs="Times New Roman"/>
          <w:color w:val="000000" w:themeColor="text1"/>
          <w:sz w:val="20"/>
          <w:szCs w:val="20"/>
        </w:rPr>
        <w:t>T</w:t>
      </w:r>
      <w:r w:rsidRPr="00906D06">
        <w:rPr>
          <w:rFonts w:ascii="Times New Roman" w:eastAsia="Times New Roman" w:hAnsi="Times New Roman" w:cs="Times New Roman"/>
          <w:color w:val="000000" w:themeColor="text1"/>
          <w:sz w:val="20"/>
          <w:szCs w:val="20"/>
        </w:rPr>
        <w:t>ravel demand</w:t>
      </w:r>
      <w:r w:rsidR="00021382"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w:t>
      </w:r>
      <w:r w:rsidR="00544F32" w:rsidRPr="00906D06">
        <w:rPr>
          <w:rFonts w:ascii="Times New Roman" w:eastAsia="Times New Roman" w:hAnsi="Times New Roman" w:cs="Times New Roman"/>
          <w:color w:val="000000" w:themeColor="text1"/>
          <w:sz w:val="20"/>
          <w:szCs w:val="20"/>
        </w:rPr>
        <w:t>A</w:t>
      </w:r>
      <w:r w:rsidR="00544F32" w:rsidRPr="00906D06">
        <w:rPr>
          <w:rFonts w:ascii="Times New Roman" w:eastAsia="Times New Roman" w:hAnsi="Times New Roman" w:cs="Times New Roman" w:hint="eastAsia"/>
          <w:color w:val="000000" w:themeColor="text1"/>
          <w:sz w:val="20"/>
          <w:szCs w:val="20"/>
        </w:rPr>
        <w:t>c</w:t>
      </w:r>
      <w:r w:rsidR="00544F32" w:rsidRPr="00906D06">
        <w:rPr>
          <w:rFonts w:ascii="Times New Roman" w:eastAsia="Times New Roman" w:hAnsi="Times New Roman" w:cs="Times New Roman"/>
          <w:color w:val="000000" w:themeColor="text1"/>
          <w:sz w:val="20"/>
          <w:szCs w:val="20"/>
        </w:rPr>
        <w:t xml:space="preserve">tivity; </w:t>
      </w:r>
      <w:r w:rsidR="009472B9" w:rsidRPr="00906D06">
        <w:rPr>
          <w:rFonts w:ascii="Times New Roman" w:eastAsia="Times New Roman" w:hAnsi="Times New Roman" w:cs="Times New Roman"/>
          <w:color w:val="000000" w:themeColor="text1"/>
          <w:sz w:val="20"/>
          <w:szCs w:val="20"/>
        </w:rPr>
        <w:t>Traffic congestion</w:t>
      </w:r>
      <w:r w:rsidR="00021382"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w:t>
      </w:r>
      <w:r w:rsidR="008D5BB6" w:rsidRPr="00906D06">
        <w:rPr>
          <w:rFonts w:ascii="Times New Roman" w:eastAsia="Times New Roman" w:hAnsi="Times New Roman" w:cs="Times New Roman"/>
          <w:color w:val="000000" w:themeColor="text1"/>
          <w:sz w:val="20"/>
          <w:szCs w:val="20"/>
        </w:rPr>
        <w:t>T</w:t>
      </w:r>
      <w:r w:rsidRPr="00906D06">
        <w:rPr>
          <w:rFonts w:ascii="Times New Roman" w:eastAsia="Times New Roman" w:hAnsi="Times New Roman" w:cs="Times New Roman"/>
          <w:color w:val="000000" w:themeColor="text1"/>
          <w:sz w:val="20"/>
          <w:szCs w:val="20"/>
        </w:rPr>
        <w:t>ravel behavior</w:t>
      </w:r>
      <w:r w:rsidR="00021382"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w:t>
      </w:r>
      <w:r w:rsidR="008D5BB6" w:rsidRPr="00906D06">
        <w:rPr>
          <w:rFonts w:ascii="Times New Roman" w:eastAsia="Times New Roman" w:hAnsi="Times New Roman" w:cs="Times New Roman"/>
          <w:color w:val="000000" w:themeColor="text1"/>
          <w:sz w:val="20"/>
          <w:szCs w:val="20"/>
        </w:rPr>
        <w:t>T</w:t>
      </w:r>
      <w:r w:rsidRPr="00906D06">
        <w:rPr>
          <w:rFonts w:ascii="Times New Roman" w:eastAsia="Times New Roman" w:hAnsi="Times New Roman" w:cs="Times New Roman"/>
          <w:color w:val="000000" w:themeColor="text1"/>
          <w:sz w:val="20"/>
          <w:szCs w:val="20"/>
        </w:rPr>
        <w:t>ransit</w:t>
      </w:r>
      <w:r w:rsidR="00021382" w:rsidRPr="00906D06">
        <w:rPr>
          <w:rFonts w:ascii="Times New Roman" w:eastAsia="Times New Roman" w:hAnsi="Times New Roman" w:cs="Times New Roman"/>
          <w:color w:val="000000" w:themeColor="text1"/>
          <w:sz w:val="20"/>
          <w:szCs w:val="20"/>
        </w:rPr>
        <w:t>.</w:t>
      </w:r>
    </w:p>
    <w:p w14:paraId="143D71C2" w14:textId="72678C5E" w:rsidR="009D6DFE" w:rsidRPr="00906D06" w:rsidRDefault="009D6DFE" w:rsidP="0016366A">
      <w:pPr>
        <w:pStyle w:val="Title"/>
        <w:spacing w:line="480" w:lineRule="auto"/>
        <w:rPr>
          <w:rFonts w:eastAsia="SimSun"/>
          <w:color w:val="000000" w:themeColor="text1"/>
          <w:sz w:val="21"/>
          <w:szCs w:val="20"/>
        </w:rPr>
      </w:pPr>
      <w:r w:rsidRPr="00906D06">
        <w:rPr>
          <w:rFonts w:eastAsia="SimSun"/>
          <w:color w:val="000000" w:themeColor="text1"/>
          <w:sz w:val="21"/>
          <w:szCs w:val="20"/>
        </w:rPr>
        <w:t>Introduction</w:t>
      </w:r>
    </w:p>
    <w:p w14:paraId="03C81B95" w14:textId="4C298C4D" w:rsidR="009D6DFE" w:rsidRPr="00906D06" w:rsidRDefault="009D6DFE" w:rsidP="0016366A">
      <w:pPr>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PMingLiU" w:hAnsi="Times New Roman" w:cs="Times New Roman"/>
          <w:color w:val="000000" w:themeColor="text1"/>
          <w:sz w:val="20"/>
          <w:szCs w:val="20"/>
          <w:lang w:eastAsia="zh-TW"/>
        </w:rPr>
        <w:t>Traditionally</w:t>
      </w:r>
      <w:r w:rsidR="00BB35E1" w:rsidRPr="00906D06">
        <w:rPr>
          <w:rFonts w:ascii="Times New Roman" w:eastAsia="PMingLiU" w:hAnsi="Times New Roman" w:cs="Times New Roman"/>
          <w:color w:val="000000" w:themeColor="text1"/>
          <w:sz w:val="20"/>
          <w:szCs w:val="20"/>
          <w:lang w:eastAsia="zh-TW"/>
        </w:rPr>
        <w:t>,</w:t>
      </w:r>
      <w:r w:rsidRPr="00906D06">
        <w:rPr>
          <w:rFonts w:ascii="Times New Roman" w:eastAsia="PMingLiU" w:hAnsi="Times New Roman" w:cs="Times New Roman"/>
          <w:color w:val="000000" w:themeColor="text1"/>
          <w:sz w:val="20"/>
          <w:szCs w:val="20"/>
          <w:lang w:eastAsia="zh-TW"/>
        </w:rPr>
        <w:t xml:space="preserve"> speed and travel times</w:t>
      </w:r>
      <w:r w:rsidRPr="00906D06">
        <w:rPr>
          <w:rFonts w:ascii="Times New Roman" w:eastAsia="PMingLiU" w:hAnsi="Times New Roman" w:cs="Times New Roman" w:hint="eastAsia"/>
          <w:color w:val="000000" w:themeColor="text1"/>
          <w:sz w:val="20"/>
          <w:szCs w:val="20"/>
        </w:rPr>
        <w:t xml:space="preserve"> </w:t>
      </w:r>
      <w:r w:rsidRPr="00906D06">
        <w:rPr>
          <w:rFonts w:ascii="Times New Roman" w:eastAsia="PMingLiU" w:hAnsi="Times New Roman" w:cs="Times New Roman"/>
          <w:color w:val="000000" w:themeColor="text1"/>
          <w:sz w:val="20"/>
          <w:szCs w:val="20"/>
          <w:lang w:eastAsia="zh-TW"/>
        </w:rPr>
        <w:t xml:space="preserve">are considered as important </w:t>
      </w:r>
      <w:r w:rsidR="00EE10C1" w:rsidRPr="00906D06">
        <w:rPr>
          <w:rFonts w:ascii="Times New Roman" w:eastAsia="PMingLiU" w:hAnsi="Times New Roman" w:cs="Times New Roman"/>
          <w:color w:val="000000" w:themeColor="text1"/>
          <w:sz w:val="20"/>
          <w:szCs w:val="20"/>
          <w:lang w:eastAsia="zh-TW"/>
        </w:rPr>
        <w:t>indicators</w:t>
      </w:r>
      <w:r w:rsidR="000625DF" w:rsidRPr="00906D06">
        <w:rPr>
          <w:rFonts w:ascii="Times New Roman" w:eastAsia="PMingLiU" w:hAnsi="Times New Roman" w:cs="Times New Roman"/>
          <w:color w:val="000000" w:themeColor="text1"/>
          <w:sz w:val="20"/>
          <w:szCs w:val="20"/>
          <w:lang w:eastAsia="zh-TW"/>
        </w:rPr>
        <w:t xml:space="preserve"> </w:t>
      </w:r>
      <w:r w:rsidRPr="00906D06">
        <w:rPr>
          <w:rFonts w:ascii="Times New Roman" w:eastAsia="PMingLiU" w:hAnsi="Times New Roman" w:cs="Times New Roman"/>
          <w:color w:val="000000" w:themeColor="text1"/>
          <w:sz w:val="20"/>
          <w:szCs w:val="20"/>
          <w:lang w:eastAsia="zh-TW"/>
        </w:rPr>
        <w:t>of a well-functioning transportation system. Over the years, characteristics such as</w:t>
      </w:r>
      <w:r w:rsidR="00BB35E1" w:rsidRPr="00906D06">
        <w:rPr>
          <w:rFonts w:ascii="Times New Roman" w:eastAsia="PMingLiU" w:hAnsi="Times New Roman" w:cs="Times New Roman"/>
          <w:color w:val="000000" w:themeColor="text1"/>
          <w:sz w:val="20"/>
          <w:szCs w:val="20"/>
          <w:lang w:eastAsia="zh-TW"/>
        </w:rPr>
        <w:t xml:space="preserve"> the</w:t>
      </w:r>
      <w:r w:rsidRPr="00906D06">
        <w:rPr>
          <w:rFonts w:ascii="Times New Roman" w:eastAsia="PMingLiU" w:hAnsi="Times New Roman" w:cs="Times New Roman"/>
          <w:color w:val="000000" w:themeColor="text1"/>
          <w:sz w:val="20"/>
          <w:szCs w:val="20"/>
          <w:lang w:eastAsia="zh-TW"/>
        </w:rPr>
        <w:t xml:space="preserve"> system reliability, vehicle miles of travel, vehicle hours</w:t>
      </w:r>
      <w:r w:rsidR="00D579D7">
        <w:rPr>
          <w:rFonts w:ascii="Times New Roman" w:eastAsia="PMingLiU" w:hAnsi="Times New Roman" w:cs="Times New Roman"/>
          <w:color w:val="000000" w:themeColor="text1"/>
          <w:sz w:val="20"/>
          <w:szCs w:val="20"/>
          <w:lang w:eastAsia="zh-TW"/>
        </w:rPr>
        <w:t xml:space="preserve"> of travel and accessibility have</w:t>
      </w:r>
      <w:r w:rsidRPr="00906D06">
        <w:rPr>
          <w:rFonts w:ascii="Times New Roman" w:eastAsia="PMingLiU" w:hAnsi="Times New Roman" w:cs="Times New Roman"/>
          <w:color w:val="000000" w:themeColor="text1"/>
          <w:sz w:val="20"/>
          <w:szCs w:val="20"/>
          <w:lang w:eastAsia="zh-TW"/>
        </w:rPr>
        <w:t xml:space="preserve"> gained importance in practice when evaluating system performance. </w:t>
      </w:r>
      <w:r w:rsidR="006F30EA" w:rsidRPr="00906D06">
        <w:rPr>
          <w:rFonts w:ascii="Times New Roman" w:eastAsia="PMingLiU" w:hAnsi="Times New Roman" w:cs="Times New Roman"/>
          <w:color w:val="000000" w:themeColor="text1"/>
          <w:sz w:val="20"/>
          <w:szCs w:val="20"/>
          <w:lang w:eastAsia="zh-TW"/>
        </w:rPr>
        <w:t>A</w:t>
      </w:r>
      <w:r w:rsidR="006F30EA" w:rsidRPr="00906D06">
        <w:rPr>
          <w:rFonts w:ascii="Times New Roman" w:eastAsia="PMingLiU" w:hAnsi="Times New Roman" w:cs="Times New Roman" w:hint="eastAsia"/>
          <w:color w:val="000000" w:themeColor="text1"/>
          <w:sz w:val="20"/>
          <w:szCs w:val="20"/>
        </w:rPr>
        <w:t>dmittedly</w:t>
      </w:r>
      <w:r w:rsidRPr="00906D06">
        <w:rPr>
          <w:rFonts w:ascii="Times New Roman" w:eastAsia="PMingLiU" w:hAnsi="Times New Roman" w:cs="Times New Roman"/>
          <w:color w:val="000000" w:themeColor="text1"/>
          <w:sz w:val="20"/>
          <w:szCs w:val="20"/>
          <w:lang w:eastAsia="zh-TW"/>
        </w:rPr>
        <w:t>, capacity and arrangement of transport infrastructure are key elements in determining accessibility</w:t>
      </w:r>
      <w:r w:rsidR="005F6740" w:rsidRPr="00906D06">
        <w:rPr>
          <w:rStyle w:val="FootnoteReference"/>
          <w:rFonts w:ascii="Times New Roman" w:eastAsia="PMingLiU" w:hAnsi="Times New Roman" w:cs="Times New Roman"/>
          <w:color w:val="000000" w:themeColor="text1"/>
          <w:sz w:val="20"/>
          <w:szCs w:val="20"/>
        </w:rPr>
        <w:fldChar w:fldCharType="begin" w:fldLock="1"/>
      </w:r>
      <w:r w:rsidR="00A33FEC" w:rsidRPr="00906D06">
        <w:rPr>
          <w:rFonts w:ascii="Times New Roman" w:eastAsia="PMingLiU" w:hAnsi="Times New Roman" w:cs="Times New Roman"/>
          <w:color w:val="000000" w:themeColor="text1"/>
          <w:sz w:val="20"/>
          <w:szCs w:val="20"/>
        </w:rPr>
        <w:instrText>ADDIN CSL_CITATION {"citationItems":[{"id":"ITEM-1","itemData":{"author":[{"dropping-particle":"","family":"Rodrigue","given":"J.P.","non-dropping-particle":"","parse-names":false,"suffix":""},{"dropping-particle":"","family":"Comtois","given":"C.","non-dropping-particle":"","parse-names":false,"suffix":""},{"dropping-particle":"","family":"Slack","given":"B","non-dropping-particle":"","parse-names":false,"suffix":""}],"id":"ITEM-1","issued":{"date-parts":[["2016"]]},"publisher":"Taylor &amp; Francis","title":"The geography of transport systems","type":"book"},"uris":["http://www.mendeley.com/documents/?uuid=a1bc9115-7c15-499d-8cb2-396a6b1234e4"]}],"mendeley":{"formattedCitation":"(Rodrigue, Comtois, and Slack 2016)","plainTextFormattedCitation":"(Rodrigue, Comtois, and Slack 2016)","previouslyFormattedCitation":"(Rodrigue, Comtois, and Slack 2016)"},"properties":{"noteIndex":0},"schema":"https://github.com/citation-style-language/schema/raw/master/csl-citation.json"}</w:instrText>
      </w:r>
      <w:r w:rsidR="005F6740" w:rsidRPr="00906D06">
        <w:rPr>
          <w:rStyle w:val="FootnoteReference"/>
          <w:rFonts w:ascii="Times New Roman" w:eastAsia="PMingLiU" w:hAnsi="Times New Roman" w:cs="Times New Roman"/>
          <w:color w:val="000000" w:themeColor="text1"/>
          <w:sz w:val="20"/>
          <w:szCs w:val="20"/>
        </w:rPr>
        <w:fldChar w:fldCharType="separate"/>
      </w:r>
      <w:r w:rsidR="0079605D" w:rsidRPr="00906D06">
        <w:rPr>
          <w:rFonts w:ascii="Times New Roman" w:eastAsia="PMingLiU" w:hAnsi="Times New Roman" w:cs="Times New Roman"/>
          <w:noProof/>
          <w:color w:val="000000" w:themeColor="text1"/>
          <w:sz w:val="20"/>
          <w:szCs w:val="20"/>
        </w:rPr>
        <w:t>(Rodrigue, Comtois, and Slack 2016)</w:t>
      </w:r>
      <w:r w:rsidR="005F6740" w:rsidRPr="00906D06">
        <w:rPr>
          <w:rStyle w:val="FootnoteReference"/>
          <w:rFonts w:ascii="Times New Roman" w:eastAsia="PMingLiU" w:hAnsi="Times New Roman" w:cs="Times New Roman"/>
          <w:color w:val="000000" w:themeColor="text1"/>
          <w:sz w:val="20"/>
          <w:szCs w:val="20"/>
        </w:rPr>
        <w:fldChar w:fldCharType="end"/>
      </w:r>
      <w:r w:rsidR="00B47FDB">
        <w:rPr>
          <w:rFonts w:ascii="Times New Roman" w:eastAsia="PMingLiU" w:hAnsi="Times New Roman" w:cs="Times New Roman"/>
          <w:color w:val="000000" w:themeColor="text1"/>
          <w:sz w:val="20"/>
          <w:szCs w:val="20"/>
          <w:lang w:eastAsia="zh-TW"/>
        </w:rPr>
        <w:t>, and different travel behaviors (including the destination choice, mode choice, etc.) contribute to different accessibility</w:t>
      </w:r>
      <w:r w:rsidR="00122ADE">
        <w:rPr>
          <w:rFonts w:ascii="Times New Roman" w:eastAsia="PMingLiU" w:hAnsi="Times New Roman" w:cs="Times New Roman"/>
          <w:color w:val="000000" w:themeColor="text1"/>
          <w:sz w:val="20"/>
          <w:szCs w:val="20"/>
          <w:lang w:eastAsia="zh-TW"/>
        </w:rPr>
        <w:t>.</w:t>
      </w:r>
      <w:r w:rsidR="008B4058" w:rsidRPr="00906D06">
        <w:rPr>
          <w:rFonts w:ascii="Times New Roman" w:hAnsi="Times New Roman" w:cs="Times New Roman"/>
          <w:color w:val="000000" w:themeColor="text1"/>
          <w:sz w:val="20"/>
          <w:szCs w:val="20"/>
        </w:rPr>
        <w:t xml:space="preserve"> </w:t>
      </w:r>
      <w:r w:rsidR="00BB35E1" w:rsidRPr="00906D06">
        <w:rPr>
          <w:rFonts w:ascii="Times New Roman" w:hAnsi="Times New Roman" w:cs="Times New Roman"/>
          <w:color w:val="000000" w:themeColor="text1"/>
          <w:sz w:val="20"/>
          <w:szCs w:val="20"/>
        </w:rPr>
        <w:t xml:space="preserve">The </w:t>
      </w:r>
      <w:r w:rsidR="00BB35E1" w:rsidRPr="00906D06">
        <w:rPr>
          <w:rFonts w:ascii="Times New Roman" w:eastAsia="PMingLiU" w:hAnsi="Times New Roman" w:cs="Times New Roman"/>
          <w:color w:val="000000" w:themeColor="text1"/>
          <w:sz w:val="20"/>
          <w:szCs w:val="20"/>
          <w:lang w:eastAsia="zh-TW"/>
        </w:rPr>
        <w:t>concept of a</w:t>
      </w:r>
      <w:r w:rsidRPr="00906D06">
        <w:rPr>
          <w:rFonts w:ascii="Times New Roman" w:eastAsia="PMingLiU" w:hAnsi="Times New Roman" w:cs="Times New Roman"/>
          <w:color w:val="000000" w:themeColor="text1"/>
          <w:sz w:val="20"/>
          <w:szCs w:val="20"/>
          <w:lang w:eastAsia="zh-TW"/>
        </w:rPr>
        <w:t>ccessibility focus</w:t>
      </w:r>
      <w:r w:rsidR="00BB35E1" w:rsidRPr="00906D06">
        <w:rPr>
          <w:rFonts w:ascii="Times New Roman" w:eastAsia="PMingLiU" w:hAnsi="Times New Roman" w:cs="Times New Roman"/>
          <w:color w:val="000000" w:themeColor="text1"/>
          <w:sz w:val="20"/>
          <w:szCs w:val="20"/>
          <w:lang w:eastAsia="zh-TW"/>
        </w:rPr>
        <w:t>es</w:t>
      </w:r>
      <w:r w:rsidRPr="00906D06">
        <w:rPr>
          <w:rFonts w:ascii="Times New Roman" w:eastAsia="PMingLiU" w:hAnsi="Times New Roman" w:cs="Times New Roman"/>
          <w:color w:val="000000" w:themeColor="text1"/>
          <w:sz w:val="20"/>
          <w:szCs w:val="20"/>
          <w:lang w:eastAsia="zh-TW"/>
        </w:rPr>
        <w:t xml:space="preserve"> on quantifying the availability of opportunities generated </w:t>
      </w:r>
      <w:proofErr w:type="gramStart"/>
      <w:r w:rsidRPr="00906D06">
        <w:rPr>
          <w:rFonts w:ascii="Times New Roman" w:eastAsia="PMingLiU" w:hAnsi="Times New Roman" w:cs="Times New Roman"/>
          <w:color w:val="000000" w:themeColor="text1"/>
          <w:sz w:val="20"/>
          <w:szCs w:val="20"/>
          <w:lang w:eastAsia="zh-TW"/>
        </w:rPr>
        <w:t>as a result of</w:t>
      </w:r>
      <w:proofErr w:type="gramEnd"/>
      <w:r w:rsidRPr="00906D06">
        <w:rPr>
          <w:rFonts w:ascii="Times New Roman" w:eastAsia="PMingLiU" w:hAnsi="Times New Roman" w:cs="Times New Roman"/>
          <w:color w:val="000000" w:themeColor="text1"/>
          <w:sz w:val="20"/>
          <w:szCs w:val="20"/>
          <w:lang w:eastAsia="zh-TW"/>
        </w:rPr>
        <w:t xml:space="preserve"> both transportation supply and land use characteristics. Transportation accessibility is one of the principal outcomes of a transportation network performance and the geographical distribution of </w:t>
      </w:r>
      <w:r w:rsidRPr="00906D06">
        <w:rPr>
          <w:rFonts w:ascii="Times New Roman" w:eastAsia="PMingLiU" w:hAnsi="Times New Roman" w:cs="Times New Roman"/>
          <w:color w:val="000000" w:themeColor="text1"/>
          <w:sz w:val="20"/>
          <w:szCs w:val="20"/>
          <w:lang w:eastAsia="zh-TW"/>
        </w:rPr>
        <w:lastRenderedPageBreak/>
        <w:t>activities</w:t>
      </w:r>
      <w:r w:rsidR="005F6740" w:rsidRPr="00906D06">
        <w:rPr>
          <w:rStyle w:val="FootnoteReference"/>
          <w:rFonts w:ascii="Times New Roman" w:eastAsia="PMingLiU" w:hAnsi="Times New Roman" w:cs="Times New Roman"/>
          <w:color w:val="000000" w:themeColor="text1"/>
          <w:sz w:val="20"/>
          <w:szCs w:val="20"/>
          <w:lang w:eastAsia="zh-TW"/>
        </w:rPr>
        <w:fldChar w:fldCharType="begin" w:fldLock="1"/>
      </w:r>
      <w:r w:rsidR="00A33FEC" w:rsidRPr="00906D06">
        <w:rPr>
          <w:rFonts w:ascii="Times New Roman" w:eastAsia="PMingLiU" w:hAnsi="Times New Roman" w:cs="Times New Roman"/>
          <w:color w:val="000000" w:themeColor="text1"/>
          <w:sz w:val="20"/>
          <w:szCs w:val="20"/>
          <w:lang w:eastAsia="zh-TW"/>
        </w:rPr>
        <w:instrText>ADDIN CSL_CITATION {"citationItems":[{"id":"ITEM-1","itemData":{"DOI":"10.1016/j.jtrangeo.2012.03.016","ISSN":"09666923","abstract":"Accessibility is a concept of continuing relevance in transportation research. A number of different measures of accessibility, defined as the potential to reach spatially dispersed opportunities, have been proposed in the literature, and used to address various substantive planning and policy questions. Our objective in this paper is to conduct a review of various commonly used measures of accessibility, with a particular view to clarifying their normative (i.e. prescriptive), as well as positive (i.e. descriptive) aspects. This is a distinction that has seldom been made in the literature and that helps to better understand the meaning of alternative ways to implement the concept of accessibility. Our discussion of the positive and normative aspects of accessibility measurements is illustrated using the city of Montreal, Canada, as a case study. The example highlights the differences in the measured levels of accessibility depending on implementation. Comparison of the two by means of a relative indicator of accessibility helps to identify the gap between desired (as normative defined) and actual (as revealed) accessibility levels. © 2012 Elsevier Ltd.","author":[{"dropping-particle":"","family":"Páez","given":"Antonio","non-dropping-particle":"","parse-names":false,"suffix":""},{"dropping-particle":"","family":"Scott","given":"Darren M.","non-dropping-particle":"","parse-names":false,"suffix":""},{"dropping-particle":"","family":"Morency","given":"Catherine","non-dropping-particle":"","parse-names":false,"suffix":""}],"container-title":"Journal of Transport Geography","id":"ITEM-1","issued":{"date-parts":[["2012"]]},"page":"141-153","title":"Measuring accessibility: Positive and normative implementations of various accessibility indicators","type":"article-journal","volume":"25"},"uris":["http://www.mendeley.com/documents/?uuid=a557bbbe-5104-4bca-b8c3-0a7f58405b09"]}],"mendeley":{"formattedCitation":"(Páez, Scott, and Morency 2012)","plainTextFormattedCitation":"(Páez, Scott, and Morency 2012)","previouslyFormattedCitation":"(Páez, Scott, and Morency 2012)"},"properties":{"noteIndex":0},"schema":"https://github.com/citation-style-language/schema/raw/master/csl-citation.json"}</w:instrText>
      </w:r>
      <w:r w:rsidR="005F6740" w:rsidRPr="00906D06">
        <w:rPr>
          <w:rStyle w:val="FootnoteReference"/>
          <w:rFonts w:ascii="Times New Roman" w:eastAsia="PMingLiU" w:hAnsi="Times New Roman" w:cs="Times New Roman"/>
          <w:color w:val="000000" w:themeColor="text1"/>
          <w:sz w:val="20"/>
          <w:szCs w:val="20"/>
          <w:lang w:eastAsia="zh-TW"/>
        </w:rPr>
        <w:fldChar w:fldCharType="separate"/>
      </w:r>
      <w:r w:rsidR="0079605D" w:rsidRPr="00906D06">
        <w:rPr>
          <w:rFonts w:ascii="Times New Roman" w:eastAsia="PMingLiU" w:hAnsi="Times New Roman" w:cs="Times New Roman"/>
          <w:noProof/>
          <w:color w:val="000000" w:themeColor="text1"/>
          <w:sz w:val="20"/>
          <w:szCs w:val="20"/>
          <w:lang w:eastAsia="zh-TW"/>
        </w:rPr>
        <w:t>(</w:t>
      </w:r>
      <w:proofErr w:type="spellStart"/>
      <w:r w:rsidR="0079605D" w:rsidRPr="00906D06">
        <w:rPr>
          <w:rFonts w:ascii="Times New Roman" w:eastAsia="PMingLiU" w:hAnsi="Times New Roman" w:cs="Times New Roman"/>
          <w:noProof/>
          <w:color w:val="000000" w:themeColor="text1"/>
          <w:sz w:val="20"/>
          <w:szCs w:val="20"/>
          <w:lang w:eastAsia="zh-TW"/>
        </w:rPr>
        <w:t>Páez</w:t>
      </w:r>
      <w:proofErr w:type="spellEnd"/>
      <w:r w:rsidR="0079605D" w:rsidRPr="00906D06">
        <w:rPr>
          <w:rFonts w:ascii="Times New Roman" w:eastAsia="PMingLiU" w:hAnsi="Times New Roman" w:cs="Times New Roman"/>
          <w:noProof/>
          <w:color w:val="000000" w:themeColor="text1"/>
          <w:sz w:val="20"/>
          <w:szCs w:val="20"/>
          <w:lang w:eastAsia="zh-TW"/>
        </w:rPr>
        <w:t>, Scott, and Morency 2012)</w:t>
      </w:r>
      <w:r w:rsidR="005F6740" w:rsidRPr="00906D06">
        <w:rPr>
          <w:rStyle w:val="FootnoteReference"/>
          <w:rFonts w:ascii="Times New Roman" w:eastAsia="PMingLiU" w:hAnsi="Times New Roman" w:cs="Times New Roman"/>
          <w:color w:val="000000" w:themeColor="text1"/>
          <w:sz w:val="20"/>
          <w:szCs w:val="20"/>
          <w:lang w:eastAsia="zh-TW"/>
        </w:rPr>
        <w:fldChar w:fldCharType="end"/>
      </w:r>
      <w:r w:rsidRPr="00906D06">
        <w:rPr>
          <w:rFonts w:ascii="Times New Roman" w:eastAsia="PMingLiU" w:hAnsi="Times New Roman" w:cs="Times New Roman" w:hint="eastAsia"/>
          <w:color w:val="000000" w:themeColor="text1"/>
          <w:sz w:val="20"/>
          <w:szCs w:val="20"/>
        </w:rPr>
        <w:t>.</w:t>
      </w:r>
      <w:r w:rsidRPr="00906D06">
        <w:rPr>
          <w:rFonts w:ascii="Times New Roman" w:eastAsia="PMingLiU" w:hAnsi="Times New Roman" w:cs="Times New Roman"/>
          <w:color w:val="000000" w:themeColor="text1"/>
          <w:sz w:val="20"/>
          <w:szCs w:val="20"/>
          <w:lang w:eastAsia="zh-TW"/>
        </w:rPr>
        <w:t xml:space="preserve"> On the other hand, accessibility influences the organization and the dynamics of regions and, consequently, the location of activities and </w:t>
      </w:r>
      <w:r w:rsidR="006170AF" w:rsidRPr="00906D06">
        <w:rPr>
          <w:rFonts w:ascii="Times New Roman" w:eastAsia="PMingLiU" w:hAnsi="Times New Roman" w:cs="Times New Roman"/>
          <w:color w:val="000000" w:themeColor="text1"/>
          <w:sz w:val="20"/>
          <w:szCs w:val="20"/>
          <w:lang w:eastAsia="zh-TW"/>
        </w:rPr>
        <w:t>individual’s</w:t>
      </w:r>
      <w:r w:rsidRPr="00906D06">
        <w:rPr>
          <w:rFonts w:ascii="Times New Roman" w:eastAsia="PMingLiU" w:hAnsi="Times New Roman" w:cs="Times New Roman"/>
          <w:color w:val="000000" w:themeColor="text1"/>
          <w:sz w:val="20"/>
          <w:szCs w:val="20"/>
          <w:lang w:eastAsia="zh-TW"/>
        </w:rPr>
        <w:t xml:space="preserve"> location choices. Thus,</w:t>
      </w:r>
      <w:r w:rsidRPr="00906D06">
        <w:rPr>
          <w:rFonts w:ascii="Times New Roman" w:hAnsi="Times New Roman" w:cs="Times New Roman"/>
          <w:color w:val="000000" w:themeColor="text1"/>
          <w:sz w:val="20"/>
          <w:szCs w:val="20"/>
        </w:rPr>
        <w:t xml:space="preserve"> </w:t>
      </w:r>
      <w:r w:rsidRPr="00906D06">
        <w:rPr>
          <w:rFonts w:ascii="Times New Roman" w:eastAsia="PMingLiU" w:hAnsi="Times New Roman" w:cs="Times New Roman"/>
          <w:color w:val="000000" w:themeColor="text1"/>
          <w:sz w:val="20"/>
          <w:szCs w:val="20"/>
          <w:lang w:eastAsia="zh-TW"/>
        </w:rPr>
        <w:t>transportation accessibility plays a crucial role in land use development, travel behavior</w:t>
      </w:r>
      <w:r w:rsidRPr="00906D06">
        <w:rPr>
          <w:rFonts w:ascii="Times New Roman" w:hAnsi="Times New Roman" w:cs="Times New Roman"/>
          <w:color w:val="000000" w:themeColor="text1"/>
          <w:sz w:val="20"/>
          <w:szCs w:val="20"/>
        </w:rPr>
        <w:t xml:space="preserve"> </w:t>
      </w:r>
      <w:r w:rsidRPr="00906D06">
        <w:rPr>
          <w:rFonts w:ascii="Times New Roman" w:eastAsia="PMingLiU" w:hAnsi="Times New Roman" w:cs="Times New Roman"/>
          <w:color w:val="000000" w:themeColor="text1"/>
          <w:sz w:val="20"/>
          <w:szCs w:val="20"/>
          <w:lang w:eastAsia="zh-TW"/>
        </w:rPr>
        <w:t>and traffic patterns of a region. Therefore, quantification of accessibility provides planners and policy makers with an invaluable tool to guide capital investment</w:t>
      </w:r>
      <w:r w:rsidR="00EF7EC2" w:rsidRPr="00906D06">
        <w:rPr>
          <w:rFonts w:ascii="Times New Roman" w:eastAsia="PMingLiU" w:hAnsi="Times New Roman" w:cs="Times New Roman"/>
          <w:color w:val="000000" w:themeColor="text1"/>
          <w:sz w:val="20"/>
          <w:szCs w:val="20"/>
          <w:lang w:eastAsia="zh-TW"/>
        </w:rPr>
        <w:t>s</w:t>
      </w:r>
      <w:r w:rsidRPr="00906D06">
        <w:rPr>
          <w:rFonts w:ascii="Times New Roman" w:eastAsia="PMingLiU" w:hAnsi="Times New Roman" w:cs="Times New Roman"/>
          <w:color w:val="000000" w:themeColor="text1"/>
          <w:sz w:val="20"/>
          <w:szCs w:val="20"/>
          <w:lang w:eastAsia="zh-TW"/>
        </w:rPr>
        <w:t xml:space="preserve"> and policy decisions.</w:t>
      </w:r>
    </w:p>
    <w:p w14:paraId="2ED6E584" w14:textId="7C845973" w:rsidR="009D6DFE" w:rsidRPr="00906D06" w:rsidRDefault="009D6DFE" w:rsidP="00F33079">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It is imperative that improving accessibility through strategies such as improving transit facilities will help alleviate </w:t>
      </w:r>
      <w:r w:rsidR="009472B9" w:rsidRPr="00906D06">
        <w:rPr>
          <w:rFonts w:ascii="Times New Roman" w:hAnsi="Times New Roman" w:cs="Times New Roman"/>
          <w:color w:val="000000" w:themeColor="text1"/>
          <w:sz w:val="20"/>
          <w:szCs w:val="20"/>
        </w:rPr>
        <w:t>traffic congestion</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Schrank","given":"D.","non-dropping-particle":"","parse-names":false,"suffix":""},{"dropping-particle":"","family":"Lomax","given":"T.","non-dropping-particle":"","parse-names":false,"suffix":""},{"dropping-particle":"","family":"Turner","given":"S","non-dropping-particle":"","parse-names":false,"suffix":""}],"id":"ITEM-1","issued":{"date-parts":[["2010"]]},"title":"TTI’s 2010 urban mobility report","type":"report"},"uris":["http://www.mendeley.com/documents/?uuid=17ffe50e-a115-4c02-9178-c1f67a63adb1"]}],"mendeley":{"formattedCitation":"(Schrank, Lomax, and Turner 2010)","plainTextFormattedCitation":"(Schrank, Lomax, and Turner 2010)","previouslyFormattedCitation":"(Schrank, Lomax, and Turner 2010)"},"properties":{"noteIndex":0},"schema":"https://github.com/citation-style-language/schema/raw/master/csl-citation.json"}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w:t>
      </w:r>
      <w:proofErr w:type="spellStart"/>
      <w:r w:rsidR="0079605D" w:rsidRPr="00906D06">
        <w:rPr>
          <w:rFonts w:ascii="Times New Roman" w:hAnsi="Times New Roman" w:cs="Times New Roman"/>
          <w:noProof/>
          <w:color w:val="000000" w:themeColor="text1"/>
          <w:sz w:val="20"/>
          <w:szCs w:val="20"/>
        </w:rPr>
        <w:t>Schrank</w:t>
      </w:r>
      <w:proofErr w:type="spellEnd"/>
      <w:r w:rsidR="0079605D" w:rsidRPr="00906D06">
        <w:rPr>
          <w:rFonts w:ascii="Times New Roman" w:hAnsi="Times New Roman" w:cs="Times New Roman"/>
          <w:noProof/>
          <w:color w:val="000000" w:themeColor="text1"/>
          <w:sz w:val="20"/>
          <w:szCs w:val="20"/>
        </w:rPr>
        <w:t>, Lomax, and Turner 2010)</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 xml:space="preserve">. These improvements are represented generally in the Constrained </w:t>
      </w:r>
      <w:proofErr w:type="gramStart"/>
      <w:r w:rsidRPr="00906D06">
        <w:rPr>
          <w:rFonts w:ascii="Times New Roman" w:hAnsi="Times New Roman" w:cs="Times New Roman"/>
          <w:color w:val="000000" w:themeColor="text1"/>
          <w:sz w:val="20"/>
          <w:szCs w:val="20"/>
        </w:rPr>
        <w:t>Long Range</w:t>
      </w:r>
      <w:proofErr w:type="gramEnd"/>
      <w:r w:rsidRPr="00906D06">
        <w:rPr>
          <w:rFonts w:ascii="Times New Roman" w:hAnsi="Times New Roman" w:cs="Times New Roman"/>
          <w:color w:val="000000" w:themeColor="text1"/>
          <w:sz w:val="20"/>
          <w:szCs w:val="20"/>
        </w:rPr>
        <w:t xml:space="preserve"> Plan (CLRP)</w:t>
      </w:r>
      <w:r w:rsidR="00525079">
        <w:rPr>
          <w:rFonts w:ascii="Times New Roman" w:hAnsi="Times New Roman" w:cs="Times New Roman"/>
          <w:color w:val="000000" w:themeColor="text1"/>
          <w:sz w:val="20"/>
          <w:szCs w:val="20"/>
        </w:rPr>
        <w:t xml:space="preserve"> of the USA</w:t>
      </w:r>
      <w:r w:rsidRPr="00906D06">
        <w:rPr>
          <w:rFonts w:ascii="Times New Roman" w:hAnsi="Times New Roman" w:cs="Times New Roman"/>
          <w:color w:val="000000" w:themeColor="text1"/>
          <w:sz w:val="20"/>
          <w:szCs w:val="20"/>
        </w:rPr>
        <w:t>. CLRP is the blueprint to build future transportation infrastructure to accommodate future land use growth</w:t>
      </w:r>
      <w:r w:rsidR="00EF7EC2" w:rsidRPr="00906D06">
        <w:rPr>
          <w:rFonts w:ascii="Times New Roman" w:hAnsi="Times New Roman" w:cs="Times New Roman"/>
          <w:color w:val="000000" w:themeColor="text1"/>
          <w:sz w:val="20"/>
          <w:szCs w:val="20"/>
        </w:rPr>
        <w:t>, which</w:t>
      </w:r>
      <w:r w:rsidRPr="00906D06">
        <w:rPr>
          <w:rFonts w:ascii="Times New Roman" w:hAnsi="Times New Roman" w:cs="Times New Roman"/>
          <w:color w:val="000000" w:themeColor="text1"/>
          <w:sz w:val="20"/>
          <w:szCs w:val="20"/>
        </w:rPr>
        <w:t xml:space="preserve"> includ</w:t>
      </w:r>
      <w:r w:rsidR="00EF7EC2" w:rsidRPr="00906D06">
        <w:rPr>
          <w:rFonts w:ascii="Times New Roman" w:hAnsi="Times New Roman" w:cs="Times New Roman"/>
          <w:color w:val="000000" w:themeColor="text1"/>
          <w:sz w:val="20"/>
          <w:szCs w:val="20"/>
        </w:rPr>
        <w:t>es</w:t>
      </w:r>
      <w:r w:rsidRPr="00906D06">
        <w:rPr>
          <w:rFonts w:ascii="Times New Roman" w:hAnsi="Times New Roman" w:cs="Times New Roman"/>
          <w:color w:val="000000" w:themeColor="text1"/>
          <w:sz w:val="20"/>
          <w:szCs w:val="20"/>
        </w:rPr>
        <w:t xml:space="preserve"> proposed new highway and transit improvements.</w:t>
      </w:r>
      <w:r w:rsidR="00EF7EC2" w:rsidRPr="00906D06">
        <w:rPr>
          <w:rFonts w:ascii="Times New Roman" w:hAnsi="Times New Roman" w:cs="Times New Roman"/>
          <w:color w:val="000000" w:themeColor="text1"/>
          <w:sz w:val="20"/>
          <w:szCs w:val="20"/>
        </w:rPr>
        <w:t xml:space="preserve"> R</w:t>
      </w:r>
      <w:r w:rsidRPr="00906D06">
        <w:rPr>
          <w:rFonts w:ascii="Times New Roman" w:hAnsi="Times New Roman" w:cs="Times New Roman"/>
          <w:color w:val="000000" w:themeColor="text1"/>
          <w:sz w:val="20"/>
          <w:szCs w:val="20"/>
        </w:rPr>
        <w:t xml:space="preserve">egionally significant projects and programs </w:t>
      </w:r>
      <w:r w:rsidR="008A36A3" w:rsidRPr="00906D06">
        <w:rPr>
          <w:rFonts w:ascii="Times New Roman" w:hAnsi="Times New Roman" w:cs="Times New Roman"/>
          <w:color w:val="000000" w:themeColor="text1"/>
          <w:sz w:val="20"/>
          <w:szCs w:val="20"/>
        </w:rPr>
        <w:t>in</w:t>
      </w:r>
      <w:r w:rsidR="00EF7EC2" w:rsidRPr="00906D06">
        <w:rPr>
          <w:rFonts w:ascii="Times New Roman" w:hAnsi="Times New Roman" w:cs="Times New Roman"/>
          <w:color w:val="000000" w:themeColor="text1"/>
          <w:sz w:val="20"/>
          <w:szCs w:val="20"/>
        </w:rPr>
        <w:t xml:space="preserve"> CLRP </w:t>
      </w:r>
      <w:r w:rsidRPr="00906D06">
        <w:rPr>
          <w:rFonts w:ascii="Times New Roman" w:hAnsi="Times New Roman" w:cs="Times New Roman"/>
          <w:color w:val="000000" w:themeColor="text1"/>
          <w:sz w:val="20"/>
          <w:szCs w:val="20"/>
        </w:rPr>
        <w:t>seek to facilitate the efficient movement of people and goods using a variety of transportation modes</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{"citationItems":[{"id":"ITEM-1","itemData":{"container-title":"Metropolitan Washington Council of Governments","id":"ITEM-1","issued":{"date-parts":[["0"]]},"title":"CLRP: Financially Constrained Long-Range Transportation Plan","type":"webpage"},"uris":["http://www.mendeley.com/documents/?uuid=d59681bc-89c2-4289-b828-72d9b759cb8c"]}],"mendeley":{"formattedCitation":"(“CLRP: Financially Constrained Long-Range Transportation Plan,” n.d.)","manualFormatting":"(Metropolitan Washington Council of Governments, 2018)","plainTextFormattedCitation":"(“CLRP: Financially Constrained Long-Range Transportation Plan,” n.d.)","previouslyFormattedCitation":"(“CLRP: Financially Constrained Long-Range Transportation Plan,” n.d.)"},"properties":{"noteIndex":0},"schema":"https://github.com/citation-style-language/schema/raw/master/csl-citation.json"}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5F6740" w:rsidRPr="00906D06">
        <w:rPr>
          <w:rFonts w:ascii="Times New Roman" w:hAnsi="Times New Roman" w:cs="Times New Roman"/>
          <w:noProof/>
          <w:color w:val="000000" w:themeColor="text1"/>
          <w:sz w:val="20"/>
          <w:szCs w:val="20"/>
        </w:rPr>
        <w:t>(Metropolitan Washington Council of Governments, 2018)</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 xml:space="preserve">. The concentration </w:t>
      </w:r>
      <w:r w:rsidR="00205B33" w:rsidRPr="00906D06">
        <w:rPr>
          <w:rFonts w:ascii="Times New Roman" w:hAnsi="Times New Roman" w:cs="Times New Roman"/>
          <w:color w:val="000000" w:themeColor="text1"/>
          <w:sz w:val="20"/>
          <w:szCs w:val="20"/>
        </w:rPr>
        <w:t>of this paper</w:t>
      </w:r>
      <w:r w:rsidRPr="00906D06">
        <w:rPr>
          <w:rFonts w:ascii="Times New Roman" w:hAnsi="Times New Roman" w:cs="Times New Roman"/>
          <w:color w:val="000000" w:themeColor="text1"/>
          <w:sz w:val="20"/>
          <w:szCs w:val="20"/>
        </w:rPr>
        <w:t xml:space="preserve"> is to </w:t>
      </w:r>
      <w:r w:rsidR="000B6CFB">
        <w:rPr>
          <w:rFonts w:ascii="Times New Roman" w:hAnsi="Times New Roman" w:cs="Times New Roman"/>
          <w:color w:val="000000" w:themeColor="text1"/>
          <w:sz w:val="20"/>
          <w:szCs w:val="20"/>
        </w:rPr>
        <w:t>evaluate</w:t>
      </w:r>
      <w:r w:rsidR="000B6CFB"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the accessibility impacts</w:t>
      </w:r>
      <w:r w:rsidR="008A36A3" w:rsidRPr="00906D06">
        <w:rPr>
          <w:rFonts w:ascii="Times New Roman" w:hAnsi="Times New Roman" w:cs="Times New Roman"/>
          <w:color w:val="000000" w:themeColor="text1"/>
          <w:sz w:val="20"/>
          <w:szCs w:val="20"/>
        </w:rPr>
        <w:t xml:space="preserve"> </w:t>
      </w:r>
      <w:proofErr w:type="gramStart"/>
      <w:r w:rsidR="008A36A3" w:rsidRPr="00906D06">
        <w:rPr>
          <w:rFonts w:ascii="Times New Roman" w:hAnsi="Times New Roman" w:cs="Times New Roman"/>
          <w:color w:val="000000" w:themeColor="text1"/>
          <w:sz w:val="20"/>
          <w:szCs w:val="20"/>
        </w:rPr>
        <w:t>that</w:t>
      </w:r>
      <w:r w:rsidRPr="00906D06">
        <w:rPr>
          <w:rFonts w:ascii="Times New Roman" w:hAnsi="Times New Roman" w:cs="Times New Roman"/>
          <w:color w:val="000000" w:themeColor="text1"/>
          <w:sz w:val="20"/>
          <w:szCs w:val="20"/>
        </w:rPr>
        <w:t xml:space="preserve"> new investments</w:t>
      </w:r>
      <w:proofErr w:type="gramEnd"/>
      <w:r w:rsidRPr="00906D06">
        <w:rPr>
          <w:rFonts w:ascii="Times New Roman" w:hAnsi="Times New Roman" w:cs="Times New Roman"/>
          <w:color w:val="000000" w:themeColor="text1"/>
          <w:sz w:val="20"/>
          <w:szCs w:val="20"/>
        </w:rPr>
        <w:t xml:space="preserve"> will result </w:t>
      </w:r>
      <w:r w:rsidR="008A36A3" w:rsidRPr="00906D06">
        <w:rPr>
          <w:rFonts w:ascii="Times New Roman" w:hAnsi="Times New Roman" w:cs="Times New Roman"/>
          <w:color w:val="000000" w:themeColor="text1"/>
          <w:sz w:val="20"/>
          <w:szCs w:val="20"/>
        </w:rPr>
        <w:t xml:space="preserve">in </w:t>
      </w:r>
      <w:r w:rsidRPr="00906D06">
        <w:rPr>
          <w:rFonts w:ascii="Times New Roman" w:hAnsi="Times New Roman" w:cs="Times New Roman"/>
          <w:color w:val="000000" w:themeColor="text1"/>
          <w:sz w:val="20"/>
          <w:szCs w:val="20"/>
        </w:rPr>
        <w:t>because of additional supply and induced demand.</w:t>
      </w:r>
      <w:r w:rsidRPr="00906D06">
        <w:rPr>
          <w:rFonts w:ascii="Times New Roman" w:eastAsia="PMingLiU" w:hAnsi="Times New Roman" w:cs="Times New Roman"/>
          <w:color w:val="000000" w:themeColor="text1"/>
          <w:sz w:val="20"/>
          <w:szCs w:val="20"/>
          <w:lang w:eastAsia="zh-TW"/>
        </w:rPr>
        <w:t xml:space="preserve"> The impacts of transportation system development in CLRP </w:t>
      </w:r>
      <w:r w:rsidR="008A36A3" w:rsidRPr="00906D06">
        <w:rPr>
          <w:rFonts w:ascii="Times New Roman" w:eastAsia="PMingLiU" w:hAnsi="Times New Roman" w:cs="Times New Roman"/>
          <w:color w:val="000000" w:themeColor="text1"/>
          <w:sz w:val="20"/>
          <w:szCs w:val="20"/>
          <w:lang w:eastAsia="zh-TW"/>
        </w:rPr>
        <w:t xml:space="preserve">are </w:t>
      </w:r>
      <w:r w:rsidRPr="00906D06">
        <w:rPr>
          <w:rFonts w:ascii="Times New Roman" w:eastAsia="PMingLiU" w:hAnsi="Times New Roman" w:cs="Times New Roman"/>
          <w:color w:val="000000" w:themeColor="text1"/>
          <w:sz w:val="20"/>
          <w:szCs w:val="20"/>
          <w:lang w:eastAsia="zh-TW"/>
        </w:rPr>
        <w:t>compared to a case in which there is no transportation improvement but still has the same growth</w:t>
      </w:r>
      <w:r w:rsidR="005B797A" w:rsidRPr="00906D06">
        <w:rPr>
          <w:rFonts w:ascii="Times New Roman" w:eastAsia="PMingLiU" w:hAnsi="Times New Roman" w:cs="Times New Roman"/>
          <w:color w:val="000000" w:themeColor="text1"/>
          <w:sz w:val="20"/>
          <w:szCs w:val="20"/>
          <w:lang w:eastAsia="zh-TW"/>
        </w:rPr>
        <w:t xml:space="preserve"> </w:t>
      </w:r>
      <w:r w:rsidRPr="00906D06">
        <w:rPr>
          <w:rFonts w:ascii="Times New Roman" w:eastAsia="PMingLiU" w:hAnsi="Times New Roman" w:cs="Times New Roman"/>
          <w:color w:val="000000" w:themeColor="text1"/>
          <w:sz w:val="20"/>
          <w:szCs w:val="20"/>
          <w:lang w:eastAsia="zh-TW"/>
        </w:rPr>
        <w:t xml:space="preserve">(No-build). </w:t>
      </w:r>
    </w:p>
    <w:p w14:paraId="052FD040" w14:textId="7C688E94" w:rsidR="009D6DFE" w:rsidRPr="00906D06" w:rsidRDefault="009D6DFE" w:rsidP="00F33079">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Often accessibility is estimated using travel time, distance or cost, rarely taking </w:t>
      </w:r>
      <w:r w:rsidR="009472B9" w:rsidRPr="00906D06">
        <w:rPr>
          <w:rFonts w:ascii="Times New Roman" w:hAnsi="Times New Roman" w:cs="Times New Roman"/>
          <w:color w:val="000000" w:themeColor="text1"/>
          <w:sz w:val="20"/>
          <w:szCs w:val="20"/>
        </w:rPr>
        <w:t>traffic congestion</w:t>
      </w:r>
      <w:r w:rsidRPr="00906D06">
        <w:rPr>
          <w:rFonts w:ascii="Times New Roman" w:hAnsi="Times New Roman" w:cs="Times New Roman"/>
          <w:color w:val="000000" w:themeColor="text1"/>
          <w:sz w:val="20"/>
          <w:szCs w:val="20"/>
        </w:rPr>
        <w:t xml:space="preserve"> effect into account, especially in </w:t>
      </w:r>
      <w:r w:rsidR="00914F32" w:rsidRPr="00906D06">
        <w:rPr>
          <w:rFonts w:ascii="Times New Roman" w:hAnsi="Times New Roman" w:cs="Times New Roman"/>
          <w:color w:val="000000" w:themeColor="text1"/>
          <w:sz w:val="20"/>
          <w:szCs w:val="20"/>
        </w:rPr>
        <w:t>urbanization</w:t>
      </w:r>
      <w:r w:rsidRPr="00906D06">
        <w:rPr>
          <w:rFonts w:ascii="Times New Roman" w:hAnsi="Times New Roman" w:cs="Times New Roman"/>
          <w:color w:val="000000" w:themeColor="text1"/>
          <w:sz w:val="20"/>
          <w:szCs w:val="20"/>
        </w:rPr>
        <w:t xml:space="preserve"> developments</w:t>
      </w:r>
      <w:r w:rsidR="006F30EA" w:rsidRPr="00906D06" w:rsidDel="006F30EA">
        <w:rPr>
          <w:rFonts w:ascii="Times New Roman" w:hAnsi="Times New Roman" w:cs="Times New Roman"/>
          <w:color w:val="000000" w:themeColor="text1"/>
          <w:sz w:val="20"/>
          <w:szCs w:val="20"/>
        </w:rPr>
        <w:t xml:space="preserve"> </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Morris","given":"J.M.","non-dropping-particle":"","parse-names":false,"suffix":""},{"dropping-particle":"","family":"Dumble","given":"P.","non-dropping-particle":"","parse-names":false,"suffix":""},{"dropping-particle":"","family":"Wigan","given":"M.R","non-dropping-particle":"","parse-names":false,"suffix":""}],"container-title":"Transportation Research Part A: General","id":"ITEM-1","issued":{"date-parts":[["1979"]]},"page":"91-109","title":"Accessibility indicators for transport planning","type":"article-journal","volume":"13"},"uris":["http://www.mendeley.com/documents/?uuid=60c458c9-fbe8-42be-8772-8b72162dd0d6"]}],"mendeley":{"formattedCitation":"(Morris, Dumble, and Wigan 1979)","plainTextFormattedCitation":"(Morris, Dumble, and Wigan 1979)","previouslyFormattedCitation":"(Morris, Dumble, and Wigan 1979)"},"properties":{"noteIndex":0},"schema":"https://github.com/citation-style-language/schema/raw/master/csl-citation.json"}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(Morris, Dumble, and Wigan 1979)</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 xml:space="preserve">. Christodoulou et al. pointed out that </w:t>
      </w:r>
      <w:r w:rsidR="00DF6067" w:rsidRPr="00906D06">
        <w:rPr>
          <w:rFonts w:ascii="Times New Roman" w:hAnsi="Times New Roman" w:cs="Times New Roman"/>
          <w:color w:val="000000" w:themeColor="text1"/>
          <w:sz w:val="20"/>
          <w:szCs w:val="20"/>
        </w:rPr>
        <w:t>different traffic conditions</w:t>
      </w:r>
      <w:r w:rsidR="00DF6067" w:rsidRPr="00906D06" w:rsidDel="009472B9">
        <w:rPr>
          <w:rFonts w:ascii="Times New Roman" w:hAnsi="Times New Roman" w:cs="Times New Roman"/>
          <w:color w:val="000000" w:themeColor="text1"/>
          <w:sz w:val="20"/>
          <w:szCs w:val="20"/>
        </w:rPr>
        <w:t xml:space="preserve"> </w:t>
      </w:r>
      <w:r w:rsidR="00DF6067" w:rsidRPr="00906D06">
        <w:rPr>
          <w:rFonts w:ascii="Times New Roman" w:hAnsi="Times New Roman" w:cs="Times New Roman"/>
          <w:color w:val="000000" w:themeColor="text1"/>
          <w:sz w:val="20"/>
          <w:szCs w:val="20"/>
        </w:rPr>
        <w:t xml:space="preserve">especially </w:t>
      </w:r>
      <w:r w:rsidR="009472B9" w:rsidRPr="00906D06">
        <w:rPr>
          <w:rFonts w:ascii="Times New Roman" w:hAnsi="Times New Roman" w:cs="Times New Roman"/>
          <w:color w:val="000000" w:themeColor="text1"/>
          <w:sz w:val="20"/>
          <w:szCs w:val="20"/>
        </w:rPr>
        <w:t>traffic congestion</w:t>
      </w:r>
      <w:r w:rsidRPr="00906D06">
        <w:rPr>
          <w:rFonts w:ascii="Times New Roman" w:hAnsi="Times New Roman" w:cs="Times New Roman"/>
          <w:color w:val="000000" w:themeColor="text1"/>
          <w:sz w:val="20"/>
          <w:szCs w:val="20"/>
        </w:rPr>
        <w:t xml:space="preserve"> strongly influence accessibility</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{"citationItems":[{"id":"ITEM-1","itemData":{"DOI":"10.1038/s41597-020-00619-7","ISSN":"20524463","PMID":"32843662","abstract":"Urban accessibility and congestion indicators allow us to benchmark cities. If these indicators are also available at a fine resolution, we can compare different neighbourhoods within a city. We present a dataset of different accessibility indicators for all urban areas with more than 250 thousand people in the EU27, the UK, Switzerland and Norway. Each city is analysed by means of a population grid of 500 m by 500 m and represented by a wider area covering both the densely populated urban centre and the commuting zone. To capture congestion, we measure accessibility for each grid cell at different times of the day that correspond to different traffic conditions using the detailed network and congestion information provided by TomTom.","author":[{"dropping-particle":"","family":"Christodoulou","given":"Aris","non-dropping-particle":"","parse-names":false,"suffix":""},{"dropping-particle":"","family":"Dijkstra","given":"Lewis","non-dropping-particle":"","parse-names":false,"suffix":""},{"dropping-particle":"","family":"Christidis","given":"Panayotis","non-dropping-particle":"","parse-names":false,"suffix":""},{"dropping-particle":"","family":"Bolsi","given":"Paolo","non-dropping-particle":"","parse-names":false,"suffix":""},{"dropping-particle":"","family":"Poelman","given":"Hugo","non-dropping-particle":"","parse-names":false,"suffix":""}],"container-title":"Scientific Data","id":"ITEM-1","issue":"1","issued":{"date-parts":[["2020"]]},"page":"1-10","publisher":"Springer US","title":"A fine resolution dataset of accessibility under different traffic conditions in European cities","type":"article-journal","volume":"7"},"uris":["http://www.mendeley.com/documents/?uuid=3c8dd2de-5d5c-48ab-9650-8570d2b612d7"]}],"mendeley":{"formattedCitation":"(Christodoulou et al. 2020)","plainTextFormattedCitation":"(Christodoulou et al. 2020)","previouslyFormattedCitation":"(Christodoulou et al. 2020)"},"properties":{"noteIndex":0},"schema":"https://github.com/citation-style-language/schema/raw/master/csl-citation.json"}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(Christodoulou et al. 2020)</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w:t>
      </w:r>
      <w:r w:rsidRPr="00906D06">
        <w:rPr>
          <w:rFonts w:ascii="Times New Roman" w:eastAsia="PMingLiU" w:hAnsi="Times New Roman" w:cs="Times New Roman"/>
          <w:color w:val="000000" w:themeColor="text1"/>
          <w:sz w:val="20"/>
          <w:szCs w:val="20"/>
          <w:lang w:eastAsia="zh-TW"/>
        </w:rPr>
        <w:t xml:space="preserve"> </w:t>
      </w:r>
      <w:r w:rsidRPr="00906D06" w:rsidDel="00EF782F">
        <w:rPr>
          <w:rFonts w:ascii="Times New Roman" w:hAnsi="Times New Roman" w:cs="Times New Roman"/>
          <w:color w:val="000000" w:themeColor="text1"/>
          <w:sz w:val="20"/>
          <w:szCs w:val="20"/>
        </w:rPr>
        <w:t>Fut</w:t>
      </w:r>
      <w:r w:rsidRPr="00906D06">
        <w:rPr>
          <w:rFonts w:ascii="Times New Roman" w:hAnsi="Times New Roman" w:cs="Times New Roman"/>
          <w:color w:val="000000" w:themeColor="text1"/>
          <w:sz w:val="20"/>
          <w:szCs w:val="20"/>
        </w:rPr>
        <w:t>ure</w:t>
      </w:r>
      <w:r w:rsidRPr="00906D06" w:rsidDel="00EF782F">
        <w:rPr>
          <w:rFonts w:ascii="Times New Roman" w:hAnsi="Times New Roman" w:cs="Times New Roman"/>
          <w:color w:val="000000" w:themeColor="text1"/>
          <w:sz w:val="20"/>
          <w:szCs w:val="20"/>
        </w:rPr>
        <w:t xml:space="preserve"> </w:t>
      </w:r>
      <w:r w:rsidR="009472B9" w:rsidRPr="00906D06">
        <w:rPr>
          <w:rFonts w:ascii="Times New Roman" w:hAnsi="Times New Roman" w:cs="Times New Roman"/>
          <w:color w:val="000000" w:themeColor="text1"/>
          <w:sz w:val="20"/>
          <w:szCs w:val="20"/>
        </w:rPr>
        <w:t>traffic congestion</w:t>
      </w:r>
      <w:r w:rsidRPr="00906D06" w:rsidDel="00EF782F">
        <w:rPr>
          <w:rFonts w:ascii="Times New Roman" w:hAnsi="Times New Roman" w:cs="Times New Roman"/>
          <w:color w:val="000000" w:themeColor="text1"/>
          <w:sz w:val="20"/>
          <w:szCs w:val="20"/>
        </w:rPr>
        <w:t xml:space="preserve"> is strongly associated with socio-economic, demographic, trip generation, destination choice, mode choice, and route choice characteristics. </w:t>
      </w:r>
      <w:r w:rsidRPr="00906D06">
        <w:rPr>
          <w:rFonts w:ascii="Times New Roman" w:hAnsi="Times New Roman" w:cs="Times New Roman"/>
          <w:color w:val="000000" w:themeColor="text1"/>
          <w:sz w:val="20"/>
          <w:szCs w:val="20"/>
        </w:rPr>
        <w:t xml:space="preserve">Without a functional travel demand </w:t>
      </w:r>
      <w:r w:rsidR="005B797A" w:rsidRPr="00906D06">
        <w:rPr>
          <w:rFonts w:ascii="Times New Roman" w:hAnsi="Times New Roman" w:cs="Times New Roman"/>
          <w:color w:val="000000" w:themeColor="text1"/>
          <w:sz w:val="20"/>
          <w:szCs w:val="20"/>
        </w:rPr>
        <w:t>model,</w:t>
      </w:r>
      <w:r w:rsidRPr="00906D06">
        <w:rPr>
          <w:rFonts w:ascii="Times New Roman" w:hAnsi="Times New Roman" w:cs="Times New Roman"/>
          <w:color w:val="000000" w:themeColor="text1"/>
          <w:sz w:val="20"/>
          <w:szCs w:val="20"/>
        </w:rPr>
        <w:t xml:space="preserve"> it is nearly impossible to assess true impact of accessibility in the future. A tool of such type has multifaceted advantages. First, to analyze </w:t>
      </w:r>
      <w:r w:rsidR="008A27CE" w:rsidRPr="00906D06">
        <w:rPr>
          <w:rFonts w:ascii="Times New Roman" w:hAnsi="Times New Roman" w:cs="Times New Roman"/>
          <w:color w:val="000000" w:themeColor="text1"/>
          <w:sz w:val="20"/>
          <w:szCs w:val="20"/>
        </w:rPr>
        <w:t>the</w:t>
      </w:r>
      <w:r w:rsidRPr="00906D06">
        <w:rPr>
          <w:rFonts w:ascii="Times New Roman" w:hAnsi="Times New Roman" w:cs="Times New Roman"/>
          <w:color w:val="000000" w:themeColor="text1"/>
          <w:sz w:val="20"/>
          <w:szCs w:val="20"/>
        </w:rPr>
        <w:t xml:space="preserve"> </w:t>
      </w:r>
      <w:r w:rsidR="000935E4" w:rsidRPr="00906D06">
        <w:rPr>
          <w:rFonts w:ascii="Times New Roman" w:hAnsi="Times New Roman" w:cs="Times New Roman"/>
          <w:color w:val="000000" w:themeColor="text1"/>
          <w:sz w:val="20"/>
          <w:szCs w:val="20"/>
        </w:rPr>
        <w:t>reallocation</w:t>
      </w:r>
      <w:r w:rsidRPr="00906D06">
        <w:rPr>
          <w:rFonts w:ascii="Times New Roman" w:hAnsi="Times New Roman" w:cs="Times New Roman"/>
          <w:color w:val="000000" w:themeColor="text1"/>
          <w:sz w:val="20"/>
          <w:szCs w:val="20"/>
        </w:rPr>
        <w:t xml:space="preserve"> of activities and improvements </w:t>
      </w:r>
      <w:r w:rsidR="000935E4" w:rsidRPr="00906D06">
        <w:rPr>
          <w:rFonts w:ascii="Times New Roman" w:hAnsi="Times New Roman" w:cs="Times New Roman"/>
          <w:color w:val="000000" w:themeColor="text1"/>
          <w:sz w:val="20"/>
          <w:szCs w:val="20"/>
        </w:rPr>
        <w:t xml:space="preserve">of </w:t>
      </w:r>
      <w:r w:rsidR="008A27CE" w:rsidRPr="00906D06">
        <w:rPr>
          <w:rFonts w:ascii="Times New Roman" w:hAnsi="Times New Roman" w:cs="Times New Roman"/>
          <w:color w:val="000000" w:themeColor="text1"/>
          <w:sz w:val="20"/>
          <w:szCs w:val="20"/>
        </w:rPr>
        <w:t>accessibility</w:t>
      </w:r>
      <w:r w:rsidRPr="00906D06">
        <w:rPr>
          <w:rFonts w:ascii="Times New Roman" w:hAnsi="Times New Roman" w:cs="Times New Roman"/>
          <w:color w:val="000000" w:themeColor="text1"/>
          <w:sz w:val="20"/>
          <w:szCs w:val="20"/>
        </w:rPr>
        <w:t xml:space="preserve">. Second, to </w:t>
      </w:r>
      <w:r w:rsidR="000935E4" w:rsidRPr="00906D06">
        <w:rPr>
          <w:rFonts w:ascii="Times New Roman" w:hAnsi="Times New Roman" w:cs="Times New Roman"/>
          <w:color w:val="000000" w:themeColor="text1"/>
          <w:sz w:val="20"/>
          <w:szCs w:val="20"/>
        </w:rPr>
        <w:t xml:space="preserve">obtain </w:t>
      </w:r>
      <w:r w:rsidRPr="00906D06">
        <w:rPr>
          <w:rFonts w:ascii="Times New Roman" w:hAnsi="Times New Roman" w:cs="Times New Roman"/>
          <w:color w:val="000000" w:themeColor="text1"/>
          <w:sz w:val="20"/>
          <w:szCs w:val="20"/>
        </w:rPr>
        <w:t xml:space="preserve">the outcome </w:t>
      </w:r>
      <w:r w:rsidR="008A27CE" w:rsidRPr="00906D06">
        <w:rPr>
          <w:rFonts w:ascii="Times New Roman" w:hAnsi="Times New Roman" w:cs="Times New Roman"/>
          <w:color w:val="000000" w:themeColor="text1"/>
          <w:sz w:val="20"/>
          <w:szCs w:val="20"/>
        </w:rPr>
        <w:t>stemming from</w:t>
      </w:r>
      <w:r w:rsidR="000935E4" w:rsidRPr="00906D06">
        <w:rPr>
          <w:rFonts w:ascii="Times New Roman" w:hAnsi="Times New Roman" w:cs="Times New Roman"/>
          <w:color w:val="000000" w:themeColor="text1"/>
          <w:sz w:val="20"/>
          <w:szCs w:val="20"/>
        </w:rPr>
        <w:t xml:space="preserve"> changes in </w:t>
      </w:r>
      <w:r w:rsidRPr="00906D06">
        <w:rPr>
          <w:rFonts w:ascii="Times New Roman" w:hAnsi="Times New Roman" w:cs="Times New Roman"/>
          <w:color w:val="000000" w:themeColor="text1"/>
          <w:sz w:val="20"/>
          <w:szCs w:val="20"/>
        </w:rPr>
        <w:t xml:space="preserve">mobility plans of transportation and </w:t>
      </w:r>
      <w:r w:rsidR="000935E4" w:rsidRPr="00906D06">
        <w:rPr>
          <w:rFonts w:ascii="Times New Roman" w:hAnsi="Times New Roman" w:cs="Times New Roman"/>
          <w:color w:val="000000" w:themeColor="text1"/>
          <w:sz w:val="20"/>
          <w:szCs w:val="20"/>
        </w:rPr>
        <w:t xml:space="preserve">unbalanced </w:t>
      </w:r>
      <w:r w:rsidR="008A27CE" w:rsidRPr="00906D06">
        <w:rPr>
          <w:rFonts w:ascii="Times New Roman" w:hAnsi="Times New Roman" w:cs="Times New Roman"/>
          <w:color w:val="000000" w:themeColor="text1"/>
          <w:sz w:val="20"/>
          <w:szCs w:val="20"/>
        </w:rPr>
        <w:t>accessibility, which may influence additional social equity and productivity.</w:t>
      </w:r>
      <w:r w:rsidR="000935E4"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 xml:space="preserve">Third, </w:t>
      </w:r>
      <w:r w:rsidR="00AC0100" w:rsidRPr="00906D06">
        <w:rPr>
          <w:rFonts w:ascii="Times New Roman" w:hAnsi="Times New Roman" w:cs="Times New Roman"/>
          <w:color w:val="000000" w:themeColor="text1"/>
          <w:sz w:val="20"/>
          <w:szCs w:val="20"/>
        </w:rPr>
        <w:t xml:space="preserve">to reallocate </w:t>
      </w:r>
      <w:r w:rsidRPr="00906D06">
        <w:rPr>
          <w:rFonts w:ascii="Times New Roman" w:hAnsi="Times New Roman" w:cs="Times New Roman"/>
          <w:color w:val="000000" w:themeColor="text1"/>
          <w:sz w:val="20"/>
          <w:szCs w:val="20"/>
        </w:rPr>
        <w:t xml:space="preserve">land use and transportation for </w:t>
      </w:r>
      <w:r w:rsidR="00AC0100" w:rsidRPr="00906D06">
        <w:rPr>
          <w:rFonts w:ascii="Times New Roman" w:hAnsi="Times New Roman" w:cs="Times New Roman"/>
          <w:color w:val="000000" w:themeColor="text1"/>
          <w:sz w:val="20"/>
          <w:szCs w:val="20"/>
        </w:rPr>
        <w:t>an efficient</w:t>
      </w:r>
      <w:r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lastRenderedPageBreak/>
        <w:t>transportation system. It is indeed an integrated travel demand and accessibility tool that can be highly valuable to transportation planning</w:t>
      </w:r>
      <w:r w:rsidR="00C62BFC">
        <w:rPr>
          <w:rFonts w:ascii="Times New Roman" w:hAnsi="Times New Roman" w:cs="Times New Roman"/>
          <w:color w:val="000000" w:themeColor="text1"/>
          <w:sz w:val="20"/>
          <w:szCs w:val="20"/>
        </w:rPr>
        <w:t>, which</w:t>
      </w:r>
      <w:r w:rsidRPr="00906D06">
        <w:rPr>
          <w:rFonts w:ascii="Times New Roman" w:hAnsi="Times New Roman" w:cs="Times New Roman"/>
          <w:color w:val="000000" w:themeColor="text1"/>
          <w:sz w:val="20"/>
          <w:szCs w:val="20"/>
        </w:rPr>
        <w:t xml:space="preserve"> is proposed in this paper. </w:t>
      </w:r>
    </w:p>
    <w:p w14:paraId="523BD144" w14:textId="17615769" w:rsidR="009D6DFE" w:rsidRPr="00906D06" w:rsidRDefault="009D6DFE" w:rsidP="00B6164B">
      <w:pPr>
        <w:spacing w:line="480" w:lineRule="auto"/>
        <w:ind w:firstLineChars="100" w:firstLine="200"/>
        <w:rPr>
          <w:rFonts w:ascii="Times New Roman" w:eastAsia="PMingLiU" w:hAnsi="Times New Roman" w:cs="Times New Roman"/>
          <w:bCs/>
          <w:color w:val="000000" w:themeColor="text1"/>
          <w:sz w:val="20"/>
          <w:szCs w:val="20"/>
          <w:lang w:eastAsia="zh-TW"/>
        </w:rPr>
      </w:pPr>
      <w:r w:rsidRPr="00906D06">
        <w:rPr>
          <w:rFonts w:ascii="Times New Roman" w:hAnsi="Times New Roman" w:cs="Times New Roman"/>
          <w:color w:val="000000" w:themeColor="text1"/>
          <w:sz w:val="20"/>
          <w:szCs w:val="20"/>
        </w:rPr>
        <w:t xml:space="preserve">The structure of the paper is as follows. </w:t>
      </w:r>
      <w:r w:rsidR="00FD6A1D" w:rsidRPr="00906D06">
        <w:rPr>
          <w:rFonts w:ascii="Times New Roman" w:hAnsi="Times New Roman" w:cs="Times New Roman"/>
          <w:color w:val="000000" w:themeColor="text1"/>
          <w:sz w:val="20"/>
          <w:szCs w:val="20"/>
        </w:rPr>
        <w:t>First</w:t>
      </w:r>
      <w:r w:rsidRPr="00906D06">
        <w:rPr>
          <w:rFonts w:ascii="Times New Roman" w:hAnsi="Times New Roman" w:cs="Times New Roman"/>
          <w:color w:val="000000" w:themeColor="text1"/>
          <w:sz w:val="20"/>
          <w:szCs w:val="20"/>
        </w:rPr>
        <w:t xml:space="preserve">, a brief review of relevant work in the literature is given. </w:t>
      </w:r>
      <w:r w:rsidR="00C62BFC">
        <w:rPr>
          <w:rFonts w:ascii="Times New Roman" w:hAnsi="Times New Roman" w:cs="Times New Roman"/>
          <w:color w:val="000000" w:themeColor="text1"/>
          <w:sz w:val="20"/>
          <w:szCs w:val="20"/>
        </w:rPr>
        <w:t>Second</w:t>
      </w:r>
      <w:r w:rsidR="00FD6A1D" w:rsidRPr="00906D06">
        <w:rPr>
          <w:rFonts w:ascii="Times New Roman" w:hAnsi="Times New Roman" w:cs="Times New Roman"/>
          <w:color w:val="000000" w:themeColor="text1"/>
          <w:sz w:val="20"/>
          <w:szCs w:val="20"/>
        </w:rPr>
        <w:t>, t</w:t>
      </w:r>
      <w:r w:rsidRPr="00906D06">
        <w:rPr>
          <w:rFonts w:ascii="Times New Roman" w:hAnsi="Times New Roman" w:cs="Times New Roman"/>
          <w:color w:val="000000" w:themeColor="text1"/>
          <w:sz w:val="20"/>
          <w:szCs w:val="20"/>
        </w:rPr>
        <w:t>he methodology and the joint travel demand models are described</w:t>
      </w:r>
      <w:r w:rsidR="00C62BFC">
        <w:rPr>
          <w:rFonts w:ascii="Times New Roman" w:hAnsi="Times New Roman" w:cs="Times New Roman"/>
          <w:color w:val="000000" w:themeColor="text1"/>
          <w:sz w:val="20"/>
          <w:szCs w:val="20"/>
        </w:rPr>
        <w:t>.</w:t>
      </w:r>
      <w:r w:rsidR="00FD6A1D" w:rsidRPr="00906D06">
        <w:rPr>
          <w:rFonts w:ascii="Times New Roman" w:hAnsi="Times New Roman" w:cs="Times New Roman"/>
          <w:color w:val="000000" w:themeColor="text1"/>
          <w:sz w:val="20"/>
          <w:szCs w:val="20"/>
        </w:rPr>
        <w:t xml:space="preserve"> </w:t>
      </w:r>
      <w:r w:rsidR="00C62BFC">
        <w:rPr>
          <w:rFonts w:ascii="Times New Roman" w:hAnsi="Times New Roman" w:cs="Times New Roman"/>
          <w:color w:val="000000" w:themeColor="text1"/>
          <w:sz w:val="20"/>
          <w:szCs w:val="20"/>
        </w:rPr>
        <w:t xml:space="preserve">Then, </w:t>
      </w:r>
      <w:r w:rsidRPr="00906D06">
        <w:rPr>
          <w:rFonts w:ascii="Times New Roman" w:hAnsi="Times New Roman" w:cs="Times New Roman"/>
          <w:color w:val="000000" w:themeColor="text1"/>
          <w:sz w:val="20"/>
          <w:szCs w:val="20"/>
        </w:rPr>
        <w:t>the study area and the data of the case study</w:t>
      </w:r>
      <w:r w:rsidR="00FD6A1D" w:rsidRPr="00906D06">
        <w:rPr>
          <w:rFonts w:ascii="Times New Roman" w:hAnsi="Times New Roman" w:cs="Times New Roman"/>
          <w:color w:val="000000" w:themeColor="text1"/>
          <w:sz w:val="20"/>
          <w:szCs w:val="20"/>
        </w:rPr>
        <w:t xml:space="preserve"> are showed</w:t>
      </w:r>
      <w:r w:rsidRPr="00906D06">
        <w:rPr>
          <w:rFonts w:ascii="Times New Roman" w:hAnsi="Times New Roman" w:cs="Times New Roman"/>
          <w:color w:val="000000" w:themeColor="text1"/>
          <w:sz w:val="20"/>
          <w:szCs w:val="20"/>
        </w:rPr>
        <w:t xml:space="preserve">. </w:t>
      </w:r>
      <w:r w:rsidR="00FD6A1D" w:rsidRPr="00906D06">
        <w:rPr>
          <w:rFonts w:ascii="Times New Roman" w:hAnsi="Times New Roman" w:cs="Times New Roman"/>
          <w:color w:val="000000" w:themeColor="text1"/>
          <w:sz w:val="20"/>
          <w:szCs w:val="20"/>
        </w:rPr>
        <w:t>Next, t</w:t>
      </w:r>
      <w:r w:rsidRPr="00906D06">
        <w:rPr>
          <w:rFonts w:ascii="Times New Roman" w:hAnsi="Times New Roman" w:cs="Times New Roman"/>
          <w:color w:val="000000" w:themeColor="text1"/>
          <w:sz w:val="20"/>
          <w:szCs w:val="20"/>
        </w:rPr>
        <w:t>he results are discussed, and comparison of main indicators is presented. Conclusions and interesting findings are reported in the final section.</w:t>
      </w:r>
    </w:p>
    <w:p w14:paraId="55959004" w14:textId="1A6DD904" w:rsidR="00FF1669" w:rsidRPr="00906D06" w:rsidRDefault="00FF1669" w:rsidP="00F33079">
      <w:pPr>
        <w:adjustRightInd w:val="0"/>
        <w:snapToGrid w:val="0"/>
        <w:spacing w:line="480" w:lineRule="auto"/>
        <w:rPr>
          <w:rFonts w:ascii="Times New Roman" w:hAnsi="Times New Roman" w:cs="Times New Roman"/>
          <w:b/>
          <w:bCs/>
          <w:color w:val="000000" w:themeColor="text1"/>
          <w:szCs w:val="20"/>
        </w:rPr>
      </w:pPr>
      <w:r w:rsidRPr="00906D06">
        <w:rPr>
          <w:rFonts w:ascii="Times New Roman" w:eastAsia="PMingLiU" w:hAnsi="Times New Roman" w:cs="Times New Roman"/>
          <w:b/>
          <w:bCs/>
          <w:color w:val="000000" w:themeColor="text1"/>
          <w:szCs w:val="20"/>
        </w:rPr>
        <w:t>L</w:t>
      </w:r>
      <w:r w:rsidRPr="00906D06">
        <w:rPr>
          <w:rFonts w:ascii="Times New Roman" w:eastAsia="PMingLiU" w:hAnsi="Times New Roman" w:cs="Times New Roman" w:hint="eastAsia"/>
          <w:b/>
          <w:bCs/>
          <w:color w:val="000000" w:themeColor="text1"/>
          <w:szCs w:val="20"/>
        </w:rPr>
        <w:t>iter</w:t>
      </w:r>
      <w:r w:rsidRPr="00906D06">
        <w:rPr>
          <w:rFonts w:ascii="Times New Roman" w:eastAsia="PMingLiU" w:hAnsi="Times New Roman" w:cs="Times New Roman"/>
          <w:b/>
          <w:bCs/>
          <w:color w:val="000000" w:themeColor="text1"/>
          <w:szCs w:val="20"/>
        </w:rPr>
        <w:t xml:space="preserve">ature </w:t>
      </w:r>
      <w:r w:rsidR="004C1AF4" w:rsidRPr="00906D06">
        <w:rPr>
          <w:rFonts w:ascii="Times New Roman" w:eastAsia="PMingLiU" w:hAnsi="Times New Roman" w:cs="Times New Roman"/>
          <w:b/>
          <w:bCs/>
          <w:color w:val="000000" w:themeColor="text1"/>
          <w:szCs w:val="20"/>
        </w:rPr>
        <w:t>R</w:t>
      </w:r>
      <w:r w:rsidR="00B6164B" w:rsidRPr="00906D06">
        <w:rPr>
          <w:rFonts w:ascii="Times New Roman" w:eastAsia="PMingLiU" w:hAnsi="Times New Roman" w:cs="Times New Roman"/>
          <w:b/>
          <w:bCs/>
          <w:color w:val="000000" w:themeColor="text1"/>
          <w:szCs w:val="20"/>
        </w:rPr>
        <w:t>eview</w:t>
      </w:r>
    </w:p>
    <w:p w14:paraId="108E38D0" w14:textId="6D235FDA" w:rsidR="00FF1669" w:rsidRPr="00906D06" w:rsidRDefault="00FF1669" w:rsidP="00F33079">
      <w:pPr>
        <w:adjustRightInd w:val="0"/>
        <w:snapToGrid w:val="0"/>
        <w:spacing w:line="480" w:lineRule="auto"/>
        <w:rPr>
          <w:rFonts w:ascii="Times New Roman" w:hAnsi="Times New Roman" w:cs="Times New Roman"/>
          <w:b/>
          <w:bCs/>
          <w:i/>
          <w:iCs/>
          <w:color w:val="000000" w:themeColor="text1"/>
          <w:sz w:val="20"/>
          <w:szCs w:val="20"/>
        </w:rPr>
      </w:pPr>
      <w:r w:rsidRPr="00906D06">
        <w:rPr>
          <w:rFonts w:ascii="Times New Roman" w:eastAsia="PMingLiU" w:hAnsi="Times New Roman" w:cs="Times New Roman"/>
          <w:b/>
          <w:bCs/>
          <w:iCs/>
          <w:color w:val="000000" w:themeColor="text1"/>
          <w:sz w:val="20"/>
          <w:szCs w:val="20"/>
        </w:rPr>
        <w:t xml:space="preserve">Accessibility and </w:t>
      </w:r>
      <w:r w:rsidR="004C1AF4" w:rsidRPr="00906D06">
        <w:rPr>
          <w:rFonts w:ascii="Times New Roman" w:eastAsia="PMingLiU" w:hAnsi="Times New Roman" w:cs="Times New Roman"/>
          <w:b/>
          <w:bCs/>
          <w:iCs/>
          <w:color w:val="000000" w:themeColor="text1"/>
          <w:sz w:val="20"/>
          <w:szCs w:val="20"/>
        </w:rPr>
        <w:t>R</w:t>
      </w:r>
      <w:r w:rsidRPr="00906D06">
        <w:rPr>
          <w:rFonts w:ascii="Times New Roman" w:eastAsia="PMingLiU" w:hAnsi="Times New Roman" w:cs="Times New Roman"/>
          <w:b/>
          <w:bCs/>
          <w:iCs/>
          <w:color w:val="000000" w:themeColor="text1"/>
          <w:sz w:val="20"/>
          <w:szCs w:val="20"/>
        </w:rPr>
        <w:t xml:space="preserve">elated </w:t>
      </w:r>
      <w:r w:rsidR="004C1AF4" w:rsidRPr="00906D06">
        <w:rPr>
          <w:rFonts w:ascii="Times New Roman" w:eastAsia="PMingLiU" w:hAnsi="Times New Roman" w:cs="Times New Roman"/>
          <w:b/>
          <w:bCs/>
          <w:iCs/>
          <w:color w:val="000000" w:themeColor="text1"/>
          <w:sz w:val="20"/>
          <w:szCs w:val="20"/>
        </w:rPr>
        <w:t>F</w:t>
      </w:r>
      <w:r w:rsidRPr="00906D06">
        <w:rPr>
          <w:rFonts w:ascii="Times New Roman" w:eastAsia="PMingLiU" w:hAnsi="Times New Roman" w:cs="Times New Roman"/>
          <w:b/>
          <w:bCs/>
          <w:iCs/>
          <w:color w:val="000000" w:themeColor="text1"/>
          <w:sz w:val="20"/>
          <w:szCs w:val="20"/>
        </w:rPr>
        <w:t>actors</w:t>
      </w:r>
    </w:p>
    <w:p w14:paraId="1C22FD10" w14:textId="0C63024F" w:rsidR="00FF1669" w:rsidRPr="00906D06" w:rsidRDefault="00FF1669"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Early accessibility literature focused on the potential of opportunities for interaction</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{"citationItems":[{"id":"ITEM-1","itemData":{"author":[{"dropping-particle":"","family":"Hansen","given":"W.G","non-dropping-particle":"","parse-names":false,"suffix":""}],"container-title":"Journal of the American Institute of Planners","id":"ITEM-1","issued":{"date-parts":[["1959"]]},"page":"73-76","title":"How accessibility shapes land use","type":"article-journal","volume":"25"},"uris":["http://www.mendeley.com/documents/?uuid=a3168045-3e64-491c-8068-b3aaaccab378"]}],"mendeley":{"formattedCitation":"(Hansen 1959)","plainTextFormattedCitation":"(Hansen 1959)","previouslyFormattedCitation":"(Hansen 1959)"},"properties":{"noteIndex":0},"schema":"https://github.com/citation-style-language/schema/raw/master/csl-citation.json"}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(Hansen 1959)</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 xml:space="preserve">; followed by </w:t>
      </w:r>
      <w:r w:rsidR="00594B45" w:rsidRPr="00906D06">
        <w:rPr>
          <w:rFonts w:ascii="Times New Roman" w:hAnsi="Times New Roman" w:cs="Times New Roman"/>
          <w:color w:val="000000" w:themeColor="text1"/>
          <w:sz w:val="20"/>
          <w:szCs w:val="20"/>
        </w:rPr>
        <w:t xml:space="preserve">the </w:t>
      </w:r>
      <w:r w:rsidRPr="00906D06">
        <w:rPr>
          <w:rFonts w:ascii="Times New Roman" w:hAnsi="Times New Roman" w:cs="Times New Roman"/>
          <w:color w:val="000000" w:themeColor="text1"/>
          <w:sz w:val="20"/>
          <w:szCs w:val="20"/>
        </w:rPr>
        <w:t xml:space="preserve">measure of the ease </w:t>
      </w:r>
      <w:r w:rsidR="00594B45" w:rsidRPr="00906D06">
        <w:rPr>
          <w:rFonts w:ascii="Times New Roman" w:hAnsi="Times New Roman" w:cs="Times New Roman"/>
          <w:color w:val="000000" w:themeColor="text1"/>
          <w:sz w:val="20"/>
          <w:szCs w:val="20"/>
        </w:rPr>
        <w:t>of reaching</w:t>
      </w:r>
      <w:r w:rsidRPr="00906D06">
        <w:rPr>
          <w:rFonts w:ascii="Times New Roman" w:hAnsi="Times New Roman" w:cs="Times New Roman"/>
          <w:color w:val="000000" w:themeColor="text1"/>
          <w:sz w:val="20"/>
          <w:szCs w:val="20"/>
        </w:rPr>
        <w:t xml:space="preserve"> land-use </w:t>
      </w:r>
      <w:r w:rsidR="002A4DE8" w:rsidRPr="00906D06">
        <w:rPr>
          <w:rFonts w:ascii="Times New Roman" w:hAnsi="Times New Roman" w:cs="Times New Roman"/>
          <w:color w:val="000000" w:themeColor="text1"/>
          <w:sz w:val="20"/>
          <w:szCs w:val="20"/>
        </w:rPr>
        <w:t xml:space="preserve">activities </w:t>
      </w:r>
      <w:r w:rsidRPr="00906D06">
        <w:rPr>
          <w:rFonts w:ascii="Times New Roman" w:hAnsi="Times New Roman" w:cs="Times New Roman"/>
          <w:color w:val="000000" w:themeColor="text1"/>
          <w:sz w:val="20"/>
          <w:szCs w:val="20"/>
        </w:rPr>
        <w:t xml:space="preserve">from a location using a </w:t>
      </w:r>
      <w:r w:rsidR="002A4DE8" w:rsidRPr="00906D06">
        <w:rPr>
          <w:rFonts w:ascii="Times New Roman" w:hAnsi="Times New Roman" w:cs="Times New Roman"/>
          <w:color w:val="000000" w:themeColor="text1"/>
          <w:sz w:val="20"/>
          <w:szCs w:val="20"/>
        </w:rPr>
        <w:t xml:space="preserve">specific </w:t>
      </w:r>
      <w:r w:rsidRPr="00906D06">
        <w:rPr>
          <w:rFonts w:ascii="Times New Roman" w:hAnsi="Times New Roman" w:cs="Times New Roman"/>
          <w:color w:val="000000" w:themeColor="text1"/>
          <w:sz w:val="20"/>
          <w:szCs w:val="20"/>
        </w:rPr>
        <w:t>transport</w:t>
      </w:r>
      <w:r w:rsidR="002A4DE8" w:rsidRPr="00906D06">
        <w:rPr>
          <w:rFonts w:ascii="Times New Roman" w:hAnsi="Times New Roman" w:cs="Times New Roman" w:hint="eastAsia"/>
          <w:color w:val="000000" w:themeColor="text1"/>
          <w:sz w:val="20"/>
          <w:szCs w:val="20"/>
        </w:rPr>
        <w:t>ation</w:t>
      </w:r>
      <w:r w:rsidRPr="00906D06">
        <w:rPr>
          <w:rFonts w:ascii="Times New Roman" w:hAnsi="Times New Roman" w:cs="Times New Roman"/>
          <w:color w:val="000000" w:themeColor="text1"/>
          <w:sz w:val="20"/>
          <w:szCs w:val="20"/>
        </w:rPr>
        <w:t xml:space="preserve"> </w:t>
      </w:r>
      <w:r w:rsidR="002A4DE8" w:rsidRPr="00906D06">
        <w:rPr>
          <w:rFonts w:ascii="Times New Roman" w:hAnsi="Times New Roman" w:cs="Times New Roman"/>
          <w:color w:val="000000" w:themeColor="text1"/>
          <w:sz w:val="20"/>
          <w:szCs w:val="20"/>
        </w:rPr>
        <w:t>mode</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{"citationItems":[{"id":"ITEM-1","itemData":{"author":[{"dropping-particle":"","family":"Dalvi, M.Q.; Martin","given":"K","non-dropping-particle":"","parse-names":false,"suffix":""}],"container-title":"Transportation","id":"ITEM-1","issued":{"date-parts":[["1976"]]},"page":"17-42","title":"The measurement of accessibility: some preliminary results","type":"article-journal","volume":"5"},"uris":["http://www.mendeley.com/documents/?uuid=75fa740a-c0ef-4aca-9c4e-48185d386dae"]}],"mendeley":{"formattedCitation":"(Dalvi, M.Q.; Martin 1976)","plainTextFormattedCitation":"(Dalvi, M.Q.; Martin 1976)","previouslyFormattedCitation":"(Dalvi, M.Q.; Martin 1976)"},"properties":{"noteIndex":0},"schema":"https://github.com/citation-style-language/schema/raw/master/csl-citation.json"}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(Dalvi, M.Q.; Martin 1976)</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hint="eastAsia"/>
          <w:color w:val="000000" w:themeColor="text1"/>
          <w:sz w:val="20"/>
          <w:szCs w:val="20"/>
        </w:rPr>
        <w:t>;</w:t>
      </w:r>
      <w:r w:rsidRPr="00906D06">
        <w:rPr>
          <w:rFonts w:ascii="Times New Roman" w:hAnsi="Times New Roman" w:cs="Times New Roman"/>
          <w:color w:val="000000" w:themeColor="text1"/>
          <w:sz w:val="20"/>
          <w:szCs w:val="20"/>
        </w:rPr>
        <w:t xml:space="preserve"> and most recently the extent to which land-use and transport</w:t>
      </w:r>
      <w:r w:rsidR="002A4DE8" w:rsidRPr="00906D06">
        <w:rPr>
          <w:rFonts w:ascii="Times New Roman" w:hAnsi="Times New Roman" w:cs="Times New Roman"/>
          <w:color w:val="000000" w:themeColor="text1"/>
          <w:sz w:val="20"/>
          <w:szCs w:val="20"/>
        </w:rPr>
        <w:t>ation</w:t>
      </w:r>
      <w:r w:rsidRPr="00906D06">
        <w:rPr>
          <w:rFonts w:ascii="Times New Roman" w:hAnsi="Times New Roman" w:cs="Times New Roman"/>
          <w:color w:val="000000" w:themeColor="text1"/>
          <w:sz w:val="20"/>
          <w:szCs w:val="20"/>
        </w:rPr>
        <w:t xml:space="preserve"> systems enable (groups of) individuals to reach activities or destinations by a </w:t>
      </w:r>
      <w:r w:rsidR="0082253D" w:rsidRPr="00906D06">
        <w:rPr>
          <w:rFonts w:ascii="Times New Roman" w:hAnsi="Times New Roman" w:cs="Times New Roman"/>
          <w:color w:val="000000" w:themeColor="text1"/>
          <w:sz w:val="20"/>
          <w:szCs w:val="20"/>
        </w:rPr>
        <w:t xml:space="preserve">(combination of) </w:t>
      </w:r>
      <w:r w:rsidRPr="00906D06">
        <w:rPr>
          <w:rFonts w:ascii="Times New Roman" w:hAnsi="Times New Roman" w:cs="Times New Roman"/>
          <w:color w:val="000000" w:themeColor="text1"/>
          <w:sz w:val="20"/>
          <w:szCs w:val="20"/>
        </w:rPr>
        <w:t>transport</w:t>
      </w:r>
      <w:r w:rsidR="002A4DE8" w:rsidRPr="00906D06">
        <w:rPr>
          <w:rFonts w:ascii="Times New Roman" w:hAnsi="Times New Roman" w:cs="Times New Roman"/>
          <w:color w:val="000000" w:themeColor="text1"/>
          <w:sz w:val="20"/>
          <w:szCs w:val="20"/>
        </w:rPr>
        <w:t>ation</w:t>
      </w:r>
      <w:r w:rsidRPr="00906D06">
        <w:rPr>
          <w:rFonts w:ascii="Times New Roman" w:hAnsi="Times New Roman" w:cs="Times New Roman"/>
          <w:color w:val="000000" w:themeColor="text1"/>
          <w:sz w:val="20"/>
          <w:szCs w:val="20"/>
        </w:rPr>
        <w:t xml:space="preserve"> mode</w:t>
      </w:r>
      <w:r w:rsidR="0082253D" w:rsidRPr="00906D06">
        <w:rPr>
          <w:rFonts w:ascii="Times New Roman" w:hAnsi="Times New Roman" w:cs="Times New Roman"/>
          <w:color w:val="000000" w:themeColor="text1"/>
          <w:sz w:val="20"/>
          <w:szCs w:val="20"/>
        </w:rPr>
        <w:t>(s)</w:t>
      </w:r>
      <w:r w:rsidRPr="00906D06">
        <w:rPr>
          <w:rFonts w:ascii="Times New Roman" w:hAnsi="Times New Roman" w:cs="Times New Roman"/>
          <w:color w:val="000000" w:themeColor="text1"/>
          <w:sz w:val="20"/>
          <w:szCs w:val="20"/>
        </w:rPr>
        <w:t xml:space="preserve"> </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{"citationItems":[{"id":"ITEM-1","itemData":{"author":[{"dropping-particle":"","family":"Geurs","given":"K.T.","non-dropping-particle":"","parse-names":false,"suffix":""},{"dropping-particle":"","family":"Ritsema van Eck","given":"J","non-dropping-particle":"","parse-names":false,"suffix":""}],"id":"ITEM-1","issued":{"date-parts":[["2001"]]},"publisher":"Universiteit Utrecht-URU","title":"Accessibility measures: review and applications. Evaluation of accessibility impacts of land-use transportation scenarios, and related social and economic impact","type":"book"},"uris":["http://www.mendeley.com/documents/?uuid=53738bd0-2036-42b4-b698-e8035c58f3ff"]}],"mendeley":{"formattedCitation":"(Geurs and Ritsema van Eck 2001)","plainTextFormattedCitation":"(Geurs and Ritsema van Eck 2001)","previouslyFormattedCitation":"(Geurs and Ritsema van Eck 2001)"},"properties":{"noteIndex":0},"schema":"https://github.com/citation-style-language/schema/raw/master/csl-citation.json"}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(Geurs and Ritsema van Eck 2001)</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 One of four main components are typically identified by accessibility measures</w:t>
      </w:r>
      <w:r w:rsidR="001768A8" w:rsidRPr="00906D06">
        <w:rPr>
          <w:rFonts w:ascii="Times New Roman" w:hAnsi="Times New Roman" w:cs="Times New Roman"/>
          <w:color w:val="000000" w:themeColor="text1"/>
          <w:sz w:val="20"/>
          <w:szCs w:val="20"/>
        </w:rPr>
        <w:t>, which are</w:t>
      </w:r>
      <w:r w:rsidRPr="00906D06">
        <w:rPr>
          <w:rFonts w:ascii="Times New Roman" w:hAnsi="Times New Roman" w:cs="Times New Roman"/>
          <w:color w:val="000000" w:themeColor="text1"/>
          <w:sz w:val="20"/>
          <w:szCs w:val="20"/>
        </w:rPr>
        <w:t xml:space="preserve"> land-use, the transportation system (infrastructure based), temporal impacts and individual traveler characteristics</w:t>
      </w:r>
      <w:r w:rsidR="00E658C5" w:rsidRPr="00906D06">
        <w:rPr>
          <w:rFonts w:ascii="Times New Roman" w:hAnsi="Times New Roman" w:cs="Times New Roman"/>
          <w:color w:val="000000" w:themeColor="text1"/>
          <w:sz w:val="20"/>
          <w:szCs w:val="20"/>
        </w:rPr>
        <w:t xml:space="preserve"> </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Götschi","given":"T.","non-dropping-particle":"","parse-names":false,"suffix":""},{"dropping-particle":"","family":"Nazelle","given":"A.","non-dropping-particle":"de","parse-names":false,"suffix":""},{"dropping-particle":"","family":"Brand","given":"C.","non-dropping-particle":"","parse-names":false,"suffix":""},{"dropping-particle":"","family":"Gerike","given":"R.","non-dropping-particle":"","parse-names":false,"suffix":""},{"dropping-particle":"","family":"Consortium","given":"P.","non-dropping-particle":"","parse-names":false,"suffix":""}],"container-title":"Current environmental health reports","id":"ITEM-1","issued":{"date-parts":[["2017"]]},"page":"286-295","title":"Towards a comprehensive conceptual framework of active travel behavior: A review and synthesis of published frameworks","type":"article-journal","volume":"4"},"uris":["http://www.mendeley.com/documents/?uuid=bf4fbcdf-8145-41f7-b2fc-98e810ba0347"]},{"id":"ITEM-2","itemData":{"author":[{"dropping-particle":"","family":"Edelenbosch","given":"O.","non-dropping-particle":"","parse-names":false,"suffix":""},{"dropping-particle":"","family":"Vuuren","given":"D.","non-dropping-particle":"van","parse-names":false,"suffix":""},{"dropping-particle":"","family":"Bertram","given":"C.","non-dropping-particle":"","parse-names":false,"suffix":""},{"dropping-particle":"","family":"Carrara","given":"S.","non-dropping-particle":"","parse-names":false,"suffix":""},{"dropping-particle":"","family":"Emmerling","given":"J.","non-dropping-particle":"","parse-names":false,"suffix":""},{"dropping-particle":"","family":"Daly","given":"H.","non-dropping-particle":"","parse-names":false,"suffix":""},{"dropping-particle":"","family":"Kitous","given":"A.;","non-dropping-particle":"","parse-names":false,"suffix":""},{"dropping-particle":"","family":"McCollum","given":"D.","non-dropping-particle":"","parse-names":false,"suffix":""},{"dropping-particle":"","family":"Failali","given":"N.S.","non-dropping-particle":"","parse-names":false,"suffix":""}],"container-title":"Transportation Research Part D: Transport and Environment","id":"ITEM-2","issued":{"date-parts":[["2017"]]},"page":"310-321","title":"Transport fuel demand responses to fuel price and income projections: Comparison of integrated assessment models","type":"article-journal","volume":"55"},"uris":["http://www.mendeley.com/documents/?uuid=87046caf-2e3b-4709-8664-cba63c7a4d2a"]},{"id":"ITEM-3","itemData":{"author":[{"dropping-particle":"","family":"Tang","given":"J.","non-dropping-particle":"","parse-names":false,"suffix":""},{"dropping-particle":"","family":"Zhang","given":"S.","non-dropping-particle":"","parse-names":false,"suffix":""},{"dropping-particle":"","family":"Chen","given":"X.","non-dropping-particle":"","parse-names":false,"suffix":""},{"dropping-particle":"","family":"Liu","given":"F.","non-dropping-particle":"","parse-names":false,"suffix":""},{"dropping-particle":"","family":"Zou","given":"Y.","non-dropping-particle":"","parse-names":false,"suffix":""}],"container-title":"Physica A: Statistical Mechanics and its Applications","id":"ITEM-3","issued":{"date-parts":[["2018"]]},"page":"430-443","title":"Taxi trips distribution modeling based on Entropy-Maximizing theory: A case study in Harbin city—China","type":"article-journal","volume":"493"},"uris":["http://www.mendeley.com/documents/?uuid=722328d0-8f42-45a8-9897-dbf20e31a25e"]},{"id":"ITEM-4","itemData":{"author":[{"dropping-particle":"","family":"Ye","given":"X.","non-dropping-particle":"","parse-names":false,"suffix":""},{"dropping-particle":"","family":"Wang","given":"K.","non-dropping-particle":"","parse-names":false,"suffix":""},{"dropping-particle":"","family":"Zou","given":"Y.","non-dropping-particle":"","parse-names":false,"suffix":""},{"dropping-particle":"","family":"Lord","given":"D.","non-dropping-particle":"","parse-names":false,"suffix":""}],"container-title":"PloS one","id":"ITEM-4","issued":{"date-parts":[["2018"]]},"page":"e0197338","title":"A semi-nonparametric Poisson regression model for analyzing motor vehicle crash data","type":"article-journal","volume":"13"},"uris":["http://www.mendeley.com/documents/?uuid=931cee44-8601-4f0f-839d-3279552b3ec1"]},{"id":"ITEM-5","itemData":{"DOI":"10.1080/02664763.2017.1389863","author":[{"dropping-particle":"","family":"Zou","given":"Y.","non-dropping-particle":"","parse-names":false,"suffix":""},{"dropping-particle":"","family":"Ash","given":"J.E.","non-dropping-particle":"","parse-names":false,"suffix":""},{"dropping-particle":"","family":"Park","given":"B.-J.","non-dropping-particle":"","parse-names":false,"suffix":""},{"dropping-particle":"","family":"Lord","given":"D.","non-dropping-particle":"","parse-names":false,"suffix":""},{"dropping-particle":"","family":"Wu","given":"L.","non-dropping-particle":"","parse-names":false,"suffix":""}],"container-title":"Journal of Applied Statistics","id":"ITEM-5","issued":{"date-parts":[["2018"]]},"page":"1652-1669","title":"Empirical Bayes estimates of finite mixture of negative binomial regression models and its application to highway safety","type":"article-journal","volume":"45"},"uris":["http://www.mendeley.com/documents/?uuid=dd33520c-8bc7-42db-9feb-078c35ad5177"]}],"mendeley":{"formattedCitation":"(Götschi et al. 2017; Edelenbosch et al. 2017; Tang et al. 2018; Ye et al. 2018; Zou et al. 2018)","plainTextFormattedCitation":"(Götschi et al. 2017; Edelenbosch et al. 2017; Tang et al. 2018; Ye et al. 2018; Zou et al. 2018)","previouslyFormattedCitation":"(Götschi et al. 2017; Edelenbosch et al. 2017; Tang et al. 2018; Ye et al. 2018; Zou et al. 2018)"},"properties":{"noteIndex":0},"schema":"https://github.com/citation-style-language/schema/raw/master/csl-citation.json"}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(Götschi et al. 2017; Edelenbosch et al. 2017; Tang et al. 2018; Ye et al. 2018; Zou et al. 2018)</w:t>
      </w:r>
      <w:r w:rsidR="005F6740" w:rsidRPr="00906D06">
        <w:rPr>
          <w:rStyle w:val="FootnoteReference"/>
          <w:rFonts w:ascii="Times New Roman" w:hAnsi="Times New Roman" w:cs="Times New Roman"/>
          <w:color w:val="000000" w:themeColor="text1"/>
          <w:sz w:val="20"/>
          <w:szCs w:val="20"/>
        </w:rPr>
        <w:fldChar w:fldCharType="end"/>
      </w:r>
      <w:r w:rsidR="00E658C5" w:rsidRPr="00906D06">
        <w:rPr>
          <w:rFonts w:ascii="Times New Roman" w:hAnsi="Times New Roman" w:cs="Times New Roman" w:hint="eastAsia"/>
          <w:color w:val="000000" w:themeColor="text1"/>
          <w:sz w:val="20"/>
          <w:szCs w:val="20"/>
        </w:rPr>
        <w:t>.</w:t>
      </w:r>
      <w:r w:rsidRPr="00906D06">
        <w:rPr>
          <w:rFonts w:ascii="Times New Roman" w:hAnsi="Times New Roman" w:cs="Times New Roman"/>
          <w:color w:val="000000" w:themeColor="text1"/>
          <w:sz w:val="20"/>
          <w:szCs w:val="20"/>
        </w:rPr>
        <w:t xml:space="preserve"> This paper focuses on transportation infrastructure to measure access to specific land uses, defining accessibility as the number of </w:t>
      </w:r>
      <w:r w:rsidR="00BB7EBC" w:rsidRPr="00906D06">
        <w:rPr>
          <w:rFonts w:ascii="Times New Roman" w:eastAsia="Times New Roman" w:hAnsi="Times New Roman" w:cs="Times New Roman"/>
          <w:color w:val="000000" w:themeColor="text1"/>
          <w:sz w:val="20"/>
          <w:szCs w:val="20"/>
        </w:rPr>
        <w:t xml:space="preserve">accessible </w:t>
      </w:r>
      <w:r w:rsidR="00D470B7" w:rsidRPr="00906D06">
        <w:rPr>
          <w:rFonts w:ascii="Times New Roman" w:hAnsi="Times New Roman" w:cs="Times New Roman"/>
          <w:color w:val="000000" w:themeColor="text1"/>
          <w:sz w:val="20"/>
          <w:szCs w:val="20"/>
        </w:rPr>
        <w:t>household</w:t>
      </w:r>
      <w:r w:rsidR="0096468A" w:rsidRPr="00906D06">
        <w:rPr>
          <w:rFonts w:ascii="Times New Roman" w:hAnsi="Times New Roman" w:cs="Times New Roman"/>
          <w:color w:val="000000" w:themeColor="text1"/>
          <w:sz w:val="20"/>
          <w:szCs w:val="20"/>
        </w:rPr>
        <w:t>s</w:t>
      </w:r>
      <w:r w:rsidR="00BB7EBC" w:rsidRPr="00906D06">
        <w:rPr>
          <w:rFonts w:ascii="Times New Roman" w:hAnsi="Times New Roman" w:cs="Times New Roman"/>
          <w:color w:val="000000" w:themeColor="text1"/>
          <w:sz w:val="20"/>
          <w:szCs w:val="20"/>
        </w:rPr>
        <w:t xml:space="preserve"> and</w:t>
      </w:r>
      <w:r w:rsidR="00BB7EBC" w:rsidRPr="00906D06">
        <w:rPr>
          <w:rFonts w:ascii="Times New Roman" w:eastAsia="Times New Roman" w:hAnsi="Times New Roman" w:cs="Times New Roman"/>
          <w:color w:val="000000" w:themeColor="text1"/>
          <w:sz w:val="20"/>
          <w:szCs w:val="20"/>
        </w:rPr>
        <w:t xml:space="preserve"> employment</w:t>
      </w:r>
      <w:r w:rsidR="00406079"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 xml:space="preserve">opportunities via a specific transportation mode within a given amount of time. We add to the existing literature by incorporating </w:t>
      </w:r>
      <w:r w:rsidR="009472B9" w:rsidRPr="00906D06">
        <w:rPr>
          <w:rFonts w:ascii="Times New Roman" w:hAnsi="Times New Roman" w:cs="Times New Roman"/>
          <w:color w:val="000000" w:themeColor="text1"/>
          <w:sz w:val="20"/>
          <w:szCs w:val="20"/>
        </w:rPr>
        <w:t>traffic congestion</w:t>
      </w:r>
      <w:r w:rsidRPr="00906D06">
        <w:rPr>
          <w:rFonts w:ascii="Times New Roman" w:hAnsi="Times New Roman" w:cs="Times New Roman"/>
          <w:color w:val="000000" w:themeColor="text1"/>
          <w:sz w:val="20"/>
          <w:szCs w:val="20"/>
        </w:rPr>
        <w:t xml:space="preserve">, travel time by multiple </w:t>
      </w:r>
      <w:r w:rsidR="00D21E67" w:rsidRPr="00906D06">
        <w:rPr>
          <w:rFonts w:ascii="Times New Roman" w:hAnsi="Times New Roman" w:cs="Times New Roman"/>
          <w:color w:val="000000" w:themeColor="text1"/>
          <w:sz w:val="20"/>
          <w:szCs w:val="20"/>
        </w:rPr>
        <w:t xml:space="preserve">transportation </w:t>
      </w:r>
      <w:r w:rsidRPr="00906D06">
        <w:rPr>
          <w:rFonts w:ascii="Times New Roman" w:hAnsi="Times New Roman" w:cs="Times New Roman"/>
          <w:color w:val="000000" w:themeColor="text1"/>
          <w:sz w:val="20"/>
          <w:szCs w:val="20"/>
        </w:rPr>
        <w:t>modes and the impacts of futu</w:t>
      </w:r>
      <w:r w:rsidR="00B6164B" w:rsidRPr="00906D06">
        <w:rPr>
          <w:rFonts w:ascii="Times New Roman" w:hAnsi="Times New Roman" w:cs="Times New Roman"/>
          <w:color w:val="000000" w:themeColor="text1"/>
          <w:sz w:val="20"/>
          <w:szCs w:val="20"/>
        </w:rPr>
        <w:t xml:space="preserve">re transportation investments. </w:t>
      </w:r>
    </w:p>
    <w:p w14:paraId="5B85BDA7" w14:textId="4457C57E" w:rsidR="00032AC5" w:rsidRPr="00906D06" w:rsidRDefault="00032AC5" w:rsidP="00B6164B">
      <w:pPr>
        <w:adjustRightInd w:val="0"/>
        <w:snapToGrid w:val="0"/>
        <w:spacing w:line="480" w:lineRule="auto"/>
        <w:rPr>
          <w:rFonts w:ascii="Times New Roman" w:hAnsi="Times New Roman" w:cs="Times New Roman"/>
          <w:b/>
          <w:bCs/>
          <w:iCs/>
          <w:color w:val="000000" w:themeColor="text1"/>
          <w:sz w:val="20"/>
          <w:szCs w:val="20"/>
        </w:rPr>
      </w:pPr>
      <w:r w:rsidRPr="00906D06">
        <w:rPr>
          <w:rFonts w:ascii="Times New Roman" w:hAnsi="Times New Roman" w:cs="Times New Roman"/>
          <w:b/>
          <w:bCs/>
          <w:iCs/>
          <w:color w:val="000000" w:themeColor="text1"/>
          <w:sz w:val="20"/>
          <w:szCs w:val="20"/>
        </w:rPr>
        <w:t xml:space="preserve">Effect of </w:t>
      </w:r>
      <w:r w:rsidR="004C1AF4" w:rsidRPr="00906D06">
        <w:rPr>
          <w:rFonts w:ascii="Times New Roman" w:hAnsi="Times New Roman" w:cs="Times New Roman"/>
          <w:b/>
          <w:bCs/>
          <w:iCs/>
          <w:color w:val="000000" w:themeColor="text1"/>
          <w:sz w:val="20"/>
          <w:szCs w:val="20"/>
        </w:rPr>
        <w:t>T</w:t>
      </w:r>
      <w:r w:rsidRPr="00906D06">
        <w:rPr>
          <w:rFonts w:ascii="Times New Roman" w:hAnsi="Times New Roman" w:cs="Times New Roman"/>
          <w:b/>
          <w:bCs/>
          <w:iCs/>
          <w:color w:val="000000" w:themeColor="text1"/>
          <w:sz w:val="20"/>
          <w:szCs w:val="20"/>
        </w:rPr>
        <w:t xml:space="preserve">ravel </w:t>
      </w:r>
      <w:r w:rsidR="004C1AF4" w:rsidRPr="00906D06">
        <w:rPr>
          <w:rFonts w:ascii="Times New Roman" w:hAnsi="Times New Roman" w:cs="Times New Roman"/>
          <w:b/>
          <w:bCs/>
          <w:iCs/>
          <w:color w:val="000000" w:themeColor="text1"/>
          <w:sz w:val="20"/>
          <w:szCs w:val="20"/>
        </w:rPr>
        <w:t>M</w:t>
      </w:r>
      <w:r w:rsidR="00B6164B" w:rsidRPr="00906D06">
        <w:rPr>
          <w:rFonts w:ascii="Times New Roman" w:hAnsi="Times New Roman" w:cs="Times New Roman"/>
          <w:b/>
          <w:bCs/>
          <w:iCs/>
          <w:color w:val="000000" w:themeColor="text1"/>
          <w:sz w:val="20"/>
          <w:szCs w:val="20"/>
        </w:rPr>
        <w:t>ode</w:t>
      </w:r>
    </w:p>
    <w:p w14:paraId="6E199849" w14:textId="4FCB21BD" w:rsidR="008A4046" w:rsidRPr="0021402F" w:rsidRDefault="001670BB">
      <w:pPr>
        <w:adjustRightInd w:val="0"/>
        <w:snapToGrid w:val="0"/>
        <w:spacing w:line="480" w:lineRule="auto"/>
        <w:ind w:firstLineChars="100" w:firstLine="200"/>
        <w:rPr>
          <w:rFonts w:ascii="Times New Roman" w:hAnsi="Times New Roman" w:cs="Times New Roman"/>
          <w:sz w:val="20"/>
          <w:szCs w:val="20"/>
        </w:rPr>
      </w:pPr>
      <w:r w:rsidRPr="0021402F">
        <w:rPr>
          <w:rFonts w:ascii="Times New Roman" w:hAnsi="Times New Roman" w:cs="Times New Roman"/>
          <w:sz w:val="20"/>
          <w:szCs w:val="20"/>
          <w:highlight w:val="lightGray"/>
        </w:rPr>
        <w:t xml:space="preserve">Car accessibility </w:t>
      </w:r>
      <w:r w:rsidR="008937FD" w:rsidRPr="0021402F">
        <w:rPr>
          <w:rFonts w:ascii="Times New Roman" w:hAnsi="Times New Roman" w:cs="Times New Roman"/>
          <w:sz w:val="20"/>
          <w:szCs w:val="20"/>
          <w:highlight w:val="lightGray"/>
        </w:rPr>
        <w:t>can be computed</w:t>
      </w:r>
      <w:r w:rsidRPr="0021402F">
        <w:rPr>
          <w:rFonts w:ascii="Times New Roman" w:hAnsi="Times New Roman" w:cs="Times New Roman"/>
          <w:sz w:val="20"/>
          <w:szCs w:val="20"/>
          <w:highlight w:val="lightGray"/>
        </w:rPr>
        <w:t xml:space="preserve"> using mapping/ illustrations or model data</w:t>
      </w:r>
      <w:r w:rsidR="008937FD" w:rsidRPr="0021402F">
        <w:rPr>
          <w:rFonts w:ascii="Times New Roman" w:hAnsi="Times New Roman" w:cs="Times New Roman"/>
          <w:sz w:val="20"/>
          <w:szCs w:val="20"/>
          <w:highlight w:val="lightGray"/>
        </w:rPr>
        <w:t xml:space="preserve">, which is to evaluate the highway network </w:t>
      </w:r>
      <w:r w:rsidR="008937FD" w:rsidRPr="0021402F">
        <w:rPr>
          <w:rStyle w:val="FootnoteReference"/>
          <w:rFonts w:ascii="Times New Roman" w:hAnsi="Times New Roman" w:cs="Times New Roman"/>
          <w:sz w:val="20"/>
          <w:szCs w:val="20"/>
          <w:highlight w:val="lightGray"/>
        </w:rPr>
        <w:fldChar w:fldCharType="begin" w:fldLock="1"/>
      </w:r>
      <w:r w:rsidR="008937FD" w:rsidRPr="0021402F">
        <w:rPr>
          <w:rFonts w:ascii="Times New Roman" w:hAnsi="Times New Roman" w:cs="Times New Roman"/>
          <w:sz w:val="20"/>
          <w:szCs w:val="20"/>
          <w:highlight w:val="lightGray"/>
        </w:rPr>
        <w:instrText>ADDIN CSL_CITATION {"citationItems":[{"id":"ITEM-1","itemData":{"author":[{"dropping-particle":"","family":"Loustau","given":"P.","non-dropping-particle":"","parse-names":false,"suffix":""},{"dropping-particle":"","family":"Morency","given":"C.","non-dropping-particle":"","parse-names":false,"suffix":""},{"dropping-particle":"","family":"Trépanier","given":"M.","non-dropping-particle":"","parse-names":false,"suffix":""},{"dropping-particle":"","family":"Gourvil","given":"L.","non-dropping-particle":"","parse-names":false,"suffix":""}],"container-title":"Transportation Letters: The International Journal of Transportation Research","id":"ITEM-1","issued":{"date-parts":[["2010"]]},"page":"27-37","title":"Travel time reliability on a highway network: estimations using floating car data","type":"article-journal","volume":"2"},"uris":["http://www.mendeley.com/documents/?uuid=1eaf0d29-9475-4d30-899f-931e0edc06c7"]}],"mendeley":{"formattedCitation":"(Loustau et al. 2010)","plainTextFormattedCitation":"(Loustau et al. 2010)","previouslyFormattedCitation":"(Loustau et al. 2010)"},"properties":{"noteIndex":0},"schema":"https://github.com/citation-style-language/schema/raw/master/csl-citation.json"}</w:instrText>
      </w:r>
      <w:r w:rsidR="008937FD" w:rsidRPr="0021402F">
        <w:rPr>
          <w:rStyle w:val="FootnoteReference"/>
          <w:rFonts w:ascii="Times New Roman" w:hAnsi="Times New Roman" w:cs="Times New Roman"/>
          <w:sz w:val="20"/>
          <w:szCs w:val="20"/>
          <w:highlight w:val="lightGray"/>
        </w:rPr>
        <w:fldChar w:fldCharType="separate"/>
      </w:r>
      <w:r w:rsidR="008937FD" w:rsidRPr="0021402F">
        <w:rPr>
          <w:rFonts w:ascii="Times New Roman" w:hAnsi="Times New Roman" w:cs="Times New Roman"/>
          <w:bCs/>
          <w:noProof/>
          <w:sz w:val="20"/>
          <w:szCs w:val="20"/>
          <w:highlight w:val="lightGray"/>
        </w:rPr>
        <w:t>(Loustau et al. 2010)</w:t>
      </w:r>
      <w:r w:rsidR="008937FD" w:rsidRPr="0021402F">
        <w:rPr>
          <w:rStyle w:val="FootnoteReference"/>
          <w:rFonts w:ascii="Times New Roman" w:hAnsi="Times New Roman" w:cs="Times New Roman"/>
          <w:sz w:val="20"/>
          <w:szCs w:val="20"/>
          <w:highlight w:val="lightGray"/>
        </w:rPr>
        <w:fldChar w:fldCharType="end"/>
      </w:r>
      <w:r w:rsidR="008937FD" w:rsidRPr="0021402F">
        <w:rPr>
          <w:rFonts w:ascii="Times New Roman" w:hAnsi="Times New Roman" w:cs="Times New Roman"/>
          <w:sz w:val="20"/>
          <w:szCs w:val="20"/>
          <w:highlight w:val="lightGray"/>
        </w:rPr>
        <w:t xml:space="preserve"> or urban structure</w:t>
      </w:r>
      <w:r w:rsidR="008937FD" w:rsidRPr="0021402F">
        <w:rPr>
          <w:rStyle w:val="FootnoteReference"/>
          <w:rFonts w:ascii="Times New Roman" w:hAnsi="Times New Roman" w:cs="Times New Roman"/>
          <w:sz w:val="20"/>
          <w:szCs w:val="20"/>
          <w:highlight w:val="lightGray"/>
        </w:rPr>
        <w:fldChar w:fldCharType="begin" w:fldLock="1"/>
      </w:r>
      <w:r w:rsidR="008937FD" w:rsidRPr="0021402F">
        <w:rPr>
          <w:rFonts w:ascii="Times New Roman" w:hAnsi="Times New Roman" w:cs="Times New Roman"/>
          <w:sz w:val="20"/>
          <w:szCs w:val="20"/>
          <w:highlight w:val="lightGray"/>
        </w:rPr>
        <w:instrText>ADDIN CSL_CITATION {"citationItems":[{"id":"ITEM-1","itemData":{"author":[{"dropping-particle":"","family":"Shen","given":"Q","non-dropping-particle":"","parse-names":false,"suffix":""}],"container-title":"Environment and Planning B: Planning and Design","id":"ITEM-1","issued":{"date-parts":[["2006"]]},"page":"115-130","title":"Job accessibility as an indicator of auto-oriented urban structure: a comparison of Boston and Los Angeles with Tokyo","type":"article-journal","volume":"33"},"uris":["http://www.mendeley.com/documents/?uuid=4886f41c-b506-46b5-8f57-21af241619e6"]}],"mendeley":{"formattedCitation":"(Shen 2006)","plainTextFormattedCitation":"(Shen 2006)","previouslyFormattedCitation":"(Shen 2006)"},"properties":{"noteIndex":0},"schema":"https://github.com/citation-style-language/schema/raw/master/csl-citation.json"}</w:instrText>
      </w:r>
      <w:r w:rsidR="008937FD" w:rsidRPr="0021402F">
        <w:rPr>
          <w:rStyle w:val="FootnoteReference"/>
          <w:rFonts w:ascii="Times New Roman" w:hAnsi="Times New Roman" w:cs="Times New Roman"/>
          <w:sz w:val="20"/>
          <w:szCs w:val="20"/>
          <w:highlight w:val="lightGray"/>
        </w:rPr>
        <w:fldChar w:fldCharType="separate"/>
      </w:r>
      <w:r w:rsidR="008937FD" w:rsidRPr="0021402F">
        <w:rPr>
          <w:rFonts w:ascii="Times New Roman" w:hAnsi="Times New Roman" w:cs="Times New Roman"/>
          <w:noProof/>
          <w:sz w:val="20"/>
          <w:szCs w:val="20"/>
          <w:highlight w:val="lightGray"/>
        </w:rPr>
        <w:t>(Shen 2006)</w:t>
      </w:r>
      <w:r w:rsidR="008937FD" w:rsidRPr="0021402F">
        <w:rPr>
          <w:rStyle w:val="FootnoteReference"/>
          <w:rFonts w:ascii="Times New Roman" w:hAnsi="Times New Roman" w:cs="Times New Roman"/>
          <w:sz w:val="20"/>
          <w:szCs w:val="20"/>
          <w:highlight w:val="lightGray"/>
        </w:rPr>
        <w:fldChar w:fldCharType="end"/>
      </w:r>
      <w:r w:rsidRPr="0021402F">
        <w:rPr>
          <w:rFonts w:ascii="Times New Roman" w:hAnsi="Times New Roman" w:cs="Times New Roman"/>
          <w:sz w:val="20"/>
          <w:szCs w:val="20"/>
          <w:highlight w:val="lightGray"/>
        </w:rPr>
        <w:t xml:space="preserve">. </w:t>
      </w:r>
      <w:r w:rsidR="008937FD" w:rsidRPr="0021402F">
        <w:rPr>
          <w:rFonts w:ascii="Times New Roman" w:hAnsi="Times New Roman" w:cs="Times New Roman"/>
          <w:sz w:val="20"/>
          <w:szCs w:val="20"/>
          <w:highlight w:val="lightGray"/>
        </w:rPr>
        <w:t xml:space="preserve">Similarly, accessibility by transit facilities has been explored to analyze the transit system </w:t>
      </w:r>
      <w:r w:rsidR="008937FD" w:rsidRPr="0021402F">
        <w:rPr>
          <w:rStyle w:val="FootnoteReference"/>
          <w:rFonts w:ascii="Times New Roman" w:hAnsi="Times New Roman" w:cs="Times New Roman"/>
          <w:sz w:val="20"/>
          <w:szCs w:val="20"/>
          <w:highlight w:val="lightGray"/>
        </w:rPr>
        <w:fldChar w:fldCharType="begin" w:fldLock="1"/>
      </w:r>
      <w:r w:rsidR="008937FD" w:rsidRPr="0021402F">
        <w:rPr>
          <w:rFonts w:ascii="Times New Roman" w:hAnsi="Times New Roman" w:cs="Times New Roman"/>
          <w:sz w:val="20"/>
          <w:szCs w:val="20"/>
          <w:highlight w:val="lightGray"/>
        </w:rPr>
        <w:instrText>ADDIN CSL_CITATION {"citationItems":[{"id":"ITEM-1","itemData":{"author":[{"dropping-particle":"","family":"Bertolaccini","given":"Kelly","non-dropping-particle":"","parse-names":false,"suffix":""},{"dropping-particle":"","family":"Lownes","given":"Nicholas E","non-dropping-particle":"","parse-names":false,"suffix":""},{"dropping-particle":"","family":"Mamun","given":"Sha A","non-dropping-particle":"","parse-names":false,"suffix":""}],"container-title":"Journal of Transport Geography","id":"ITEM-1","issue":"0","issued":{"date-parts":[["2018"]]},"page":"150-160","title":"Measuring and mapping transit opportunity: An expansion and application of the Transit Opportunity Index","type":"article-journal","volume":"71"},"uris":["http://www.mendeley.com/documents/?uuid=cc98f52b-9200-4039-9dac-52a6d4438a89"]}],"mendeley":{"formattedCitation":"(Bertolaccini, Lownes, and Mamun 2018)","plainTextFormattedCitation":"(Bertolaccini, Lownes, and Mamun 2018)","previouslyFormattedCitation":"(Bertolaccini, Lownes, and Mamun 2018)"},"properties":{"noteIndex":0},"schema":"https://github.com/citation-style-language/schema/raw/master/csl-citation.json"}</w:instrText>
      </w:r>
      <w:r w:rsidR="008937FD" w:rsidRPr="0021402F">
        <w:rPr>
          <w:rStyle w:val="FootnoteReference"/>
          <w:rFonts w:ascii="Times New Roman" w:hAnsi="Times New Roman" w:cs="Times New Roman"/>
          <w:sz w:val="20"/>
          <w:szCs w:val="20"/>
          <w:highlight w:val="lightGray"/>
        </w:rPr>
        <w:fldChar w:fldCharType="separate"/>
      </w:r>
      <w:r w:rsidR="008937FD" w:rsidRPr="0021402F">
        <w:rPr>
          <w:rFonts w:ascii="Times New Roman" w:hAnsi="Times New Roman" w:cs="Times New Roman"/>
          <w:bCs/>
          <w:noProof/>
          <w:sz w:val="20"/>
          <w:szCs w:val="20"/>
          <w:highlight w:val="lightGray"/>
        </w:rPr>
        <w:t>(Bertolaccini, Lownes, and Mamun 2018)</w:t>
      </w:r>
      <w:r w:rsidR="008937FD" w:rsidRPr="0021402F">
        <w:rPr>
          <w:rStyle w:val="FootnoteReference"/>
          <w:rFonts w:ascii="Times New Roman" w:hAnsi="Times New Roman" w:cs="Times New Roman"/>
          <w:sz w:val="20"/>
          <w:szCs w:val="20"/>
          <w:highlight w:val="lightGray"/>
        </w:rPr>
        <w:fldChar w:fldCharType="end"/>
      </w:r>
      <w:r w:rsidR="008937FD" w:rsidRPr="0021402F">
        <w:rPr>
          <w:rFonts w:ascii="Times New Roman" w:hAnsi="Times New Roman" w:cs="Times New Roman"/>
          <w:sz w:val="20"/>
          <w:szCs w:val="20"/>
          <w:highlight w:val="lightGray"/>
        </w:rPr>
        <w:t xml:space="preserve"> and examine the connection of transit accessibility to others such as transit ridership</w:t>
      </w:r>
      <w:r w:rsidR="008937FD" w:rsidRPr="0021402F">
        <w:rPr>
          <w:rStyle w:val="FootnoteReference"/>
          <w:rFonts w:ascii="Times New Roman" w:hAnsi="Times New Roman" w:cs="Times New Roman"/>
          <w:sz w:val="20"/>
          <w:szCs w:val="20"/>
          <w:highlight w:val="lightGray"/>
        </w:rPr>
        <w:fldChar w:fldCharType="begin" w:fldLock="1"/>
      </w:r>
      <w:r w:rsidR="008937FD" w:rsidRPr="0021402F">
        <w:rPr>
          <w:rFonts w:ascii="Times New Roman" w:hAnsi="Times New Roman" w:cs="Times New Roman"/>
          <w:sz w:val="20"/>
          <w:szCs w:val="20"/>
          <w:highlight w:val="lightGray"/>
        </w:rPr>
        <w:instrText>ADDIN CSL_CITATION {"citationItems":[{"id":"ITEM-1","itemData":{"author":[{"dropping-particle":"","family":"Chow","given":"L.F.","non-dropping-particle":"","parse-names":false,"suffix":""},{"dropping-particle":"","family":"Zhao","given":"F.","non-dropping-particle":"","parse-names":false,"suffix":""},{"dropping-particle":"","family":"Liu","given":"X.","non-dropping-particle":"","parse-names":false,"suffix":""},{"dropping-particle":"","family":"Li","given":"M.T.","non-dropping-particle":"","parse-names":false,"suffix":""},{"dropping-particle":"","family":"Ubaka","given":"I.","non-dropping-particle":"","parse-names":false,"suffix":""}],"container-title":"Transportation Research Record: Journal of the Transportation Research Board","id":"ITEM-1","issued":{"date-parts":[["2006"]]},"page":"105-114","title":"Transit ridership model based on geographically weighted regression","type":"article-journal","volume":"1972"},"uris":["http://www.mendeley.com/documents/?uuid=3f40e45d-1573-4f57-acb1-4de78a7c95ba"]}],"mendeley":{"formattedCitation":"(Chow et al. 2006)","plainTextFormattedCitation":"(Chow et al. 2006)","previouslyFormattedCitation":"(Chow et al. 2006)"},"properties":{"noteIndex":0},"schema":"https://github.com/citation-style-language/schema/raw/master/csl-citation.json"}</w:instrText>
      </w:r>
      <w:r w:rsidR="008937FD" w:rsidRPr="0021402F">
        <w:rPr>
          <w:rStyle w:val="FootnoteReference"/>
          <w:rFonts w:ascii="Times New Roman" w:hAnsi="Times New Roman" w:cs="Times New Roman"/>
          <w:sz w:val="20"/>
          <w:szCs w:val="20"/>
          <w:highlight w:val="lightGray"/>
        </w:rPr>
        <w:fldChar w:fldCharType="separate"/>
      </w:r>
      <w:r w:rsidR="008937FD" w:rsidRPr="0021402F">
        <w:rPr>
          <w:rFonts w:ascii="Times New Roman" w:hAnsi="Times New Roman" w:cs="Times New Roman"/>
          <w:noProof/>
          <w:sz w:val="20"/>
          <w:szCs w:val="20"/>
          <w:highlight w:val="lightGray"/>
        </w:rPr>
        <w:t>(Chow et al. 2006)</w:t>
      </w:r>
      <w:r w:rsidR="008937FD" w:rsidRPr="0021402F">
        <w:rPr>
          <w:rStyle w:val="FootnoteReference"/>
          <w:rFonts w:ascii="Times New Roman" w:hAnsi="Times New Roman" w:cs="Times New Roman"/>
          <w:sz w:val="20"/>
          <w:szCs w:val="20"/>
          <w:highlight w:val="lightGray"/>
        </w:rPr>
        <w:fldChar w:fldCharType="end"/>
      </w:r>
      <w:r w:rsidR="008937FD" w:rsidRPr="0021402F">
        <w:rPr>
          <w:rFonts w:ascii="Times New Roman" w:hAnsi="Times New Roman" w:cs="Times New Roman"/>
          <w:sz w:val="20"/>
          <w:szCs w:val="20"/>
          <w:highlight w:val="lightGray"/>
        </w:rPr>
        <w:t xml:space="preserve"> in the past by similar </w:t>
      </w:r>
      <w:r w:rsidR="003455A9" w:rsidRPr="0021402F">
        <w:rPr>
          <w:rFonts w:ascii="Times New Roman" w:hAnsi="Times New Roman" w:cs="Times New Roman"/>
          <w:sz w:val="20"/>
          <w:szCs w:val="20"/>
          <w:highlight w:val="lightGray"/>
        </w:rPr>
        <w:t>methods.</w:t>
      </w:r>
      <w:r w:rsidR="008937FD" w:rsidRPr="0021402F">
        <w:rPr>
          <w:rFonts w:ascii="Times New Roman" w:hAnsi="Times New Roman" w:cs="Times New Roman"/>
          <w:sz w:val="20"/>
          <w:szCs w:val="20"/>
          <w:highlight w:val="lightGray"/>
        </w:rPr>
        <w:t xml:space="preserve"> </w:t>
      </w:r>
      <w:r w:rsidR="00F01DAC" w:rsidRPr="0021402F">
        <w:rPr>
          <w:rFonts w:ascii="Times New Roman" w:hAnsi="Times New Roman" w:cs="Times New Roman"/>
          <w:sz w:val="20"/>
          <w:szCs w:val="20"/>
          <w:highlight w:val="lightGray"/>
        </w:rPr>
        <w:t xml:space="preserve">In terms of </w:t>
      </w:r>
      <w:r w:rsidR="008937FD" w:rsidRPr="0021402F">
        <w:rPr>
          <w:rFonts w:ascii="Times New Roman" w:hAnsi="Times New Roman" w:cs="Times New Roman"/>
          <w:sz w:val="20"/>
          <w:szCs w:val="20"/>
          <w:highlight w:val="lightGray"/>
        </w:rPr>
        <w:t xml:space="preserve">the effect of travel mode, </w:t>
      </w:r>
      <w:r w:rsidR="003455A9" w:rsidRPr="0021402F">
        <w:rPr>
          <w:rFonts w:ascii="Times New Roman" w:hAnsi="Times New Roman" w:cs="Times New Roman"/>
          <w:sz w:val="20"/>
          <w:szCs w:val="20"/>
          <w:highlight w:val="lightGray"/>
        </w:rPr>
        <w:t xml:space="preserve">it has been demonstrated that mode choice affects the employment participation </w:t>
      </w:r>
      <w:r w:rsidR="003455A9" w:rsidRPr="0021402F">
        <w:rPr>
          <w:rStyle w:val="FootnoteReference"/>
          <w:rFonts w:ascii="Times New Roman" w:hAnsi="Times New Roman" w:cs="Times New Roman"/>
          <w:sz w:val="20"/>
          <w:szCs w:val="20"/>
          <w:highlight w:val="lightGray"/>
        </w:rPr>
        <w:fldChar w:fldCharType="begin" w:fldLock="1"/>
      </w:r>
      <w:r w:rsidR="003455A9" w:rsidRPr="0021402F">
        <w:rPr>
          <w:rFonts w:ascii="Times New Roman" w:hAnsi="Times New Roman" w:cs="Times New Roman"/>
          <w:sz w:val="20"/>
          <w:szCs w:val="20"/>
          <w:highlight w:val="lightGray"/>
        </w:rPr>
        <w:instrText>ADDIN CSL_CITATION {"citationItems":[{"id":"ITEM-1","itemData":{"author":[{"dropping-particle":"","family":"Alam","given":"B.M.","non-dropping-particle":"","parse-names":false,"suffix":""}],"container-title":"Transportation Research Record: Journal of the Transportation Research Board","id":"ITEM-1","issued":{"date-parts":[["2009"]]},"page":"78-86","title":"Transit Accessibility to Jobs and Employment Prospects of Welfare Recipients Without Cars","type":"article-journal","volume":"2110"},"uris":["http://www.mendeley.com/documents/?uuid=a5293e12-9c83-4e0a-94cd-f03fd903868b"]}],"mendeley":{"formattedCitation":"(Alam 2009)","plainTextFormattedCitation":"(Alam 2009)","previouslyFormattedCitation":"(Alam 2009)"},"properties":{"noteIndex":0},"schema":"https://github.com/citation-style-language/schema/raw/master/csl-citation.json"}</w:instrText>
      </w:r>
      <w:r w:rsidR="003455A9" w:rsidRPr="0021402F">
        <w:rPr>
          <w:rStyle w:val="FootnoteReference"/>
          <w:rFonts w:ascii="Times New Roman" w:hAnsi="Times New Roman" w:cs="Times New Roman"/>
          <w:sz w:val="20"/>
          <w:szCs w:val="20"/>
          <w:highlight w:val="lightGray"/>
        </w:rPr>
        <w:fldChar w:fldCharType="separate"/>
      </w:r>
      <w:r w:rsidR="003455A9" w:rsidRPr="0021402F">
        <w:rPr>
          <w:rFonts w:ascii="Times New Roman" w:hAnsi="Times New Roman" w:cs="Times New Roman"/>
          <w:bCs/>
          <w:noProof/>
          <w:sz w:val="20"/>
          <w:szCs w:val="20"/>
          <w:highlight w:val="lightGray"/>
        </w:rPr>
        <w:t>(Alam 2009)</w:t>
      </w:r>
      <w:r w:rsidR="003455A9" w:rsidRPr="0021402F">
        <w:rPr>
          <w:rStyle w:val="FootnoteReference"/>
          <w:rFonts w:ascii="Times New Roman" w:hAnsi="Times New Roman" w:cs="Times New Roman"/>
          <w:sz w:val="20"/>
          <w:szCs w:val="20"/>
          <w:highlight w:val="lightGray"/>
        </w:rPr>
        <w:fldChar w:fldCharType="end"/>
      </w:r>
      <w:r w:rsidR="00AC70AC" w:rsidRPr="0021402F">
        <w:rPr>
          <w:rFonts w:ascii="Times New Roman" w:hAnsi="Times New Roman" w:cs="Times New Roman"/>
          <w:sz w:val="20"/>
          <w:szCs w:val="20"/>
          <w:highlight w:val="lightGray"/>
        </w:rPr>
        <w:t>, but generally travel behavior computation in accessibility</w:t>
      </w:r>
      <w:r w:rsidR="00AC70AC" w:rsidRPr="00AC70AC">
        <w:rPr>
          <w:rFonts w:ascii="Times New Roman" w:hAnsi="Times New Roman" w:cs="Times New Roman"/>
          <w:sz w:val="20"/>
          <w:szCs w:val="20"/>
          <w:highlight w:val="lightGray"/>
        </w:rPr>
        <w:t xml:space="preserve"> to </w:t>
      </w:r>
      <w:r w:rsidR="00AC70AC" w:rsidRPr="0021402F">
        <w:rPr>
          <w:rFonts w:ascii="Times New Roman" w:eastAsia="PMingLiU" w:hAnsi="Times New Roman" w:cs="Times New Roman"/>
          <w:color w:val="000000" w:themeColor="text1"/>
          <w:sz w:val="20"/>
          <w:szCs w:val="20"/>
          <w:highlight w:val="lightGray"/>
        </w:rPr>
        <w:t>examine the impact of new infrastructures</w:t>
      </w:r>
      <w:r w:rsidR="00AC70AC" w:rsidRPr="0021402F">
        <w:rPr>
          <w:rFonts w:ascii="Times New Roman" w:hAnsi="Times New Roman" w:cs="Times New Roman"/>
          <w:sz w:val="20"/>
          <w:szCs w:val="20"/>
          <w:highlight w:val="lightGray"/>
        </w:rPr>
        <w:t xml:space="preserve"> is </w:t>
      </w:r>
      <w:r w:rsidR="00F43A9A">
        <w:rPr>
          <w:rFonts w:ascii="Times New Roman" w:hAnsi="Times New Roman" w:cs="Times New Roman"/>
          <w:sz w:val="20"/>
          <w:szCs w:val="20"/>
          <w:highlight w:val="lightGray"/>
        </w:rPr>
        <w:t>rare</w:t>
      </w:r>
      <w:r w:rsidR="00AC70AC" w:rsidRPr="0021402F">
        <w:rPr>
          <w:rFonts w:ascii="Times New Roman" w:hAnsi="Times New Roman" w:cs="Times New Roman"/>
          <w:sz w:val="20"/>
          <w:szCs w:val="20"/>
          <w:highlight w:val="lightGray"/>
        </w:rPr>
        <w:t>.</w:t>
      </w:r>
    </w:p>
    <w:p w14:paraId="5A4DC984" w14:textId="0270B2C6" w:rsidR="00032AC5" w:rsidRPr="00906D06" w:rsidRDefault="00032AC5" w:rsidP="00F33079">
      <w:pPr>
        <w:adjustRightInd w:val="0"/>
        <w:snapToGrid w:val="0"/>
        <w:spacing w:line="480" w:lineRule="auto"/>
        <w:rPr>
          <w:rFonts w:ascii="Times New Roman" w:hAnsi="Times New Roman" w:cs="Times New Roman"/>
          <w:b/>
          <w:bCs/>
          <w:iCs/>
          <w:color w:val="000000" w:themeColor="text1"/>
          <w:sz w:val="20"/>
          <w:szCs w:val="20"/>
        </w:rPr>
      </w:pPr>
      <w:r w:rsidRPr="00906D06">
        <w:rPr>
          <w:rFonts w:ascii="Times New Roman" w:hAnsi="Times New Roman" w:cs="Times New Roman"/>
          <w:b/>
          <w:bCs/>
          <w:iCs/>
          <w:color w:val="000000" w:themeColor="text1"/>
          <w:sz w:val="20"/>
          <w:szCs w:val="20"/>
        </w:rPr>
        <w:lastRenderedPageBreak/>
        <w:t xml:space="preserve">Effect of </w:t>
      </w:r>
      <w:r w:rsidR="004C1AF4" w:rsidRPr="00906D06">
        <w:rPr>
          <w:rFonts w:ascii="Times New Roman" w:hAnsi="Times New Roman" w:cs="Times New Roman"/>
          <w:b/>
          <w:bCs/>
          <w:iCs/>
          <w:color w:val="000000" w:themeColor="text1"/>
          <w:sz w:val="20"/>
          <w:szCs w:val="20"/>
        </w:rPr>
        <w:t>T</w:t>
      </w:r>
      <w:r w:rsidRPr="00906D06">
        <w:rPr>
          <w:rFonts w:ascii="Times New Roman" w:hAnsi="Times New Roman" w:cs="Times New Roman"/>
          <w:b/>
          <w:bCs/>
          <w:iCs/>
          <w:color w:val="000000" w:themeColor="text1"/>
          <w:sz w:val="20"/>
          <w:szCs w:val="20"/>
        </w:rPr>
        <w:t xml:space="preserve">ime of </w:t>
      </w:r>
      <w:r w:rsidR="004C1AF4" w:rsidRPr="00906D06">
        <w:rPr>
          <w:rFonts w:ascii="Times New Roman" w:hAnsi="Times New Roman" w:cs="Times New Roman"/>
          <w:b/>
          <w:bCs/>
          <w:iCs/>
          <w:color w:val="000000" w:themeColor="text1"/>
          <w:sz w:val="20"/>
          <w:szCs w:val="20"/>
        </w:rPr>
        <w:t>D</w:t>
      </w:r>
      <w:r w:rsidR="00B6164B" w:rsidRPr="00906D06">
        <w:rPr>
          <w:rFonts w:ascii="Times New Roman" w:hAnsi="Times New Roman" w:cs="Times New Roman"/>
          <w:b/>
          <w:bCs/>
          <w:iCs/>
          <w:color w:val="000000" w:themeColor="text1"/>
          <w:sz w:val="20"/>
          <w:szCs w:val="20"/>
        </w:rPr>
        <w:t>ay</w:t>
      </w:r>
    </w:p>
    <w:p w14:paraId="5993F67E" w14:textId="4D25E898" w:rsidR="00032AC5" w:rsidRPr="00906D06" w:rsidRDefault="00FF1669"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Because </w:t>
      </w:r>
      <w:r w:rsidR="00983319" w:rsidRPr="00906D06">
        <w:rPr>
          <w:rFonts w:ascii="Times New Roman" w:hAnsi="Times New Roman" w:cs="Times New Roman"/>
          <w:color w:val="000000" w:themeColor="text1"/>
          <w:sz w:val="20"/>
          <w:szCs w:val="20"/>
        </w:rPr>
        <w:t>the</w:t>
      </w:r>
      <w:r w:rsidRPr="00906D06">
        <w:rPr>
          <w:rFonts w:ascii="Times New Roman" w:hAnsi="Times New Roman" w:cs="Times New Roman"/>
          <w:color w:val="000000" w:themeColor="text1"/>
          <w:sz w:val="20"/>
          <w:szCs w:val="20"/>
        </w:rPr>
        <w:t xml:space="preserve"> </w:t>
      </w:r>
      <w:r w:rsidR="00983319" w:rsidRPr="00906D06">
        <w:rPr>
          <w:rFonts w:ascii="Times New Roman" w:hAnsi="Times New Roman" w:cs="Times New Roman"/>
          <w:color w:val="000000" w:themeColor="text1"/>
          <w:sz w:val="20"/>
          <w:szCs w:val="20"/>
        </w:rPr>
        <w:t xml:space="preserve">availability of opportunities is different at different time of day, especially during the traffic congestion, </w:t>
      </w:r>
      <w:r w:rsidRPr="00906D06">
        <w:rPr>
          <w:rFonts w:ascii="Times New Roman" w:hAnsi="Times New Roman" w:cs="Times New Roman"/>
          <w:color w:val="000000" w:themeColor="text1"/>
          <w:sz w:val="20"/>
          <w:szCs w:val="20"/>
        </w:rPr>
        <w:t xml:space="preserve">so </w:t>
      </w:r>
      <w:r w:rsidR="00594B45" w:rsidRPr="00906D06">
        <w:rPr>
          <w:rFonts w:ascii="Times New Roman" w:hAnsi="Times New Roman" w:cs="Times New Roman"/>
          <w:color w:val="000000" w:themeColor="text1"/>
          <w:sz w:val="20"/>
          <w:szCs w:val="20"/>
        </w:rPr>
        <w:t xml:space="preserve">the </w:t>
      </w:r>
      <w:r w:rsidR="00983319" w:rsidRPr="00906D06">
        <w:rPr>
          <w:rFonts w:ascii="Times New Roman" w:hAnsi="Times New Roman" w:cs="Times New Roman"/>
          <w:color w:val="000000" w:themeColor="text1"/>
          <w:sz w:val="20"/>
          <w:szCs w:val="20"/>
        </w:rPr>
        <w:t>time factor</w:t>
      </w:r>
      <w:r w:rsidRPr="00906D06">
        <w:rPr>
          <w:rFonts w:ascii="Times New Roman" w:hAnsi="Times New Roman" w:cs="Times New Roman"/>
          <w:color w:val="000000" w:themeColor="text1"/>
          <w:sz w:val="20"/>
          <w:szCs w:val="20"/>
        </w:rPr>
        <w:t xml:space="preserve"> is important</w:t>
      </w:r>
      <w:r w:rsidR="00983319" w:rsidRPr="00906D06">
        <w:rPr>
          <w:rFonts w:ascii="Times New Roman" w:hAnsi="Times New Roman" w:cs="Times New Roman"/>
          <w:color w:val="000000" w:themeColor="text1"/>
          <w:sz w:val="20"/>
          <w:szCs w:val="20"/>
        </w:rPr>
        <w:t xml:space="preserve"> when measuring accessibility</w:t>
      </w:r>
      <w:r w:rsidRPr="00906D06">
        <w:rPr>
          <w:rFonts w:ascii="Times New Roman" w:hAnsi="Times New Roman" w:cs="Times New Roman"/>
          <w:color w:val="000000" w:themeColor="text1"/>
          <w:sz w:val="20"/>
          <w:szCs w:val="20"/>
        </w:rPr>
        <w:t xml:space="preserve">, which </w:t>
      </w:r>
      <w:r w:rsidR="00983319" w:rsidRPr="00906D06">
        <w:rPr>
          <w:rFonts w:ascii="Times New Roman" w:hAnsi="Times New Roman" w:cs="Times New Roman"/>
          <w:color w:val="000000" w:themeColor="text1"/>
          <w:sz w:val="20"/>
          <w:szCs w:val="20"/>
        </w:rPr>
        <w:t>has been</w:t>
      </w:r>
      <w:r w:rsidRPr="00906D06">
        <w:rPr>
          <w:rFonts w:ascii="Times New Roman" w:hAnsi="Times New Roman" w:cs="Times New Roman"/>
          <w:color w:val="000000" w:themeColor="text1"/>
          <w:sz w:val="20"/>
          <w:szCs w:val="20"/>
        </w:rPr>
        <w:t xml:space="preserve"> mentioned by some researchers</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{"citationItems":[{"id":"ITEM-1","itemData":{"DOI":"10.1038/s41597-020-00619-7","ISSN":"20524463","PMID":"32843662","abstract":"Urban accessibility and congestion indicators allow us to benchmark cities. If these indicators are also available at a fine resolution, we can compare different neighbourhoods within a city. We present a dataset of different accessibility indicators for all urban areas with more than 250 thousand people in the EU27, the UK, Switzerland and Norway. Each city is analysed by means of a population grid of 500 m by 500 m and represented by a wider area covering both the densely populated urban centre and the commuting zone. To capture congestion, we measure accessibility for each grid cell at different times of the day that correspond to different traffic conditions using the detailed network and congestion information provided by TomTom.","author":[{"dropping-particle":"","family":"Christodoulou","given":"Aris","non-dropping-particle":"","parse-names":false,"suffix":""},{"dropping-particle":"","family":"Dijkstra","given":"Lewis","non-dropping-particle":"","parse-names":false,"suffix":""},{"dropping-particle":"","family":"Christidis","given":"Panayotis","non-dropping-particle":"","parse-names":false,"suffix":""},{"dropping-particle":"","family":"Bolsi","given":"Paolo","non-dropping-particle":"","parse-names":false,"suffix":""},{"dropping-particle":"","family":"Poelman","given":"Hugo","non-dropping-particle":"","parse-names":false,"suffix":""}],"container-title":"Scientific Data","id":"ITEM-1","issue":"1","issued":{"date-parts":[["2020"]]},"page":"1-10","publisher":"Springer US","title":"A fine resolution dataset of accessibility under different traffic conditions in European cities","type":"article-journal","volume":"7"},"uris":["http://www.mendeley.com/documents/?uuid=3c8dd2de-5d5c-48ab-9650-8570d2b612d7"]},{"id":"ITEM-2","itemData":{"DOI":"doi:10.1080/23249935.2017.1318973","author":[{"dropping-particle":"","family":"Zou","given":"Y.","non-dropping-particle":"","parse-names":false,"suffix":""},{"dropping-particle":"","family":"Yang","given":"H.","non-dropping-particle":"","parse-names":false,"suffix":""},{"dropping-particle":"","family":"Zhang","given":"Y.","non-dropping-particle":"","parse-names":false,"suffix":""},{"dropping-particle":"","family":"Tang","given":"J.","non-dropping-particle":"","parse-names":false,"suffix":""},{"dropping-particle":"","family":"Zhang","given":"W.","non-dropping-particle":"","parse-names":false,"suffix":""}],"container-title":"Transportmetrica A: Transport Science","id":"ITEM-2","issued":{"date-parts":[["2017"]]},"page":"657-678","title":"Mixture modeling of freeway speed and headway data using multivariate skew-t distributions","type":"article-journal","volume":"13"},"uris":["http://www.mendeley.com/documents/?uuid=e813aaf8-94e7-4f5f-b23a-fb1aa00620ff"]}],"mendeley":{"formattedCitation":"(Christodoulou et al. 2020; Zou et al. 2017)","plainTextFormattedCitation":"(Christodoulou et al. 2020; Zou et al. 2017)","previouslyFormattedCitation":"(Christodoulou et al. 2020; Zou et al. 2017)"},"properties":{"noteIndex":0},"schema":"https://github.com/citation-style-language/schema/raw/master/csl-citation.json"}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(Christodoulou et al. 2020; Zou et al. 2017)</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w:t>
      </w:r>
      <w:r w:rsidR="00D821ED" w:rsidRPr="0021402F">
        <w:rPr>
          <w:rFonts w:ascii="Times New Roman" w:hAnsi="Times New Roman" w:cs="Times New Roman"/>
          <w:color w:val="000000" w:themeColor="text1"/>
          <w:sz w:val="20"/>
          <w:szCs w:val="20"/>
          <w:highlight w:val="lightGray"/>
        </w:rPr>
        <w:t xml:space="preserve">Therefore, the impact of time was analyzed </w:t>
      </w:r>
      <w:r w:rsidR="00D821ED" w:rsidRPr="0021402F">
        <w:rPr>
          <w:rStyle w:val="FootnoteReference"/>
          <w:rFonts w:ascii="Times New Roman" w:hAnsi="Times New Roman" w:cs="Times New Roman"/>
          <w:color w:val="000000" w:themeColor="text1"/>
          <w:sz w:val="20"/>
          <w:szCs w:val="20"/>
          <w:highlight w:val="lightGray"/>
        </w:rPr>
        <w:fldChar w:fldCharType="begin" w:fldLock="1"/>
      </w:r>
      <w:r w:rsidR="00D821ED" w:rsidRPr="0021402F">
        <w:rPr>
          <w:rFonts w:ascii="Times New Roman" w:hAnsi="Times New Roman" w:cs="Times New Roman"/>
          <w:color w:val="000000" w:themeColor="text1"/>
          <w:sz w:val="20"/>
          <w:szCs w:val="20"/>
          <w:highlight w:val="lightGray"/>
        </w:rPr>
        <w:instrText>ADDIN CSL_CITATION {"citationItems":[{"id":"ITEM-1","itemData":{"author":[{"dropping-particle":"","family":"Delafontaine","given":"M.","non-dropping-particle":"","parse-names":false,"suffix":""},{"dropping-particle":"","family":"Neutens","given":"T.","non-dropping-particle":"","parse-names":false,"suffix":""},{"dropping-particle":"","family":"Schwanen","given":"T.","non-dropping-particle":"","parse-names":false,"suffix":""},{"dropping-particle":"","family":"Weghe","given":"N.V.","non-dropping-particle":"","parse-names":false,"suffix":""}],"container-title":"Computers, environment and urban systems","id":"ITEM-1","issued":{"date-parts":[["2011"]]},"page":"276-288","title":"The impact of opening hours on the equity of individual space-time accessibility","type":"article-journal","volume":"35"},"uris":["http://www.mendeley.com/documents/?uuid=2de60052-2d17-435f-b7e6-e9c285cdc025"]}],"mendeley":{"formattedCitation":"(Delafontaine et al. 2011)","plainTextFormattedCitation":"(Delafontaine et al. 2011)","previouslyFormattedCitation":"(Delafontaine et al. 2011)"},"properties":{"noteIndex":0},"schema":"https://github.com/citation-style-language/schema/raw/master/csl-citation.json"}</w:instrText>
      </w:r>
      <w:r w:rsidR="00D821ED" w:rsidRPr="0021402F">
        <w:rPr>
          <w:rStyle w:val="FootnoteReference"/>
          <w:rFonts w:ascii="Times New Roman" w:hAnsi="Times New Roman" w:cs="Times New Roman"/>
          <w:color w:val="000000" w:themeColor="text1"/>
          <w:sz w:val="20"/>
          <w:szCs w:val="20"/>
          <w:highlight w:val="lightGray"/>
        </w:rPr>
        <w:fldChar w:fldCharType="separate"/>
      </w:r>
      <w:r w:rsidR="00D821ED" w:rsidRPr="0021402F">
        <w:rPr>
          <w:rFonts w:ascii="Times New Roman" w:hAnsi="Times New Roman" w:cs="Times New Roman"/>
          <w:noProof/>
          <w:color w:val="000000" w:themeColor="text1"/>
          <w:sz w:val="20"/>
          <w:szCs w:val="20"/>
          <w:highlight w:val="lightGray"/>
        </w:rPr>
        <w:t>(Delafontaine et al. 2011)</w:t>
      </w:r>
      <w:r w:rsidR="00D821ED" w:rsidRPr="0021402F">
        <w:rPr>
          <w:rStyle w:val="FootnoteReference"/>
          <w:rFonts w:ascii="Times New Roman" w:hAnsi="Times New Roman" w:cs="Times New Roman"/>
          <w:color w:val="000000" w:themeColor="text1"/>
          <w:sz w:val="20"/>
          <w:szCs w:val="20"/>
          <w:highlight w:val="lightGray"/>
        </w:rPr>
        <w:fldChar w:fldCharType="end"/>
      </w:r>
      <w:r w:rsidR="00D821ED" w:rsidRPr="0021402F">
        <w:rPr>
          <w:rFonts w:ascii="Times New Roman" w:hAnsi="Times New Roman" w:cs="Times New Roman"/>
          <w:color w:val="000000" w:themeColor="text1"/>
          <w:sz w:val="20"/>
          <w:szCs w:val="20"/>
          <w:highlight w:val="lightGray"/>
        </w:rPr>
        <w:t xml:space="preserve"> and accessibility was compared by time of day </w:t>
      </w:r>
      <w:r w:rsidR="00D821ED" w:rsidRPr="0021402F">
        <w:rPr>
          <w:rStyle w:val="FootnoteReference"/>
          <w:rFonts w:ascii="Times New Roman" w:hAnsi="Times New Roman" w:cs="Times New Roman"/>
          <w:color w:val="000000" w:themeColor="text1"/>
          <w:sz w:val="20"/>
          <w:szCs w:val="20"/>
          <w:highlight w:val="lightGray"/>
        </w:rPr>
        <w:fldChar w:fldCharType="begin" w:fldLock="1"/>
      </w:r>
      <w:r w:rsidR="00D821ED" w:rsidRPr="0021402F">
        <w:rPr>
          <w:rFonts w:ascii="Times New Roman" w:hAnsi="Times New Roman" w:cs="Times New Roman"/>
          <w:color w:val="000000" w:themeColor="text1"/>
          <w:sz w:val="20"/>
          <w:szCs w:val="20"/>
          <w:highlight w:val="lightGray"/>
        </w:rPr>
        <w:instrText>ADDIN CSL_CITATION {"citationItems":[{"id":"ITEM-1","itemData":{"DOI":"10.1038/s41597-020-00619-7","ISSN":"20524463","PMID":"32843662","abstract":"Urban accessibility and congestion indicators allow us to benchmark cities. If these indicators are also available at a fine resolution, we can compare different neighbourhoods within a city. We present a dataset of different accessibility indicators for all urban areas with more than 250 thousand people in the EU27, the UK, Switzerland and Norway. Each city is analysed by means of a population grid of 500 m by 500 m and represented by a wider area covering both the densely populated urban centre and the commuting zone. To capture congestion, we measure accessibility for each grid cell at different times of the day that correspond to different traffic conditions using the detailed network and congestion information provided by TomTom.","author":[{"dropping-particle":"","family":"Christodoulou","given":"Aris","non-dropping-particle":"","parse-names":false,"suffix":""},{"dropping-particle":"","family":"Dijkstra","given":"Lewis","non-dropping-particle":"","parse-names":false,"suffix":""},{"dropping-particle":"","family":"Christidis","given":"Panayotis","non-dropping-particle":"","parse-names":false,"suffix":""},{"dropping-particle":"","family":"Bolsi","given":"Paolo","non-dropping-particle":"","parse-names":false,"suffix":""},{"dropping-particle":"","family":"Poelman","given":"Hugo","non-dropping-particle":"","parse-names":false,"suffix":""}],"container-title":"Scientific Data","id":"ITEM-1","issue":"1","issued":{"date-parts":[["2020"]]},"page":"1-10","publisher":"Springer US","title":"A fine resolution dataset of accessibility under different traffic conditions in European cities","type":"article-journal","volume":"7"},"uris":["http://www.mendeley.com/documents/?uuid=3c8dd2de-5d5c-48ab-9650-8570d2b612d7"]}],"mendeley":{"formattedCitation":"(Christodoulou et al. 2020)","plainTextFormattedCitation":"(Christodoulou et al. 2020)","previouslyFormattedCitation":"(Christodoulou et al. 2020)"},"properties":{"noteIndex":0},"schema":"https://github.com/citation-style-language/schema/raw/master/csl-citation.json"}</w:instrText>
      </w:r>
      <w:r w:rsidR="00D821ED" w:rsidRPr="0021402F">
        <w:rPr>
          <w:rStyle w:val="FootnoteReference"/>
          <w:rFonts w:ascii="Times New Roman" w:hAnsi="Times New Roman" w:cs="Times New Roman"/>
          <w:color w:val="000000" w:themeColor="text1"/>
          <w:sz w:val="20"/>
          <w:szCs w:val="20"/>
          <w:highlight w:val="lightGray"/>
        </w:rPr>
        <w:fldChar w:fldCharType="separate"/>
      </w:r>
      <w:r w:rsidR="00D821ED" w:rsidRPr="0021402F">
        <w:rPr>
          <w:rFonts w:ascii="Times New Roman" w:hAnsi="Times New Roman" w:cs="Times New Roman"/>
          <w:noProof/>
          <w:color w:val="000000" w:themeColor="text1"/>
          <w:sz w:val="20"/>
          <w:szCs w:val="20"/>
          <w:highlight w:val="lightGray"/>
        </w:rPr>
        <w:t>(Christodoulou et al. 2020)</w:t>
      </w:r>
      <w:r w:rsidR="00D821ED" w:rsidRPr="0021402F">
        <w:rPr>
          <w:rStyle w:val="FootnoteReference"/>
          <w:rFonts w:ascii="Times New Roman" w:hAnsi="Times New Roman" w:cs="Times New Roman"/>
          <w:color w:val="000000" w:themeColor="text1"/>
          <w:sz w:val="20"/>
          <w:szCs w:val="20"/>
          <w:highlight w:val="lightGray"/>
        </w:rPr>
        <w:fldChar w:fldCharType="end"/>
      </w:r>
      <w:r w:rsidR="00D821ED" w:rsidRPr="0021402F">
        <w:rPr>
          <w:rFonts w:ascii="Times New Roman" w:hAnsi="Times New Roman" w:cs="Times New Roman"/>
          <w:color w:val="000000" w:themeColor="text1"/>
          <w:sz w:val="20"/>
          <w:szCs w:val="20"/>
          <w:highlight w:val="lightGray"/>
        </w:rPr>
        <w:t xml:space="preserve"> among the few studies, which will </w:t>
      </w:r>
      <w:r w:rsidR="00775365">
        <w:rPr>
          <w:rFonts w:ascii="Times New Roman" w:hAnsi="Times New Roman" w:cs="Times New Roman"/>
          <w:color w:val="000000" w:themeColor="text1"/>
          <w:sz w:val="20"/>
          <w:szCs w:val="20"/>
          <w:highlight w:val="lightGray"/>
        </w:rPr>
        <w:t xml:space="preserve">also </w:t>
      </w:r>
      <w:r w:rsidR="00D821ED" w:rsidRPr="0021402F">
        <w:rPr>
          <w:rFonts w:ascii="Times New Roman" w:hAnsi="Times New Roman" w:cs="Times New Roman"/>
          <w:color w:val="000000" w:themeColor="text1"/>
          <w:sz w:val="20"/>
          <w:szCs w:val="20"/>
          <w:highlight w:val="lightGray"/>
        </w:rPr>
        <w:t xml:space="preserve">be </w:t>
      </w:r>
      <w:r w:rsidR="00775365">
        <w:rPr>
          <w:rFonts w:ascii="Times New Roman" w:hAnsi="Times New Roman" w:cs="Times New Roman"/>
          <w:color w:val="000000" w:themeColor="text1"/>
          <w:sz w:val="20"/>
          <w:szCs w:val="20"/>
          <w:highlight w:val="lightGray"/>
        </w:rPr>
        <w:t xml:space="preserve">taken into key </w:t>
      </w:r>
      <w:r w:rsidR="00D821ED" w:rsidRPr="0021402F">
        <w:rPr>
          <w:rFonts w:ascii="Times New Roman" w:hAnsi="Times New Roman" w:cs="Times New Roman"/>
          <w:color w:val="000000" w:themeColor="text1"/>
          <w:sz w:val="20"/>
          <w:szCs w:val="20"/>
          <w:highlight w:val="lightGray"/>
        </w:rPr>
        <w:t>consider</w:t>
      </w:r>
      <w:r w:rsidR="00775365">
        <w:rPr>
          <w:rFonts w:ascii="Times New Roman" w:hAnsi="Times New Roman" w:cs="Times New Roman"/>
          <w:color w:val="000000" w:themeColor="text1"/>
          <w:sz w:val="20"/>
          <w:szCs w:val="20"/>
          <w:highlight w:val="lightGray"/>
        </w:rPr>
        <w:t>ation</w:t>
      </w:r>
      <w:r w:rsidR="00D821ED" w:rsidRPr="0021402F">
        <w:rPr>
          <w:rFonts w:ascii="Times New Roman" w:hAnsi="Times New Roman" w:cs="Times New Roman"/>
          <w:color w:val="000000" w:themeColor="text1"/>
          <w:sz w:val="20"/>
          <w:szCs w:val="20"/>
          <w:highlight w:val="lightGray"/>
        </w:rPr>
        <w:t xml:space="preserve"> in this paper </w:t>
      </w:r>
      <w:r w:rsidR="00775365">
        <w:rPr>
          <w:rFonts w:ascii="Times New Roman" w:hAnsi="Times New Roman" w:cs="Times New Roman"/>
          <w:color w:val="000000" w:themeColor="text1"/>
          <w:sz w:val="20"/>
          <w:szCs w:val="20"/>
          <w:highlight w:val="lightGray"/>
        </w:rPr>
        <w:t>through</w:t>
      </w:r>
      <w:r w:rsidR="00D821ED" w:rsidRPr="0021402F">
        <w:rPr>
          <w:rFonts w:ascii="Times New Roman" w:hAnsi="Times New Roman" w:cs="Times New Roman"/>
          <w:color w:val="000000" w:themeColor="text1"/>
          <w:sz w:val="20"/>
          <w:szCs w:val="20"/>
          <w:highlight w:val="lightGray"/>
        </w:rPr>
        <w:t xml:space="preserve"> detailed travel </w:t>
      </w:r>
      <w:r w:rsidR="00775365" w:rsidRPr="0021402F">
        <w:rPr>
          <w:rFonts w:ascii="Times New Roman" w:hAnsi="Times New Roman" w:cs="Times New Roman"/>
          <w:color w:val="000000" w:themeColor="text1"/>
          <w:sz w:val="20"/>
          <w:szCs w:val="20"/>
          <w:highlight w:val="lightGray"/>
        </w:rPr>
        <w:t>time and speed</w:t>
      </w:r>
      <w:r w:rsidR="00F43A9A">
        <w:rPr>
          <w:rFonts w:ascii="Times New Roman" w:hAnsi="Times New Roman" w:cs="Times New Roman"/>
          <w:color w:val="000000" w:themeColor="text1"/>
          <w:sz w:val="20"/>
          <w:szCs w:val="20"/>
          <w:highlight w:val="lightGray"/>
        </w:rPr>
        <w:t xml:space="preserve"> in peak and off-peak hours</w:t>
      </w:r>
      <w:r w:rsidR="00775365" w:rsidRPr="0021402F">
        <w:rPr>
          <w:rFonts w:ascii="Times New Roman" w:hAnsi="Times New Roman" w:cs="Times New Roman"/>
          <w:color w:val="000000" w:themeColor="text1"/>
          <w:sz w:val="20"/>
          <w:szCs w:val="20"/>
          <w:highlight w:val="lightGray"/>
        </w:rPr>
        <w:t>.</w:t>
      </w:r>
      <w:r w:rsidR="00D821ED">
        <w:rPr>
          <w:rFonts w:ascii="Times New Roman" w:hAnsi="Times New Roman" w:cs="Times New Roman"/>
          <w:color w:val="000000" w:themeColor="text1"/>
          <w:sz w:val="20"/>
          <w:szCs w:val="20"/>
        </w:rPr>
        <w:t xml:space="preserve"> </w:t>
      </w:r>
    </w:p>
    <w:p w14:paraId="129EDF13" w14:textId="4F5C83AB" w:rsidR="00FF1669" w:rsidRPr="00906D06" w:rsidRDefault="00D579D7" w:rsidP="00B6164B">
      <w:pPr>
        <w:adjustRightInd w:val="0"/>
        <w:snapToGrid w:val="0"/>
        <w:spacing w:line="480" w:lineRule="auto"/>
        <w:rPr>
          <w:rFonts w:ascii="Times New Roman" w:hAnsi="Times New Roman" w:cs="Times New Roman"/>
          <w:b/>
          <w:bCs/>
          <w:iCs/>
          <w:color w:val="000000" w:themeColor="text1"/>
          <w:sz w:val="20"/>
          <w:szCs w:val="20"/>
        </w:rPr>
      </w:pPr>
      <w:r>
        <w:rPr>
          <w:rFonts w:ascii="Times New Roman" w:hAnsi="Times New Roman" w:cs="Times New Roman"/>
          <w:b/>
          <w:bCs/>
          <w:iCs/>
          <w:color w:val="000000" w:themeColor="text1"/>
          <w:sz w:val="20"/>
          <w:szCs w:val="20"/>
        </w:rPr>
        <w:t xml:space="preserve">Other </w:t>
      </w:r>
      <w:r w:rsidR="003455A9">
        <w:rPr>
          <w:rFonts w:ascii="Times New Roman" w:hAnsi="Times New Roman" w:cs="Times New Roman"/>
          <w:b/>
          <w:bCs/>
          <w:iCs/>
          <w:color w:val="000000" w:themeColor="text1"/>
          <w:sz w:val="20"/>
          <w:szCs w:val="20"/>
        </w:rPr>
        <w:t>M</w:t>
      </w:r>
      <w:r>
        <w:rPr>
          <w:rFonts w:ascii="Times New Roman" w:hAnsi="Times New Roman" w:cs="Times New Roman"/>
          <w:b/>
          <w:bCs/>
          <w:iCs/>
          <w:color w:val="000000" w:themeColor="text1"/>
          <w:sz w:val="20"/>
          <w:szCs w:val="20"/>
        </w:rPr>
        <w:t>ethods</w:t>
      </w:r>
      <w:r w:rsidR="00F87CC9" w:rsidRPr="00906D06">
        <w:rPr>
          <w:rFonts w:ascii="Times New Roman" w:hAnsi="Times New Roman" w:cs="Times New Roman"/>
          <w:b/>
          <w:bCs/>
          <w:iCs/>
          <w:color w:val="000000" w:themeColor="text1"/>
          <w:sz w:val="20"/>
          <w:szCs w:val="20"/>
        </w:rPr>
        <w:t xml:space="preserve"> of Accessibility</w:t>
      </w:r>
      <w:r w:rsidR="00FF1669" w:rsidRPr="00906D06">
        <w:rPr>
          <w:rFonts w:ascii="Times New Roman" w:hAnsi="Times New Roman" w:cs="Times New Roman"/>
          <w:i/>
          <w:color w:val="000000" w:themeColor="text1"/>
          <w:sz w:val="20"/>
          <w:szCs w:val="20"/>
        </w:rPr>
        <w:tab/>
      </w:r>
    </w:p>
    <w:p w14:paraId="73E0906D" w14:textId="5F5A7663" w:rsidR="00FF1669" w:rsidRPr="00906D06" w:rsidRDefault="00847520"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w:t>
      </w:r>
      <w:r w:rsidR="00FF1669" w:rsidRPr="00906D06">
        <w:rPr>
          <w:rFonts w:ascii="Times New Roman" w:hAnsi="Times New Roman" w:cs="Times New Roman"/>
          <w:color w:val="000000" w:themeColor="text1"/>
          <w:sz w:val="20"/>
          <w:szCs w:val="20"/>
        </w:rPr>
        <w:t>asic data is critical for accessibility analysis</w:t>
      </w:r>
      <w:r w:rsidRPr="00847520">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to obtain related parameters</w:t>
      </w:r>
      <w:r w:rsidR="00FF1669" w:rsidRPr="00906D06">
        <w:rPr>
          <w:rFonts w:ascii="Times New Roman" w:hAnsi="Times New Roman" w:cs="Times New Roman"/>
          <w:color w:val="000000" w:themeColor="text1"/>
          <w:sz w:val="20"/>
          <w:szCs w:val="20"/>
        </w:rPr>
        <w:t xml:space="preserve">, and it can strongly influence the results. There are several </w:t>
      </w:r>
      <w:r w:rsidR="005520EC" w:rsidRPr="005520EC">
        <w:rPr>
          <w:rFonts w:ascii="Times New Roman" w:hAnsi="Times New Roman" w:cs="Times New Roman"/>
          <w:color w:val="000000" w:themeColor="text1"/>
          <w:sz w:val="20"/>
          <w:szCs w:val="20"/>
        </w:rPr>
        <w:t>ways to get data</w:t>
      </w:r>
      <w:r w:rsidR="00FF1669" w:rsidRPr="00906D06">
        <w:rPr>
          <w:rFonts w:ascii="Times New Roman" w:hAnsi="Times New Roman" w:cs="Times New Roman"/>
          <w:color w:val="000000" w:themeColor="text1"/>
          <w:sz w:val="20"/>
          <w:szCs w:val="20"/>
        </w:rPr>
        <w:t>: (1) survey data such as floating vehicle data to obtain speed or travel time</w:t>
      </w:r>
      <w:r w:rsidR="0032554C" w:rsidRPr="00906D06">
        <w:rPr>
          <w:rFonts w:ascii="Times New Roman" w:hAnsi="Times New Roman" w:cs="Times New Roman"/>
          <w:color w:val="000000" w:themeColor="text1"/>
          <w:sz w:val="20"/>
          <w:szCs w:val="20"/>
        </w:rPr>
        <w:t>, and further</w:t>
      </w:r>
      <w:r w:rsidR="00FF1669" w:rsidRPr="00906D06">
        <w:rPr>
          <w:rFonts w:ascii="Times New Roman" w:hAnsi="Times New Roman" w:cs="Times New Roman"/>
          <w:color w:val="000000" w:themeColor="text1"/>
          <w:sz w:val="20"/>
          <w:szCs w:val="20"/>
        </w:rPr>
        <w:t xml:space="preserve"> to obtain real-time accessibility</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Li","given":"Q.","non-dropping-particle":"","parse-names":false,"suffix":""},{"dropping-particle":"","family":"Zhang","given":"T.","non-dropping-particle":"","parse-names":false,"suffix":""},{"dropping-particle":"","family":"Wang","given":"H.","non-dropping-particle":"","parse-names":false,"suffix":""},{"dropping-particle":"","family":"Zeng","given":"Z.","non-dropping-particle":"","parse-names":false,"suffix":""}],"container-title":"Journal of Transport Geography","id":"ITEM-1","issued":{"date-parts":[["2011"]]},"page":"379-393","title":"Dynamic accessibility mapping using floating car data: a network-constrained density estimation approach","type":"article-journal","volume":"19"},"uris":["http://www.mendeley.com/documents/?uuid=cf693b78-cc5c-4f12-8841-82e0ec35eeeb"]}],"mendeley":{"formattedCitation":"(Li et al. 2011)","plainTextFormattedCitation":"(Li et al. 2011)","previouslyFormattedCitation":"(Li et al. 2011)"},"properties":{"noteIndex":0},"schema":"https://github.com/citation-style-language/schema/raw/master/csl-citation.json"}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(Li et al. 2011)</w:t>
      </w:r>
      <w:r w:rsidR="005F6740" w:rsidRPr="00906D06">
        <w:rPr>
          <w:rStyle w:val="FootnoteReference"/>
          <w:rFonts w:ascii="Times New Roman" w:hAnsi="Times New Roman" w:cs="Times New Roman"/>
          <w:color w:val="000000" w:themeColor="text1"/>
          <w:sz w:val="20"/>
          <w:szCs w:val="20"/>
        </w:rPr>
        <w:fldChar w:fldCharType="end"/>
      </w:r>
      <w:r w:rsidR="00FF1669" w:rsidRPr="00906D06">
        <w:rPr>
          <w:rFonts w:ascii="Times New Roman" w:hAnsi="Times New Roman" w:cs="Times New Roman"/>
          <w:color w:val="000000" w:themeColor="text1"/>
          <w:sz w:val="20"/>
          <w:szCs w:val="20"/>
        </w:rPr>
        <w:t>; (2) construct a topological graph including nodes and arcs (roads), and each arc is characterized by a length and a design speed which is used to calculate the travel time on the road network</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Odoki","given":"J.B.","non-dropping-particle":"","parse-names":false,"suffix":""},{"dropping-particle":"","family":"Kerali","given":"H.R.","non-dropping-particle":"","parse-names":false,"suffix":""},{"dropping-particle":"","family":"Santorini","given":"F.","non-dropping-particle":"","parse-names":false,"suffix":""}],"container-title":"Transportation Research Part A: Policy and Practice","id":"ITEM-1","issued":{"date-parts":[["2011"]]},"page":"601-623","title":"An integrated model for quantifying accessibility-benefits in developing countries","type":"article-journal","volume":"35"},"uris":["http://www.mendeley.com/documents/?uuid=a001058b-c2ca-4fff-a8f5-aa9bc758e5a7"]}],"mendeley":{"formattedCitation":"(Odoki, Kerali, and Santorini 2011)","plainTextFormattedCitation":"(Odoki, Kerali, and Santorini 2011)","previouslyFormattedCitation":"(Odoki, Kerali, and Santorini 2011)"},"properties":{"noteIndex":0},"schema":"https://github.com/citation-style-language/schema/raw/master/csl-citation.json"}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w:t>
      </w:r>
      <w:proofErr w:type="spellStart"/>
      <w:r w:rsidR="0079605D" w:rsidRPr="00906D06">
        <w:rPr>
          <w:rFonts w:ascii="Times New Roman" w:hAnsi="Times New Roman" w:cs="Times New Roman"/>
          <w:noProof/>
          <w:color w:val="000000" w:themeColor="text1"/>
          <w:sz w:val="20"/>
          <w:szCs w:val="20"/>
        </w:rPr>
        <w:t>Odoki</w:t>
      </w:r>
      <w:proofErr w:type="spellEnd"/>
      <w:r w:rsidR="0079605D" w:rsidRPr="00906D06">
        <w:rPr>
          <w:rFonts w:ascii="Times New Roman" w:hAnsi="Times New Roman" w:cs="Times New Roman"/>
          <w:noProof/>
          <w:color w:val="000000" w:themeColor="text1"/>
          <w:sz w:val="20"/>
          <w:szCs w:val="20"/>
        </w:rPr>
        <w:t>, Kerali, and Santorini 2011)</w:t>
      </w:r>
      <w:r w:rsidR="005F6740" w:rsidRPr="00906D06">
        <w:rPr>
          <w:rStyle w:val="FootnoteReference"/>
          <w:rFonts w:ascii="Times New Roman" w:hAnsi="Times New Roman" w:cs="Times New Roman"/>
          <w:color w:val="000000" w:themeColor="text1"/>
          <w:sz w:val="20"/>
          <w:szCs w:val="20"/>
        </w:rPr>
        <w:fldChar w:fldCharType="end"/>
      </w:r>
      <w:r w:rsidR="00FF1669" w:rsidRPr="00906D06">
        <w:rPr>
          <w:rFonts w:ascii="Times New Roman" w:hAnsi="Times New Roman" w:cs="Times New Roman"/>
          <w:color w:val="000000" w:themeColor="text1"/>
          <w:sz w:val="20"/>
          <w:szCs w:val="20"/>
        </w:rPr>
        <w:t xml:space="preserve">; (3) develop some geo-computational methods or tools based on GIS </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Mavoa","given":"S.","non-dropping-particle":"","parse-names":false,"suffix":""},{"dropping-particle":"","family":"Witten","given":"K.","non-dropping-particle":"","parse-names":false,"suffix":""},{"dropping-particle":"","family":"McCreanor","given":"T.","non-dropping-particle":"","parse-names":false,"suffix":""},{"dropping-particle":"","family":"O’Sullivan","given":"D.","non-dropping-particle":"","parse-names":false,"suffix":""}],"container-title":"Journal of Transport Geography","id":"ITEM-1","issued":{"date-parts":[["2012"]]},"page":"15-22","title":"GIS based destination accessibility via public transit and walking in Auckland, New Zealand","type":"article-journal","volume":"20"},"uris":["http://www.mendeley.com/documents/?uuid=a860932f-bcaa-40fc-bd8c-5d831100ca17"]},{"id":"ITEM-2","itemData":{"author":[{"dropping-particle":"","family":"Liu","given":"S.","non-dropping-particle":"","parse-names":false,"suffix":""},{"dropping-particle":"","family":"Zhu","given":"X.","non-dropping-particle":"","parse-names":false,"suffix":""}],"container-title":"Environment and Planning B: Planning and Design","id":"ITEM-2","issued":{"date-parts":[["2004"]]},"page":"105-124","title":"Accessibility Analyst: an integrated GIS tool for accessibility analysis in urban transportation planning","type":"article-journal","volume":"31"},"uris":["http://www.mendeley.com/documents/?uuid=d8dad817-d1c1-4424-b131-bae10da2bae1"]}],"mendeley":{"formattedCitation":"(Mavoa et al. 2012; Liu and Zhu 2004)","plainTextFormattedCitation":"(Mavoa et al. 2012; Liu and Zhu 2004)","previouslyFormattedCitation":"(Mavoa et al. 2012; Liu and Zhu 2004)"},"properties":{"noteIndex":0},"schema":"https://github.com/citation-style-language/schema/raw/master/csl-citation.json"}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(Mavoa et al. 2012; Liu and Zhu 2004)</w:t>
      </w:r>
      <w:r w:rsidR="005F6740" w:rsidRPr="00906D06">
        <w:rPr>
          <w:rStyle w:val="FootnoteReference"/>
          <w:rFonts w:ascii="Times New Roman" w:hAnsi="Times New Roman" w:cs="Times New Roman"/>
          <w:color w:val="000000" w:themeColor="text1"/>
          <w:sz w:val="20"/>
          <w:szCs w:val="20"/>
        </w:rPr>
        <w:fldChar w:fldCharType="end"/>
      </w:r>
      <w:r w:rsidR="00FF1669" w:rsidRPr="00906D06">
        <w:rPr>
          <w:rFonts w:ascii="Times New Roman" w:hAnsi="Times New Roman" w:cs="Times New Roman"/>
          <w:color w:val="000000" w:themeColor="text1"/>
          <w:sz w:val="20"/>
          <w:szCs w:val="20"/>
        </w:rPr>
        <w:t>; (4) apply transportation models such travel demand model</w:t>
      </w:r>
      <w:r w:rsidR="0032554C" w:rsidRPr="00906D06">
        <w:rPr>
          <w:rFonts w:ascii="Times New Roman" w:hAnsi="Times New Roman" w:cs="Times New Roman"/>
          <w:color w:val="000000" w:themeColor="text1"/>
          <w:sz w:val="20"/>
          <w:szCs w:val="20"/>
        </w:rPr>
        <w:t>s</w:t>
      </w:r>
      <w:r w:rsidR="00FF1669" w:rsidRPr="00906D06">
        <w:rPr>
          <w:rFonts w:ascii="Times New Roman" w:hAnsi="Times New Roman" w:cs="Times New Roman"/>
          <w:color w:val="000000" w:themeColor="text1"/>
          <w:sz w:val="20"/>
          <w:szCs w:val="20"/>
        </w:rPr>
        <w:t xml:space="preserve"> to get distance and travel time</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{"citationItems":[{"id":"ITEM-1","itemData":{"author":[{"dropping-particle":"","family":"Levinson","given":"D.M.","non-dropping-particle":"","parse-names":false,"suffix":""}],"container-title":"Journal of Transport Geography","id":"ITEM-1","issued":{"date-parts":[["1998"]]},"page":"11-21","title":"Accessibility and the journey to work","type":"article-journal","volume":"6"},"uris":["http://www.mendeley.com/documents/?uuid=9dcd2f35-4d89-410e-8eb9-11c680af4e92"]}],"mendeley":{"formattedCitation":"(Levinson 1998)","plainTextFormattedCitation":"(Levinson 1998)","previouslyFormattedCitation":"(Levinson 1998)"},"properties":{"noteIndex":0},"schema":"https://github.com/citation-style-language/schema/raw/master/csl-citation.json"}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bCs/>
          <w:noProof/>
          <w:color w:val="000000" w:themeColor="text1"/>
          <w:sz w:val="20"/>
          <w:szCs w:val="20"/>
        </w:rPr>
        <w:t>(Levinson 1998)</w:t>
      </w:r>
      <w:r w:rsidR="005F6740" w:rsidRPr="00906D06">
        <w:rPr>
          <w:rStyle w:val="FootnoteReference"/>
          <w:rFonts w:ascii="Times New Roman" w:hAnsi="Times New Roman" w:cs="Times New Roman"/>
          <w:color w:val="000000" w:themeColor="text1"/>
          <w:sz w:val="20"/>
          <w:szCs w:val="20"/>
        </w:rPr>
        <w:fldChar w:fldCharType="end"/>
      </w:r>
      <w:r w:rsidR="00FF1669" w:rsidRPr="00906D06">
        <w:rPr>
          <w:rFonts w:ascii="Times New Roman" w:hAnsi="Times New Roman" w:cs="Times New Roman"/>
          <w:color w:val="000000" w:themeColor="text1"/>
          <w:sz w:val="20"/>
          <w:szCs w:val="20"/>
        </w:rPr>
        <w:t xml:space="preserve">. Various methods are selected due to different targets and indicators. </w:t>
      </w:r>
      <w:r w:rsidR="00145A5C" w:rsidRPr="00145A5C">
        <w:rPr>
          <w:rFonts w:ascii="Times New Roman" w:hAnsi="Times New Roman" w:cs="Times New Roman"/>
          <w:color w:val="000000" w:themeColor="text1"/>
          <w:sz w:val="20"/>
          <w:szCs w:val="20"/>
        </w:rPr>
        <w:t xml:space="preserve">Our tool is based on the fourth type of method, which has comprehensive data and is suitable for a wider range of </w:t>
      </w:r>
      <w:r w:rsidR="003D36F1">
        <w:rPr>
          <w:rFonts w:ascii="Times New Roman" w:hAnsi="Times New Roman" w:cs="Times New Roman"/>
          <w:color w:val="000000" w:themeColor="text1"/>
          <w:sz w:val="20"/>
          <w:szCs w:val="20"/>
        </w:rPr>
        <w:t>road network</w:t>
      </w:r>
      <w:r w:rsidR="00145A5C">
        <w:rPr>
          <w:rFonts w:ascii="Times New Roman" w:hAnsi="Times New Roman" w:cs="Times New Roman"/>
          <w:color w:val="000000" w:themeColor="text1"/>
          <w:sz w:val="20"/>
          <w:szCs w:val="20"/>
        </w:rPr>
        <w:t>.</w:t>
      </w:r>
    </w:p>
    <w:p w14:paraId="357D55BA" w14:textId="2C7CA303" w:rsidR="00FF1669" w:rsidRPr="00906D06" w:rsidRDefault="00F43A9A"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In general, t</w:t>
      </w:r>
      <w:r w:rsidR="00FF1669" w:rsidRPr="00906D06">
        <w:rPr>
          <w:rFonts w:ascii="Times New Roman" w:hAnsi="Times New Roman" w:cs="Times New Roman"/>
          <w:color w:val="000000" w:themeColor="text1"/>
          <w:sz w:val="20"/>
          <w:szCs w:val="20"/>
        </w:rPr>
        <w:t xml:space="preserve">he literature suggests that travel behavior computation in accessibility and demonstration of results is limited. </w:t>
      </w:r>
      <w:r w:rsidR="0032554C" w:rsidRPr="00906D06">
        <w:rPr>
          <w:rFonts w:ascii="Times New Roman" w:hAnsi="Times New Roman" w:cs="Times New Roman"/>
          <w:color w:val="000000" w:themeColor="text1"/>
          <w:sz w:val="20"/>
          <w:szCs w:val="20"/>
        </w:rPr>
        <w:t>T</w:t>
      </w:r>
      <w:r w:rsidR="00FF1669" w:rsidRPr="00906D06">
        <w:rPr>
          <w:rFonts w:ascii="Times New Roman" w:hAnsi="Times New Roman" w:cs="Times New Roman"/>
          <w:color w:val="000000" w:themeColor="text1"/>
          <w:sz w:val="20"/>
          <w:szCs w:val="20"/>
        </w:rPr>
        <w:t xml:space="preserve">he objective of this paper is to analyze the spatial disparity </w:t>
      </w:r>
      <w:r w:rsidR="0032554C" w:rsidRPr="00906D06">
        <w:rPr>
          <w:rFonts w:ascii="Times New Roman" w:hAnsi="Times New Roman" w:cs="Times New Roman"/>
          <w:color w:val="000000" w:themeColor="text1"/>
          <w:sz w:val="20"/>
          <w:szCs w:val="20"/>
        </w:rPr>
        <w:t xml:space="preserve">through </w:t>
      </w:r>
      <w:r w:rsidR="00FF1669" w:rsidRPr="00906D06">
        <w:rPr>
          <w:rFonts w:ascii="Times New Roman" w:hAnsi="Times New Roman" w:cs="Times New Roman"/>
          <w:color w:val="000000" w:themeColor="text1"/>
          <w:sz w:val="20"/>
          <w:szCs w:val="20"/>
        </w:rPr>
        <w:t xml:space="preserve">several accessibility indicators and to compare transit versus car as well as peak versus off-peak accessibility under both CLRP versus No-build scenario. The aim is not only to identify the local </w:t>
      </w:r>
      <w:r w:rsidR="00485EF9" w:rsidRPr="00906D06">
        <w:rPr>
          <w:rFonts w:ascii="Times New Roman" w:hAnsi="Times New Roman" w:cs="Times New Roman" w:hint="eastAsia"/>
          <w:color w:val="000000" w:themeColor="text1"/>
          <w:sz w:val="20"/>
          <w:szCs w:val="20"/>
        </w:rPr>
        <w:t>disequilibrium</w:t>
      </w:r>
      <w:r w:rsidR="00FF1669" w:rsidRPr="00906D06">
        <w:rPr>
          <w:rFonts w:ascii="Times New Roman" w:hAnsi="Times New Roman" w:cs="Times New Roman"/>
          <w:color w:val="000000" w:themeColor="text1"/>
          <w:sz w:val="20"/>
          <w:szCs w:val="20"/>
        </w:rPr>
        <w:t>, but also to reveal the impact on transport</w:t>
      </w:r>
      <w:r w:rsidR="0032554C" w:rsidRPr="00906D06">
        <w:rPr>
          <w:rFonts w:ascii="Times New Roman" w:hAnsi="Times New Roman" w:cs="Times New Roman"/>
          <w:color w:val="000000" w:themeColor="text1"/>
          <w:sz w:val="20"/>
          <w:szCs w:val="20"/>
        </w:rPr>
        <w:t>ation</w:t>
      </w:r>
      <w:r w:rsidR="00FF1669" w:rsidRPr="00906D06">
        <w:rPr>
          <w:rFonts w:ascii="Times New Roman" w:hAnsi="Times New Roman" w:cs="Times New Roman"/>
          <w:color w:val="000000" w:themeColor="text1"/>
          <w:sz w:val="20"/>
          <w:szCs w:val="20"/>
        </w:rPr>
        <w:t xml:space="preserve"> accessibility by travel mode, time of day, improvement options. Based on various typologies of accessibility, measures are proposed to assist the decision-making of planners and</w:t>
      </w:r>
      <w:r w:rsidR="00B6164B" w:rsidRPr="00906D06">
        <w:rPr>
          <w:rFonts w:ascii="Times New Roman" w:hAnsi="Times New Roman" w:cs="Times New Roman"/>
          <w:color w:val="000000" w:themeColor="text1"/>
          <w:sz w:val="20"/>
          <w:szCs w:val="20"/>
        </w:rPr>
        <w:t xml:space="preserve"> policy makers.</w:t>
      </w:r>
    </w:p>
    <w:p w14:paraId="474DE2E3" w14:textId="4A7FCD56" w:rsidR="0017205A" w:rsidRPr="00906D06" w:rsidRDefault="0017205A" w:rsidP="00F33079">
      <w:pPr>
        <w:adjustRightInd w:val="0"/>
        <w:snapToGrid w:val="0"/>
        <w:spacing w:line="480" w:lineRule="auto"/>
        <w:rPr>
          <w:rFonts w:ascii="Times New Roman" w:hAnsi="Times New Roman" w:cs="Times New Roman"/>
          <w:b/>
          <w:bCs/>
          <w:color w:val="000000" w:themeColor="text1"/>
          <w:sz w:val="22"/>
          <w:szCs w:val="22"/>
        </w:rPr>
      </w:pPr>
      <w:r w:rsidRPr="00906D06">
        <w:rPr>
          <w:rFonts w:ascii="Times New Roman" w:eastAsia="PMingLiU" w:hAnsi="Times New Roman" w:cs="Times New Roman"/>
          <w:b/>
          <w:bCs/>
          <w:color w:val="000000" w:themeColor="text1"/>
          <w:sz w:val="22"/>
          <w:szCs w:val="22"/>
        </w:rPr>
        <w:t>Methodology</w:t>
      </w:r>
    </w:p>
    <w:p w14:paraId="527274D0" w14:textId="4293ACAD" w:rsidR="00555BAA" w:rsidRPr="00906D06" w:rsidRDefault="0017205A"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The methodology section is organized into three sections. First, a description on </w:t>
      </w:r>
      <w:r w:rsidR="003D36F1">
        <w:rPr>
          <w:rFonts w:ascii="Times New Roman" w:hAnsi="Times New Roman" w:cs="Times New Roman"/>
          <w:color w:val="000000" w:themeColor="text1"/>
          <w:sz w:val="20"/>
          <w:szCs w:val="20"/>
        </w:rPr>
        <w:t xml:space="preserve">traditional </w:t>
      </w:r>
      <w:r w:rsidRPr="00906D06">
        <w:rPr>
          <w:rFonts w:ascii="Times New Roman" w:hAnsi="Times New Roman" w:cs="Times New Roman"/>
          <w:color w:val="000000" w:themeColor="text1"/>
          <w:sz w:val="20"/>
          <w:szCs w:val="20"/>
        </w:rPr>
        <w:t xml:space="preserve">accessibility is presented. </w:t>
      </w:r>
      <w:r w:rsidR="00C3350F" w:rsidRPr="00906D06">
        <w:rPr>
          <w:rFonts w:ascii="Times New Roman" w:hAnsi="Times New Roman" w:cs="Times New Roman"/>
          <w:color w:val="000000" w:themeColor="text1"/>
          <w:sz w:val="20"/>
          <w:szCs w:val="20"/>
        </w:rPr>
        <w:t>Then</w:t>
      </w:r>
      <w:r w:rsidRPr="00906D06">
        <w:rPr>
          <w:rFonts w:ascii="Times New Roman" w:hAnsi="Times New Roman" w:cs="Times New Roman"/>
          <w:color w:val="000000" w:themeColor="text1"/>
          <w:sz w:val="20"/>
          <w:szCs w:val="20"/>
        </w:rPr>
        <w:t>,</w:t>
      </w:r>
      <w:r w:rsidR="00C3350F" w:rsidRPr="00906D06">
        <w:rPr>
          <w:rFonts w:ascii="Times New Roman" w:hAnsi="Times New Roman" w:cs="Times New Roman"/>
          <w:color w:val="000000" w:themeColor="text1"/>
          <w:sz w:val="20"/>
          <w:szCs w:val="20"/>
        </w:rPr>
        <w:t xml:space="preserve"> travel cost computation and</w:t>
      </w:r>
      <w:r w:rsidRPr="00906D06">
        <w:rPr>
          <w:rFonts w:ascii="Times New Roman" w:hAnsi="Times New Roman" w:cs="Times New Roman"/>
          <w:color w:val="000000" w:themeColor="text1"/>
          <w:sz w:val="20"/>
          <w:szCs w:val="20"/>
        </w:rPr>
        <w:t xml:space="preserve"> travel time estimation to a zone from neighboring zones is presented. </w:t>
      </w:r>
      <w:r w:rsidR="00C3350F" w:rsidRPr="00906D06">
        <w:rPr>
          <w:rFonts w:ascii="Times New Roman" w:hAnsi="Times New Roman" w:cs="Times New Roman"/>
          <w:color w:val="000000" w:themeColor="text1"/>
          <w:sz w:val="20"/>
          <w:szCs w:val="20"/>
        </w:rPr>
        <w:t>Finally</w:t>
      </w:r>
      <w:r w:rsidRPr="00906D06">
        <w:rPr>
          <w:rFonts w:ascii="Times New Roman" w:hAnsi="Times New Roman" w:cs="Times New Roman"/>
          <w:color w:val="000000" w:themeColor="text1"/>
          <w:sz w:val="20"/>
          <w:szCs w:val="20"/>
        </w:rPr>
        <w:t xml:space="preserve">, a complete description of an integrated travel demand and accessibility model is discussed. </w:t>
      </w:r>
    </w:p>
    <w:p w14:paraId="1D8E3D95" w14:textId="0FF71155" w:rsidR="00555BAA" w:rsidRPr="00906D06" w:rsidRDefault="0017205A" w:rsidP="00F33079">
      <w:pPr>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Measuring </w:t>
      </w:r>
      <w:r w:rsidR="004C1AF4" w:rsidRPr="00906D06">
        <w:rPr>
          <w:rFonts w:ascii="Times New Roman" w:hAnsi="Times New Roman" w:cs="Times New Roman"/>
          <w:b/>
          <w:color w:val="000000" w:themeColor="text1"/>
          <w:sz w:val="20"/>
          <w:szCs w:val="20"/>
        </w:rPr>
        <w:t>A</w:t>
      </w:r>
      <w:r w:rsidRPr="00906D06">
        <w:rPr>
          <w:rFonts w:ascii="Times New Roman" w:hAnsi="Times New Roman" w:cs="Times New Roman"/>
          <w:b/>
          <w:color w:val="000000" w:themeColor="text1"/>
          <w:sz w:val="20"/>
          <w:szCs w:val="20"/>
        </w:rPr>
        <w:t xml:space="preserve">ccessibility to </w:t>
      </w:r>
      <w:r w:rsidR="004C1AF4" w:rsidRPr="00906D06">
        <w:rPr>
          <w:rFonts w:ascii="Times New Roman" w:hAnsi="Times New Roman" w:cs="Times New Roman"/>
          <w:b/>
          <w:color w:val="000000" w:themeColor="text1"/>
          <w:sz w:val="20"/>
          <w:szCs w:val="20"/>
        </w:rPr>
        <w:t>J</w:t>
      </w:r>
      <w:r w:rsidR="00B6164B" w:rsidRPr="00906D06">
        <w:rPr>
          <w:rFonts w:ascii="Times New Roman" w:hAnsi="Times New Roman" w:cs="Times New Roman"/>
          <w:b/>
          <w:color w:val="000000" w:themeColor="text1"/>
          <w:sz w:val="20"/>
          <w:szCs w:val="20"/>
        </w:rPr>
        <w:t>obs</w:t>
      </w:r>
    </w:p>
    <w:p w14:paraId="5186A5F2" w14:textId="1C462830" w:rsidR="00555BAA" w:rsidRPr="00906D06" w:rsidRDefault="0017205A"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A location</w:t>
      </w:r>
      <w:r w:rsidR="00555BAA" w:rsidRPr="00906D06">
        <w:rPr>
          <w:rFonts w:ascii="Times New Roman" w:hAnsi="Times New Roman" w:cs="Times New Roman"/>
          <w:color w:val="000000" w:themeColor="text1"/>
          <w:sz w:val="20"/>
          <w:szCs w:val="20"/>
        </w:rPr>
        <w:t>-</w:t>
      </w:r>
      <w:r w:rsidRPr="00906D06">
        <w:rPr>
          <w:rFonts w:ascii="Times New Roman" w:hAnsi="Times New Roman" w:cs="Times New Roman"/>
          <w:color w:val="000000" w:themeColor="text1"/>
          <w:sz w:val="20"/>
          <w:szCs w:val="20"/>
        </w:rPr>
        <w:t xml:space="preserve">based accessibility measure is utilized in the paper describing spatially distributed activities, specifically the number of jobs within a given travel </w:t>
      </w:r>
      <w:proofErr w:type="gramStart"/>
      <w:r w:rsidRPr="00906D06">
        <w:rPr>
          <w:rFonts w:ascii="Times New Roman" w:hAnsi="Times New Roman" w:cs="Times New Roman"/>
          <w:color w:val="000000" w:themeColor="text1"/>
          <w:sz w:val="20"/>
          <w:szCs w:val="20"/>
        </w:rPr>
        <w:t>time period</w:t>
      </w:r>
      <w:proofErr w:type="gramEnd"/>
      <w:r w:rsidRPr="00906D06">
        <w:rPr>
          <w:rFonts w:ascii="Times New Roman" w:hAnsi="Times New Roman" w:cs="Times New Roman"/>
          <w:color w:val="000000" w:themeColor="text1"/>
          <w:sz w:val="20"/>
          <w:szCs w:val="20"/>
        </w:rPr>
        <w:t xml:space="preserve"> from </w:t>
      </w:r>
      <w:r w:rsidR="00D07427" w:rsidRPr="00906D06">
        <w:rPr>
          <w:rFonts w:ascii="Times New Roman" w:hAnsi="Times New Roman" w:cs="Times New Roman"/>
          <w:color w:val="000000" w:themeColor="text1"/>
          <w:sz w:val="20"/>
          <w:szCs w:val="20"/>
        </w:rPr>
        <w:t xml:space="preserve">the </w:t>
      </w:r>
      <w:r w:rsidRPr="00906D06">
        <w:rPr>
          <w:rFonts w:ascii="Times New Roman" w:hAnsi="Times New Roman" w:cs="Times New Roman"/>
          <w:color w:val="000000" w:themeColor="text1"/>
          <w:sz w:val="20"/>
          <w:szCs w:val="20"/>
        </w:rPr>
        <w:t>origin to locations at the destination. Cumulative opportunities are often used to measure transport accessibility, and the general formulation is as follow</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Koenig","given":"J.-G","non-dropping-particle":"","parse-names":false,"suffix":""}],"container-title":"Transportation","id":"ITEM-1","issued":{"date-parts":[["1980"]]},"page":"145-172","title":"Indicators of urban accessibility: theory and application","type":"article-journal","volume":"9"},"uris":["http://www.mendeley.com/documents/?uuid=fc14c13d-339f-4ad0-a089-a62f42cbc783"]}],"mendeley":{"formattedCitation":"(Koenig 1980)","plainTextFormattedCitation":"(Koenig 1980)","previouslyFormattedCitation":"(Koenig 1980)"},"properties":{"noteIndex":0},"schema":"https://github.com/citation-style-language/schema/raw/master/csl-citation.json"}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(Koenig 1980)</w:t>
      </w:r>
      <w:r w:rsidR="005F6740" w:rsidRPr="00906D06">
        <w:rPr>
          <w:rStyle w:val="FootnoteReference"/>
          <w:rFonts w:ascii="Times New Roman" w:hAnsi="Times New Roman" w:cs="Times New Roman"/>
          <w:color w:val="000000" w:themeColor="text1"/>
          <w:sz w:val="20"/>
          <w:szCs w:val="20"/>
        </w:rPr>
        <w:fldChar w:fldCharType="end"/>
      </w:r>
      <w:r w:rsidR="00B6164B" w:rsidRPr="00906D06">
        <w:rPr>
          <w:rFonts w:ascii="Times New Roman" w:hAnsi="Times New Roman" w:cs="Times New Roman"/>
          <w:color w:val="000000" w:themeColor="text1"/>
          <w:sz w:val="20"/>
          <w:szCs w:val="20"/>
        </w:rPr>
        <w:t>:</w:t>
      </w:r>
    </w:p>
    <w:tbl>
      <w:tblPr>
        <w:tblW w:w="0" w:type="auto"/>
        <w:tblLook w:val="04A0" w:firstRow="1" w:lastRow="0" w:firstColumn="1" w:lastColumn="0" w:noHBand="0" w:noVBand="1"/>
      </w:tblPr>
      <w:tblGrid>
        <w:gridCol w:w="8011"/>
        <w:gridCol w:w="1053"/>
      </w:tblGrid>
      <w:tr w:rsidR="0017205A" w:rsidRPr="00906D06" w14:paraId="0A5F1B69" w14:textId="77777777" w:rsidTr="00555BAA">
        <w:trPr>
          <w:trHeight w:val="655"/>
        </w:trPr>
        <w:tc>
          <w:tcPr>
            <w:tcW w:w="8390" w:type="dxa"/>
            <w:shd w:val="clear" w:color="auto" w:fill="auto"/>
          </w:tcPr>
          <w:p w14:paraId="14954E8B" w14:textId="72DA08AC" w:rsidR="0017205A" w:rsidRPr="00906D06" w:rsidRDefault="0021402F" w:rsidP="00F33079">
            <w:pPr>
              <w:spacing w:line="480" w:lineRule="auto"/>
              <w:rPr>
                <w:rFonts w:ascii="Times New Roman" w:eastAsia="Times New Roman" w:hAnsi="Times New Roman" w:cs="Times New Roman"/>
                <w:i/>
                <w:color w:val="000000" w:themeColor="text1"/>
                <w:sz w:val="20"/>
                <w:szCs w:val="20"/>
              </w:rPr>
            </w:pPr>
            <m:oMathPara>
              <m:oMath>
                <m:sSubSup>
                  <m:sSubSupPr>
                    <m:ctrlPr>
                      <w:rPr>
                        <w:rFonts w:ascii="Cambria Math" w:eastAsia="Times New Roman" w:hAnsi="Cambria Math" w:cs="Times New Roman"/>
                        <w:i/>
                        <w:color w:val="000000" w:themeColor="text1"/>
                        <w:sz w:val="20"/>
                        <w:szCs w:val="20"/>
                      </w:rPr>
                    </m:ctrlPr>
                  </m:sSubSupPr>
                  <m:e>
                    <m:r>
                      <w:rPr>
                        <w:rFonts w:ascii="Cambria Math" w:eastAsia="Times New Roman" w:hAnsi="Cambria Math" w:cs="Times New Roman"/>
                        <w:color w:val="000000" w:themeColor="text1"/>
                        <w:sz w:val="20"/>
                        <w:szCs w:val="20"/>
                      </w:rPr>
                      <m:t>A</m:t>
                    </m:r>
                  </m:e>
                  <m:sub>
                    <m:r>
                      <w:rPr>
                        <w:rFonts w:ascii="Cambria Math" w:eastAsia="Times New Roman" w:hAnsi="Cambria Math" w:cs="Times New Roman"/>
                        <w:color w:val="000000" w:themeColor="text1"/>
                        <w:sz w:val="20"/>
                        <w:szCs w:val="20"/>
                      </w:rPr>
                      <m:t>ijk</m:t>
                    </m:r>
                  </m:sub>
                  <m:sup>
                    <m:r>
                      <w:rPr>
                        <w:rFonts w:ascii="Cambria Math" w:eastAsia="Times New Roman" w:hAnsi="Cambria Math" w:cs="Times New Roman"/>
                        <w:color w:val="000000" w:themeColor="text1"/>
                        <w:sz w:val="20"/>
                        <w:szCs w:val="20"/>
                      </w:rPr>
                      <m:t>m</m:t>
                    </m:r>
                  </m:sup>
                </m:sSubSup>
                <m:r>
                  <w:rPr>
                    <w:rFonts w:ascii="Cambria Math" w:eastAsia="Times New Roman" w:hAnsi="Cambria Math" w:cs="Times New Roman"/>
                    <w:color w:val="000000" w:themeColor="text1"/>
                    <w:sz w:val="20"/>
                    <w:szCs w:val="20"/>
                  </w:rPr>
                  <m:t>=</m:t>
                </m:r>
                <m:nary>
                  <m:naryPr>
                    <m:chr m:val="∑"/>
                    <m:limLoc m:val="undOvr"/>
                    <m:supHide m:val="1"/>
                    <m:ctrlPr>
                      <w:rPr>
                        <w:rFonts w:ascii="Cambria Math" w:eastAsia="Times New Roman" w:hAnsi="Cambria Math" w:cs="Times New Roman"/>
                        <w:i/>
                        <w:color w:val="000000" w:themeColor="text1"/>
                        <w:sz w:val="20"/>
                        <w:szCs w:val="20"/>
                      </w:rPr>
                    </m:ctrlPr>
                  </m:naryPr>
                  <m:sub>
                    <m:r>
                      <w:rPr>
                        <w:rFonts w:ascii="Cambria Math" w:eastAsia="Times New Roman" w:hAnsi="Cambria Math" w:cs="Times New Roman"/>
                        <w:color w:val="000000" w:themeColor="text1"/>
                        <w:sz w:val="20"/>
                        <w:szCs w:val="20"/>
                      </w:rPr>
                      <m:t>j</m:t>
                    </m:r>
                  </m:sub>
                  <m:sup/>
                  <m:e>
                    <m:d>
                      <m:dPr>
                        <m:ctrlPr>
                          <w:rPr>
                            <w:rFonts w:ascii="Cambria Math" w:eastAsia="Times New Roman" w:hAnsi="Cambria Math" w:cs="Times New Roman"/>
                            <w:i/>
                            <w:color w:val="000000" w:themeColor="text1"/>
                            <w:sz w:val="20"/>
                            <w:szCs w:val="20"/>
                          </w:rPr>
                        </m:ctrlPr>
                      </m:dPr>
                      <m:e>
                        <m:sSub>
                          <m:sSubPr>
                            <m:ctrlPr>
                              <w:rPr>
                                <w:rFonts w:ascii="Cambria Math" w:eastAsia="Times New Roman" w:hAnsi="Cambria Math" w:cs="Times New Roman"/>
                                <w:i/>
                                <w:color w:val="000000" w:themeColor="text1"/>
                                <w:sz w:val="20"/>
                                <w:szCs w:val="20"/>
                              </w:rPr>
                            </m:ctrlPr>
                          </m:sSubPr>
                          <m:e>
                            <m:r>
                              <w:rPr>
                                <w:rFonts w:ascii="Cambria Math" w:eastAsia="Times New Roman" w:hAnsi="Cambria Math" w:cs="Times New Roman"/>
                                <w:color w:val="000000" w:themeColor="text1"/>
                                <w:sz w:val="20"/>
                                <w:szCs w:val="20"/>
                              </w:rPr>
                              <m:t>g(O</m:t>
                            </m:r>
                          </m:e>
                          <m:sub>
                            <m:r>
                              <w:rPr>
                                <w:rFonts w:ascii="Cambria Math" w:eastAsia="Times New Roman" w:hAnsi="Cambria Math" w:cs="Times New Roman"/>
                                <w:color w:val="000000" w:themeColor="text1"/>
                                <w:sz w:val="20"/>
                                <w:szCs w:val="20"/>
                              </w:rPr>
                              <m:t>jk</m:t>
                            </m:r>
                          </m:sub>
                        </m:sSub>
                        <m:r>
                          <w:rPr>
                            <w:rFonts w:ascii="Cambria Math" w:eastAsia="Times New Roman"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e>
                    </m:d>
                  </m:e>
                </m:nary>
              </m:oMath>
            </m:oMathPara>
          </w:p>
        </w:tc>
        <w:tc>
          <w:tcPr>
            <w:tcW w:w="1087" w:type="dxa"/>
            <w:shd w:val="clear" w:color="auto" w:fill="auto"/>
          </w:tcPr>
          <w:p w14:paraId="3EF2F99F" w14:textId="77777777" w:rsidR="0017205A" w:rsidRPr="00906D06" w:rsidRDefault="0017205A" w:rsidP="00F33079">
            <w:pPr>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(1)</w:t>
            </w:r>
          </w:p>
        </w:tc>
      </w:tr>
    </w:tbl>
    <w:p w14:paraId="7DAB4C07" w14:textId="53A00B61" w:rsidR="0017205A" w:rsidRPr="00906D06" w:rsidRDefault="0021402F" w:rsidP="00F33079">
      <w:pPr>
        <w:spacing w:line="480" w:lineRule="auto"/>
        <w:ind w:firstLineChars="100" w:firstLine="200"/>
        <w:rPr>
          <w:rFonts w:ascii="Times New Roman" w:hAnsi="Times New Roman" w:cs="Times New Roman"/>
          <w:color w:val="000000" w:themeColor="text1"/>
          <w:sz w:val="20"/>
          <w:szCs w:val="20"/>
        </w:rPr>
      </w:pPr>
      <m:oMath>
        <m:sSubSup>
          <m:sSubSupPr>
            <m:ctrlPr>
              <w:rPr>
                <w:rFonts w:ascii="Cambria Math" w:eastAsia="Times New Roman" w:hAnsi="Cambria Math" w:cs="Times New Roman"/>
                <w:i/>
                <w:color w:val="000000" w:themeColor="text1"/>
                <w:sz w:val="20"/>
                <w:szCs w:val="20"/>
              </w:rPr>
            </m:ctrlPr>
          </m:sSubSupPr>
          <m:e>
            <m:r>
              <w:rPr>
                <w:rFonts w:ascii="Cambria Math" w:eastAsia="Times New Roman" w:hAnsi="Cambria Math" w:cs="Times New Roman"/>
                <w:color w:val="000000" w:themeColor="text1"/>
                <w:sz w:val="20"/>
                <w:szCs w:val="20"/>
              </w:rPr>
              <m:t>A</m:t>
            </m:r>
          </m:e>
          <m:sub>
            <m:r>
              <w:rPr>
                <w:rFonts w:ascii="Cambria Math" w:eastAsia="Times New Roman" w:hAnsi="Cambria Math" w:cs="Times New Roman"/>
                <w:color w:val="000000" w:themeColor="text1"/>
                <w:sz w:val="20"/>
                <w:szCs w:val="20"/>
              </w:rPr>
              <m:t>ijk</m:t>
            </m:r>
          </m:sub>
          <m:sup>
            <m:r>
              <w:rPr>
                <w:rFonts w:ascii="Cambria Math" w:eastAsia="Times New Roman" w:hAnsi="Cambria Math" w:cs="Times New Roman"/>
                <w:color w:val="000000" w:themeColor="text1"/>
                <w:sz w:val="20"/>
                <w:szCs w:val="20"/>
              </w:rPr>
              <m:t>m</m:t>
            </m:r>
          </m:sup>
        </m:sSubSup>
      </m:oMath>
      <w:r w:rsidR="0017205A" w:rsidRPr="00906D06">
        <w:rPr>
          <w:rFonts w:ascii="Times New Roman" w:eastAsia="Times New Roman" w:hAnsi="Times New Roman" w:cs="Times New Roman"/>
          <w:color w:val="000000" w:themeColor="text1"/>
          <w:sz w:val="20"/>
          <w:szCs w:val="20"/>
        </w:rPr>
        <w:t xml:space="preserve"> is the accessibility from the origin zone (traffic analysis zone) </w:t>
      </w:r>
      <w:r w:rsidR="0017205A" w:rsidRPr="00906D06">
        <w:rPr>
          <w:rFonts w:ascii="Times New Roman" w:eastAsia="Times New Roman" w:hAnsi="Times New Roman" w:cs="Times New Roman"/>
          <w:i/>
          <w:iCs/>
          <w:color w:val="000000" w:themeColor="text1"/>
          <w:sz w:val="20"/>
          <w:szCs w:val="20"/>
        </w:rPr>
        <w:t>i</w:t>
      </w:r>
      <w:r w:rsidR="0017205A" w:rsidRPr="00906D06">
        <w:rPr>
          <w:rFonts w:ascii="Times New Roman" w:eastAsia="Times New Roman" w:hAnsi="Times New Roman" w:cs="Times New Roman"/>
          <w:color w:val="000000" w:themeColor="text1"/>
          <w:sz w:val="20"/>
          <w:szCs w:val="20"/>
        </w:rPr>
        <w:t xml:space="preserve">, to opportunities of type </w:t>
      </w:r>
      <w:r w:rsidR="0017205A" w:rsidRPr="00906D06">
        <w:rPr>
          <w:rFonts w:ascii="Times New Roman" w:eastAsia="Times New Roman" w:hAnsi="Times New Roman" w:cs="Times New Roman"/>
          <w:i/>
          <w:iCs/>
          <w:color w:val="000000" w:themeColor="text1"/>
          <w:sz w:val="20"/>
          <w:szCs w:val="20"/>
        </w:rPr>
        <w:t>k</w:t>
      </w:r>
      <w:r w:rsidR="0017205A" w:rsidRPr="00906D06">
        <w:rPr>
          <w:rFonts w:ascii="Times New Roman" w:eastAsia="Times New Roman" w:hAnsi="Times New Roman" w:cs="Times New Roman"/>
          <w:iCs/>
          <w:color w:val="000000" w:themeColor="text1"/>
          <w:sz w:val="20"/>
          <w:szCs w:val="20"/>
        </w:rPr>
        <w:t xml:space="preserve"> in destination zone</w:t>
      </w:r>
      <w:r w:rsidR="0017205A" w:rsidRPr="00906D06">
        <w:rPr>
          <w:rFonts w:ascii="Times New Roman" w:eastAsia="Times New Roman" w:hAnsi="Times New Roman" w:cs="Times New Roman"/>
          <w:i/>
          <w:iCs/>
          <w:color w:val="000000" w:themeColor="text1"/>
          <w:sz w:val="20"/>
          <w:szCs w:val="20"/>
        </w:rPr>
        <w:t xml:space="preserve"> j</w:t>
      </w:r>
      <w:r w:rsidR="0017205A" w:rsidRPr="00906D06">
        <w:rPr>
          <w:rFonts w:ascii="Times New Roman" w:eastAsia="Times New Roman" w:hAnsi="Times New Roman" w:cs="Times New Roman"/>
          <w:color w:val="000000" w:themeColor="text1"/>
          <w:sz w:val="20"/>
          <w:szCs w:val="20"/>
        </w:rPr>
        <w:t xml:space="preserve">, for the travel mode </w:t>
      </w:r>
      <w:r w:rsidR="0017205A" w:rsidRPr="00906D06">
        <w:rPr>
          <w:rFonts w:ascii="Times New Roman" w:eastAsia="Times New Roman" w:hAnsi="Times New Roman" w:cs="Times New Roman"/>
          <w:i/>
          <w:color w:val="000000" w:themeColor="text1"/>
          <w:sz w:val="20"/>
          <w:szCs w:val="20"/>
        </w:rPr>
        <w:t>m</w:t>
      </w:r>
      <w:r w:rsidR="0017205A" w:rsidRPr="00906D06">
        <w:rPr>
          <w:rFonts w:ascii="Times New Roman" w:eastAsia="Times New Roman" w:hAnsi="Times New Roman" w:cs="Times New Roman"/>
          <w:color w:val="000000" w:themeColor="text1"/>
          <w:sz w:val="20"/>
          <w:szCs w:val="20"/>
        </w:rPr>
        <w:t xml:space="preserve">; and </w:t>
      </w:r>
      <m:oMath>
        <m:sSub>
          <m:sSubPr>
            <m:ctrlPr>
              <w:rPr>
                <w:rFonts w:ascii="Cambria Math" w:eastAsia="Times New Roman" w:hAnsi="Cambria Math" w:cs="Times New Roman"/>
                <w:i/>
                <w:color w:val="000000" w:themeColor="text1"/>
                <w:sz w:val="20"/>
                <w:szCs w:val="20"/>
              </w:rPr>
            </m:ctrlPr>
          </m:sSubPr>
          <m:e>
            <m:r>
              <w:rPr>
                <w:rFonts w:ascii="Cambria Math" w:eastAsia="Times New Roman" w:hAnsi="Cambria Math" w:cs="Times New Roman"/>
                <w:color w:val="000000" w:themeColor="text1"/>
                <w:sz w:val="20"/>
                <w:szCs w:val="20"/>
              </w:rPr>
              <m:t>g(O</m:t>
            </m:r>
          </m:e>
          <m:sub>
            <m:r>
              <w:rPr>
                <w:rFonts w:ascii="Cambria Math" w:eastAsia="Times New Roman" w:hAnsi="Cambria Math" w:cs="Times New Roman"/>
                <w:color w:val="000000" w:themeColor="text1"/>
                <w:sz w:val="20"/>
                <w:szCs w:val="20"/>
              </w:rPr>
              <m:t>jk</m:t>
            </m:r>
          </m:sub>
        </m:sSub>
        <m:r>
          <w:rPr>
            <w:rFonts w:ascii="Cambria Math" w:eastAsia="Times New Roman" w:hAnsi="Cambria Math" w:cs="Times New Roman"/>
            <w:color w:val="000000" w:themeColor="text1"/>
            <w:sz w:val="20"/>
            <w:szCs w:val="20"/>
          </w:rPr>
          <m:t>)</m:t>
        </m:r>
      </m:oMath>
      <w:r w:rsidR="0017205A" w:rsidRPr="00906D06">
        <w:rPr>
          <w:rFonts w:ascii="Times New Roman" w:eastAsia="Times New Roman" w:hAnsi="Times New Roman" w:cs="Times New Roman"/>
          <w:color w:val="000000" w:themeColor="text1"/>
          <w:sz w:val="20"/>
          <w:szCs w:val="20"/>
        </w:rPr>
        <w:t xml:space="preserve"> is a function of opportunities of type </w:t>
      </w:r>
      <w:r w:rsidR="0017205A" w:rsidRPr="00906D06">
        <w:rPr>
          <w:rFonts w:ascii="Times New Roman" w:eastAsia="Times New Roman" w:hAnsi="Times New Roman" w:cs="Times New Roman"/>
          <w:i/>
          <w:iCs/>
          <w:color w:val="000000" w:themeColor="text1"/>
          <w:sz w:val="20"/>
          <w:szCs w:val="20"/>
        </w:rPr>
        <w:t>k</w:t>
      </w:r>
      <w:r w:rsidR="0017205A" w:rsidRPr="00906D06">
        <w:rPr>
          <w:rFonts w:ascii="Times New Roman" w:eastAsia="Times New Roman" w:hAnsi="Times New Roman" w:cs="Times New Roman"/>
          <w:color w:val="000000" w:themeColor="text1"/>
          <w:sz w:val="20"/>
          <w:szCs w:val="20"/>
        </w:rPr>
        <w:t xml:space="preserve"> at location </w:t>
      </w:r>
      <w:r w:rsidR="0017205A" w:rsidRPr="00906D06">
        <w:rPr>
          <w:rFonts w:ascii="Times New Roman" w:eastAsia="Times New Roman" w:hAnsi="Times New Roman" w:cs="Times New Roman"/>
          <w:i/>
          <w:iCs/>
          <w:color w:val="000000" w:themeColor="text1"/>
          <w:sz w:val="20"/>
          <w:szCs w:val="20"/>
        </w:rPr>
        <w:t>j</w:t>
      </w:r>
      <w:r w:rsidR="0017205A" w:rsidRPr="00906D06">
        <w:rPr>
          <w:rFonts w:ascii="Times New Roman" w:eastAsia="Times New Roman" w:hAnsi="Times New Roman" w:cs="Times New Roman"/>
          <w:color w:val="000000" w:themeColor="text1"/>
          <w:sz w:val="20"/>
          <w:szCs w:val="20"/>
        </w:rPr>
        <w:t xml:space="preserve">, while </w:t>
      </w: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r>
          <w:rPr>
            <w:rFonts w:ascii="Cambria Math" w:eastAsia="Times New Roman" w:hAnsi="Cambria Math" w:cs="Times New Roman"/>
            <w:color w:val="000000" w:themeColor="text1"/>
            <w:sz w:val="20"/>
            <w:szCs w:val="20"/>
          </w:rPr>
          <m:t xml:space="preserve"> </m:t>
        </m:r>
      </m:oMath>
      <w:r w:rsidR="0017205A" w:rsidRPr="00906D06">
        <w:rPr>
          <w:rFonts w:ascii="Times New Roman" w:eastAsia="Times New Roman" w:hAnsi="Times New Roman" w:cs="Times New Roman"/>
          <w:color w:val="000000" w:themeColor="text1"/>
          <w:sz w:val="20"/>
          <w:szCs w:val="20"/>
        </w:rPr>
        <w:t>is the function of generalized travel cost</w:t>
      </w:r>
      <w:r w:rsidR="00EE10C1" w:rsidRPr="00906D06">
        <w:rPr>
          <w:rFonts w:ascii="Times New Roman" w:eastAsia="Times New Roman" w:hAnsi="Times New Roman" w:cs="Times New Roman"/>
          <w:color w:val="000000" w:themeColor="text1"/>
          <w:sz w:val="20"/>
          <w:szCs w:val="20"/>
        </w:rPr>
        <w:t xml:space="preserve"> indicator</w:t>
      </w:r>
      <w:r w:rsidR="0017205A" w:rsidRPr="00906D06">
        <w:rPr>
          <w:rFonts w:ascii="Times New Roman" w:eastAsia="Times New Roman" w:hAnsi="Times New Roman" w:cs="Times New Roman"/>
          <w:color w:val="000000" w:themeColor="text1"/>
          <w:sz w:val="20"/>
          <w:szCs w:val="20"/>
        </w:rPr>
        <w:t xml:space="preserve"> between </w:t>
      </w:r>
      <w:r w:rsidR="0017205A" w:rsidRPr="00906D06">
        <w:rPr>
          <w:rFonts w:ascii="Times New Roman" w:eastAsia="Times New Roman" w:hAnsi="Times New Roman" w:cs="Times New Roman"/>
          <w:i/>
          <w:iCs/>
          <w:color w:val="000000" w:themeColor="text1"/>
          <w:sz w:val="20"/>
          <w:szCs w:val="20"/>
        </w:rPr>
        <w:t>i</w:t>
      </w:r>
      <w:r w:rsidR="0017205A" w:rsidRPr="00906D06">
        <w:rPr>
          <w:rFonts w:ascii="Times New Roman" w:eastAsia="Times New Roman" w:hAnsi="Times New Roman" w:cs="Times New Roman"/>
          <w:color w:val="000000" w:themeColor="text1"/>
          <w:sz w:val="20"/>
          <w:szCs w:val="20"/>
        </w:rPr>
        <w:t xml:space="preserve"> and </w:t>
      </w:r>
      <w:r w:rsidR="0017205A" w:rsidRPr="00906D06">
        <w:rPr>
          <w:rFonts w:ascii="Times New Roman" w:eastAsia="Times New Roman" w:hAnsi="Times New Roman" w:cs="Times New Roman"/>
          <w:i/>
          <w:iCs/>
          <w:color w:val="000000" w:themeColor="text1"/>
          <w:sz w:val="20"/>
          <w:szCs w:val="20"/>
        </w:rPr>
        <w:t>j</w:t>
      </w:r>
      <w:r w:rsidR="0017205A" w:rsidRPr="00906D06">
        <w:rPr>
          <w:rFonts w:ascii="Times New Roman" w:eastAsia="Times New Roman" w:hAnsi="Times New Roman" w:cs="Times New Roman"/>
          <w:color w:val="000000" w:themeColor="text1"/>
          <w:sz w:val="20"/>
          <w:szCs w:val="20"/>
        </w:rPr>
        <w:t xml:space="preserve"> as perceived/experienced by travel mode </w:t>
      </w:r>
      <w:r w:rsidR="0017205A" w:rsidRPr="00906D06">
        <w:rPr>
          <w:rFonts w:ascii="Times New Roman" w:eastAsia="Times New Roman" w:hAnsi="Times New Roman" w:cs="Times New Roman"/>
          <w:i/>
          <w:color w:val="000000" w:themeColor="text1"/>
          <w:sz w:val="20"/>
          <w:szCs w:val="20"/>
        </w:rPr>
        <w:t>m</w:t>
      </w:r>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{"citationItems":[{"id":"ITEM-1","itemData":{"author":[{"dropping-particle":"","family":"Levinson","given":"D.M.","non-dropping-particle":"","parse-names":false,"suffix":""}],"container-title":"Journal of Transport Geography","id":"ITEM-1","issued":{"date-parts":[["1998"]]},"page":"11-21","title":"Accessibility and the journey to work","type":"article-journal","volume":"6"},"uris":["http://www.mendeley.com/documents/?uuid=9dcd2f35-4d89-410e-8eb9-11c680af4e92"]}],"mendeley":{"formattedCitation":"(Levinson 1998)","plainTextFormattedCitation":"(Levinson 1998)","previouslyFormattedCitation":"(Levinson 1998)"},"properties":{"noteIndex":0},"schema":"https://github.com/citation-style-language/schema/raw/master/csl-citation.json"}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(Levinson 1998)</w:t>
      </w:r>
      <w:r w:rsidR="005F6740" w:rsidRPr="00906D06">
        <w:rPr>
          <w:rStyle w:val="FootnoteReference"/>
          <w:rFonts w:ascii="Times New Roman" w:hAnsi="Times New Roman" w:cs="Times New Roman"/>
          <w:color w:val="000000" w:themeColor="text1"/>
          <w:sz w:val="20"/>
          <w:szCs w:val="20"/>
        </w:rPr>
        <w:fldChar w:fldCharType="end"/>
      </w:r>
      <w:r w:rsidR="004B5542" w:rsidRPr="00906D06">
        <w:rPr>
          <w:rFonts w:ascii="Times New Roman" w:hAnsi="Times New Roman" w:cs="Times New Roman" w:hint="eastAsia"/>
          <w:color w:val="000000" w:themeColor="text1"/>
          <w:sz w:val="20"/>
          <w:szCs w:val="20"/>
        </w:rPr>
        <w:t>.</w:t>
      </w:r>
      <w:r w:rsidR="006A562A" w:rsidRPr="00906D06">
        <w:rPr>
          <w:rFonts w:ascii="Times New Roman" w:eastAsia="Times New Roman" w:hAnsi="Times New Roman" w:cs="Times New Roman"/>
          <w:i/>
          <w:iCs/>
          <w:color w:val="000000" w:themeColor="text1"/>
          <w:sz w:val="20"/>
          <w:szCs w:val="20"/>
        </w:rPr>
        <w:t xml:space="preserve"> </w:t>
      </w:r>
    </w:p>
    <w:p w14:paraId="6323A03B" w14:textId="097116F8" w:rsidR="00B42802" w:rsidRPr="00906D06" w:rsidRDefault="006E2BD9"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For</w:t>
      </w:r>
      <w:r w:rsidR="0017205A" w:rsidRPr="00906D06">
        <w:rPr>
          <w:rFonts w:ascii="Times New Roman" w:eastAsia="Times New Roman" w:hAnsi="Times New Roman" w:cs="Times New Roman"/>
          <w:color w:val="000000" w:themeColor="text1"/>
          <w:sz w:val="20"/>
          <w:szCs w:val="20"/>
        </w:rPr>
        <w:t xml:space="preserve"> two modes (car and transit), </w:t>
      </w:r>
      <m:oMath>
        <m:sSub>
          <m:sSubPr>
            <m:ctrlPr>
              <w:rPr>
                <w:rFonts w:ascii="Cambria Math" w:eastAsia="Times New Roman" w:hAnsi="Cambria Math" w:cs="Times New Roman"/>
                <w:i/>
                <w:color w:val="000000" w:themeColor="text1"/>
                <w:sz w:val="20"/>
                <w:szCs w:val="20"/>
              </w:rPr>
            </m:ctrlPr>
          </m:sSubPr>
          <m:e>
            <m:r>
              <w:rPr>
                <w:rFonts w:ascii="Cambria Math" w:eastAsia="Times New Roman" w:hAnsi="Cambria Math" w:cs="Times New Roman"/>
                <w:color w:val="000000" w:themeColor="text1"/>
                <w:sz w:val="20"/>
                <w:szCs w:val="20"/>
              </w:rPr>
              <m:t>g(O</m:t>
            </m:r>
          </m:e>
          <m:sub>
            <m:r>
              <w:rPr>
                <w:rFonts w:ascii="Cambria Math" w:eastAsia="Times New Roman" w:hAnsi="Cambria Math" w:cs="Times New Roman"/>
                <w:color w:val="000000" w:themeColor="text1"/>
                <w:sz w:val="20"/>
                <w:szCs w:val="20"/>
              </w:rPr>
              <m:t>jk</m:t>
            </m:r>
          </m:sub>
        </m:sSub>
        <m:r>
          <w:rPr>
            <w:rFonts w:ascii="Cambria Math" w:eastAsia="Times New Roman" w:hAnsi="Cambria Math" w:cs="Times New Roman"/>
            <w:color w:val="000000" w:themeColor="text1"/>
            <w:sz w:val="20"/>
            <w:szCs w:val="20"/>
          </w:rPr>
          <m:t>)</m:t>
        </m:r>
      </m:oMath>
      <w:r w:rsidR="0017205A" w:rsidRPr="00906D06">
        <w:rPr>
          <w:rFonts w:ascii="Times New Roman" w:eastAsia="Times New Roman" w:hAnsi="Times New Roman" w:cs="Times New Roman"/>
          <w:color w:val="000000" w:themeColor="text1"/>
          <w:sz w:val="20"/>
          <w:szCs w:val="20"/>
        </w:rPr>
        <w:t xml:space="preserve"> is equal to the total jobs in zone </w:t>
      </w:r>
      <w:r w:rsidR="0017205A" w:rsidRPr="00906D06">
        <w:rPr>
          <w:rFonts w:ascii="Times New Roman" w:eastAsia="Times New Roman" w:hAnsi="Times New Roman" w:cs="Times New Roman"/>
          <w:i/>
          <w:color w:val="000000" w:themeColor="text1"/>
          <w:sz w:val="20"/>
          <w:szCs w:val="20"/>
        </w:rPr>
        <w:t>j</w:t>
      </w:r>
      <w:r w:rsidR="0017205A" w:rsidRPr="00906D06">
        <w:rPr>
          <w:rFonts w:ascii="Times New Roman" w:eastAsia="Times New Roman" w:hAnsi="Times New Roman" w:cs="Times New Roman"/>
          <w:color w:val="000000" w:themeColor="text1"/>
          <w:sz w:val="20"/>
          <w:szCs w:val="20"/>
        </w:rPr>
        <w:t>. As for</w:t>
      </w:r>
      <m:oMath>
        <m:r>
          <w:rPr>
            <w:rFonts w:ascii="Cambria Math" w:eastAsia="Times New Roman" w:hAnsi="Cambria Math" w:cs="Times New Roman"/>
            <w:color w:val="000000" w:themeColor="text1"/>
            <w:sz w:val="20"/>
            <w:szCs w:val="20"/>
          </w:rPr>
          <m:t xml:space="preserve"> </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oMath>
      <w:r w:rsidR="0017205A" w:rsidRPr="00906D06">
        <w:rPr>
          <w:rFonts w:ascii="Times New Roman" w:eastAsia="Times New Roman" w:hAnsi="Times New Roman" w:cs="Times New Roman"/>
          <w:color w:val="000000" w:themeColor="text1"/>
          <w:sz w:val="20"/>
          <w:szCs w:val="20"/>
        </w:rPr>
        <w:t>, we use the travel time as t</w:t>
      </w:r>
      <w:r w:rsidR="00B6164B" w:rsidRPr="00906D06">
        <w:rPr>
          <w:rFonts w:ascii="Times New Roman" w:eastAsia="Times New Roman" w:hAnsi="Times New Roman" w:cs="Times New Roman"/>
          <w:color w:val="000000" w:themeColor="text1"/>
          <w:sz w:val="20"/>
          <w:szCs w:val="20"/>
        </w:rPr>
        <w:t>ravel cost function as follows:</w:t>
      </w:r>
    </w:p>
    <w:tbl>
      <w:tblPr>
        <w:tblW w:w="0" w:type="auto"/>
        <w:tblLook w:val="04A0" w:firstRow="1" w:lastRow="0" w:firstColumn="1" w:lastColumn="0" w:noHBand="0" w:noVBand="1"/>
      </w:tblPr>
      <w:tblGrid>
        <w:gridCol w:w="7978"/>
        <w:gridCol w:w="1086"/>
      </w:tblGrid>
      <w:tr w:rsidR="008535B6" w:rsidRPr="00906D06" w14:paraId="3B716873" w14:textId="77777777" w:rsidTr="0013063F">
        <w:trPr>
          <w:trHeight w:val="989"/>
        </w:trPr>
        <w:tc>
          <w:tcPr>
            <w:tcW w:w="8419" w:type="dxa"/>
            <w:shd w:val="clear" w:color="auto" w:fill="auto"/>
          </w:tcPr>
          <w:p w14:paraId="5D612537" w14:textId="528ADABF" w:rsidR="0017205A" w:rsidRPr="00906D06" w:rsidRDefault="0021402F" w:rsidP="00F33079">
            <w:pPr>
              <w:spacing w:line="480" w:lineRule="auto"/>
              <w:rPr>
                <w:rFonts w:ascii="Times New Roman" w:eastAsia="Times New Roman" w:hAnsi="Times New Roman" w:cs="Times New Roman"/>
                <w:i/>
                <w:color w:val="000000" w:themeColor="text1"/>
                <w:sz w:val="20"/>
                <w:szCs w:val="20"/>
              </w:rPr>
            </w:pPr>
            <m:oMathPara>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r>
                  <w:rPr>
                    <w:rFonts w:ascii="Cambria Math" w:hAnsi="Cambria Math" w:cs="Times New Roman"/>
                    <w:color w:val="000000" w:themeColor="text1"/>
                    <w:sz w:val="20"/>
                    <w:szCs w:val="20"/>
                  </w:rPr>
                  <m:t>=</m:t>
                </m:r>
                <m:d>
                  <m:dPr>
                    <m:begChr m:val="{"/>
                    <m:endChr m:val=""/>
                    <m:ctrlPr>
                      <w:rPr>
                        <w:rFonts w:ascii="Cambria Math" w:hAnsi="Cambria Math" w:cs="Times New Roman"/>
                        <w:i/>
                        <w:color w:val="000000" w:themeColor="text1"/>
                        <w:sz w:val="20"/>
                        <w:szCs w:val="20"/>
                      </w:rPr>
                    </m:ctrlPr>
                  </m:dPr>
                  <m:e>
                    <m:eqArr>
                      <m:eqArrPr>
                        <m:ctrlPr>
                          <w:rPr>
                            <w:rFonts w:ascii="Cambria Math" w:hAnsi="Cambria Math" w:cs="Times New Roman"/>
                            <w:i/>
                            <w:color w:val="000000" w:themeColor="text1"/>
                            <w:sz w:val="20"/>
                            <w:szCs w:val="20"/>
                          </w:rPr>
                        </m:ctrlPr>
                      </m:eqArrPr>
                      <m:e>
                        <m:r>
                          <w:rPr>
                            <w:rFonts w:ascii="Cambria Math" w:hAnsi="Cambria Math" w:cs="Times New Roman"/>
                            <w:color w:val="000000" w:themeColor="text1"/>
                            <w:sz w:val="20"/>
                            <w:szCs w:val="20"/>
                          </w:rPr>
                          <m:t xml:space="preserve">1, if </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e>
                      <m:e>
                        <m:r>
                          <w:rPr>
                            <w:rFonts w:ascii="Cambria Math" w:hAnsi="Cambria Math" w:cs="Times New Roman"/>
                            <w:color w:val="000000" w:themeColor="text1"/>
                            <w:sz w:val="20"/>
                            <w:szCs w:val="20"/>
                          </w:rPr>
                          <m:t xml:space="preserve">0, if </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r>
                          <w:rPr>
                            <w:rFonts w:ascii="Cambria Math" w:hAnsi="Cambria Math" w:cs="Times New Roman"/>
                            <w:color w:val="000000" w:themeColor="text1"/>
                            <w:sz w:val="20"/>
                            <w:szCs w:val="20"/>
                          </w:rPr>
                          <m:t>&gt;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e>
                    </m:eqArr>
                  </m:e>
                </m:d>
              </m:oMath>
            </m:oMathPara>
          </w:p>
        </w:tc>
        <w:tc>
          <w:tcPr>
            <w:tcW w:w="1130" w:type="dxa"/>
            <w:shd w:val="clear" w:color="auto" w:fill="auto"/>
          </w:tcPr>
          <w:p w14:paraId="72DDA0DE" w14:textId="77777777" w:rsidR="0017205A" w:rsidRPr="00906D06" w:rsidRDefault="0017205A" w:rsidP="00F33079">
            <w:pPr>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(2)</w:t>
            </w:r>
          </w:p>
        </w:tc>
      </w:tr>
    </w:tbl>
    <w:p w14:paraId="08C0CABD" w14:textId="34969EAC" w:rsidR="0017205A" w:rsidRPr="00906D06" w:rsidRDefault="0017205A" w:rsidP="0021402F">
      <w:pPr>
        <w:widowControl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lastRenderedPageBreak/>
        <w:t xml:space="preserve">Where </w:t>
      </w: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oMath>
      <w:r w:rsidR="00AE4A9B" w:rsidRPr="00906D06">
        <w:rPr>
          <w:rFonts w:ascii="Times New Roman" w:hAnsi="Times New Roman" w:cs="Times New Roman" w:hint="eastAsia"/>
          <w:color w:val="000000" w:themeColor="text1"/>
          <w:sz w:val="20"/>
          <w:szCs w:val="20"/>
        </w:rPr>
        <w:t xml:space="preserve"> </w:t>
      </w:r>
      <w:r w:rsidRPr="00906D06">
        <w:rPr>
          <w:rFonts w:ascii="Times New Roman" w:hAnsi="Times New Roman" w:cs="Times New Roman"/>
          <w:color w:val="000000" w:themeColor="text1"/>
          <w:sz w:val="20"/>
          <w:szCs w:val="20"/>
        </w:rPr>
        <w:t xml:space="preserve">is the travel time from zone </w:t>
      </w:r>
      <w:r w:rsidRPr="00906D06">
        <w:rPr>
          <w:rFonts w:ascii="Times New Roman" w:hAnsi="Times New Roman" w:cs="Times New Roman"/>
          <w:i/>
          <w:color w:val="000000" w:themeColor="text1"/>
          <w:sz w:val="20"/>
          <w:szCs w:val="20"/>
        </w:rPr>
        <w:t>i</w:t>
      </w:r>
      <w:r w:rsidRPr="00906D06">
        <w:rPr>
          <w:rFonts w:ascii="Times New Roman" w:hAnsi="Times New Roman" w:cs="Times New Roman"/>
          <w:color w:val="000000" w:themeColor="text1"/>
          <w:sz w:val="20"/>
          <w:szCs w:val="20"/>
        </w:rPr>
        <w:t xml:space="preserve"> to zone </w:t>
      </w:r>
      <w:r w:rsidRPr="00906D06">
        <w:rPr>
          <w:rFonts w:ascii="Times New Roman" w:hAnsi="Times New Roman" w:cs="Times New Roman"/>
          <w:i/>
          <w:color w:val="000000" w:themeColor="text1"/>
          <w:sz w:val="20"/>
          <w:szCs w:val="20"/>
        </w:rPr>
        <w:t>j</w:t>
      </w:r>
      <w:r w:rsidRPr="00906D06">
        <w:rPr>
          <w:rFonts w:ascii="Times New Roman" w:hAnsi="Times New Roman" w:cs="Times New Roman"/>
          <w:color w:val="000000" w:themeColor="text1"/>
          <w:sz w:val="20"/>
          <w:szCs w:val="20"/>
        </w:rPr>
        <w:t xml:space="preserve"> by mode </w:t>
      </w:r>
      <w:r w:rsidRPr="00906D06">
        <w:rPr>
          <w:rFonts w:ascii="Times New Roman" w:hAnsi="Times New Roman" w:cs="Times New Roman"/>
          <w:i/>
          <w:color w:val="000000" w:themeColor="text1"/>
          <w:sz w:val="20"/>
          <w:szCs w:val="20"/>
        </w:rPr>
        <w:t xml:space="preserve">m, </w:t>
      </w:r>
      <w:r w:rsidRPr="00906D06">
        <w:rPr>
          <w:rFonts w:ascii="Times New Roman" w:hAnsi="Times New Roman" w:cs="Times New Roman"/>
          <w:color w:val="000000" w:themeColor="text1"/>
          <w:sz w:val="20"/>
          <w:szCs w:val="20"/>
        </w:rPr>
        <w:t>and</w:t>
      </w:r>
      <w:r w:rsidR="00AE4A9B" w:rsidRPr="00906D06">
        <w:rPr>
          <w:rFonts w:ascii="Times New Roman" w:hAnsi="Times New Roman" w:cs="Times New Roman"/>
          <w:color w:val="000000" w:themeColor="text1"/>
          <w:sz w:val="20"/>
          <w:szCs w:val="20"/>
        </w:rPr>
        <w:t xml:space="preserve"> </w:t>
      </w: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oMath>
      <w:r w:rsidR="00AE4A9B" w:rsidRPr="00906D06">
        <w:rPr>
          <w:rFonts w:ascii="Times New Roman" w:hAnsi="Times New Roman" w:cs="Times New Roman" w:hint="eastAsia"/>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is the threshold travel </w:t>
      </w:r>
      <w:proofErr w:type="gramStart"/>
      <w:r w:rsidR="00B42802" w:rsidRPr="00906D06">
        <w:rPr>
          <w:rFonts w:ascii="Times New Roman" w:eastAsia="Times New Roman" w:hAnsi="Times New Roman" w:cs="Times New Roman"/>
          <w:color w:val="000000" w:themeColor="text1"/>
          <w:sz w:val="20"/>
          <w:szCs w:val="20"/>
        </w:rPr>
        <w:t>time</w:t>
      </w:r>
      <w:r w:rsidR="00702728">
        <w:rPr>
          <w:rFonts w:ascii="Times New Roman" w:eastAsia="Times New Roman" w:hAnsi="Times New Roman" w:cs="Times New Roman"/>
          <w:color w:val="000000" w:themeColor="text1"/>
          <w:sz w:val="20"/>
          <w:szCs w:val="20"/>
        </w:rPr>
        <w:t>.</w:t>
      </w:r>
      <w:proofErr w:type="gramEnd"/>
      <w:r w:rsidR="00702728">
        <w:rPr>
          <w:rFonts w:ascii="Times New Roman" w:eastAsia="Times New Roman" w:hAnsi="Times New Roman" w:cs="Times New Roman"/>
          <w:color w:val="000000" w:themeColor="text1"/>
          <w:sz w:val="20"/>
          <w:szCs w:val="20"/>
        </w:rPr>
        <w:t xml:space="preserve"> It should be noted that </w:t>
      </w: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oMath>
      <w:r w:rsidR="00702728">
        <w:rPr>
          <w:rFonts w:ascii="Times New Roman" w:eastAsia="Times New Roman" w:hAnsi="Times New Roman" w:cs="Times New Roman"/>
          <w:color w:val="000000" w:themeColor="text1"/>
          <w:sz w:val="20"/>
          <w:szCs w:val="20"/>
        </w:rPr>
        <w:t xml:space="preserve"> is a constant </w:t>
      </w:r>
      <w:r w:rsidR="00EB3A15">
        <w:rPr>
          <w:rFonts w:ascii="Times New Roman" w:eastAsia="Times New Roman" w:hAnsi="Times New Roman" w:cs="Times New Roman"/>
          <w:color w:val="000000" w:themeColor="text1"/>
          <w:sz w:val="20"/>
          <w:szCs w:val="20"/>
        </w:rPr>
        <w:t xml:space="preserve">and its value is determined according to the needs of researchers, </w:t>
      </w:r>
      <w:r w:rsidR="00702728">
        <w:rPr>
          <w:rFonts w:ascii="Times New Roman" w:eastAsia="Times New Roman" w:hAnsi="Times New Roman" w:cs="Times New Roman"/>
          <w:color w:val="000000" w:themeColor="text1"/>
          <w:sz w:val="20"/>
          <w:szCs w:val="20"/>
        </w:rPr>
        <w:t>which is 30 minutes in this paper</w:t>
      </w:r>
      <w:r w:rsidR="00B42802"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Further, to determine accessibility by different time periods of the day following equation can be used.</w:t>
      </w:r>
    </w:p>
    <w:p w14:paraId="13FA8294" w14:textId="77777777" w:rsidR="00B42802" w:rsidRPr="00906D06" w:rsidRDefault="00B42802" w:rsidP="00F33079">
      <w:pPr>
        <w:spacing w:line="480" w:lineRule="auto"/>
        <w:rPr>
          <w:rFonts w:ascii="Times New Roman" w:hAnsi="Times New Roman" w:cs="Times New Roman"/>
          <w:color w:val="000000" w:themeColor="text1"/>
          <w:sz w:val="20"/>
          <w:szCs w:val="20"/>
        </w:rPr>
      </w:pPr>
    </w:p>
    <w:tbl>
      <w:tblPr>
        <w:tblW w:w="0" w:type="auto"/>
        <w:tblLook w:val="04A0" w:firstRow="1" w:lastRow="0" w:firstColumn="1" w:lastColumn="0" w:noHBand="0" w:noVBand="1"/>
      </w:tblPr>
      <w:tblGrid>
        <w:gridCol w:w="7981"/>
        <w:gridCol w:w="1083"/>
      </w:tblGrid>
      <w:tr w:rsidR="008535B6" w:rsidRPr="00906D06" w14:paraId="01300C98" w14:textId="77777777" w:rsidTr="0013063F">
        <w:trPr>
          <w:trHeight w:val="1103"/>
        </w:trPr>
        <w:tc>
          <w:tcPr>
            <w:tcW w:w="8342" w:type="dxa"/>
            <w:shd w:val="clear" w:color="auto" w:fill="auto"/>
          </w:tcPr>
          <w:p w14:paraId="672E68A9" w14:textId="17DD2FB6" w:rsidR="0017205A" w:rsidRPr="00906D06" w:rsidRDefault="0021402F" w:rsidP="00F33079">
            <w:pPr>
              <w:spacing w:line="480" w:lineRule="auto"/>
              <w:rPr>
                <w:rFonts w:ascii="Times New Roman" w:eastAsia="Times New Roman" w:hAnsi="Times New Roman" w:cs="Times New Roman"/>
                <w:i/>
                <w:color w:val="000000" w:themeColor="text1"/>
                <w:sz w:val="20"/>
                <w:szCs w:val="20"/>
              </w:rPr>
            </w:pPr>
            <m:oMathPara>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r>
                  <w:rPr>
                    <w:rFonts w:ascii="Cambria Math" w:hAnsi="Cambria Math" w:cs="Times New Roman"/>
                    <w:color w:val="000000" w:themeColor="text1"/>
                    <w:sz w:val="20"/>
                    <w:szCs w:val="20"/>
                  </w:rPr>
                  <m:t>=</m:t>
                </m:r>
                <m:d>
                  <m:dPr>
                    <m:begChr m:val="{"/>
                    <m:endChr m:val=""/>
                    <m:ctrlPr>
                      <w:rPr>
                        <w:rFonts w:ascii="Cambria Math" w:hAnsi="Cambria Math" w:cs="Times New Roman"/>
                        <w:i/>
                        <w:color w:val="000000" w:themeColor="text1"/>
                        <w:sz w:val="20"/>
                        <w:szCs w:val="20"/>
                      </w:rPr>
                    </m:ctrlPr>
                  </m:dPr>
                  <m:e>
                    <m:eqArr>
                      <m:eqArrPr>
                        <m:ctrlPr>
                          <w:rPr>
                            <w:rFonts w:ascii="Cambria Math" w:hAnsi="Cambria Math" w:cs="Times New Roman"/>
                            <w:i/>
                            <w:color w:val="000000" w:themeColor="text1"/>
                            <w:sz w:val="20"/>
                            <w:szCs w:val="20"/>
                          </w:rPr>
                        </m:ctrlPr>
                      </m:eqArrPr>
                      <m:e>
                        <m:r>
                          <w:rPr>
                            <w:rFonts w:ascii="Cambria Math" w:hAnsi="Cambria Math" w:cs="Times New Roman"/>
                            <w:color w:val="000000" w:themeColor="text1"/>
                            <w:sz w:val="20"/>
                            <w:szCs w:val="20"/>
                          </w:rPr>
                          <m:t xml:space="preserve">1,if </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m,p</m:t>
                            </m:r>
                          </m:sup>
                        </m:sSubSup>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e>
                      <m:e>
                        <m:r>
                          <w:rPr>
                            <w:rFonts w:ascii="Cambria Math" w:hAnsi="Cambria Math" w:cs="Times New Roman"/>
                            <w:color w:val="000000" w:themeColor="text1"/>
                            <w:sz w:val="20"/>
                            <w:szCs w:val="20"/>
                          </w:rPr>
                          <m:t xml:space="preserve">0, if </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m,p</m:t>
                            </m:r>
                          </m:sup>
                        </m:sSubSup>
                        <m:r>
                          <w:rPr>
                            <w:rFonts w:ascii="Cambria Math" w:hAnsi="Cambria Math" w:cs="Times New Roman"/>
                            <w:color w:val="000000" w:themeColor="text1"/>
                            <w:sz w:val="20"/>
                            <w:szCs w:val="20"/>
                          </w:rPr>
                          <m:t>&gt;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h</m:t>
                            </m:r>
                          </m:sub>
                        </m:sSub>
                      </m:e>
                    </m:eqArr>
                  </m:e>
                </m:d>
              </m:oMath>
            </m:oMathPara>
          </w:p>
        </w:tc>
        <w:tc>
          <w:tcPr>
            <w:tcW w:w="1120" w:type="dxa"/>
            <w:shd w:val="clear" w:color="auto" w:fill="auto"/>
          </w:tcPr>
          <w:p w14:paraId="7A71F77A" w14:textId="77777777" w:rsidR="0017205A" w:rsidRPr="00906D06" w:rsidRDefault="0017205A" w:rsidP="00F33079">
            <w:pPr>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(3)</w:t>
            </w:r>
          </w:p>
        </w:tc>
      </w:tr>
    </w:tbl>
    <w:p w14:paraId="51F52080" w14:textId="51D3E925" w:rsidR="00B42802" w:rsidRPr="00906D06" w:rsidRDefault="0017205A" w:rsidP="00B6164B">
      <w:pPr>
        <w:spacing w:line="480" w:lineRule="auto"/>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ab/>
        <w:t xml:space="preserve">Where, </w:t>
      </w:r>
      <w:r w:rsidRPr="00906D06">
        <w:rPr>
          <w:rFonts w:ascii="Times New Roman" w:hAnsi="Times New Roman" w:cs="Times New Roman"/>
          <w:i/>
          <w:color w:val="000000" w:themeColor="text1"/>
          <w:sz w:val="20"/>
          <w:szCs w:val="20"/>
        </w:rPr>
        <w:t>p</w:t>
      </w:r>
      <w:r w:rsidRPr="00906D06">
        <w:rPr>
          <w:rFonts w:ascii="Times New Roman" w:hAnsi="Times New Roman" w:cs="Times New Roman"/>
          <w:color w:val="000000" w:themeColor="text1"/>
          <w:sz w:val="20"/>
          <w:szCs w:val="20"/>
        </w:rPr>
        <w:t xml:space="preserve"> is the time of day.</w:t>
      </w:r>
    </w:p>
    <w:p w14:paraId="30A54249" w14:textId="14D66E06" w:rsidR="00B42802" w:rsidRPr="00906D06" w:rsidRDefault="0017205A" w:rsidP="00F33079">
      <w:pPr>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Travel </w:t>
      </w:r>
      <w:r w:rsidR="004C1AF4" w:rsidRPr="00906D06">
        <w:rPr>
          <w:rFonts w:ascii="Times New Roman" w:hAnsi="Times New Roman" w:cs="Times New Roman"/>
          <w:b/>
          <w:color w:val="000000" w:themeColor="text1"/>
          <w:sz w:val="20"/>
          <w:szCs w:val="20"/>
        </w:rPr>
        <w:t>C</w:t>
      </w:r>
      <w:r w:rsidRPr="00906D06">
        <w:rPr>
          <w:rFonts w:ascii="Times New Roman" w:hAnsi="Times New Roman" w:cs="Times New Roman"/>
          <w:b/>
          <w:color w:val="000000" w:themeColor="text1"/>
          <w:sz w:val="20"/>
          <w:szCs w:val="20"/>
        </w:rPr>
        <w:t xml:space="preserve">ost by </w:t>
      </w:r>
      <w:r w:rsidR="004C1AF4" w:rsidRPr="00906D06">
        <w:rPr>
          <w:rFonts w:ascii="Times New Roman" w:hAnsi="Times New Roman" w:cs="Times New Roman"/>
          <w:b/>
          <w:color w:val="000000" w:themeColor="text1"/>
          <w:sz w:val="20"/>
          <w:szCs w:val="20"/>
        </w:rPr>
        <w:t>M</w:t>
      </w:r>
      <w:r w:rsidR="00B6164B" w:rsidRPr="00906D06">
        <w:rPr>
          <w:rFonts w:ascii="Times New Roman" w:hAnsi="Times New Roman" w:cs="Times New Roman"/>
          <w:b/>
          <w:color w:val="000000" w:themeColor="text1"/>
          <w:sz w:val="20"/>
          <w:szCs w:val="20"/>
        </w:rPr>
        <w:t>ode</w:t>
      </w:r>
    </w:p>
    <w:p w14:paraId="4AF28878" w14:textId="1B7C2339" w:rsidR="0013063F" w:rsidRPr="00906D06" w:rsidRDefault="0017205A"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Primarily two major modes: car and transit are considered. Travel cost by car can be represented as the following</w:t>
      </w:r>
    </w:p>
    <w:tbl>
      <w:tblPr>
        <w:tblW w:w="0" w:type="auto"/>
        <w:tblLook w:val="04A0" w:firstRow="1" w:lastRow="0" w:firstColumn="1" w:lastColumn="0" w:noHBand="0" w:noVBand="1"/>
      </w:tblPr>
      <w:tblGrid>
        <w:gridCol w:w="8007"/>
        <w:gridCol w:w="1057"/>
      </w:tblGrid>
      <w:tr w:rsidR="0017205A" w:rsidRPr="00906D06" w14:paraId="500F2A2F" w14:textId="77777777" w:rsidTr="0013063F">
        <w:trPr>
          <w:trHeight w:val="596"/>
        </w:trPr>
        <w:tc>
          <w:tcPr>
            <w:tcW w:w="8478" w:type="dxa"/>
            <w:shd w:val="clear" w:color="auto" w:fill="auto"/>
          </w:tcPr>
          <w:p w14:paraId="517120E4" w14:textId="73FF9332" w:rsidR="0017205A" w:rsidRPr="00906D06" w:rsidRDefault="0021402F" w:rsidP="008252AC">
            <w:pPr>
              <w:spacing w:line="480" w:lineRule="auto"/>
              <w:rPr>
                <w:rFonts w:ascii="Times New Roman" w:eastAsia="Times New Roman" w:hAnsi="Times New Roman" w:cs="Times New Roman"/>
                <w:i/>
                <w:color w:val="000000" w:themeColor="text1"/>
                <w:sz w:val="20"/>
                <w:szCs w:val="20"/>
              </w:rPr>
            </w:pPr>
            <m:oMathPara>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a</m:t>
                    </m:r>
                  </m:sup>
                </m:sSubSup>
                <m:r>
                  <w:rPr>
                    <w:rFonts w:ascii="Cambria Math" w:hAnsi="Cambria Math" w:cs="Times New Roman"/>
                    <w:color w:val="000000" w:themeColor="text1"/>
                    <w:sz w:val="20"/>
                    <w:szCs w:val="20"/>
                  </w:rPr>
                  <m:t>=</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0</m:t>
                    </m:r>
                  </m:sup>
                </m:sSubSup>
                <m:r>
                  <w:rPr>
                    <w:rFonts w:ascii="Cambria Math" w:hAnsi="Cambria Math" w:cs="Times New Roman"/>
                    <w:color w:val="000000" w:themeColor="text1"/>
                    <w:sz w:val="20"/>
                    <w:szCs w:val="20"/>
                  </w:rPr>
                  <m:t>+</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τ</m:t>
                    </m:r>
                  </m:num>
                  <m:den>
                    <m:r>
                      <w:rPr>
                        <w:rFonts w:ascii="Cambria Math" w:hAnsi="Cambria Math" w:cs="Times New Roman"/>
                        <w:color w:val="000000" w:themeColor="text1"/>
                        <w:sz w:val="20"/>
                        <w:szCs w:val="20"/>
                      </w:rPr>
                      <m:t>ρ</m:t>
                    </m:r>
                  </m:den>
                </m:f>
                <m:r>
                  <w:rPr>
                    <w:rFonts w:ascii="Cambria Math" w:hAnsi="Cambria Math" w:cs="Times New Roman"/>
                    <w:color w:val="000000" w:themeColor="text1"/>
                    <w:sz w:val="20"/>
                    <w:szCs w:val="20"/>
                  </w:rPr>
                  <m:t>+α∙</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0</m:t>
                    </m:r>
                  </m:sup>
                </m:sSubSup>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q</m:t>
                        </m:r>
                      </m:num>
                      <m:den>
                        <m:r>
                          <w:rPr>
                            <w:rFonts w:ascii="Cambria Math" w:hAnsi="Cambria Math" w:cs="Times New Roman"/>
                            <w:color w:val="000000" w:themeColor="text1"/>
                            <w:sz w:val="20"/>
                            <w:szCs w:val="20"/>
                          </w:rPr>
                          <m:t>c</m:t>
                        </m:r>
                      </m:den>
                    </m:f>
                    <m:r>
                      <w:rPr>
                        <w:rFonts w:ascii="Cambria Math" w:hAnsi="Cambria Math" w:cs="Times New Roman"/>
                        <w:color w:val="000000" w:themeColor="text1"/>
                        <w:sz w:val="20"/>
                        <w:szCs w:val="20"/>
                      </w:rPr>
                      <m:t>)</m:t>
                    </m:r>
                  </m:e>
                  <m:sup>
                    <m:r>
                      <w:rPr>
                        <w:rFonts w:ascii="Cambria Math" w:hAnsi="Cambria Math" w:cs="Times New Roman"/>
                        <w:color w:val="000000" w:themeColor="text1"/>
                        <w:sz w:val="20"/>
                        <w:szCs w:val="20"/>
                      </w:rPr>
                      <m:t>β</m:t>
                    </m:r>
                  </m:sup>
                </m:sSup>
              </m:oMath>
            </m:oMathPara>
          </w:p>
        </w:tc>
        <w:tc>
          <w:tcPr>
            <w:tcW w:w="1098" w:type="dxa"/>
            <w:shd w:val="clear" w:color="auto" w:fill="auto"/>
          </w:tcPr>
          <w:p w14:paraId="7C07BDF4" w14:textId="77777777" w:rsidR="0017205A" w:rsidRPr="00906D06" w:rsidRDefault="0017205A" w:rsidP="00F33079">
            <w:pPr>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(4)</w:t>
            </w:r>
          </w:p>
        </w:tc>
      </w:tr>
    </w:tbl>
    <w:p w14:paraId="70D22051" w14:textId="6210E22C" w:rsidR="0017205A" w:rsidRPr="00906D06" w:rsidRDefault="0017205A" w:rsidP="00F33079">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Where, </w:t>
      </w: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a</m:t>
            </m:r>
          </m:sup>
        </m:sSubSup>
      </m:oMath>
      <w:r w:rsidRPr="00906D06">
        <w:rPr>
          <w:rFonts w:ascii="Times New Roman" w:hAnsi="Times New Roman" w:cs="Times New Roman"/>
          <w:color w:val="000000" w:themeColor="text1"/>
          <w:sz w:val="20"/>
          <w:szCs w:val="20"/>
        </w:rPr>
        <w:t xml:space="preserve"> is the composite travel time between origin </w:t>
      </w:r>
      <w:r w:rsidRPr="00906D06">
        <w:rPr>
          <w:rFonts w:ascii="Times New Roman" w:hAnsi="Times New Roman" w:cs="Times New Roman"/>
          <w:i/>
          <w:color w:val="000000" w:themeColor="text1"/>
          <w:sz w:val="20"/>
          <w:szCs w:val="20"/>
        </w:rPr>
        <w:t>i</w:t>
      </w:r>
      <w:r w:rsidRPr="00906D06">
        <w:rPr>
          <w:rFonts w:ascii="Times New Roman" w:hAnsi="Times New Roman" w:cs="Times New Roman"/>
          <w:color w:val="000000" w:themeColor="text1"/>
          <w:sz w:val="20"/>
          <w:szCs w:val="20"/>
        </w:rPr>
        <w:t xml:space="preserve"> and destination </w:t>
      </w:r>
      <w:r w:rsidRPr="00906D06">
        <w:rPr>
          <w:rFonts w:ascii="Times New Roman" w:hAnsi="Times New Roman" w:cs="Times New Roman"/>
          <w:i/>
          <w:color w:val="000000" w:themeColor="text1"/>
          <w:sz w:val="20"/>
          <w:szCs w:val="20"/>
        </w:rPr>
        <w:t>j</w:t>
      </w:r>
      <w:r w:rsidRPr="00906D06">
        <w:rPr>
          <w:rFonts w:ascii="Times New Roman" w:hAnsi="Times New Roman" w:cs="Times New Roman"/>
          <w:color w:val="000000" w:themeColor="text1"/>
          <w:sz w:val="20"/>
          <w:szCs w:val="20"/>
        </w:rPr>
        <w:t xml:space="preserve"> by car in seconds, </w:t>
      </w: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0</m:t>
            </m:r>
          </m:sup>
        </m:sSubSup>
      </m:oMath>
      <w:r w:rsidRPr="00906D06">
        <w:rPr>
          <w:rFonts w:ascii="Times New Roman" w:hAnsi="Times New Roman" w:cs="Times New Roman"/>
          <w:color w:val="000000" w:themeColor="text1"/>
          <w:sz w:val="20"/>
          <w:szCs w:val="20"/>
        </w:rPr>
        <w:t xml:space="preserve"> is the corresponding free flow travel time in seconds, </w:t>
      </w:r>
      <m:oMath>
        <m:r>
          <w:rPr>
            <w:rFonts w:ascii="Cambria Math" w:hAnsi="Cambria Math" w:cs="Times New Roman"/>
            <w:color w:val="000000" w:themeColor="text1"/>
            <w:sz w:val="20"/>
            <w:szCs w:val="20"/>
          </w:rPr>
          <m:t>τ</m:t>
        </m:r>
      </m:oMath>
      <w:r w:rsidRPr="00906D06">
        <w:rPr>
          <w:rFonts w:ascii="Times New Roman" w:hAnsi="Times New Roman" w:cs="Times New Roman"/>
          <w:color w:val="000000" w:themeColor="text1"/>
          <w:sz w:val="20"/>
          <w:szCs w:val="20"/>
        </w:rPr>
        <w:t xml:space="preserve"> is the toll value in cents, </w:t>
      </w:r>
      <m:oMath>
        <m:r>
          <w:rPr>
            <w:rFonts w:ascii="Cambria Math" w:hAnsi="Cambria Math" w:cs="Times New Roman"/>
            <w:color w:val="000000" w:themeColor="text1"/>
            <w:sz w:val="20"/>
            <w:szCs w:val="20"/>
          </w:rPr>
          <m:t>ρ</m:t>
        </m:r>
      </m:oMath>
      <w:r w:rsidRPr="00906D06">
        <w:rPr>
          <w:rFonts w:ascii="Times New Roman" w:hAnsi="Times New Roman" w:cs="Times New Roman"/>
          <w:color w:val="000000" w:themeColor="text1"/>
          <w:sz w:val="20"/>
          <w:szCs w:val="20"/>
        </w:rPr>
        <w:t xml:space="preserve"> is the value of time in cents/second</w:t>
      </w:r>
      <w:r w:rsidR="008252AC">
        <w:rPr>
          <w:rFonts w:ascii="Times New Roman" w:hAnsi="Times New Roman" w:cs="Times New Roman"/>
          <w:color w:val="000000" w:themeColor="text1"/>
          <w:sz w:val="20"/>
          <w:szCs w:val="20"/>
        </w:rPr>
        <w:t xml:space="preserve"> which depends on the income</w:t>
      </w:r>
      <w:r w:rsidR="00AA38F6">
        <w:rPr>
          <w:rFonts w:ascii="Times New Roman" w:hAnsi="Times New Roman" w:cs="Times New Roman"/>
          <w:color w:val="000000" w:themeColor="text1"/>
          <w:sz w:val="20"/>
          <w:szCs w:val="20"/>
        </w:rPr>
        <w:t xml:space="preserve"> </w:t>
      </w:r>
      <w:r w:rsidR="00AA38F6">
        <w:rPr>
          <w:rFonts w:ascii="Times New Roman" w:hAnsi="Times New Roman" w:cs="Times New Roman"/>
          <w:color w:val="000000" w:themeColor="text1"/>
          <w:sz w:val="20"/>
          <w:szCs w:val="20"/>
        </w:rPr>
        <w:fldChar w:fldCharType="begin" w:fldLock="1"/>
      </w:r>
      <w:r w:rsidR="006F4F97">
        <w:rPr>
          <w:rFonts w:ascii="Times New Roman" w:hAnsi="Times New Roman" w:cs="Times New Roman"/>
          <w:color w:val="000000" w:themeColor="text1"/>
          <w:sz w:val="20"/>
          <w:szCs w:val="20"/>
        </w:rPr>
        <w:instrText>ADDIN CSL_CITATION {"citationItems":[{"id":"ITEM-1","itemData":{"author":[{"dropping-particle":"","family":"Costinett","given":"Pat","non-dropping-particle":"","parse-names":false,"suffix":""},{"dropping-particle":"","family":"Jain","given":"Mayank","non-dropping-particle":"","parse-names":false,"suffix":""},{"dropping-particle":"","family":"Moeckel","given":"Rolf","non-dropping-particle":"","parse-names":false,"suffix":""},{"dropping-particle":"","family":"Wardell","given":"Erin","non-dropping-particle":"","parse-names":false,"suffix":""},{"dropping-particle":"","family":"Weidner","given":"Tara","non-dropping-particle":"","parse-names":false,"suffix":""}],"id":"ITEM-1","issued":{"date-parts":[["2009"]]},"number-of-pages":"29","publisher-place":"Maryland","title":"MSTM Model User’s Guide","type":"report"},"uris":["http://www.mendeley.com/documents/?uuid=3f15bfb0-931e-4313-b6ec-cc50f67f2cb5"]}],"mendeley":{"formattedCitation":"(Costinett et al. 2009)","plainTextFormattedCitation":"(Costinett et al. 2009)","previouslyFormattedCitation":"(Costinett et al. 2009)"},"properties":{"noteIndex":0},"schema":"https://github.com/citation-style-language/schema/raw/master/csl-citation.json"}</w:instrText>
      </w:r>
      <w:r w:rsidR="00AA38F6">
        <w:rPr>
          <w:rFonts w:ascii="Times New Roman" w:hAnsi="Times New Roman" w:cs="Times New Roman"/>
          <w:color w:val="000000" w:themeColor="text1"/>
          <w:sz w:val="20"/>
          <w:szCs w:val="20"/>
        </w:rPr>
        <w:fldChar w:fldCharType="separate"/>
      </w:r>
      <w:r w:rsidR="00AA38F6" w:rsidRPr="008252AC">
        <w:rPr>
          <w:rFonts w:ascii="Times New Roman" w:hAnsi="Times New Roman" w:cs="Times New Roman"/>
          <w:noProof/>
          <w:color w:val="000000" w:themeColor="text1"/>
          <w:sz w:val="20"/>
          <w:szCs w:val="20"/>
        </w:rPr>
        <w:t>(Costinett et al. 2009)</w:t>
      </w:r>
      <w:r w:rsidR="00AA38F6">
        <w:rPr>
          <w:rFonts w:ascii="Times New Roman" w:hAnsi="Times New Roman" w:cs="Times New Roman"/>
          <w:color w:val="000000" w:themeColor="text1"/>
          <w:sz w:val="20"/>
          <w:szCs w:val="20"/>
        </w:rPr>
        <w:fldChar w:fldCharType="end"/>
      </w:r>
      <w:r w:rsidRPr="00906D06">
        <w:rPr>
          <w:rFonts w:ascii="Times New Roman" w:hAnsi="Times New Roman" w:cs="Times New Roman"/>
          <w:color w:val="000000" w:themeColor="text1"/>
          <w:sz w:val="20"/>
          <w:szCs w:val="20"/>
        </w:rPr>
        <w:t>,</w:t>
      </w:r>
      <w:r w:rsidR="00A504EE">
        <w:rPr>
          <w:rFonts w:ascii="Times New Roman" w:hAnsi="Times New Roman" w:cs="Times New Roman"/>
          <w:color w:val="000000" w:themeColor="text1"/>
          <w:sz w:val="20"/>
          <w:szCs w:val="20"/>
        </w:rPr>
        <w:t xml:space="preserve"> </w:t>
      </w:r>
      <m:oMath>
        <m:r>
          <w:rPr>
            <w:rFonts w:ascii="Cambria Math" w:hAnsi="Cambria Math" w:cs="Times New Roman"/>
            <w:color w:val="000000" w:themeColor="text1"/>
            <w:sz w:val="20"/>
            <w:szCs w:val="20"/>
          </w:rPr>
          <m:t>q</m:t>
        </m:r>
      </m:oMath>
      <w:r w:rsidR="00A504EE">
        <w:rPr>
          <w:rFonts w:ascii="Times New Roman" w:hAnsi="Times New Roman" w:cs="Times New Roman"/>
          <w:color w:val="000000" w:themeColor="text1"/>
          <w:sz w:val="20"/>
          <w:szCs w:val="20"/>
        </w:rPr>
        <w:t xml:space="preserve"> is the traffic volume, </w:t>
      </w:r>
      <m:oMath>
        <m:r>
          <w:rPr>
            <w:rFonts w:ascii="Cambria Math" w:hAnsi="Cambria Math" w:cs="Times New Roman"/>
            <w:color w:val="000000" w:themeColor="text1"/>
            <w:sz w:val="20"/>
            <w:szCs w:val="20"/>
          </w:rPr>
          <m:t>c</m:t>
        </m:r>
      </m:oMath>
      <w:r w:rsidR="00A504EE">
        <w:rPr>
          <w:rFonts w:ascii="Times New Roman" w:hAnsi="Times New Roman" w:cs="Times New Roman"/>
          <w:color w:val="000000" w:themeColor="text1"/>
          <w:sz w:val="20"/>
          <w:szCs w:val="20"/>
        </w:rPr>
        <w:t xml:space="preserve"> is the capacity, and</w:t>
      </w:r>
      <w:r w:rsidRPr="00906D06">
        <w:rPr>
          <w:rFonts w:ascii="Times New Roman" w:hAnsi="Times New Roman" w:cs="Times New Roman"/>
          <w:color w:val="000000" w:themeColor="text1"/>
          <w:sz w:val="20"/>
          <w:szCs w:val="20"/>
        </w:rPr>
        <w:t xml:space="preserve"> </w:t>
      </w:r>
      <m:oMath>
        <m:r>
          <w:rPr>
            <w:rFonts w:ascii="Cambria Math" w:hAnsi="Cambria Math" w:cs="Times New Roman"/>
            <w:color w:val="000000" w:themeColor="text1"/>
            <w:sz w:val="20"/>
            <w:szCs w:val="20"/>
          </w:rPr>
          <m:t>α</m:t>
        </m:r>
      </m:oMath>
      <w:r w:rsidR="00A504EE">
        <w:rPr>
          <w:rFonts w:ascii="Times New Roman" w:hAnsi="Times New Roman" w:cs="Times New Roman" w:hint="eastAsia"/>
          <w:color w:val="000000" w:themeColor="text1"/>
          <w:sz w:val="20"/>
          <w:szCs w:val="20"/>
        </w:rPr>
        <w:t>,</w:t>
      </w:r>
      <m:oMath>
        <m:r>
          <w:rPr>
            <w:rFonts w:ascii="Cambria Math" w:hAnsi="Cambria Math" w:cs="Times New Roman"/>
            <w:color w:val="000000" w:themeColor="text1"/>
            <w:sz w:val="20"/>
            <w:szCs w:val="20"/>
          </w:rPr>
          <m:t xml:space="preserve"> β</m:t>
        </m:r>
      </m:oMath>
      <w:r w:rsidRPr="00906D06">
        <w:rPr>
          <w:rFonts w:ascii="Times New Roman" w:hAnsi="Times New Roman" w:cs="Times New Roman"/>
          <w:color w:val="000000" w:themeColor="text1"/>
          <w:sz w:val="20"/>
          <w:szCs w:val="20"/>
        </w:rPr>
        <w:t xml:space="preserve"> </w:t>
      </w:r>
      <w:r w:rsidR="00A504EE">
        <w:rPr>
          <w:rFonts w:ascii="Times New Roman" w:hAnsi="Times New Roman" w:cs="Times New Roman"/>
          <w:color w:val="000000" w:themeColor="text1"/>
          <w:sz w:val="20"/>
          <w:szCs w:val="20"/>
        </w:rPr>
        <w:t>are</w:t>
      </w:r>
      <w:r w:rsidR="00A504EE"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 xml:space="preserve">the </w:t>
      </w:r>
      <w:r w:rsidR="00A504EE">
        <w:rPr>
          <w:rFonts w:ascii="Times New Roman" w:hAnsi="Times New Roman" w:cs="Times New Roman"/>
          <w:color w:val="000000" w:themeColor="text1"/>
          <w:sz w:val="20"/>
          <w:szCs w:val="20"/>
        </w:rPr>
        <w:t xml:space="preserve">parameters which are 0.15 and 4 respectively. The travel cost </w:t>
      </w:r>
      <w:r w:rsidR="00480CD9">
        <w:rPr>
          <w:rFonts w:ascii="Times New Roman" w:hAnsi="Times New Roman" w:cs="Times New Roman"/>
          <w:color w:val="000000" w:themeColor="text1"/>
          <w:sz w:val="20"/>
          <w:szCs w:val="20"/>
        </w:rPr>
        <w:t>function</w:t>
      </w:r>
      <w:r w:rsidR="00A504EE">
        <w:rPr>
          <w:rFonts w:ascii="Times New Roman" w:hAnsi="Times New Roman" w:cs="Times New Roman"/>
          <w:color w:val="000000" w:themeColor="text1"/>
          <w:sz w:val="20"/>
          <w:szCs w:val="20"/>
        </w:rPr>
        <w:t xml:space="preserve"> </w:t>
      </w:r>
      <w:r w:rsidR="00480CD9">
        <w:rPr>
          <w:rFonts w:ascii="Times New Roman" w:hAnsi="Times New Roman" w:cs="Times New Roman"/>
          <w:color w:val="000000" w:themeColor="text1"/>
          <w:sz w:val="20"/>
          <w:szCs w:val="20"/>
        </w:rPr>
        <w:t xml:space="preserve">is a revised BPR </w:t>
      </w:r>
      <w:r w:rsidR="00480CD9" w:rsidRPr="00480CD9">
        <w:rPr>
          <w:rFonts w:ascii="Times New Roman" w:hAnsi="Times New Roman" w:cs="Times New Roman"/>
          <w:color w:val="000000" w:themeColor="text1"/>
          <w:sz w:val="20"/>
          <w:szCs w:val="20"/>
        </w:rPr>
        <w:t>impedance function</w:t>
      </w:r>
      <w:r w:rsidR="0076626B">
        <w:rPr>
          <w:rFonts w:ascii="Times New Roman" w:hAnsi="Times New Roman" w:cs="Times New Roman"/>
          <w:color w:val="000000" w:themeColor="text1"/>
          <w:sz w:val="20"/>
          <w:szCs w:val="20"/>
        </w:rPr>
        <w:t xml:space="preserve"> </w:t>
      </w:r>
      <w:r w:rsidR="0076626B" w:rsidRPr="0021402F">
        <w:rPr>
          <w:rFonts w:ascii="Times New Roman" w:hAnsi="Times New Roman" w:cs="Times New Roman"/>
          <w:color w:val="000000" w:themeColor="text1"/>
          <w:sz w:val="20"/>
          <w:szCs w:val="20"/>
        </w:rPr>
        <w:t>(Transportation Research Board 2000)</w:t>
      </w:r>
      <w:r w:rsidR="00480CD9" w:rsidRPr="0076626B">
        <w:rPr>
          <w:rFonts w:ascii="Times New Roman" w:hAnsi="Times New Roman" w:cs="Times New Roman"/>
          <w:color w:val="000000" w:themeColor="text1"/>
          <w:sz w:val="20"/>
          <w:szCs w:val="20"/>
        </w:rPr>
        <w:t>.</w:t>
      </w:r>
    </w:p>
    <w:p w14:paraId="482EBC0F" w14:textId="09A19521" w:rsidR="0017205A" w:rsidRPr="00906D06" w:rsidRDefault="0017205A" w:rsidP="00F33079">
      <w:pPr>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In this paper, we use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congested time </w:t>
      </w:r>
      <w:r w:rsidR="00087F47" w:rsidRPr="00906D06">
        <w:rPr>
          <w:rFonts w:ascii="Times New Roman" w:eastAsia="Times New Roman" w:hAnsi="Times New Roman" w:cs="Times New Roman"/>
          <w:color w:val="000000" w:themeColor="text1"/>
          <w:sz w:val="20"/>
          <w:szCs w:val="20"/>
        </w:rPr>
        <w:t>during</w:t>
      </w:r>
      <w:r w:rsidRPr="00906D06">
        <w:rPr>
          <w:rFonts w:ascii="Times New Roman" w:eastAsia="Times New Roman" w:hAnsi="Times New Roman" w:cs="Times New Roman"/>
          <w:color w:val="000000" w:themeColor="text1"/>
          <w:sz w:val="20"/>
          <w:szCs w:val="20"/>
        </w:rPr>
        <w:t xml:space="preserve"> different time </w:t>
      </w:r>
      <w:r w:rsidR="00087F47" w:rsidRPr="00906D06">
        <w:rPr>
          <w:rFonts w:ascii="Times New Roman" w:eastAsia="Times New Roman" w:hAnsi="Times New Roman" w:cs="Times New Roman"/>
          <w:color w:val="000000" w:themeColor="text1"/>
          <w:sz w:val="20"/>
          <w:szCs w:val="20"/>
        </w:rPr>
        <w:t xml:space="preserve">periods </w:t>
      </w:r>
      <w:r w:rsidRPr="00906D06">
        <w:rPr>
          <w:rFonts w:ascii="Times New Roman" w:eastAsia="Times New Roman" w:hAnsi="Times New Roman" w:cs="Times New Roman"/>
          <w:color w:val="000000" w:themeColor="text1"/>
          <w:sz w:val="20"/>
          <w:szCs w:val="20"/>
        </w:rPr>
        <w:t xml:space="preserve">of day instead of using the design speed or average speed, so the results will be more realistic. </w:t>
      </w:r>
      <w:r w:rsidRPr="004B6114">
        <w:rPr>
          <w:rFonts w:ascii="Times New Roman" w:eastAsia="Times New Roman" w:hAnsi="Times New Roman" w:cs="Times New Roman"/>
          <w:color w:val="000000" w:themeColor="text1"/>
          <w:sz w:val="20"/>
          <w:szCs w:val="20"/>
        </w:rPr>
        <w:t xml:space="preserve">We obtain </w:t>
      </w:r>
      <m:oMath>
        <m:sSubSup>
          <m:sSubSupPr>
            <m:ctrlPr>
              <w:rPr>
                <w:rFonts w:ascii="Cambria Math" w:hAnsi="Cambria Math" w:cs="Times New Roman"/>
                <w:i/>
                <w:color w:val="000000" w:themeColor="text1"/>
                <w:sz w:val="20"/>
                <w:szCs w:val="20"/>
                <w:highlight w:val="yellow"/>
              </w:rPr>
            </m:ctrlPr>
          </m:sSubSupPr>
          <m:e>
            <m:r>
              <w:rPr>
                <w:rFonts w:ascii="Cambria Math" w:hAnsi="Cambria Math" w:cs="Times New Roman"/>
                <w:color w:val="000000" w:themeColor="text1"/>
                <w:sz w:val="20"/>
                <w:szCs w:val="20"/>
                <w:highlight w:val="yellow"/>
              </w:rPr>
              <m:t>t</m:t>
            </m:r>
          </m:e>
          <m:sub>
            <m:r>
              <w:rPr>
                <w:rFonts w:ascii="Cambria Math" w:hAnsi="Cambria Math" w:cs="Times New Roman"/>
                <w:color w:val="000000" w:themeColor="text1"/>
                <w:sz w:val="20"/>
                <w:szCs w:val="20"/>
                <w:highlight w:val="yellow"/>
              </w:rPr>
              <m:t>ij</m:t>
            </m:r>
          </m:sub>
          <m:sup>
            <m:r>
              <w:rPr>
                <w:rFonts w:ascii="Cambria Math" w:hAnsi="Cambria Math" w:cs="Times New Roman"/>
                <w:color w:val="000000" w:themeColor="text1"/>
                <w:sz w:val="20"/>
                <w:szCs w:val="20"/>
                <w:highlight w:val="yellow"/>
              </w:rPr>
              <m:t>m</m:t>
            </m:r>
          </m:sup>
        </m:sSubSup>
      </m:oMath>
      <w:r w:rsidRPr="004B6114">
        <w:rPr>
          <w:rFonts w:ascii="Times New Roman" w:eastAsia="Times New Roman" w:hAnsi="Times New Roman" w:cs="Times New Roman"/>
          <w:color w:val="000000" w:themeColor="text1"/>
          <w:sz w:val="20"/>
          <w:szCs w:val="20"/>
        </w:rPr>
        <w:t xml:space="preserve"> (the congested travel time by car or transit during different time of day) through the </w:t>
      </w:r>
      <w:r w:rsidR="00087F47" w:rsidRPr="004B6114">
        <w:rPr>
          <w:rFonts w:ascii="Times New Roman" w:eastAsia="Times New Roman" w:hAnsi="Times New Roman" w:cs="Times New Roman"/>
          <w:color w:val="000000" w:themeColor="text1"/>
          <w:sz w:val="20"/>
          <w:szCs w:val="20"/>
        </w:rPr>
        <w:t>statewide</w:t>
      </w:r>
      <w:r w:rsidRPr="004B6114">
        <w:rPr>
          <w:rFonts w:ascii="Times New Roman" w:eastAsia="Times New Roman" w:hAnsi="Times New Roman" w:cs="Times New Roman"/>
          <w:color w:val="000000" w:themeColor="text1"/>
          <w:sz w:val="20"/>
          <w:szCs w:val="20"/>
        </w:rPr>
        <w:t xml:space="preserve"> travel dem</w:t>
      </w:r>
      <w:r w:rsidR="00FD6A1D" w:rsidRPr="004B6114">
        <w:rPr>
          <w:rFonts w:ascii="Times New Roman" w:eastAsia="Times New Roman" w:hAnsi="Times New Roman" w:cs="Times New Roman"/>
          <w:color w:val="000000" w:themeColor="text1"/>
          <w:sz w:val="20"/>
          <w:szCs w:val="20"/>
        </w:rPr>
        <w:t>and model</w:t>
      </w:r>
      <w:r w:rsidR="004B6114">
        <w:rPr>
          <w:rFonts w:ascii="Times New Roman" w:eastAsia="Times New Roman" w:hAnsi="Times New Roman" w:cs="Times New Roman"/>
          <w:color w:val="000000" w:themeColor="text1"/>
          <w:sz w:val="20"/>
          <w:szCs w:val="20"/>
        </w:rPr>
        <w:t xml:space="preserve"> </w:t>
      </w:r>
      <w:r w:rsidR="004B6114">
        <w:rPr>
          <w:rFonts w:ascii="Times New Roman" w:eastAsia="Times New Roman" w:hAnsi="Times New Roman" w:cs="Times New Roman"/>
          <w:color w:val="000000" w:themeColor="text1"/>
          <w:sz w:val="20"/>
          <w:szCs w:val="20"/>
        </w:rPr>
        <w:fldChar w:fldCharType="begin" w:fldLock="1"/>
      </w:r>
      <w:r w:rsidR="008252AC">
        <w:rPr>
          <w:rFonts w:ascii="Times New Roman" w:eastAsia="Times New Roman" w:hAnsi="Times New Roman" w:cs="Times New Roman"/>
          <w:color w:val="000000" w:themeColor="text1"/>
          <w:sz w:val="20"/>
          <w:szCs w:val="20"/>
        </w:rPr>
        <w:instrText>ADDIN CSL_CITATION {"citationItems":[{"id":"ITEM-1","itemData":{"DOI":"10.1007/s12205-016-0618-y","ISSN":"19763808","abstract":"This paper aims to evaluate and compare impacts of two alternative Transit-Oriented Development (TOD) policies, concentrating growth of population or employment opportunities in transit service area, on travel demand measures of mode share, trip distance and highway usage. A validated Maryland Statewide Transportation Model (MSTM) is employed to forecast changes in travel demand measures under various TOD policy scenarios in a future year of 2030. The model simulation results show either concentrating population or employment policy has similar impacts on raising transit mode share and reducing auto mode share. However, concentrating population policy decreases average trip distance while concentrating employment policy increases it. Consequently, concentrating population policy reduces highway usage, measured by Vehicle Miles Traveled (VMT), more effectively than concentrating employment policy in this specific region given the existing land use pattern. The findings in this paper have important implications to urban planners, transportation planners and decision makers in Maryland of US. The paper also provides a good example for applying a travel demand model to evaluate and compare alternative TOD policies based on travel demand measures.","author":[{"dropping-particle":"","family":"Wang","given":"Yanli","non-dropping-particle":"","parse-names":false,"suffix":""},{"dropping-particle":"","family":"Welch","given":"Timothy F.","non-dropping-particle":"","parse-names":false,"suffix":""},{"dropping-particle":"","family":"Wu","given":"Bing","non-dropping-particle":"","parse-names":false,"suffix":""},{"dropping-particle":"","family":"Ye","given":"Xin","non-dropping-particle":"","parse-names":false,"suffix":""},{"dropping-particle":"","family":"Ducca","given":"Frederick W.","non-dropping-particle":"","parse-names":false,"suffix":""}],"container-title":"KSCE Journal of Civil Engineering","id":"ITEM-1","issue":"3","issued":{"date-parts":[["2016"]]},"page":"1006-1016","title":"Impact of transit-oriented development policy scenarios on travel demand measures of mode share, trip distance and highway usage in Maryland","type":"article-journal","volume":"20"},"uris":["http://www.mendeley.com/documents/?uuid=594c5f14-f085-468e-a8ae-00b7ea9b85e7"]}],"mendeley":{"formattedCitation":"(Y. Wang et al. 2016)","plainTextFormattedCitation":"(Y. Wang et al. 2016)","previouslyFormattedCitation":"(Y. Wang et al. 2016)"},"properties":{"noteIndex":0},"schema":"https://github.com/citation-style-language/schema/raw/master/csl-citation.json"}</w:instrText>
      </w:r>
      <w:r w:rsidR="004B6114">
        <w:rPr>
          <w:rFonts w:ascii="Times New Roman" w:eastAsia="Times New Roman" w:hAnsi="Times New Roman" w:cs="Times New Roman"/>
          <w:color w:val="000000" w:themeColor="text1"/>
          <w:sz w:val="20"/>
          <w:szCs w:val="20"/>
        </w:rPr>
        <w:fldChar w:fldCharType="separate"/>
      </w:r>
      <w:r w:rsidR="004B6114" w:rsidRPr="004B6114">
        <w:rPr>
          <w:rFonts w:ascii="Times New Roman" w:eastAsia="Times New Roman" w:hAnsi="Times New Roman" w:cs="Times New Roman"/>
          <w:noProof/>
          <w:color w:val="000000" w:themeColor="text1"/>
          <w:sz w:val="20"/>
          <w:szCs w:val="20"/>
        </w:rPr>
        <w:t>(Y. Wang et al. 2016)</w:t>
      </w:r>
      <w:r w:rsidR="004B6114">
        <w:rPr>
          <w:rFonts w:ascii="Times New Roman" w:eastAsia="Times New Roman" w:hAnsi="Times New Roman" w:cs="Times New Roman"/>
          <w:color w:val="000000" w:themeColor="text1"/>
          <w:sz w:val="20"/>
          <w:szCs w:val="20"/>
        </w:rPr>
        <w:fldChar w:fldCharType="end"/>
      </w:r>
      <w:r w:rsidR="00FD6A1D" w:rsidRPr="004B6114">
        <w:rPr>
          <w:rFonts w:ascii="Times New Roman" w:eastAsia="Times New Roman" w:hAnsi="Times New Roman" w:cs="Times New Roman"/>
          <w:color w:val="000000" w:themeColor="text1"/>
          <w:sz w:val="20"/>
          <w:szCs w:val="20"/>
        </w:rPr>
        <w:t>, which will be described later</w:t>
      </w:r>
      <w:r w:rsidRPr="004B6114">
        <w:rPr>
          <w:rFonts w:ascii="Times New Roman" w:eastAsia="Times New Roman" w:hAnsi="Times New Roman" w:cs="Times New Roman"/>
          <w:color w:val="000000" w:themeColor="text1"/>
          <w:sz w:val="20"/>
          <w:szCs w:val="20"/>
        </w:rPr>
        <w:t>.</w:t>
      </w:r>
    </w:p>
    <w:p w14:paraId="43F1765F" w14:textId="3CC18D9F" w:rsidR="0017205A" w:rsidRPr="00906D06" w:rsidRDefault="0017205A" w:rsidP="00F33079">
      <w:pPr>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lastRenderedPageBreak/>
        <w:t xml:space="preserve">For transit links, eight modes are considered: four by walk and four by drive. </w:t>
      </w:r>
      <w:r w:rsidRPr="00906D06">
        <w:rPr>
          <w:rFonts w:ascii="Times New Roman" w:hAnsi="Times New Roman" w:cs="Times New Roman"/>
          <w:color w:val="000000" w:themeColor="text1"/>
          <w:sz w:val="20"/>
          <w:szCs w:val="20"/>
        </w:rPr>
        <w:t>Four w</w:t>
      </w:r>
      <w:r w:rsidRPr="00906D06">
        <w:rPr>
          <w:rFonts w:ascii="Times New Roman" w:eastAsia="Times New Roman" w:hAnsi="Times New Roman" w:cs="Times New Roman"/>
          <w:color w:val="000000" w:themeColor="text1"/>
          <w:sz w:val="20"/>
          <w:szCs w:val="20"/>
        </w:rPr>
        <w:t xml:space="preserve">alk modes consist of </w:t>
      </w:r>
      <w:r w:rsidR="00D46D88" w:rsidRPr="00906D06">
        <w:rPr>
          <w:rFonts w:ascii="Times New Roman" w:eastAsia="Times New Roman" w:hAnsi="Times New Roman" w:cs="Times New Roman" w:hint="eastAsia"/>
          <w:color w:val="000000" w:themeColor="text1"/>
          <w:sz w:val="20"/>
          <w:szCs w:val="20"/>
        </w:rPr>
        <w:t>w</w:t>
      </w:r>
      <w:r w:rsidRPr="00906D06">
        <w:rPr>
          <w:rFonts w:ascii="Times New Roman" w:eastAsia="Times New Roman" w:hAnsi="Times New Roman" w:cs="Times New Roman"/>
          <w:color w:val="000000" w:themeColor="text1"/>
          <w:sz w:val="20"/>
          <w:szCs w:val="20"/>
        </w:rPr>
        <w:t xml:space="preserve">alk to rail, walk to commuter rail, walk to bus, and walk to express bus. Similarly, four drive </w:t>
      </w:r>
      <w:proofErr w:type="spellStart"/>
      <w:r w:rsidRPr="00906D06">
        <w:rPr>
          <w:rFonts w:ascii="Times New Roman" w:eastAsia="Times New Roman" w:hAnsi="Times New Roman" w:cs="Times New Roman"/>
          <w:color w:val="000000" w:themeColor="text1"/>
          <w:sz w:val="20"/>
          <w:szCs w:val="20"/>
        </w:rPr>
        <w:t>modes</w:t>
      </w:r>
      <w:proofErr w:type="spellEnd"/>
      <w:r w:rsidRPr="00906D06">
        <w:rPr>
          <w:rFonts w:ascii="Times New Roman" w:eastAsia="Times New Roman" w:hAnsi="Times New Roman" w:cs="Times New Roman"/>
          <w:color w:val="000000" w:themeColor="text1"/>
          <w:sz w:val="20"/>
          <w:szCs w:val="20"/>
        </w:rPr>
        <w:t xml:space="preserve"> are drive to rail, drive to commuter rail, drive to bus, and drive to express bus. Non-transit links are created that connect Transit services to the Highway links. A </w:t>
      </w:r>
      <w:r w:rsidR="00D07427" w:rsidRPr="00906D06">
        <w:rPr>
          <w:rFonts w:ascii="Times New Roman" w:eastAsia="Times New Roman" w:hAnsi="Times New Roman" w:cs="Times New Roman"/>
          <w:color w:val="000000" w:themeColor="text1"/>
          <w:sz w:val="20"/>
          <w:szCs w:val="20"/>
        </w:rPr>
        <w:t>n</w:t>
      </w:r>
      <w:r w:rsidRPr="00906D06">
        <w:rPr>
          <w:rFonts w:ascii="Times New Roman" w:eastAsia="Times New Roman" w:hAnsi="Times New Roman" w:cs="Times New Roman"/>
          <w:color w:val="000000" w:themeColor="text1"/>
          <w:sz w:val="20"/>
          <w:szCs w:val="20"/>
        </w:rPr>
        <w:t>on-transit leg is an imaginary entity representing a link (or series of links) required to establish the connection between transit and highway. The costs, such as distance and time, needed to traverse the leg are derived from the sum of the links traversed. In Fig</w:t>
      </w:r>
      <w:r w:rsidR="003B0A32"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1, roadway and non-transit links are combined </w:t>
      </w:r>
      <w:r w:rsidR="00AF5960" w:rsidRPr="00906D06">
        <w:rPr>
          <w:rFonts w:ascii="Times New Roman" w:eastAsia="Times New Roman" w:hAnsi="Times New Roman" w:cs="Times New Roman"/>
          <w:color w:val="000000" w:themeColor="text1"/>
          <w:sz w:val="20"/>
          <w:szCs w:val="20"/>
        </w:rPr>
        <w:t>in</w:t>
      </w:r>
      <w:r w:rsidRPr="00906D06">
        <w:rPr>
          <w:rFonts w:ascii="Times New Roman" w:eastAsia="Times New Roman" w:hAnsi="Times New Roman" w:cs="Times New Roman"/>
          <w:color w:val="000000" w:themeColor="text1"/>
          <w:sz w:val="20"/>
          <w:szCs w:val="20"/>
        </w:rPr>
        <w:t>to the following links for non-transit modes. In real world, transit access and egress links have horizontal and vertical curvatures following real world topography. But for simplification purposes, straight line distances are used for computation in this paper. Fig</w:t>
      </w:r>
      <w:r w:rsidR="003B0A32"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1 shows that how walking and driving to bus and rail are determined in the model. Following are the formula used for computation</w:t>
      </w:r>
      <w:r w:rsidR="007962C2" w:rsidRPr="00906D06">
        <w:rPr>
          <w:rFonts w:ascii="Times New Roman" w:eastAsia="Times New Roman" w:hAnsi="Times New Roman" w:cs="Times New Roman"/>
          <w:color w:val="000000" w:themeColor="text1"/>
          <w:sz w:val="20"/>
          <w:szCs w:val="20"/>
        </w:rPr>
        <w:t xml:space="preserve"> </w:t>
      </w:r>
      <w:r w:rsidR="007962C2" w:rsidRPr="00906D06">
        <w:rPr>
          <w:rFonts w:ascii="Times New Roman" w:eastAsia="Times New Roman" w:hAnsi="Times New Roman" w:cs="Times New Roman" w:hint="eastAsia"/>
          <w:color w:val="000000" w:themeColor="text1"/>
          <w:sz w:val="20"/>
          <w:szCs w:val="20"/>
        </w:rPr>
        <w:t>of</w:t>
      </w:r>
      <w:r w:rsidR="007962C2" w:rsidRPr="00906D06">
        <w:rPr>
          <w:rFonts w:ascii="Times New Roman" w:eastAsia="Times New Roman" w:hAnsi="Times New Roman" w:cs="Times New Roman"/>
          <w:color w:val="000000" w:themeColor="text1"/>
          <w:sz w:val="20"/>
          <w:szCs w:val="20"/>
        </w:rPr>
        <w:t xml:space="preserve"> </w:t>
      </w:r>
      <w:r w:rsidR="008376F1" w:rsidRPr="00906D06">
        <w:rPr>
          <w:rFonts w:ascii="Times New Roman" w:eastAsia="Times New Roman" w:hAnsi="Times New Roman" w:cs="Times New Roman" w:hint="eastAsia"/>
          <w:color w:val="000000" w:themeColor="text1"/>
          <w:sz w:val="20"/>
          <w:szCs w:val="20"/>
        </w:rPr>
        <w:t>distances</w:t>
      </w:r>
      <w:r w:rsidRPr="00906D06">
        <w:rPr>
          <w:rFonts w:ascii="Times New Roman" w:eastAsia="Times New Roman" w:hAnsi="Times New Roman" w:cs="Times New Roman"/>
          <w:color w:val="000000" w:themeColor="text1"/>
          <w:sz w:val="20"/>
          <w:szCs w:val="20"/>
        </w:rPr>
        <w:t xml:space="preserve">. </w:t>
      </w:r>
    </w:p>
    <w:p w14:paraId="2156FC12" w14:textId="7A7C4172" w:rsidR="0017205A" w:rsidRPr="00906D06" w:rsidRDefault="0017205A" w:rsidP="00F33079">
      <w:pPr>
        <w:spacing w:line="480" w:lineRule="auto"/>
        <w:rPr>
          <w:rFonts w:ascii="Times New Roman" w:eastAsia="Times New Roman" w:hAnsi="Times New Roman" w:cs="Times New Roman"/>
          <w:color w:val="000000" w:themeColor="text1"/>
          <w:sz w:val="20"/>
          <w:szCs w:val="20"/>
          <w:vertAlign w:val="subscript"/>
          <w:lang w:val="pt-BR"/>
        </w:rPr>
      </w:pPr>
      <w:r w:rsidRPr="00906D06">
        <w:rPr>
          <w:rFonts w:ascii="Times New Roman" w:hAnsi="Times New Roman" w:cs="Times New Roman"/>
          <w:color w:val="000000" w:themeColor="text1"/>
          <w:sz w:val="20"/>
          <w:szCs w:val="20"/>
        </w:rPr>
        <w:tab/>
        <w:t>Walk to Rail</w:t>
      </w:r>
      <w:r w:rsidRPr="00906D06">
        <w:rPr>
          <w:rFonts w:ascii="Times New Roman" w:eastAsia="Times New Roman" w:hAnsi="Times New Roman" w:cs="Times New Roman"/>
          <w:color w:val="000000" w:themeColor="text1"/>
          <w:sz w:val="20"/>
          <w:szCs w:val="20"/>
          <w:lang w:val="pt-BR"/>
        </w:rPr>
        <w:t xml:space="preserve"> =</w:t>
      </w:r>
      <w:r w:rsidRPr="0021402F">
        <w:rPr>
          <w:rFonts w:ascii="Times New Roman" w:eastAsia="Times New Roman" w:hAnsi="Times New Roman" w:cs="Times New Roman"/>
          <w:i/>
          <w:color w:val="000000" w:themeColor="text1"/>
          <w:sz w:val="20"/>
          <w:szCs w:val="20"/>
          <w:lang w:val="pt-BR"/>
        </w:rPr>
        <w:t xml:space="preserve"> C</w:t>
      </w:r>
      <w:r w:rsidRPr="0021402F">
        <w:rPr>
          <w:rFonts w:ascii="Times New Roman" w:eastAsia="Times New Roman" w:hAnsi="Times New Roman" w:cs="Times New Roman"/>
          <w:i/>
          <w:color w:val="000000" w:themeColor="text1"/>
          <w:sz w:val="20"/>
          <w:szCs w:val="20"/>
          <w:vertAlign w:val="subscript"/>
          <w:lang w:val="pt-BR"/>
        </w:rPr>
        <w:t>1</w:t>
      </w:r>
      <w:r w:rsidRPr="00906D06">
        <w:rPr>
          <w:rFonts w:ascii="Times New Roman" w:eastAsia="Times New Roman" w:hAnsi="Times New Roman" w:cs="Times New Roman"/>
          <w:color w:val="000000" w:themeColor="text1"/>
          <w:sz w:val="20"/>
          <w:szCs w:val="20"/>
          <w:lang w:val="pt-BR"/>
        </w:rPr>
        <w:t xml:space="preserve"> +</w:t>
      </w:r>
      <w:r w:rsidRPr="0021402F">
        <w:rPr>
          <w:rFonts w:ascii="Times New Roman" w:eastAsia="Times New Roman" w:hAnsi="Times New Roman" w:cs="Times New Roman"/>
          <w:i/>
          <w:color w:val="000000" w:themeColor="text1"/>
          <w:sz w:val="20"/>
          <w:szCs w:val="20"/>
          <w:lang w:val="pt-BR"/>
        </w:rPr>
        <w:t xml:space="preserve"> L</w:t>
      </w:r>
      <w:r w:rsidRPr="0021402F">
        <w:rPr>
          <w:rFonts w:ascii="Times New Roman" w:eastAsia="Times New Roman" w:hAnsi="Times New Roman" w:cs="Times New Roman"/>
          <w:i/>
          <w:color w:val="000000" w:themeColor="text1"/>
          <w:sz w:val="20"/>
          <w:szCs w:val="20"/>
          <w:vertAlign w:val="subscript"/>
          <w:lang w:val="pt-BR"/>
        </w:rPr>
        <w:t>1</w:t>
      </w:r>
      <w:r w:rsidRPr="00906D06">
        <w:rPr>
          <w:rFonts w:ascii="Times New Roman" w:eastAsia="Times New Roman" w:hAnsi="Times New Roman" w:cs="Times New Roman"/>
          <w:color w:val="000000" w:themeColor="text1"/>
          <w:sz w:val="20"/>
          <w:szCs w:val="20"/>
          <w:lang w:val="pt-BR"/>
        </w:rPr>
        <w:t xml:space="preserve"> + </w:t>
      </w:r>
      <w:r w:rsidRPr="0021402F">
        <w:rPr>
          <w:rFonts w:ascii="Times New Roman" w:eastAsia="Times New Roman" w:hAnsi="Times New Roman" w:cs="Times New Roman"/>
          <w:i/>
          <w:color w:val="000000" w:themeColor="text1"/>
          <w:sz w:val="20"/>
          <w:szCs w:val="20"/>
          <w:lang w:val="pt-BR"/>
        </w:rPr>
        <w:t>W</w:t>
      </w:r>
      <w:r w:rsidRPr="0021402F">
        <w:rPr>
          <w:rFonts w:ascii="Times New Roman" w:eastAsia="Times New Roman" w:hAnsi="Times New Roman" w:cs="Times New Roman"/>
          <w:i/>
          <w:color w:val="000000" w:themeColor="text1"/>
          <w:sz w:val="20"/>
          <w:szCs w:val="20"/>
          <w:vertAlign w:val="subscript"/>
          <w:lang w:val="pt-BR"/>
        </w:rPr>
        <w:t>1</w:t>
      </w:r>
    </w:p>
    <w:p w14:paraId="2111050C" w14:textId="7A927A84" w:rsidR="0017205A" w:rsidRPr="00906D06" w:rsidRDefault="0017205A" w:rsidP="00F33079">
      <w:pPr>
        <w:spacing w:line="480" w:lineRule="auto"/>
        <w:rPr>
          <w:rFonts w:ascii="Times New Roman" w:eastAsia="Times New Roman" w:hAnsi="Times New Roman" w:cs="Times New Roman"/>
          <w:color w:val="000000" w:themeColor="text1"/>
          <w:sz w:val="20"/>
          <w:szCs w:val="20"/>
          <w:vertAlign w:val="subscript"/>
          <w:lang w:val="pt-BR"/>
        </w:rPr>
      </w:pPr>
      <w:r w:rsidRPr="00906D06">
        <w:rPr>
          <w:rFonts w:ascii="Times New Roman" w:hAnsi="Times New Roman" w:cs="Times New Roman"/>
          <w:color w:val="000000" w:themeColor="text1"/>
          <w:sz w:val="20"/>
          <w:szCs w:val="20"/>
        </w:rPr>
        <w:tab/>
      </w:r>
      <w:r w:rsidRPr="00906D06">
        <w:rPr>
          <w:rFonts w:ascii="Times New Roman" w:eastAsia="Times New Roman" w:hAnsi="Times New Roman" w:cs="Times New Roman"/>
          <w:color w:val="000000" w:themeColor="text1"/>
          <w:sz w:val="20"/>
          <w:szCs w:val="20"/>
          <w:lang w:val="pt-BR"/>
        </w:rPr>
        <w:t xml:space="preserve">Walk to Bus= </w:t>
      </w:r>
      <w:r w:rsidRPr="0021402F">
        <w:rPr>
          <w:rFonts w:ascii="Times New Roman" w:eastAsia="Times New Roman" w:hAnsi="Times New Roman" w:cs="Times New Roman"/>
          <w:i/>
          <w:color w:val="000000" w:themeColor="text1"/>
          <w:sz w:val="20"/>
          <w:szCs w:val="20"/>
          <w:lang w:val="pt-BR"/>
        </w:rPr>
        <w:t>C</w:t>
      </w:r>
      <w:r w:rsidRPr="0021402F">
        <w:rPr>
          <w:rFonts w:ascii="Times New Roman" w:eastAsia="Times New Roman" w:hAnsi="Times New Roman" w:cs="Times New Roman"/>
          <w:i/>
          <w:color w:val="000000" w:themeColor="text1"/>
          <w:sz w:val="20"/>
          <w:szCs w:val="20"/>
          <w:vertAlign w:val="subscript"/>
          <w:lang w:val="pt-BR"/>
        </w:rPr>
        <w:t>1</w:t>
      </w:r>
      <w:r w:rsidRPr="00906D06">
        <w:rPr>
          <w:rFonts w:ascii="Times New Roman" w:eastAsia="Times New Roman" w:hAnsi="Times New Roman" w:cs="Times New Roman"/>
          <w:color w:val="000000" w:themeColor="text1"/>
          <w:sz w:val="20"/>
          <w:szCs w:val="20"/>
          <w:lang w:val="pt-BR"/>
        </w:rPr>
        <w:t xml:space="preserve"> +</w:t>
      </w:r>
      <w:r w:rsidRPr="0021402F">
        <w:rPr>
          <w:rFonts w:ascii="Times New Roman" w:eastAsia="Times New Roman" w:hAnsi="Times New Roman" w:cs="Times New Roman"/>
          <w:i/>
          <w:color w:val="000000" w:themeColor="text1"/>
          <w:sz w:val="20"/>
          <w:szCs w:val="20"/>
          <w:lang w:val="pt-BR"/>
        </w:rPr>
        <w:t xml:space="preserve"> L</w:t>
      </w:r>
      <w:r w:rsidRPr="0021402F">
        <w:rPr>
          <w:rFonts w:ascii="Times New Roman" w:eastAsia="Times New Roman" w:hAnsi="Times New Roman" w:cs="Times New Roman"/>
          <w:i/>
          <w:color w:val="000000" w:themeColor="text1"/>
          <w:sz w:val="20"/>
          <w:szCs w:val="20"/>
          <w:vertAlign w:val="subscript"/>
          <w:lang w:val="pt-BR"/>
        </w:rPr>
        <w:t>1</w:t>
      </w:r>
      <w:r w:rsidRPr="00906D06">
        <w:rPr>
          <w:rFonts w:ascii="Times New Roman" w:eastAsia="Times New Roman" w:hAnsi="Times New Roman" w:cs="Times New Roman"/>
          <w:color w:val="000000" w:themeColor="text1"/>
          <w:sz w:val="20"/>
          <w:szCs w:val="20"/>
          <w:lang w:val="pt-BR"/>
        </w:rPr>
        <w:t xml:space="preserve"> +</w:t>
      </w:r>
      <w:r w:rsidRPr="0021402F">
        <w:rPr>
          <w:rFonts w:ascii="Times New Roman" w:eastAsia="Times New Roman" w:hAnsi="Times New Roman" w:cs="Times New Roman"/>
          <w:i/>
          <w:color w:val="000000" w:themeColor="text1"/>
          <w:sz w:val="20"/>
          <w:szCs w:val="20"/>
          <w:lang w:val="pt-BR"/>
        </w:rPr>
        <w:t xml:space="preserve"> L</w:t>
      </w:r>
      <w:r w:rsidRPr="0021402F">
        <w:rPr>
          <w:rFonts w:ascii="Times New Roman" w:eastAsia="Times New Roman" w:hAnsi="Times New Roman" w:cs="Times New Roman"/>
          <w:i/>
          <w:color w:val="000000" w:themeColor="text1"/>
          <w:sz w:val="20"/>
          <w:szCs w:val="20"/>
          <w:vertAlign w:val="subscript"/>
          <w:lang w:val="pt-BR"/>
        </w:rPr>
        <w:t>2</w:t>
      </w:r>
    </w:p>
    <w:p w14:paraId="24FB7447" w14:textId="0AE4DF17" w:rsidR="0017205A" w:rsidRPr="00906D06" w:rsidRDefault="0017205A" w:rsidP="00F33079">
      <w:pPr>
        <w:spacing w:line="480" w:lineRule="auto"/>
        <w:rPr>
          <w:rFonts w:ascii="Times New Roman" w:eastAsia="Times New Roman" w:hAnsi="Times New Roman" w:cs="Times New Roman"/>
          <w:color w:val="000000" w:themeColor="text1"/>
          <w:sz w:val="20"/>
          <w:szCs w:val="20"/>
          <w:vertAlign w:val="subscript"/>
        </w:rPr>
      </w:pPr>
      <w:r w:rsidRPr="00906D06">
        <w:rPr>
          <w:rFonts w:ascii="Times New Roman" w:hAnsi="Times New Roman" w:cs="Times New Roman"/>
          <w:color w:val="000000" w:themeColor="text1"/>
          <w:sz w:val="20"/>
          <w:szCs w:val="20"/>
        </w:rPr>
        <w:tab/>
      </w:r>
      <w:r w:rsidRPr="00906D06">
        <w:rPr>
          <w:rFonts w:ascii="Times New Roman" w:eastAsia="Times New Roman" w:hAnsi="Times New Roman" w:cs="Times New Roman"/>
          <w:color w:val="000000" w:themeColor="text1"/>
          <w:sz w:val="20"/>
          <w:szCs w:val="20"/>
        </w:rPr>
        <w:t xml:space="preserve">Drive to Rail= </w:t>
      </w:r>
      <w:r w:rsidRPr="0021402F">
        <w:rPr>
          <w:rFonts w:ascii="Times New Roman" w:eastAsia="Times New Roman" w:hAnsi="Times New Roman" w:cs="Times New Roman"/>
          <w:i/>
          <w:color w:val="000000" w:themeColor="text1"/>
          <w:sz w:val="20"/>
          <w:szCs w:val="20"/>
        </w:rPr>
        <w:t>C</w:t>
      </w:r>
      <w:r w:rsidRPr="0021402F">
        <w:rPr>
          <w:rFonts w:ascii="Times New Roman" w:eastAsia="Times New Roman" w:hAnsi="Times New Roman" w:cs="Times New Roman"/>
          <w:i/>
          <w:color w:val="000000" w:themeColor="text1"/>
          <w:sz w:val="20"/>
          <w:szCs w:val="20"/>
          <w:vertAlign w:val="subscript"/>
        </w:rPr>
        <w:t>1</w:t>
      </w:r>
      <w:r w:rsidRPr="0021402F">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 </w:t>
      </w:r>
      <w:r w:rsidRPr="0021402F">
        <w:rPr>
          <w:rFonts w:ascii="Times New Roman" w:eastAsia="Times New Roman" w:hAnsi="Times New Roman" w:cs="Times New Roman"/>
          <w:i/>
          <w:color w:val="000000" w:themeColor="text1"/>
          <w:sz w:val="20"/>
          <w:szCs w:val="20"/>
        </w:rPr>
        <w:t>L</w:t>
      </w:r>
      <w:r w:rsidRPr="0021402F">
        <w:rPr>
          <w:rFonts w:ascii="Times New Roman" w:eastAsia="Times New Roman" w:hAnsi="Times New Roman" w:cs="Times New Roman"/>
          <w:i/>
          <w:color w:val="000000" w:themeColor="text1"/>
          <w:sz w:val="20"/>
          <w:szCs w:val="20"/>
          <w:vertAlign w:val="subscript"/>
        </w:rPr>
        <w:t>1</w:t>
      </w:r>
      <w:r w:rsidRPr="0021402F">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 </w:t>
      </w:r>
      <w:r w:rsidRPr="0021402F">
        <w:rPr>
          <w:rFonts w:ascii="Times New Roman" w:eastAsia="Times New Roman" w:hAnsi="Times New Roman" w:cs="Times New Roman"/>
          <w:i/>
          <w:color w:val="000000" w:themeColor="text1"/>
          <w:sz w:val="20"/>
          <w:szCs w:val="20"/>
        </w:rPr>
        <w:t>D</w:t>
      </w:r>
      <w:r w:rsidRPr="0021402F">
        <w:rPr>
          <w:rFonts w:ascii="Times New Roman" w:eastAsia="Times New Roman" w:hAnsi="Times New Roman" w:cs="Times New Roman"/>
          <w:i/>
          <w:color w:val="000000" w:themeColor="text1"/>
          <w:sz w:val="20"/>
          <w:szCs w:val="20"/>
          <w:vertAlign w:val="subscript"/>
        </w:rPr>
        <w:t>1</w:t>
      </w:r>
      <w:r w:rsidRPr="00906D06">
        <w:rPr>
          <w:rFonts w:ascii="Times New Roman" w:eastAsia="Times New Roman" w:hAnsi="Times New Roman" w:cs="Times New Roman"/>
          <w:color w:val="000000" w:themeColor="text1"/>
          <w:sz w:val="20"/>
          <w:szCs w:val="20"/>
        </w:rPr>
        <w:t xml:space="preserve"> + </w:t>
      </w:r>
      <w:r w:rsidRPr="0021402F">
        <w:rPr>
          <w:rFonts w:ascii="Times New Roman" w:eastAsia="Times New Roman" w:hAnsi="Times New Roman" w:cs="Times New Roman"/>
          <w:i/>
          <w:color w:val="000000" w:themeColor="text1"/>
          <w:sz w:val="20"/>
          <w:szCs w:val="20"/>
        </w:rPr>
        <w:t>W</w:t>
      </w:r>
      <w:r w:rsidRPr="0021402F">
        <w:rPr>
          <w:rFonts w:ascii="Times New Roman" w:eastAsia="Times New Roman" w:hAnsi="Times New Roman" w:cs="Times New Roman"/>
          <w:i/>
          <w:color w:val="000000" w:themeColor="text1"/>
          <w:sz w:val="20"/>
          <w:szCs w:val="20"/>
          <w:vertAlign w:val="subscript"/>
        </w:rPr>
        <w:t>3</w:t>
      </w:r>
    </w:p>
    <w:p w14:paraId="5DA8963E" w14:textId="79E2F540" w:rsidR="0017205A" w:rsidRPr="00906D06" w:rsidRDefault="0017205A" w:rsidP="00F33079">
      <w:pPr>
        <w:spacing w:line="480" w:lineRule="auto"/>
        <w:rPr>
          <w:rFonts w:ascii="Times New Roman" w:eastAsia="Times New Roman" w:hAnsi="Times New Roman" w:cs="Times New Roman"/>
          <w:color w:val="000000" w:themeColor="text1"/>
          <w:sz w:val="20"/>
          <w:szCs w:val="20"/>
          <w:vertAlign w:val="subscript"/>
        </w:rPr>
      </w:pPr>
      <w:r w:rsidRPr="00906D06">
        <w:rPr>
          <w:rFonts w:ascii="Times New Roman" w:hAnsi="Times New Roman" w:cs="Times New Roman"/>
          <w:color w:val="000000" w:themeColor="text1"/>
          <w:sz w:val="20"/>
          <w:szCs w:val="20"/>
        </w:rPr>
        <w:tab/>
      </w:r>
      <w:r w:rsidRPr="00906D06">
        <w:rPr>
          <w:rFonts w:ascii="Times New Roman" w:eastAsia="Times New Roman" w:hAnsi="Times New Roman" w:cs="Times New Roman"/>
          <w:color w:val="000000" w:themeColor="text1"/>
          <w:sz w:val="20"/>
          <w:szCs w:val="20"/>
        </w:rPr>
        <w:t xml:space="preserve">Drive to Bus= </w:t>
      </w:r>
      <w:r w:rsidRPr="0021402F">
        <w:rPr>
          <w:rFonts w:ascii="Times New Roman" w:eastAsia="Times New Roman" w:hAnsi="Times New Roman" w:cs="Times New Roman"/>
          <w:i/>
          <w:color w:val="000000" w:themeColor="text1"/>
          <w:sz w:val="20"/>
          <w:szCs w:val="20"/>
        </w:rPr>
        <w:t>C</w:t>
      </w:r>
      <w:r w:rsidRPr="0021402F">
        <w:rPr>
          <w:rFonts w:ascii="Times New Roman" w:eastAsia="Times New Roman" w:hAnsi="Times New Roman" w:cs="Times New Roman"/>
          <w:i/>
          <w:color w:val="000000" w:themeColor="text1"/>
          <w:sz w:val="20"/>
          <w:szCs w:val="20"/>
          <w:vertAlign w:val="subscript"/>
        </w:rPr>
        <w:t>1</w:t>
      </w:r>
      <w:r w:rsidRPr="00906D06">
        <w:rPr>
          <w:rFonts w:ascii="Times New Roman" w:eastAsia="Times New Roman" w:hAnsi="Times New Roman" w:cs="Times New Roman"/>
          <w:color w:val="000000" w:themeColor="text1"/>
          <w:sz w:val="20"/>
          <w:szCs w:val="20"/>
        </w:rPr>
        <w:t xml:space="preserve"> + </w:t>
      </w:r>
      <w:r w:rsidRPr="0021402F">
        <w:rPr>
          <w:rFonts w:ascii="Times New Roman" w:eastAsia="Times New Roman" w:hAnsi="Times New Roman" w:cs="Times New Roman"/>
          <w:i/>
          <w:color w:val="000000" w:themeColor="text1"/>
          <w:sz w:val="20"/>
          <w:szCs w:val="20"/>
        </w:rPr>
        <w:t>L</w:t>
      </w:r>
      <w:r w:rsidRPr="0021402F">
        <w:rPr>
          <w:rFonts w:ascii="Times New Roman" w:eastAsia="Times New Roman" w:hAnsi="Times New Roman" w:cs="Times New Roman"/>
          <w:i/>
          <w:color w:val="000000" w:themeColor="text1"/>
          <w:sz w:val="20"/>
          <w:szCs w:val="20"/>
          <w:vertAlign w:val="subscript"/>
        </w:rPr>
        <w:t>1</w:t>
      </w:r>
      <w:r w:rsidRPr="0021402F">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 </w:t>
      </w:r>
      <w:r w:rsidRPr="0021402F">
        <w:rPr>
          <w:rFonts w:ascii="Times New Roman" w:eastAsia="Times New Roman" w:hAnsi="Times New Roman" w:cs="Times New Roman"/>
          <w:i/>
          <w:color w:val="000000" w:themeColor="text1"/>
          <w:sz w:val="20"/>
          <w:szCs w:val="20"/>
        </w:rPr>
        <w:t>D</w:t>
      </w:r>
      <w:r w:rsidRPr="0021402F">
        <w:rPr>
          <w:rFonts w:ascii="Times New Roman" w:eastAsia="Times New Roman" w:hAnsi="Times New Roman" w:cs="Times New Roman"/>
          <w:i/>
          <w:color w:val="000000" w:themeColor="text1"/>
          <w:sz w:val="20"/>
          <w:szCs w:val="20"/>
          <w:vertAlign w:val="subscript"/>
        </w:rPr>
        <w:t>1</w:t>
      </w:r>
      <w:r w:rsidRPr="0021402F">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w:t>
      </w:r>
      <w:r w:rsidRPr="0021402F">
        <w:rPr>
          <w:rFonts w:ascii="Times New Roman" w:eastAsia="Times New Roman" w:hAnsi="Times New Roman" w:cs="Times New Roman"/>
          <w:i/>
          <w:color w:val="000000" w:themeColor="text1"/>
          <w:sz w:val="20"/>
          <w:szCs w:val="20"/>
        </w:rPr>
        <w:t xml:space="preserve"> W</w:t>
      </w:r>
      <w:r w:rsidRPr="0021402F">
        <w:rPr>
          <w:rFonts w:ascii="Times New Roman" w:eastAsia="Times New Roman" w:hAnsi="Times New Roman" w:cs="Times New Roman"/>
          <w:i/>
          <w:color w:val="000000" w:themeColor="text1"/>
          <w:sz w:val="20"/>
          <w:szCs w:val="20"/>
          <w:vertAlign w:val="subscript"/>
        </w:rPr>
        <w:t>2</w:t>
      </w:r>
      <w:r w:rsidRPr="00906D06">
        <w:rPr>
          <w:rFonts w:ascii="Times New Roman" w:eastAsia="Times New Roman" w:hAnsi="Times New Roman" w:cs="Times New Roman"/>
          <w:color w:val="000000" w:themeColor="text1"/>
          <w:sz w:val="20"/>
          <w:szCs w:val="20"/>
        </w:rPr>
        <w:t xml:space="preserve"> +</w:t>
      </w:r>
      <w:r w:rsidRPr="0021402F">
        <w:rPr>
          <w:rFonts w:ascii="Times New Roman" w:eastAsia="Times New Roman" w:hAnsi="Times New Roman" w:cs="Times New Roman"/>
          <w:i/>
          <w:color w:val="000000" w:themeColor="text1"/>
          <w:sz w:val="20"/>
          <w:szCs w:val="20"/>
        </w:rPr>
        <w:t xml:space="preserve"> L</w:t>
      </w:r>
      <w:r w:rsidRPr="0021402F">
        <w:rPr>
          <w:rFonts w:ascii="Times New Roman" w:eastAsia="Times New Roman" w:hAnsi="Times New Roman" w:cs="Times New Roman"/>
          <w:i/>
          <w:color w:val="000000" w:themeColor="text1"/>
          <w:sz w:val="20"/>
          <w:szCs w:val="20"/>
          <w:vertAlign w:val="subscript"/>
        </w:rPr>
        <w:t>2</w:t>
      </w:r>
    </w:p>
    <w:p w14:paraId="2798A92F" w14:textId="77777777" w:rsidR="0017205A" w:rsidRPr="00906D06" w:rsidRDefault="0017205A" w:rsidP="00F33079">
      <w:pPr>
        <w:spacing w:line="480" w:lineRule="auto"/>
        <w:rPr>
          <w:rFonts w:ascii="Times New Roman" w:eastAsia="Times New Roman" w:hAnsi="Times New Roman" w:cs="Times New Roman"/>
          <w:color w:val="000000" w:themeColor="text1"/>
          <w:sz w:val="20"/>
          <w:szCs w:val="20"/>
        </w:rPr>
      </w:pPr>
      <w:proofErr w:type="gramStart"/>
      <w:r w:rsidRPr="00906D06">
        <w:rPr>
          <w:rFonts w:ascii="Times New Roman" w:eastAsia="Times New Roman" w:hAnsi="Times New Roman" w:cs="Times New Roman"/>
          <w:color w:val="000000" w:themeColor="text1"/>
          <w:sz w:val="20"/>
          <w:szCs w:val="20"/>
        </w:rPr>
        <w:t>where</w:t>
      </w:r>
      <w:proofErr w:type="gramEnd"/>
      <w:r w:rsidRPr="00906D06">
        <w:rPr>
          <w:rFonts w:ascii="Times New Roman" w:eastAsia="Times New Roman" w:hAnsi="Times New Roman" w:cs="Times New Roman"/>
          <w:color w:val="000000" w:themeColor="text1"/>
          <w:sz w:val="20"/>
          <w:szCs w:val="20"/>
        </w:rPr>
        <w:t>,</w:t>
      </w:r>
    </w:p>
    <w:p w14:paraId="269F2FB1"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C</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Distance from the centroid connector to the node</w:t>
      </w:r>
    </w:p>
    <w:p w14:paraId="43F554F2" w14:textId="1E244F81"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L</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Distance from highway node N</w:t>
      </w:r>
      <w:r w:rsidRPr="00906D06">
        <w:rPr>
          <w:rFonts w:ascii="Times New Roman" w:hAnsi="Times New Roman" w:cs="Times New Roman"/>
          <w:color w:val="000000" w:themeColor="text1"/>
          <w:sz w:val="20"/>
          <w:szCs w:val="20"/>
          <w:vertAlign w:val="subscript"/>
        </w:rPr>
        <w:t>1</w:t>
      </w:r>
      <w:r w:rsidRPr="00906D06">
        <w:rPr>
          <w:rFonts w:ascii="Times New Roman" w:hAnsi="Times New Roman" w:cs="Times New Roman"/>
          <w:color w:val="000000" w:themeColor="text1"/>
          <w:sz w:val="20"/>
          <w:szCs w:val="20"/>
        </w:rPr>
        <w:t xml:space="preserve"> to N</w:t>
      </w:r>
      <w:r w:rsidRPr="00906D06">
        <w:rPr>
          <w:rFonts w:ascii="Times New Roman" w:hAnsi="Times New Roman" w:cs="Times New Roman"/>
          <w:color w:val="000000" w:themeColor="text1"/>
          <w:sz w:val="20"/>
          <w:szCs w:val="20"/>
          <w:vertAlign w:val="subscript"/>
        </w:rPr>
        <w:t>2</w:t>
      </w:r>
      <w:r w:rsidRPr="00906D06">
        <w:rPr>
          <w:rFonts w:ascii="Times New Roman" w:hAnsi="Times New Roman" w:cs="Times New Roman"/>
          <w:color w:val="000000" w:themeColor="text1"/>
          <w:sz w:val="20"/>
          <w:szCs w:val="20"/>
        </w:rPr>
        <w:t xml:space="preserve"> (that is closer to the transit station)</w:t>
      </w:r>
    </w:p>
    <w:p w14:paraId="35C891DF"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W</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Walking distance from the highway node to the rail stop if the mode is walk to rail</w:t>
      </w:r>
    </w:p>
    <w:p w14:paraId="6A90D633"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L</w:t>
      </w:r>
      <w:r w:rsidRPr="0021402F">
        <w:rPr>
          <w:rFonts w:ascii="Times New Roman" w:hAnsi="Times New Roman" w:cs="Times New Roman"/>
          <w:i/>
          <w:color w:val="000000" w:themeColor="text1"/>
          <w:sz w:val="20"/>
          <w:szCs w:val="20"/>
          <w:vertAlign w:val="subscript"/>
        </w:rPr>
        <w:t>2</w:t>
      </w:r>
      <w:r w:rsidRPr="00906D06">
        <w:rPr>
          <w:rFonts w:ascii="Times New Roman" w:hAnsi="Times New Roman" w:cs="Times New Roman"/>
          <w:color w:val="000000" w:themeColor="text1"/>
          <w:sz w:val="20"/>
          <w:szCs w:val="20"/>
        </w:rPr>
        <w:t>: Walking distance from the highway node to the bus stop if the mode is walk to bus</w:t>
      </w:r>
    </w:p>
    <w:p w14:paraId="51765996"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D</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Driving distance from highway node to Parking and Ride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Lot</w:t>
      </w:r>
    </w:p>
    <w:p w14:paraId="4457C162"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W</w:t>
      </w:r>
      <w:r w:rsidRPr="0021402F">
        <w:rPr>
          <w:rFonts w:ascii="Times New Roman" w:hAnsi="Times New Roman" w:cs="Times New Roman"/>
          <w:i/>
          <w:color w:val="000000" w:themeColor="text1"/>
          <w:sz w:val="20"/>
          <w:szCs w:val="20"/>
          <w:vertAlign w:val="subscript"/>
        </w:rPr>
        <w:t>3</w:t>
      </w:r>
      <w:r w:rsidRPr="00906D06">
        <w:rPr>
          <w:rFonts w:ascii="Times New Roman" w:hAnsi="Times New Roman" w:cs="Times New Roman"/>
          <w:color w:val="000000" w:themeColor="text1"/>
          <w:sz w:val="20"/>
          <w:szCs w:val="20"/>
        </w:rPr>
        <w:t xml:space="preserve">: Walking distance from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Lot to the rail stop if the mode is drive to rail</w:t>
      </w:r>
    </w:p>
    <w:p w14:paraId="75A2AA09" w14:textId="77777777" w:rsidR="0017205A" w:rsidRPr="00906D06" w:rsidRDefault="0017205A" w:rsidP="00F33079">
      <w:pPr>
        <w:spacing w:line="480" w:lineRule="auto"/>
        <w:rPr>
          <w:rFonts w:ascii="Times New Roman" w:hAnsi="Times New Roman" w:cs="Times New Roman"/>
          <w:color w:val="000000" w:themeColor="text1"/>
          <w:sz w:val="20"/>
          <w:szCs w:val="20"/>
        </w:rPr>
      </w:pPr>
      <w:r w:rsidRPr="0021402F">
        <w:rPr>
          <w:rFonts w:ascii="Times New Roman" w:hAnsi="Times New Roman" w:cs="Times New Roman"/>
          <w:i/>
          <w:color w:val="000000" w:themeColor="text1"/>
          <w:sz w:val="20"/>
          <w:szCs w:val="20"/>
        </w:rPr>
        <w:t>W</w:t>
      </w:r>
      <w:r w:rsidRPr="0021402F">
        <w:rPr>
          <w:rFonts w:ascii="Times New Roman" w:hAnsi="Times New Roman" w:cs="Times New Roman"/>
          <w:i/>
          <w:color w:val="000000" w:themeColor="text1"/>
          <w:sz w:val="20"/>
          <w:szCs w:val="20"/>
          <w:vertAlign w:val="subscript"/>
        </w:rPr>
        <w:t>2</w:t>
      </w:r>
      <w:r w:rsidRPr="00906D06">
        <w:rPr>
          <w:rFonts w:ascii="Times New Roman" w:hAnsi="Times New Roman" w:cs="Times New Roman"/>
          <w:color w:val="000000" w:themeColor="text1"/>
          <w:sz w:val="20"/>
          <w:szCs w:val="20"/>
        </w:rPr>
        <w:t xml:space="preserve">: Walking distance from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Lot to the bus stop if the mode is drive to bus</w:t>
      </w:r>
    </w:p>
    <w:p w14:paraId="7C43F665" w14:textId="3BB32205" w:rsidR="0013063F" w:rsidRPr="00906D06" w:rsidRDefault="0013063F" w:rsidP="00F33079">
      <w:pPr>
        <w:spacing w:line="480" w:lineRule="auto"/>
        <w:rPr>
          <w:rFonts w:ascii="Times New Roman" w:hAnsi="Times New Roman" w:cs="Times New Roman"/>
          <w:color w:val="000000" w:themeColor="text1"/>
          <w:sz w:val="20"/>
          <w:szCs w:val="20"/>
          <w:u w:val="single"/>
        </w:rPr>
      </w:pPr>
      <w:r w:rsidRPr="00906D06">
        <w:rPr>
          <w:rFonts w:ascii="Times New Roman" w:hAnsi="Times New Roman" w:cs="Times New Roman"/>
          <w:color w:val="000000" w:themeColor="text1"/>
          <w:sz w:val="20"/>
          <w:szCs w:val="20"/>
          <w:u w:val="single"/>
        </w:rPr>
        <w:t>Walk to transit</w:t>
      </w:r>
    </w:p>
    <w:p w14:paraId="56507295" w14:textId="0A4B488D" w:rsidR="0013063F" w:rsidRPr="00906D06" w:rsidRDefault="0021402F" w:rsidP="00F33079">
      <w:pPr>
        <w:spacing w:line="480" w:lineRule="auto"/>
        <w:ind w:firstLineChars="100" w:firstLine="210"/>
        <w:rPr>
          <w:rFonts w:ascii="Times New Roman" w:hAnsi="Times New Roman" w:cs="Times New Roman"/>
          <w:color w:val="000000" w:themeColor="text1"/>
          <w:sz w:val="20"/>
          <w:szCs w:val="20"/>
        </w:rPr>
      </w:pPr>
      <w:hyperlink w:anchor="表1" w:history="1">
        <w:r w:rsidR="0013063F" w:rsidRPr="00906D06">
          <w:rPr>
            <w:rStyle w:val="Hyperlink"/>
            <w:rFonts w:ascii="Times New Roman" w:hAnsi="Times New Roman" w:cs="Times New Roman"/>
            <w:color w:val="000000" w:themeColor="text1"/>
            <w:sz w:val="20"/>
            <w:szCs w:val="20"/>
            <w:u w:val="none"/>
          </w:rPr>
          <w:t>Fig</w:t>
        </w:r>
        <w:r w:rsidR="003B0A32" w:rsidRPr="00906D06">
          <w:rPr>
            <w:rStyle w:val="Hyperlink"/>
            <w:rFonts w:ascii="Times New Roman" w:hAnsi="Times New Roman" w:cs="Times New Roman"/>
            <w:color w:val="000000" w:themeColor="text1"/>
            <w:sz w:val="20"/>
            <w:szCs w:val="20"/>
            <w:u w:val="none"/>
          </w:rPr>
          <w:t>.</w:t>
        </w:r>
        <w:r w:rsidR="0013063F" w:rsidRPr="00906D06">
          <w:rPr>
            <w:rStyle w:val="Hyperlink"/>
            <w:rFonts w:ascii="Times New Roman" w:hAnsi="Times New Roman" w:cs="Times New Roman"/>
            <w:color w:val="000000" w:themeColor="text1"/>
            <w:sz w:val="20"/>
            <w:szCs w:val="20"/>
            <w:u w:val="none"/>
          </w:rPr>
          <w:t xml:space="preserve"> 1(a)</w:t>
        </w:r>
        <w:r w:rsidR="00894F8B" w:rsidRPr="00906D06">
          <w:rPr>
            <w:rStyle w:val="Hyperlink"/>
            <w:rFonts w:ascii="Times New Roman" w:hAnsi="Times New Roman" w:cs="Times New Roman" w:hint="eastAsia"/>
            <w:color w:val="000000" w:themeColor="text1"/>
            <w:sz w:val="20"/>
            <w:szCs w:val="20"/>
            <w:u w:val="none"/>
          </w:rPr>
          <w:t>.</w:t>
        </w:r>
      </w:hyperlink>
      <w:r w:rsidR="0013063F" w:rsidRPr="00906D06">
        <w:rPr>
          <w:rFonts w:ascii="Times New Roman" w:hAnsi="Times New Roman" w:cs="Times New Roman"/>
          <w:color w:val="000000" w:themeColor="text1"/>
          <w:sz w:val="20"/>
          <w:szCs w:val="20"/>
        </w:rPr>
        <w:t xml:space="preserve"> shows that a trip is originated from the centroid of the zone and </w:t>
      </w:r>
      <w:r w:rsidR="00AC0100" w:rsidRPr="00906D06">
        <w:rPr>
          <w:rFonts w:ascii="Times New Roman" w:hAnsi="Times New Roman" w:cs="Times New Roman"/>
          <w:color w:val="000000" w:themeColor="text1"/>
          <w:sz w:val="20"/>
          <w:szCs w:val="20"/>
        </w:rPr>
        <w:t xml:space="preserve">traverse </w:t>
      </w:r>
      <w:r w:rsidR="0013063F" w:rsidRPr="00906D06">
        <w:rPr>
          <w:rFonts w:ascii="Times New Roman" w:hAnsi="Times New Roman" w:cs="Times New Roman"/>
          <w:color w:val="000000" w:themeColor="text1"/>
          <w:sz w:val="20"/>
          <w:szCs w:val="20"/>
        </w:rPr>
        <w:t xml:space="preserve">a distance </w:t>
      </w:r>
      <w:r w:rsidR="0013063F" w:rsidRPr="0021402F">
        <w:rPr>
          <w:rFonts w:ascii="Times New Roman" w:hAnsi="Times New Roman" w:cs="Times New Roman"/>
          <w:i/>
          <w:color w:val="000000" w:themeColor="text1"/>
          <w:sz w:val="20"/>
          <w:szCs w:val="20"/>
        </w:rPr>
        <w:t>C</w:t>
      </w:r>
      <w:r w:rsidR="0013063F" w:rsidRPr="0021402F">
        <w:rPr>
          <w:rFonts w:ascii="Times New Roman" w:hAnsi="Times New Roman" w:cs="Times New Roman"/>
          <w:i/>
          <w:color w:val="000000" w:themeColor="text1"/>
          <w:sz w:val="20"/>
          <w:szCs w:val="20"/>
          <w:vertAlign w:val="subscript"/>
        </w:rPr>
        <w:t>1</w:t>
      </w:r>
      <w:r w:rsidR="0013063F" w:rsidRPr="00906D06">
        <w:rPr>
          <w:rFonts w:ascii="Times New Roman" w:hAnsi="Times New Roman" w:cs="Times New Roman"/>
          <w:color w:val="000000" w:themeColor="text1"/>
          <w:sz w:val="20"/>
          <w:szCs w:val="20"/>
        </w:rPr>
        <w:t xml:space="preserve"> from the centroid connector to the nearest node; then it searches for the nearest node close to a transit stop. </w:t>
      </w:r>
      <w:r w:rsidR="0013063F" w:rsidRPr="0021402F">
        <w:rPr>
          <w:rFonts w:ascii="Times New Roman" w:hAnsi="Times New Roman" w:cs="Times New Roman"/>
          <w:i/>
          <w:color w:val="000000" w:themeColor="text1"/>
          <w:sz w:val="20"/>
          <w:szCs w:val="20"/>
        </w:rPr>
        <w:t>L</w:t>
      </w:r>
      <w:r w:rsidR="0013063F" w:rsidRPr="0021402F">
        <w:rPr>
          <w:rFonts w:ascii="Times New Roman" w:hAnsi="Times New Roman" w:cs="Times New Roman"/>
          <w:i/>
          <w:color w:val="000000" w:themeColor="text1"/>
          <w:sz w:val="20"/>
          <w:szCs w:val="20"/>
          <w:vertAlign w:val="subscript"/>
        </w:rPr>
        <w:t>1</w:t>
      </w:r>
      <w:r w:rsidR="0013063F" w:rsidRPr="00906D06">
        <w:rPr>
          <w:rFonts w:ascii="Times New Roman" w:hAnsi="Times New Roman" w:cs="Times New Roman"/>
          <w:color w:val="000000" w:themeColor="text1"/>
          <w:sz w:val="20"/>
          <w:szCs w:val="20"/>
        </w:rPr>
        <w:t xml:space="preserve"> represents the distance from the first node (connecting centroid) to the nearest node closer to a transit stop. The final segment of the walk trip is made by walk to a rail stop (</w:t>
      </w:r>
      <w:r w:rsidR="0013063F" w:rsidRPr="0021402F">
        <w:rPr>
          <w:rFonts w:ascii="Times New Roman" w:hAnsi="Times New Roman" w:cs="Times New Roman"/>
          <w:i/>
          <w:color w:val="000000" w:themeColor="text1"/>
          <w:sz w:val="20"/>
          <w:szCs w:val="20"/>
        </w:rPr>
        <w:t>W</w:t>
      </w:r>
      <w:r w:rsidR="0013063F" w:rsidRPr="0021402F">
        <w:rPr>
          <w:rFonts w:ascii="Times New Roman" w:hAnsi="Times New Roman" w:cs="Times New Roman"/>
          <w:i/>
          <w:color w:val="000000" w:themeColor="text1"/>
          <w:sz w:val="20"/>
          <w:szCs w:val="20"/>
          <w:vertAlign w:val="subscript"/>
        </w:rPr>
        <w:t>1</w:t>
      </w:r>
      <w:r w:rsidR="0013063F" w:rsidRPr="00906D06">
        <w:rPr>
          <w:rFonts w:ascii="Times New Roman" w:hAnsi="Times New Roman" w:cs="Times New Roman"/>
          <w:color w:val="000000" w:themeColor="text1"/>
          <w:sz w:val="20"/>
          <w:szCs w:val="20"/>
        </w:rPr>
        <w:t>), or to a bus stop</w:t>
      </w:r>
      <w:r w:rsidR="0013063F" w:rsidRPr="00906D06" w:rsidDel="00D73FE9">
        <w:rPr>
          <w:rFonts w:ascii="Times New Roman" w:hAnsi="Times New Roman" w:cs="Times New Roman"/>
          <w:color w:val="000000" w:themeColor="text1"/>
          <w:sz w:val="20"/>
          <w:szCs w:val="20"/>
        </w:rPr>
        <w:t xml:space="preserve"> </w:t>
      </w:r>
      <w:r w:rsidR="0013063F" w:rsidRPr="00906D06">
        <w:rPr>
          <w:rFonts w:ascii="Times New Roman" w:hAnsi="Times New Roman" w:cs="Times New Roman"/>
          <w:color w:val="000000" w:themeColor="text1"/>
          <w:sz w:val="20"/>
          <w:szCs w:val="20"/>
        </w:rPr>
        <w:t>(</w:t>
      </w:r>
      <w:r w:rsidR="0013063F" w:rsidRPr="0021402F">
        <w:rPr>
          <w:rFonts w:ascii="Times New Roman" w:hAnsi="Times New Roman" w:cs="Times New Roman"/>
          <w:i/>
          <w:color w:val="000000" w:themeColor="text1"/>
          <w:sz w:val="20"/>
          <w:szCs w:val="20"/>
        </w:rPr>
        <w:t>L</w:t>
      </w:r>
      <w:r w:rsidR="0013063F" w:rsidRPr="0021402F">
        <w:rPr>
          <w:rFonts w:ascii="Times New Roman" w:hAnsi="Times New Roman" w:cs="Times New Roman"/>
          <w:i/>
          <w:color w:val="000000" w:themeColor="text1"/>
          <w:sz w:val="20"/>
          <w:szCs w:val="20"/>
          <w:vertAlign w:val="subscript"/>
        </w:rPr>
        <w:t>2</w:t>
      </w:r>
      <w:r w:rsidR="0013063F" w:rsidRPr="00906D06">
        <w:rPr>
          <w:rFonts w:ascii="Times New Roman" w:hAnsi="Times New Roman" w:cs="Times New Roman"/>
          <w:color w:val="000000" w:themeColor="text1"/>
          <w:sz w:val="20"/>
          <w:szCs w:val="20"/>
        </w:rPr>
        <w:t xml:space="preserve">). </w:t>
      </w:r>
    </w:p>
    <w:p w14:paraId="67489B90" w14:textId="37759467" w:rsidR="0013063F" w:rsidRPr="00906D06" w:rsidRDefault="0013063F" w:rsidP="00F33079">
      <w:pPr>
        <w:spacing w:line="480" w:lineRule="auto"/>
        <w:rPr>
          <w:rFonts w:ascii="Times New Roman" w:hAnsi="Times New Roman" w:cs="Times New Roman"/>
          <w:color w:val="000000" w:themeColor="text1"/>
          <w:sz w:val="20"/>
          <w:szCs w:val="20"/>
          <w:u w:val="single"/>
        </w:rPr>
      </w:pPr>
      <w:r w:rsidRPr="00906D06">
        <w:rPr>
          <w:rFonts w:ascii="Times New Roman" w:hAnsi="Times New Roman" w:cs="Times New Roman"/>
          <w:color w:val="000000" w:themeColor="text1"/>
          <w:sz w:val="20"/>
          <w:szCs w:val="20"/>
          <w:u w:val="single"/>
        </w:rPr>
        <w:t>Drive to transit</w:t>
      </w:r>
    </w:p>
    <w:p w14:paraId="6D41D158" w14:textId="0BCA487A" w:rsidR="0013063F" w:rsidRPr="00906D06" w:rsidRDefault="0013063F" w:rsidP="00B6164B">
      <w:pPr>
        <w:spacing w:line="480" w:lineRule="auto"/>
        <w:ind w:firstLineChars="100" w:firstLine="200"/>
        <w:rPr>
          <w:rFonts w:ascii="Times New Roman" w:hAnsi="Times New Roman" w:cs="Times New Roman"/>
          <w:color w:val="000000" w:themeColor="text1"/>
          <w:sz w:val="20"/>
          <w:szCs w:val="20"/>
        </w:rPr>
      </w:pPr>
      <w:proofErr w:type="gramStart"/>
      <w:r w:rsidRPr="00906D06">
        <w:rPr>
          <w:rFonts w:ascii="Times New Roman" w:hAnsi="Times New Roman" w:cs="Times New Roman"/>
          <w:color w:val="000000" w:themeColor="text1"/>
          <w:sz w:val="20"/>
          <w:szCs w:val="20"/>
        </w:rPr>
        <w:t>Similar to</w:t>
      </w:r>
      <w:proofErr w:type="gramEnd"/>
      <w:r w:rsidRPr="00906D06">
        <w:rPr>
          <w:rFonts w:ascii="Times New Roman" w:hAnsi="Times New Roman" w:cs="Times New Roman"/>
          <w:color w:val="000000" w:themeColor="text1"/>
          <w:sz w:val="20"/>
          <w:szCs w:val="20"/>
        </w:rPr>
        <w:t xml:space="preserve"> walk mode, </w:t>
      </w:r>
      <w:r w:rsidRPr="0021402F">
        <w:rPr>
          <w:rFonts w:ascii="Times New Roman" w:hAnsi="Times New Roman" w:cs="Times New Roman"/>
          <w:i/>
          <w:color w:val="000000" w:themeColor="text1"/>
          <w:sz w:val="20"/>
          <w:szCs w:val="20"/>
        </w:rPr>
        <w:t>C</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xml:space="preserve"> and</w:t>
      </w:r>
      <w:r w:rsidRPr="0021402F">
        <w:rPr>
          <w:rFonts w:ascii="Times New Roman" w:hAnsi="Times New Roman" w:cs="Times New Roman"/>
          <w:i/>
          <w:color w:val="000000" w:themeColor="text1"/>
          <w:sz w:val="20"/>
          <w:szCs w:val="20"/>
        </w:rPr>
        <w:t xml:space="preserve"> L</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xml:space="preserve"> are also first two components of the access for drive. The third components of the drive </w:t>
      </w:r>
      <w:r w:rsidR="00894F8B" w:rsidRPr="00906D06">
        <w:rPr>
          <w:rFonts w:ascii="Times New Roman" w:hAnsi="Times New Roman" w:cs="Times New Roman"/>
          <w:color w:val="000000" w:themeColor="text1"/>
          <w:sz w:val="20"/>
          <w:szCs w:val="20"/>
        </w:rPr>
        <w:t>are</w:t>
      </w:r>
      <w:r w:rsidRPr="00906D06">
        <w:rPr>
          <w:rFonts w:ascii="Times New Roman" w:hAnsi="Times New Roman" w:cs="Times New Roman"/>
          <w:color w:val="000000" w:themeColor="text1"/>
          <w:sz w:val="20"/>
          <w:szCs w:val="20"/>
        </w:rPr>
        <w:t xml:space="preserve"> to that of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denoted as </w:t>
      </w:r>
      <w:r w:rsidRPr="0021402F">
        <w:rPr>
          <w:rFonts w:ascii="Times New Roman" w:hAnsi="Times New Roman" w:cs="Times New Roman"/>
          <w:i/>
          <w:color w:val="000000" w:themeColor="text1"/>
          <w:sz w:val="20"/>
          <w:szCs w:val="20"/>
        </w:rPr>
        <w:t>D</w:t>
      </w:r>
      <w:r w:rsidRPr="0021402F">
        <w:rPr>
          <w:rFonts w:ascii="Times New Roman" w:hAnsi="Times New Roman" w:cs="Times New Roman"/>
          <w:i/>
          <w:color w:val="000000" w:themeColor="text1"/>
          <w:sz w:val="20"/>
          <w:szCs w:val="20"/>
          <w:vertAlign w:val="subscript"/>
        </w:rPr>
        <w:t>1</w:t>
      </w:r>
      <w:r w:rsidRPr="00906D06">
        <w:rPr>
          <w:rFonts w:ascii="Times New Roman" w:hAnsi="Times New Roman" w:cs="Times New Roman"/>
          <w:color w:val="000000" w:themeColor="text1"/>
          <w:sz w:val="20"/>
          <w:szCs w:val="20"/>
        </w:rPr>
        <w:t xml:space="preserve"> in </w:t>
      </w:r>
      <w:hyperlink w:anchor="表1" w:history="1">
        <w:r w:rsidRPr="00906D06">
          <w:rPr>
            <w:rStyle w:val="Hyperlink"/>
            <w:rFonts w:ascii="Times New Roman" w:hAnsi="Times New Roman" w:cs="Times New Roman"/>
            <w:color w:val="000000" w:themeColor="text1"/>
            <w:sz w:val="20"/>
            <w:szCs w:val="20"/>
            <w:u w:val="none"/>
          </w:rPr>
          <w:t>Fig</w:t>
        </w:r>
        <w:r w:rsidR="003B0A32" w:rsidRPr="00906D06">
          <w:rPr>
            <w:rStyle w:val="Hyperlink"/>
            <w:rFonts w:ascii="Times New Roman" w:hAnsi="Times New Roman" w:cs="Times New Roman"/>
            <w:color w:val="000000" w:themeColor="text1"/>
            <w:sz w:val="20"/>
            <w:szCs w:val="20"/>
            <w:u w:val="none"/>
          </w:rPr>
          <w:t xml:space="preserve">. </w:t>
        </w:r>
        <w:r w:rsidRPr="00906D06">
          <w:rPr>
            <w:rStyle w:val="Hyperlink"/>
            <w:rFonts w:ascii="Times New Roman" w:hAnsi="Times New Roman" w:cs="Times New Roman"/>
            <w:color w:val="000000" w:themeColor="text1"/>
            <w:sz w:val="20"/>
            <w:szCs w:val="20"/>
            <w:u w:val="none"/>
          </w:rPr>
          <w:t>1(a)</w:t>
        </w:r>
        <w:r w:rsidR="00894F8B" w:rsidRPr="00906D06">
          <w:rPr>
            <w:rStyle w:val="Hyperlink"/>
            <w:rFonts w:ascii="Times New Roman" w:hAnsi="Times New Roman" w:cs="Times New Roman"/>
            <w:color w:val="000000" w:themeColor="text1"/>
            <w:sz w:val="20"/>
            <w:szCs w:val="20"/>
            <w:u w:val="none"/>
          </w:rPr>
          <w:t>.</w:t>
        </w:r>
      </w:hyperlink>
      <w:r w:rsidRPr="00906D06">
        <w:rPr>
          <w:rFonts w:ascii="Times New Roman" w:hAnsi="Times New Roman" w:cs="Times New Roman"/>
          <w:color w:val="000000" w:themeColor="text1"/>
          <w:sz w:val="20"/>
          <w:szCs w:val="20"/>
        </w:rPr>
        <w:t xml:space="preserve"> If the destination is a rail stop, </w:t>
      </w:r>
      <w:r w:rsidRPr="0021402F">
        <w:rPr>
          <w:rFonts w:ascii="Times New Roman" w:hAnsi="Times New Roman" w:cs="Times New Roman"/>
          <w:i/>
          <w:color w:val="000000" w:themeColor="text1"/>
          <w:sz w:val="20"/>
          <w:szCs w:val="20"/>
        </w:rPr>
        <w:t>W</w:t>
      </w:r>
      <w:r w:rsidRPr="0021402F">
        <w:rPr>
          <w:rFonts w:ascii="Times New Roman" w:hAnsi="Times New Roman" w:cs="Times New Roman"/>
          <w:i/>
          <w:color w:val="000000" w:themeColor="text1"/>
          <w:sz w:val="20"/>
          <w:szCs w:val="20"/>
          <w:vertAlign w:val="subscript"/>
        </w:rPr>
        <w:t>3</w:t>
      </w:r>
      <w:r w:rsidRPr="00906D06">
        <w:rPr>
          <w:rFonts w:ascii="Times New Roman" w:hAnsi="Times New Roman" w:cs="Times New Roman"/>
          <w:color w:val="000000" w:themeColor="text1"/>
          <w:sz w:val="20"/>
          <w:szCs w:val="20"/>
        </w:rPr>
        <w:t xml:space="preserve"> is the last segment describing walking distance from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to the rail stop. If the destination is a bus stop</w:t>
      </w:r>
      <w:r w:rsidR="00D65F33" w:rsidRPr="00906D06">
        <w:rPr>
          <w:rFonts w:ascii="Times New Roman" w:hAnsi="Times New Roman" w:cs="Times New Roman"/>
          <w:color w:val="000000" w:themeColor="text1"/>
          <w:sz w:val="20"/>
          <w:szCs w:val="20"/>
        </w:rPr>
        <w:t>,</w:t>
      </w:r>
      <w:r w:rsidRPr="00906D06">
        <w:rPr>
          <w:rFonts w:ascii="Times New Roman" w:hAnsi="Times New Roman" w:cs="Times New Roman"/>
          <w:color w:val="000000" w:themeColor="text1"/>
          <w:sz w:val="20"/>
          <w:szCs w:val="20"/>
        </w:rPr>
        <w:t xml:space="preserve"> </w:t>
      </w:r>
      <w:r w:rsidRPr="0021402F">
        <w:rPr>
          <w:rFonts w:ascii="Times New Roman" w:hAnsi="Times New Roman" w:cs="Times New Roman"/>
          <w:i/>
          <w:color w:val="000000" w:themeColor="text1"/>
          <w:sz w:val="20"/>
          <w:szCs w:val="20"/>
        </w:rPr>
        <w:t>W</w:t>
      </w:r>
      <w:r w:rsidRPr="0021402F">
        <w:rPr>
          <w:rFonts w:ascii="Times New Roman" w:hAnsi="Times New Roman" w:cs="Times New Roman"/>
          <w:i/>
          <w:color w:val="000000" w:themeColor="text1"/>
          <w:sz w:val="20"/>
          <w:szCs w:val="20"/>
          <w:vertAlign w:val="subscript"/>
        </w:rPr>
        <w:t>2</w:t>
      </w:r>
      <w:r w:rsidRPr="00906D06">
        <w:rPr>
          <w:rFonts w:ascii="Times New Roman" w:hAnsi="Times New Roman" w:cs="Times New Roman"/>
          <w:color w:val="000000" w:themeColor="text1"/>
          <w:sz w:val="20"/>
          <w:szCs w:val="20"/>
        </w:rPr>
        <w:t xml:space="preserve"> represents the walking distance from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station to a highway node (</w:t>
      </w:r>
      <w:r w:rsidR="00D65F33" w:rsidRPr="0021402F">
        <w:rPr>
          <w:rFonts w:ascii="Times New Roman" w:hAnsi="Times New Roman" w:cs="Times New Roman"/>
          <w:i/>
          <w:color w:val="000000" w:themeColor="text1"/>
          <w:sz w:val="20"/>
          <w:szCs w:val="20"/>
        </w:rPr>
        <w:t>N</w:t>
      </w:r>
      <w:r w:rsidR="00D65F33" w:rsidRPr="0021402F">
        <w:rPr>
          <w:rFonts w:ascii="Times New Roman" w:hAnsi="Times New Roman" w:cs="Times New Roman"/>
          <w:i/>
          <w:color w:val="000000" w:themeColor="text1"/>
          <w:sz w:val="20"/>
          <w:szCs w:val="20"/>
          <w:vertAlign w:val="subscript"/>
        </w:rPr>
        <w:t>2</w:t>
      </w:r>
      <w:r w:rsidRPr="00906D06">
        <w:rPr>
          <w:rFonts w:ascii="Times New Roman" w:hAnsi="Times New Roman" w:cs="Times New Roman"/>
          <w:color w:val="000000" w:themeColor="text1"/>
          <w:sz w:val="20"/>
          <w:szCs w:val="20"/>
        </w:rPr>
        <w:t>), and then</w:t>
      </w:r>
      <w:r w:rsidR="00D65F33"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the distance from the highway node to the bus stop (</w:t>
      </w:r>
      <w:r w:rsidRPr="0021402F">
        <w:rPr>
          <w:rFonts w:ascii="Times New Roman" w:hAnsi="Times New Roman" w:cs="Times New Roman"/>
          <w:i/>
          <w:color w:val="000000" w:themeColor="text1"/>
          <w:sz w:val="20"/>
          <w:szCs w:val="20"/>
        </w:rPr>
        <w:t>L</w:t>
      </w:r>
      <w:r w:rsidRPr="0021402F">
        <w:rPr>
          <w:rFonts w:ascii="Times New Roman" w:hAnsi="Times New Roman" w:cs="Times New Roman"/>
          <w:i/>
          <w:color w:val="000000" w:themeColor="text1"/>
          <w:sz w:val="20"/>
          <w:szCs w:val="20"/>
          <w:vertAlign w:val="subscript"/>
        </w:rPr>
        <w:t>2</w:t>
      </w:r>
      <w:r w:rsidRPr="00906D06">
        <w:rPr>
          <w:rFonts w:ascii="Times New Roman" w:hAnsi="Times New Roman" w:cs="Times New Roman"/>
          <w:color w:val="000000" w:themeColor="text1"/>
          <w:sz w:val="20"/>
          <w:szCs w:val="20"/>
        </w:rPr>
        <w:t>)</w:t>
      </w:r>
      <w:r w:rsidR="00D65F33" w:rsidRPr="00906D06">
        <w:rPr>
          <w:rFonts w:ascii="Times New Roman" w:hAnsi="Times New Roman" w:cs="Times New Roman"/>
          <w:color w:val="000000" w:themeColor="text1"/>
          <w:sz w:val="20"/>
          <w:szCs w:val="20"/>
        </w:rPr>
        <w:t xml:space="preserve"> should be traversed</w:t>
      </w:r>
      <w:r w:rsidR="00B6164B" w:rsidRPr="00906D06">
        <w:rPr>
          <w:rFonts w:ascii="Times New Roman" w:hAnsi="Times New Roman" w:cs="Times New Roman"/>
          <w:color w:val="000000" w:themeColor="text1"/>
          <w:sz w:val="20"/>
          <w:szCs w:val="20"/>
        </w:rPr>
        <w:t xml:space="preserve">. </w:t>
      </w:r>
      <w:hyperlink w:anchor="表1b" w:history="1">
        <w:r w:rsidRPr="00906D06">
          <w:rPr>
            <w:rStyle w:val="Hyperlink"/>
            <w:rFonts w:ascii="Times New Roman" w:hAnsi="Times New Roman" w:cs="Times New Roman"/>
            <w:color w:val="000000" w:themeColor="text1"/>
            <w:sz w:val="20"/>
            <w:szCs w:val="20"/>
            <w:u w:val="none"/>
          </w:rPr>
          <w:t>Fig</w:t>
        </w:r>
        <w:r w:rsidR="003B0A32" w:rsidRPr="00906D06">
          <w:rPr>
            <w:rStyle w:val="Hyperlink"/>
            <w:rFonts w:ascii="Times New Roman" w:hAnsi="Times New Roman" w:cs="Times New Roman"/>
            <w:color w:val="000000" w:themeColor="text1"/>
            <w:sz w:val="20"/>
            <w:szCs w:val="20"/>
            <w:u w:val="none"/>
          </w:rPr>
          <w:t xml:space="preserve">. </w:t>
        </w:r>
        <w:r w:rsidRPr="00906D06">
          <w:rPr>
            <w:rStyle w:val="Hyperlink"/>
            <w:rFonts w:ascii="Times New Roman" w:hAnsi="Times New Roman" w:cs="Times New Roman"/>
            <w:color w:val="000000" w:themeColor="text1"/>
            <w:sz w:val="20"/>
            <w:szCs w:val="20"/>
            <w:u w:val="none"/>
          </w:rPr>
          <w:t>1(b)</w:t>
        </w:r>
        <w:r w:rsidR="00894F8B" w:rsidRPr="00906D06">
          <w:rPr>
            <w:rStyle w:val="Hyperlink"/>
            <w:rFonts w:ascii="Times New Roman" w:hAnsi="Times New Roman" w:cs="Times New Roman"/>
            <w:color w:val="000000" w:themeColor="text1"/>
            <w:sz w:val="20"/>
            <w:szCs w:val="20"/>
            <w:u w:val="none"/>
          </w:rPr>
          <w:t>.</w:t>
        </w:r>
      </w:hyperlink>
      <w:r w:rsidRPr="00906D06">
        <w:rPr>
          <w:rFonts w:ascii="Times New Roman" w:hAnsi="Times New Roman" w:cs="Times New Roman"/>
          <w:color w:val="000000" w:themeColor="text1"/>
          <w:sz w:val="20"/>
          <w:szCs w:val="20"/>
        </w:rPr>
        <w:t xml:space="preserve"> suggests that a straight line is geographically created to reflect</w:t>
      </w:r>
      <w:r w:rsidR="00D65F33" w:rsidRPr="00906D06">
        <w:rPr>
          <w:rFonts w:ascii="Times New Roman" w:hAnsi="Times New Roman" w:cs="Times New Roman"/>
          <w:color w:val="000000" w:themeColor="text1"/>
          <w:sz w:val="20"/>
          <w:szCs w:val="20"/>
        </w:rPr>
        <w:t xml:space="preserve"> the</w:t>
      </w:r>
      <w:r w:rsidRPr="00906D06">
        <w:rPr>
          <w:rFonts w:ascii="Times New Roman" w:hAnsi="Times New Roman" w:cs="Times New Roman"/>
          <w:color w:val="000000" w:themeColor="text1"/>
          <w:sz w:val="20"/>
          <w:szCs w:val="20"/>
        </w:rPr>
        <w:t xml:space="preserve"> sum of all the components shown in </w:t>
      </w:r>
      <w:hyperlink w:anchor="表1" w:history="1">
        <w:r w:rsidRPr="00906D06">
          <w:rPr>
            <w:rStyle w:val="Hyperlink"/>
            <w:rFonts w:ascii="Times New Roman" w:hAnsi="Times New Roman" w:cs="Times New Roman"/>
            <w:color w:val="000000" w:themeColor="text1"/>
            <w:sz w:val="20"/>
            <w:szCs w:val="20"/>
            <w:u w:val="none"/>
          </w:rPr>
          <w:t>Fig</w:t>
        </w:r>
        <w:r w:rsidR="003B0A32" w:rsidRPr="00906D06">
          <w:rPr>
            <w:rStyle w:val="Hyperlink"/>
            <w:rFonts w:ascii="Times New Roman" w:hAnsi="Times New Roman" w:cs="Times New Roman"/>
            <w:color w:val="000000" w:themeColor="text1"/>
            <w:sz w:val="20"/>
            <w:szCs w:val="20"/>
            <w:u w:val="none"/>
          </w:rPr>
          <w:t>.</w:t>
        </w:r>
        <w:r w:rsidRPr="00906D06">
          <w:rPr>
            <w:rStyle w:val="Hyperlink"/>
            <w:rFonts w:ascii="Times New Roman" w:hAnsi="Times New Roman" w:cs="Times New Roman"/>
            <w:color w:val="000000" w:themeColor="text1"/>
            <w:sz w:val="20"/>
            <w:szCs w:val="20"/>
            <w:u w:val="none"/>
          </w:rPr>
          <w:t xml:space="preserve"> 1 (a)</w:t>
        </w:r>
        <w:r w:rsidR="00894F8B" w:rsidRPr="00906D06">
          <w:rPr>
            <w:rStyle w:val="Hyperlink"/>
            <w:rFonts w:ascii="Times New Roman" w:hAnsi="Times New Roman" w:cs="Times New Roman"/>
            <w:color w:val="000000" w:themeColor="text1"/>
            <w:sz w:val="20"/>
            <w:szCs w:val="20"/>
            <w:u w:val="none"/>
          </w:rPr>
          <w:t>.</w:t>
        </w:r>
      </w:hyperlink>
      <w:r w:rsidRPr="00906D06">
        <w:rPr>
          <w:rFonts w:ascii="Times New Roman" w:hAnsi="Times New Roman" w:cs="Times New Roman"/>
          <w:color w:val="000000" w:themeColor="text1"/>
          <w:sz w:val="20"/>
          <w:szCs w:val="20"/>
        </w:rPr>
        <w:t xml:space="preserve"> The use of </w:t>
      </w:r>
      <w:r w:rsidR="009472B9" w:rsidRPr="00906D06">
        <w:rPr>
          <w:rFonts w:ascii="Times New Roman" w:hAnsi="Times New Roman" w:cs="Times New Roman"/>
          <w:color w:val="000000" w:themeColor="text1"/>
          <w:sz w:val="20"/>
          <w:szCs w:val="20"/>
        </w:rPr>
        <w:t>straight-line</w:t>
      </w:r>
      <w:r w:rsidRPr="00906D06">
        <w:rPr>
          <w:rFonts w:ascii="Times New Roman" w:hAnsi="Times New Roman" w:cs="Times New Roman"/>
          <w:color w:val="000000" w:themeColor="text1"/>
          <w:sz w:val="20"/>
          <w:szCs w:val="20"/>
        </w:rPr>
        <w:t xml:space="preserve"> distance in the mode is twofold: (1) To make computation easier, (2) also for plotting about transit access and egress links.</w:t>
      </w:r>
    </w:p>
    <w:p w14:paraId="42F65B39" w14:textId="0135FADB" w:rsidR="00C1613C" w:rsidRPr="00906D06" w:rsidRDefault="0013063F" w:rsidP="00F33079">
      <w:pPr>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Measuring </w:t>
      </w:r>
      <w:r w:rsidR="004C1AF4" w:rsidRPr="00906D06">
        <w:rPr>
          <w:rFonts w:ascii="Times New Roman" w:hAnsi="Times New Roman" w:cs="Times New Roman"/>
          <w:b/>
          <w:color w:val="000000" w:themeColor="text1"/>
          <w:sz w:val="20"/>
          <w:szCs w:val="20"/>
        </w:rPr>
        <w:t>T</w:t>
      </w:r>
      <w:r w:rsidRPr="00906D06">
        <w:rPr>
          <w:rFonts w:ascii="Times New Roman" w:hAnsi="Times New Roman" w:cs="Times New Roman"/>
          <w:b/>
          <w:color w:val="000000" w:themeColor="text1"/>
          <w:sz w:val="20"/>
          <w:szCs w:val="20"/>
        </w:rPr>
        <w:t xml:space="preserve">ravel </w:t>
      </w:r>
      <w:r w:rsidR="004C1AF4" w:rsidRPr="00906D06">
        <w:rPr>
          <w:rFonts w:ascii="Times New Roman" w:hAnsi="Times New Roman" w:cs="Times New Roman"/>
          <w:b/>
          <w:color w:val="000000" w:themeColor="text1"/>
          <w:sz w:val="20"/>
          <w:szCs w:val="20"/>
        </w:rPr>
        <w:t>T</w:t>
      </w:r>
      <w:r w:rsidRPr="00906D06">
        <w:rPr>
          <w:rFonts w:ascii="Times New Roman" w:hAnsi="Times New Roman" w:cs="Times New Roman"/>
          <w:b/>
          <w:color w:val="000000" w:themeColor="text1"/>
          <w:sz w:val="20"/>
          <w:szCs w:val="20"/>
        </w:rPr>
        <w:t xml:space="preserve">ime </w:t>
      </w:r>
      <w:r w:rsidR="004C1AF4" w:rsidRPr="00906D06">
        <w:rPr>
          <w:rFonts w:ascii="Times New Roman" w:hAnsi="Times New Roman" w:cs="Times New Roman"/>
          <w:b/>
          <w:color w:val="000000" w:themeColor="text1"/>
          <w:sz w:val="20"/>
          <w:szCs w:val="20"/>
        </w:rPr>
        <w:t>A</w:t>
      </w:r>
      <w:r w:rsidR="00B6164B" w:rsidRPr="00906D06">
        <w:rPr>
          <w:rFonts w:ascii="Times New Roman" w:hAnsi="Times New Roman" w:cs="Times New Roman"/>
          <w:b/>
          <w:color w:val="000000" w:themeColor="text1"/>
          <w:sz w:val="20"/>
          <w:szCs w:val="20"/>
        </w:rPr>
        <w:t>ccessibility to CBD</w:t>
      </w:r>
    </w:p>
    <w:p w14:paraId="2F2EFC4B" w14:textId="58B95E35" w:rsidR="00C1613C" w:rsidRPr="00906D06" w:rsidRDefault="0013063F"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This paper proposes</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accessibility measures to Central Business District (CBD)</w:t>
      </w:r>
      <w:r w:rsidRPr="00906D06">
        <w:rPr>
          <w:rFonts w:ascii="Times New Roman" w:hAnsi="Times New Roman" w:cs="Times New Roman"/>
          <w:color w:val="000000" w:themeColor="text1"/>
          <w:sz w:val="20"/>
          <w:szCs w:val="20"/>
        </w:rPr>
        <w:t xml:space="preserve"> </w:t>
      </w:r>
      <w:r w:rsidR="00F835D6" w:rsidRPr="00906D06">
        <w:rPr>
          <w:rFonts w:ascii="Times New Roman" w:eastAsia="Times New Roman" w:hAnsi="Times New Roman" w:cs="Times New Roman"/>
          <w:color w:val="000000" w:themeColor="text1"/>
          <w:sz w:val="20"/>
          <w:szCs w:val="20"/>
        </w:rPr>
        <w:t>because</w:t>
      </w:r>
      <w:r w:rsidRPr="00906D06">
        <w:rPr>
          <w:rFonts w:ascii="Times New Roman" w:eastAsia="Times New Roman" w:hAnsi="Times New Roman" w:cs="Times New Roman"/>
          <w:color w:val="000000" w:themeColor="text1"/>
          <w:sz w:val="20"/>
          <w:szCs w:val="20"/>
        </w:rPr>
        <w:t xml:space="preserve"> it</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represents the destination with higher share of market/service in </w:t>
      </w:r>
      <w:r w:rsidRPr="00906D06">
        <w:rPr>
          <w:rFonts w:ascii="Times New Roman" w:hAnsi="Times New Roman" w:cs="Times New Roman"/>
          <w:color w:val="000000" w:themeColor="text1"/>
          <w:sz w:val="20"/>
          <w:szCs w:val="20"/>
        </w:rPr>
        <w:t>the</w:t>
      </w:r>
      <w:r w:rsidRPr="00906D06">
        <w:rPr>
          <w:rFonts w:ascii="Times New Roman" w:eastAsia="Times New Roman" w:hAnsi="Times New Roman" w:cs="Times New Roman"/>
          <w:color w:val="000000" w:themeColor="text1"/>
          <w:sz w:val="20"/>
          <w:szCs w:val="20"/>
        </w:rPr>
        <w:t xml:space="preserve"> study area.</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We propose</w:t>
      </w:r>
      <w:r w:rsidRPr="00906D06">
        <w:rPr>
          <w:rFonts w:ascii="Times New Roman" w:hAnsi="Times New Roman" w:cs="Times New Roman"/>
          <w:color w:val="000000" w:themeColor="text1"/>
          <w:sz w:val="20"/>
          <w:szCs w:val="20"/>
        </w:rPr>
        <w:t xml:space="preserve"> s</w:t>
      </w:r>
      <w:r w:rsidRPr="00906D06">
        <w:rPr>
          <w:rFonts w:ascii="Times New Roman" w:eastAsia="Times New Roman" w:hAnsi="Times New Roman" w:cs="Times New Roman"/>
          <w:color w:val="000000" w:themeColor="text1"/>
          <w:sz w:val="20"/>
          <w:szCs w:val="20"/>
        </w:rPr>
        <w:t>pace–time accessibility measure and multiple cumulative opportunities. The space–time accessibility measure can</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estimate </w:t>
      </w:r>
      <w:r w:rsidR="00722179" w:rsidRPr="00906D06">
        <w:rPr>
          <w:rFonts w:ascii="Times New Roman" w:eastAsia="Times New Roman" w:hAnsi="Times New Roman" w:cs="Times New Roman"/>
          <w:color w:val="000000" w:themeColor="text1"/>
          <w:sz w:val="20"/>
          <w:szCs w:val="20"/>
        </w:rPr>
        <w:t xml:space="preserve">the </w:t>
      </w:r>
      <w:r w:rsidRPr="00906D06">
        <w:rPr>
          <w:rFonts w:ascii="Times New Roman" w:eastAsia="Times New Roman" w:hAnsi="Times New Roman" w:cs="Times New Roman"/>
          <w:color w:val="000000" w:themeColor="text1"/>
          <w:sz w:val="20"/>
          <w:szCs w:val="20"/>
        </w:rPr>
        <w:t>service level of transport</w:t>
      </w:r>
      <w:r w:rsidR="00722179" w:rsidRPr="00906D06">
        <w:rPr>
          <w:rFonts w:ascii="Times New Roman" w:eastAsia="Times New Roman" w:hAnsi="Times New Roman" w:cs="Times New Roman"/>
          <w:color w:val="000000" w:themeColor="text1"/>
          <w:sz w:val="20"/>
          <w:szCs w:val="20"/>
        </w:rPr>
        <w:t>ation</w:t>
      </w:r>
      <w:r w:rsidRPr="00906D06">
        <w:rPr>
          <w:rFonts w:ascii="Times New Roman" w:eastAsia="Times New Roman" w:hAnsi="Times New Roman" w:cs="Times New Roman"/>
          <w:color w:val="000000" w:themeColor="text1"/>
          <w:sz w:val="20"/>
          <w:szCs w:val="20"/>
        </w:rPr>
        <w:t xml:space="preserve"> infrastructure, such as</w:t>
      </w:r>
      <w:r w:rsidR="00722179" w:rsidRPr="00906D06">
        <w:rPr>
          <w:rFonts w:ascii="Times New Roman" w:eastAsia="Times New Roman" w:hAnsi="Times New Roman" w:cs="Times New Roman"/>
          <w:color w:val="000000" w:themeColor="text1"/>
          <w:sz w:val="20"/>
          <w:szCs w:val="20"/>
        </w:rPr>
        <w:t xml:space="preserve"> the</w:t>
      </w:r>
      <w:r w:rsidRPr="00906D06">
        <w:rPr>
          <w:rFonts w:ascii="Times New Roman" w:eastAsia="Times New Roman" w:hAnsi="Times New Roman" w:cs="Times New Roman"/>
          <w:color w:val="000000" w:themeColor="text1"/>
          <w:sz w:val="20"/>
          <w:szCs w:val="20"/>
        </w:rPr>
        <w:t xml:space="preserve"> level of </w:t>
      </w:r>
      <w:r w:rsidR="009472B9" w:rsidRPr="00906D06">
        <w:rPr>
          <w:rFonts w:ascii="Times New Roman" w:eastAsia="Times New Roman" w:hAnsi="Times New Roman" w:cs="Times New Roman"/>
          <w:color w:val="000000" w:themeColor="text1"/>
          <w:sz w:val="20"/>
          <w:szCs w:val="20"/>
        </w:rPr>
        <w:t>traffic congestion</w:t>
      </w:r>
      <w:r w:rsidRPr="00906D06">
        <w:rPr>
          <w:rFonts w:ascii="Times New Roman" w:eastAsia="Times New Roman" w:hAnsi="Times New Roman" w:cs="Times New Roman"/>
          <w:color w:val="000000" w:themeColor="text1"/>
          <w:sz w:val="20"/>
          <w:szCs w:val="20"/>
        </w:rPr>
        <w:t xml:space="preserve"> </w:t>
      </w:r>
      <w:r w:rsidR="00722179" w:rsidRPr="00906D06">
        <w:rPr>
          <w:rFonts w:ascii="Times New Roman" w:eastAsia="Times New Roman" w:hAnsi="Times New Roman" w:cs="Times New Roman"/>
          <w:color w:val="000000" w:themeColor="text1"/>
          <w:sz w:val="20"/>
          <w:szCs w:val="20"/>
        </w:rPr>
        <w:t xml:space="preserve">of </w:t>
      </w:r>
      <w:r w:rsidRPr="00906D06">
        <w:rPr>
          <w:rFonts w:ascii="Times New Roman" w:eastAsia="Times New Roman" w:hAnsi="Times New Roman" w:cs="Times New Roman"/>
          <w:color w:val="000000" w:themeColor="text1"/>
          <w:sz w:val="20"/>
          <w:szCs w:val="20"/>
        </w:rPr>
        <w:t>the network</w:t>
      </w:r>
      <w:r w:rsidR="00722179" w:rsidRPr="00906D06">
        <w:rPr>
          <w:rFonts w:ascii="Times New Roman" w:eastAsia="Times New Roman" w:hAnsi="Times New Roman" w:cs="Times New Roman"/>
          <w:color w:val="000000" w:themeColor="text1"/>
          <w:sz w:val="20"/>
          <w:szCs w:val="20"/>
        </w:rPr>
        <w:t>, which</w:t>
      </w:r>
      <w:r w:rsidRPr="00906D06">
        <w:rPr>
          <w:rFonts w:ascii="Times New Roman" w:eastAsia="Times New Roman" w:hAnsi="Times New Roman" w:cs="Times New Roman"/>
          <w:color w:val="000000" w:themeColor="text1"/>
          <w:sz w:val="20"/>
          <w:szCs w:val="20"/>
        </w:rPr>
        <w:t xml:space="preserve"> is formulated using map algebra concept as follows</w:t>
      </w:r>
      <w:r w:rsidR="005F6740" w:rsidRPr="00906D06">
        <w:rPr>
          <w:rStyle w:val="FootnoteReference"/>
          <w:rFonts w:ascii="Times New Roman" w:eastAsia="Times New Roman" w:hAnsi="Times New Roman" w:cs="Times New Roman"/>
          <w:color w:val="000000" w:themeColor="text1"/>
          <w:sz w:val="20"/>
          <w:szCs w:val="20"/>
        </w:rPr>
        <w:fldChar w:fldCharType="begin" w:fldLock="1"/>
      </w:r>
      <w:r w:rsidR="00A33FEC" w:rsidRPr="00906D06">
        <w:rPr>
          <w:rFonts w:ascii="Times New Roman" w:eastAsia="Times New Roman" w:hAnsi="Times New Roman" w:cs="Times New Roman"/>
          <w:color w:val="000000" w:themeColor="text1"/>
          <w:sz w:val="20"/>
          <w:szCs w:val="20"/>
        </w:rPr>
        <w:instrText>ADDIN CSL_CITATION {"citationItems":[{"id":"ITEM-1","itemData":{"author":[{"dropping-particle":"","family":"Koenig","given":"J.-G","non-dropping-particle":"","parse-names":false,"suffix":""}],"container-title":"Transportation","id":"ITEM-1","issued":{"date-parts":[["1980"]]},"page":"145-172","title":"Indicators of urban accessibility: theory and application","type":"article-journal","volume":"9"},"uris":["http://www.mendeley.com/documents/?uuid=fc14c13d-339f-4ad0-a089-a62f42cbc783"]}],"mendeley":{"formattedCitation":"(Koenig 1980)","plainTextFormattedCitation":"(Koenig 1980)","previouslyFormattedCitation":"(Koenig 1980)"},"properties":{"noteIndex":0},"schema":"https://github.com/citation-style-language/schema/raw/master/csl-citation.json"}</w:instrText>
      </w:r>
      <w:r w:rsidR="005F6740" w:rsidRPr="00906D06">
        <w:rPr>
          <w:rStyle w:val="FootnoteReference"/>
          <w:rFonts w:ascii="Times New Roman" w:eastAsia="Times New Roman" w:hAnsi="Times New Roman" w:cs="Times New Roman"/>
          <w:color w:val="000000" w:themeColor="text1"/>
          <w:sz w:val="20"/>
          <w:szCs w:val="20"/>
        </w:rPr>
        <w:fldChar w:fldCharType="separate"/>
      </w:r>
      <w:r w:rsidR="0079605D" w:rsidRPr="00906D06">
        <w:rPr>
          <w:rFonts w:ascii="Times New Roman" w:eastAsia="Times New Roman" w:hAnsi="Times New Roman" w:cs="Times New Roman"/>
          <w:noProof/>
          <w:color w:val="000000" w:themeColor="text1"/>
          <w:sz w:val="20"/>
          <w:szCs w:val="20"/>
        </w:rPr>
        <w:t>(Koenig 1980)</w:t>
      </w:r>
      <w:r w:rsidR="005F6740" w:rsidRPr="00906D06">
        <w:rPr>
          <w:rStyle w:val="FootnoteReference"/>
          <w:rFonts w:ascii="Times New Roman" w:eastAsia="Times New Roman" w:hAnsi="Times New Roman" w:cs="Times New Roman"/>
          <w:color w:val="000000" w:themeColor="text1"/>
          <w:sz w:val="20"/>
          <w:szCs w:val="20"/>
        </w:rPr>
        <w:fldChar w:fldCharType="end"/>
      </w:r>
      <w:r w:rsidR="00B6164B" w:rsidRPr="00906D06">
        <w:rPr>
          <w:rFonts w:ascii="Times New Roman" w:eastAsia="Times New Roman" w:hAnsi="Times New Roman" w:cs="Times New Roman"/>
          <w:color w:val="000000" w:themeColor="text1"/>
          <w:sz w:val="20"/>
          <w:szCs w:val="20"/>
        </w:rPr>
        <w:t>:</w:t>
      </w:r>
    </w:p>
    <w:tbl>
      <w:tblPr>
        <w:tblW w:w="0" w:type="auto"/>
        <w:tblLook w:val="04A0" w:firstRow="1" w:lastRow="0" w:firstColumn="1" w:lastColumn="0" w:noHBand="0" w:noVBand="1"/>
      </w:tblPr>
      <w:tblGrid>
        <w:gridCol w:w="8007"/>
        <w:gridCol w:w="1057"/>
      </w:tblGrid>
      <w:tr w:rsidR="0013063F" w:rsidRPr="00906D06" w14:paraId="118EADB1" w14:textId="77777777" w:rsidTr="0013063F">
        <w:tc>
          <w:tcPr>
            <w:tcW w:w="8478" w:type="dxa"/>
            <w:shd w:val="clear" w:color="auto" w:fill="auto"/>
          </w:tcPr>
          <w:p w14:paraId="651F66E0" w14:textId="6862EC38" w:rsidR="0013063F" w:rsidRPr="00906D06" w:rsidRDefault="0021402F" w:rsidP="00F33079">
            <w:pPr>
              <w:adjustRightInd w:val="0"/>
              <w:snapToGrid w:val="0"/>
              <w:spacing w:line="480" w:lineRule="auto"/>
              <w:rPr>
                <w:rFonts w:ascii="Times New Roman" w:eastAsia="Times New Roman" w:hAnsi="Times New Roman" w:cs="Times New Roman"/>
                <w:i/>
                <w:color w:val="000000" w:themeColor="text1"/>
                <w:sz w:val="20"/>
                <w:szCs w:val="20"/>
              </w:rPr>
            </w:pPr>
            <m:oMathPara>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A</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oMath>
            </m:oMathPara>
          </w:p>
        </w:tc>
        <w:tc>
          <w:tcPr>
            <w:tcW w:w="1098" w:type="dxa"/>
            <w:shd w:val="clear" w:color="auto" w:fill="auto"/>
          </w:tcPr>
          <w:p w14:paraId="00BA9910" w14:textId="77777777" w:rsidR="0013063F" w:rsidRPr="00906D06" w:rsidRDefault="0013063F" w:rsidP="00F33079">
            <w:pPr>
              <w:adjustRightInd w:val="0"/>
              <w:snapToGrid w:val="0"/>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(5)</w:t>
            </w:r>
          </w:p>
        </w:tc>
      </w:tr>
    </w:tbl>
    <w:p w14:paraId="69F2E8AE" w14:textId="2D425397" w:rsidR="00C1613C" w:rsidRPr="00906D06" w:rsidRDefault="0021402F" w:rsidP="00B6164B">
      <w:pPr>
        <w:adjustRightInd w:val="0"/>
        <w:snapToGrid w:val="0"/>
        <w:spacing w:line="480" w:lineRule="auto"/>
        <w:ind w:firstLineChars="100" w:firstLine="200"/>
        <w:rPr>
          <w:rFonts w:ascii="Times New Roman" w:hAnsi="Times New Roman" w:cs="Times New Roman"/>
          <w:color w:val="000000" w:themeColor="text1"/>
          <w:sz w:val="20"/>
          <w:szCs w:val="20"/>
        </w:rPr>
      </w:pP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A</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r>
          <w:rPr>
            <w:rFonts w:ascii="Cambria Math" w:hAnsi="Cambria Math" w:cs="Times New Roman"/>
            <w:color w:val="000000" w:themeColor="text1"/>
            <w:sz w:val="20"/>
            <w:szCs w:val="20"/>
          </w:rPr>
          <m:t xml:space="preserve"> </m:t>
        </m:r>
      </m:oMath>
      <w:r w:rsidR="0013063F" w:rsidRPr="00906D06">
        <w:rPr>
          <w:rFonts w:ascii="Times New Roman" w:eastAsia="Times New Roman" w:hAnsi="Times New Roman" w:cs="Times New Roman"/>
          <w:color w:val="000000" w:themeColor="text1"/>
          <w:sz w:val="20"/>
          <w:szCs w:val="20"/>
        </w:rPr>
        <w:t xml:space="preserve">is the accessibility from the standpoint of origin zone </w:t>
      </w:r>
      <w:r w:rsidR="0013063F" w:rsidRPr="00906D06">
        <w:rPr>
          <w:rFonts w:ascii="Times New Roman" w:hAnsi="Times New Roman" w:cs="Times New Roman"/>
          <w:i/>
          <w:iCs/>
          <w:color w:val="000000" w:themeColor="text1"/>
          <w:sz w:val="20"/>
          <w:szCs w:val="20"/>
        </w:rPr>
        <w:t xml:space="preserve">i </w:t>
      </w:r>
      <w:r w:rsidR="0013063F" w:rsidRPr="00906D06">
        <w:rPr>
          <w:rFonts w:ascii="Times New Roman" w:eastAsia="Times New Roman" w:hAnsi="Times New Roman" w:cs="Times New Roman"/>
          <w:iCs/>
          <w:color w:val="000000" w:themeColor="text1"/>
          <w:sz w:val="20"/>
          <w:szCs w:val="20"/>
        </w:rPr>
        <w:t>to zone</w:t>
      </w:r>
      <w:r w:rsidR="0013063F" w:rsidRPr="00906D06">
        <w:rPr>
          <w:rFonts w:ascii="Times New Roman" w:eastAsia="Times New Roman" w:hAnsi="Times New Roman" w:cs="Times New Roman"/>
          <w:i/>
          <w:iCs/>
          <w:color w:val="000000" w:themeColor="text1"/>
          <w:sz w:val="20"/>
          <w:szCs w:val="20"/>
        </w:rPr>
        <w:t xml:space="preserve"> j</w:t>
      </w:r>
      <w:r w:rsidR="0013063F" w:rsidRPr="00906D06">
        <w:rPr>
          <w:rFonts w:ascii="Times New Roman" w:eastAsia="Times New Roman" w:hAnsi="Times New Roman" w:cs="Times New Roman"/>
          <w:color w:val="000000" w:themeColor="text1"/>
          <w:sz w:val="20"/>
          <w:szCs w:val="20"/>
        </w:rPr>
        <w:t xml:space="preserve">, from the perspective of travel mode </w:t>
      </w:r>
      <w:r w:rsidR="0013063F" w:rsidRPr="00906D06">
        <w:rPr>
          <w:rFonts w:ascii="Times New Roman" w:eastAsia="Times New Roman" w:hAnsi="Times New Roman" w:cs="Times New Roman"/>
          <w:i/>
          <w:color w:val="000000" w:themeColor="text1"/>
          <w:sz w:val="20"/>
          <w:szCs w:val="20"/>
        </w:rPr>
        <w:t>m</w:t>
      </w:r>
      <w:r w:rsidR="0013063F" w:rsidRPr="00906D06">
        <w:rPr>
          <w:rFonts w:ascii="Times New Roman" w:eastAsia="Times New Roman" w:hAnsi="Times New Roman" w:cs="Times New Roman"/>
          <w:color w:val="000000" w:themeColor="text1"/>
          <w:sz w:val="20"/>
          <w:szCs w:val="20"/>
        </w:rPr>
        <w:t xml:space="preserve">; And </w:t>
      </w: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oMath>
      <w:r w:rsidR="0013063F" w:rsidRPr="00906D06">
        <w:rPr>
          <w:rFonts w:ascii="Times New Roman" w:eastAsia="Times New Roman" w:hAnsi="Times New Roman" w:cs="Times New Roman"/>
          <w:color w:val="000000" w:themeColor="text1"/>
          <w:sz w:val="20"/>
          <w:szCs w:val="20"/>
        </w:rPr>
        <w:t xml:space="preserve"> is the function of generalized travel cost between </w:t>
      </w:r>
      <w:r w:rsidR="0013063F" w:rsidRPr="00906D06">
        <w:rPr>
          <w:rFonts w:ascii="Times New Roman" w:eastAsia="Times New Roman" w:hAnsi="Times New Roman" w:cs="Times New Roman"/>
          <w:i/>
          <w:iCs/>
          <w:color w:val="000000" w:themeColor="text1"/>
          <w:sz w:val="20"/>
          <w:szCs w:val="20"/>
        </w:rPr>
        <w:t>i</w:t>
      </w:r>
      <w:r w:rsidR="0013063F" w:rsidRPr="00906D06">
        <w:rPr>
          <w:rFonts w:ascii="Times New Roman" w:eastAsia="Times New Roman" w:hAnsi="Times New Roman" w:cs="Times New Roman"/>
          <w:color w:val="000000" w:themeColor="text1"/>
          <w:sz w:val="20"/>
          <w:szCs w:val="20"/>
        </w:rPr>
        <w:t xml:space="preserve"> and </w:t>
      </w:r>
      <w:r w:rsidR="0013063F" w:rsidRPr="00906D06">
        <w:rPr>
          <w:rFonts w:ascii="Times New Roman" w:eastAsia="Times New Roman" w:hAnsi="Times New Roman" w:cs="Times New Roman"/>
          <w:i/>
          <w:iCs/>
          <w:color w:val="000000" w:themeColor="text1"/>
          <w:sz w:val="20"/>
          <w:szCs w:val="20"/>
        </w:rPr>
        <w:t>j</w:t>
      </w:r>
      <w:r w:rsidR="0013063F" w:rsidRPr="00906D06">
        <w:rPr>
          <w:rFonts w:ascii="Times New Roman" w:eastAsia="Times New Roman" w:hAnsi="Times New Roman" w:cs="Times New Roman"/>
          <w:color w:val="000000" w:themeColor="text1"/>
          <w:sz w:val="20"/>
          <w:szCs w:val="20"/>
        </w:rPr>
        <w:t xml:space="preserve"> as perceived/experienced by travel mode </w:t>
      </w:r>
      <w:r w:rsidR="0013063F" w:rsidRPr="00906D06">
        <w:rPr>
          <w:rFonts w:ascii="Times New Roman" w:eastAsia="Times New Roman" w:hAnsi="Times New Roman" w:cs="Times New Roman"/>
          <w:i/>
          <w:color w:val="000000" w:themeColor="text1"/>
          <w:sz w:val="20"/>
          <w:szCs w:val="20"/>
        </w:rPr>
        <w:t xml:space="preserve">m. </w:t>
      </w:r>
      <w:r w:rsidR="0013063F" w:rsidRPr="00906D06">
        <w:rPr>
          <w:rFonts w:ascii="Times New Roman" w:eastAsia="Times New Roman" w:hAnsi="Times New Roman" w:cs="Times New Roman"/>
          <w:color w:val="000000" w:themeColor="text1"/>
          <w:sz w:val="20"/>
          <w:szCs w:val="20"/>
        </w:rPr>
        <w:t>Here we use the travel</w:t>
      </w:r>
      <w:r w:rsidR="00B6164B" w:rsidRPr="00906D06">
        <w:rPr>
          <w:rFonts w:ascii="Times New Roman" w:eastAsia="Times New Roman" w:hAnsi="Times New Roman" w:cs="Times New Roman"/>
          <w:color w:val="000000" w:themeColor="text1"/>
          <w:sz w:val="20"/>
          <w:szCs w:val="20"/>
        </w:rPr>
        <w:t xml:space="preserve"> time as travel cost as follow:</w:t>
      </w:r>
    </w:p>
    <w:tbl>
      <w:tblPr>
        <w:tblW w:w="0" w:type="auto"/>
        <w:tblLook w:val="04A0" w:firstRow="1" w:lastRow="0" w:firstColumn="1" w:lastColumn="0" w:noHBand="0" w:noVBand="1"/>
      </w:tblPr>
      <w:tblGrid>
        <w:gridCol w:w="8006"/>
        <w:gridCol w:w="1058"/>
      </w:tblGrid>
      <w:tr w:rsidR="0013063F" w:rsidRPr="00906D06" w14:paraId="2662226B" w14:textId="77777777" w:rsidTr="0013063F">
        <w:tc>
          <w:tcPr>
            <w:tcW w:w="8478" w:type="dxa"/>
            <w:shd w:val="clear" w:color="auto" w:fill="auto"/>
          </w:tcPr>
          <w:p w14:paraId="7E8AC359" w14:textId="2539A11A" w:rsidR="0013063F" w:rsidRPr="00906D06" w:rsidRDefault="0021402F" w:rsidP="00F33079">
            <w:pPr>
              <w:adjustRightInd w:val="0"/>
              <w:snapToGrid w:val="0"/>
              <w:spacing w:line="480" w:lineRule="auto"/>
              <w:rPr>
                <w:rFonts w:ascii="Times New Roman" w:eastAsia="Times New Roman" w:hAnsi="Times New Roman" w:cs="Times New Roman"/>
                <w:i/>
                <w:color w:val="000000" w:themeColor="text1"/>
                <w:sz w:val="20"/>
                <w:szCs w:val="20"/>
              </w:rPr>
            </w:pPr>
            <m:oMathPara>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2</m:t>
                    </m:r>
                  </m:sub>
                </m:sSub>
                <m:d>
                  <m:dPr>
                    <m:ctrlPr>
                      <w:rPr>
                        <w:rFonts w:ascii="Cambria Math" w:hAnsi="Cambria Math" w:cs="Times New Roman"/>
                        <w:i/>
                        <w:color w:val="000000" w:themeColor="text1"/>
                        <w:sz w:val="20"/>
                        <w:szCs w:val="20"/>
                      </w:rPr>
                    </m:ctrlPr>
                  </m:dPr>
                  <m:e>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c</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m:t>
                        </m:r>
                      </m:sup>
                    </m:sSubSup>
                  </m:e>
                </m:d>
                <m:r>
                  <w:rPr>
                    <w:rFonts w:ascii="Cambria Math" w:hAnsi="Cambria Math" w:cs="Times New Roman"/>
                    <w:color w:val="000000" w:themeColor="text1"/>
                    <w:sz w:val="20"/>
                    <w:szCs w:val="20"/>
                  </w:rPr>
                  <m:t>=</m:t>
                </m:r>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m,p</m:t>
                    </m:r>
                  </m:sup>
                </m:sSubSup>
              </m:oMath>
            </m:oMathPara>
          </w:p>
        </w:tc>
        <w:tc>
          <w:tcPr>
            <w:tcW w:w="1098" w:type="dxa"/>
            <w:shd w:val="clear" w:color="auto" w:fill="auto"/>
          </w:tcPr>
          <w:p w14:paraId="2C752D93" w14:textId="77777777" w:rsidR="0013063F" w:rsidRPr="00906D06" w:rsidRDefault="0013063F" w:rsidP="00F33079">
            <w:pPr>
              <w:adjustRightInd w:val="0"/>
              <w:snapToGrid w:val="0"/>
              <w:spacing w:line="480" w:lineRule="auto"/>
              <w:jc w:val="right"/>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(6)</w:t>
            </w:r>
          </w:p>
        </w:tc>
      </w:tr>
    </w:tbl>
    <w:p w14:paraId="53C26148" w14:textId="0039075A" w:rsidR="00C1613C" w:rsidRPr="00752A8F" w:rsidRDefault="0013063F"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Where </w:t>
      </w: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m,p</m:t>
            </m:r>
          </m:sup>
        </m:sSubSup>
      </m:oMath>
      <w:r w:rsidRPr="00906D06">
        <w:rPr>
          <w:rFonts w:ascii="Times New Roman" w:eastAsia="Times New Roman" w:hAnsi="Times New Roman" w:cs="Times New Roman"/>
          <w:color w:val="000000" w:themeColor="text1"/>
          <w:sz w:val="20"/>
          <w:szCs w:val="20"/>
        </w:rPr>
        <w:t xml:space="preserve"> is the travel time from zone </w:t>
      </w:r>
      <w:r w:rsidRPr="00906D06">
        <w:rPr>
          <w:rFonts w:ascii="Times New Roman" w:eastAsia="Times New Roman" w:hAnsi="Times New Roman" w:cs="Times New Roman"/>
          <w:i/>
          <w:color w:val="000000" w:themeColor="text1"/>
          <w:sz w:val="20"/>
          <w:szCs w:val="20"/>
        </w:rPr>
        <w:t>i</w:t>
      </w:r>
      <w:r w:rsidRPr="00906D06">
        <w:rPr>
          <w:rFonts w:ascii="Times New Roman" w:eastAsia="Times New Roman" w:hAnsi="Times New Roman" w:cs="Times New Roman"/>
          <w:color w:val="000000" w:themeColor="text1"/>
          <w:sz w:val="20"/>
          <w:szCs w:val="20"/>
        </w:rPr>
        <w:t xml:space="preserve"> to zone </w:t>
      </w:r>
      <w:r w:rsidRPr="00906D06">
        <w:rPr>
          <w:rFonts w:ascii="Times New Roman" w:eastAsia="Times New Roman" w:hAnsi="Times New Roman" w:cs="Times New Roman"/>
          <w:i/>
          <w:color w:val="000000" w:themeColor="text1"/>
          <w:sz w:val="20"/>
          <w:szCs w:val="20"/>
        </w:rPr>
        <w:t>j</w:t>
      </w:r>
      <w:r w:rsidRPr="00906D06">
        <w:rPr>
          <w:rFonts w:ascii="Times New Roman" w:eastAsia="Times New Roman" w:hAnsi="Times New Roman" w:cs="Times New Roman"/>
          <w:color w:val="000000" w:themeColor="text1"/>
          <w:sz w:val="20"/>
          <w:szCs w:val="20"/>
        </w:rPr>
        <w:t xml:space="preserve"> by mode </w:t>
      </w:r>
      <w:r w:rsidRPr="00906D06">
        <w:rPr>
          <w:rFonts w:ascii="Times New Roman" w:eastAsia="Times New Roman" w:hAnsi="Times New Roman" w:cs="Times New Roman"/>
          <w:i/>
          <w:color w:val="000000" w:themeColor="text1"/>
          <w:sz w:val="20"/>
          <w:szCs w:val="20"/>
        </w:rPr>
        <w:t>m</w:t>
      </w:r>
      <w:r w:rsidRPr="00906D06">
        <w:rPr>
          <w:rFonts w:ascii="Times New Roman" w:hAnsi="Times New Roman" w:cs="Times New Roman"/>
          <w:i/>
          <w:color w:val="000000" w:themeColor="text1"/>
          <w:sz w:val="20"/>
          <w:szCs w:val="20"/>
        </w:rPr>
        <w:t xml:space="preserve"> </w:t>
      </w:r>
      <w:r w:rsidRPr="00906D06">
        <w:rPr>
          <w:rFonts w:ascii="Times New Roman" w:hAnsi="Times New Roman" w:cs="Times New Roman"/>
          <w:color w:val="000000" w:themeColor="text1"/>
          <w:sz w:val="20"/>
          <w:szCs w:val="20"/>
        </w:rPr>
        <w:t xml:space="preserve">during the </w:t>
      </w:r>
      <w:proofErr w:type="gramStart"/>
      <w:r w:rsidRPr="00906D06">
        <w:rPr>
          <w:rFonts w:ascii="Times New Roman" w:hAnsi="Times New Roman" w:cs="Times New Roman"/>
          <w:color w:val="000000" w:themeColor="text1"/>
          <w:sz w:val="20"/>
          <w:szCs w:val="20"/>
        </w:rPr>
        <w:t>time of day</w:t>
      </w:r>
      <w:proofErr w:type="gramEnd"/>
      <w:r w:rsidRPr="00906D06">
        <w:rPr>
          <w:rFonts w:ascii="Times New Roman" w:hAnsi="Times New Roman" w:cs="Times New Roman"/>
          <w:i/>
          <w:color w:val="000000" w:themeColor="text1"/>
          <w:sz w:val="20"/>
          <w:szCs w:val="20"/>
        </w:rPr>
        <w:t xml:space="preserve"> p</w:t>
      </w:r>
      <w:r w:rsidRPr="00906D06">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The travel time calculation also </w:t>
      </w:r>
      <w:r w:rsidR="00F755D5" w:rsidRPr="00906D06">
        <w:rPr>
          <w:rFonts w:ascii="Times New Roman" w:eastAsia="Times New Roman" w:hAnsi="Times New Roman" w:cs="Times New Roman"/>
          <w:color w:val="000000" w:themeColor="text1"/>
          <w:sz w:val="20"/>
          <w:szCs w:val="20"/>
        </w:rPr>
        <w:t>considers</w:t>
      </w:r>
      <w:r w:rsidRPr="00906D06">
        <w:rPr>
          <w:rFonts w:ascii="Times New Roman" w:eastAsia="Times New Roman" w:hAnsi="Times New Roman" w:cs="Times New Roman"/>
          <w:color w:val="000000" w:themeColor="text1"/>
          <w:sz w:val="20"/>
          <w:szCs w:val="20"/>
        </w:rPr>
        <w:t xml:space="preserve"> congested time</w:t>
      </w:r>
      <w:r w:rsidRPr="00906D06">
        <w:rPr>
          <w:rFonts w:ascii="Times New Roman" w:hAnsi="Times New Roman" w:cs="Times New Roman"/>
          <w:color w:val="000000" w:themeColor="text1"/>
          <w:sz w:val="20"/>
          <w:szCs w:val="20"/>
        </w:rPr>
        <w:t xml:space="preserve"> as shown in equation-4</w:t>
      </w:r>
      <w:r w:rsidRPr="00906D06" w:rsidDel="00397A06">
        <w:rPr>
          <w:rFonts w:ascii="Times New Roman" w:eastAsia="Times New Roman" w:hAnsi="Times New Roman" w:cs="Times New Roman"/>
          <w:color w:val="000000" w:themeColor="text1"/>
          <w:sz w:val="20"/>
          <w:szCs w:val="20"/>
        </w:rPr>
        <w:t>.</w:t>
      </w:r>
      <w:r w:rsidR="00752A8F">
        <w:rPr>
          <w:rFonts w:ascii="Times New Roman" w:eastAsia="Times New Roman" w:hAnsi="Times New Roman" w:cs="Times New Roman"/>
          <w:color w:val="000000" w:themeColor="text1"/>
          <w:sz w:val="20"/>
          <w:szCs w:val="20"/>
        </w:rPr>
        <w:t xml:space="preserve"> Therefore, </w:t>
      </w:r>
      <w:r w:rsidR="00752A8F">
        <w:rPr>
          <w:rFonts w:ascii="Times New Roman" w:hAnsi="Times New Roman" w:cs="Times New Roman"/>
          <w:color w:val="000000" w:themeColor="text1"/>
          <w:sz w:val="20"/>
          <w:szCs w:val="20"/>
        </w:rPr>
        <w:t xml:space="preserve">equation-5 means the spatial range </w:t>
      </w:r>
      <w:r w:rsidR="00752A8F" w:rsidRPr="00752A8F">
        <w:rPr>
          <w:rFonts w:ascii="Times New Roman" w:hAnsi="Times New Roman" w:cs="Times New Roman"/>
          <w:color w:val="000000" w:themeColor="text1"/>
          <w:sz w:val="20"/>
          <w:szCs w:val="20"/>
        </w:rPr>
        <w:t xml:space="preserve">that can be reached within </w:t>
      </w:r>
      <m:oMath>
        <m:sSubSup>
          <m:sSubSupPr>
            <m:ctrlPr>
              <w:rPr>
                <w:rFonts w:ascii="Cambria Math" w:hAnsi="Cambria Math" w:cs="Times New Roman"/>
                <w:i/>
                <w:color w:val="000000" w:themeColor="text1"/>
                <w:sz w:val="20"/>
                <w:szCs w:val="20"/>
              </w:rPr>
            </m:ctrlPr>
          </m:sSubSupPr>
          <m:e>
            <m:r>
              <w:rPr>
                <w:rFonts w:ascii="Cambria Math" w:hAnsi="Cambria Math" w:cs="Times New Roman"/>
                <w:color w:val="000000" w:themeColor="text1"/>
                <w:sz w:val="20"/>
                <w:szCs w:val="20"/>
              </w:rPr>
              <m:t>t</m:t>
            </m:r>
          </m:e>
          <m:sub>
            <m:r>
              <w:rPr>
                <w:rFonts w:ascii="Cambria Math" w:hAnsi="Cambria Math" w:cs="Times New Roman"/>
                <w:color w:val="000000" w:themeColor="text1"/>
                <w:sz w:val="20"/>
                <w:szCs w:val="20"/>
              </w:rPr>
              <m:t>ij</m:t>
            </m:r>
          </m:sub>
          <m:sup>
            <m:r>
              <w:rPr>
                <w:rFonts w:ascii="Cambria Math" w:hAnsi="Cambria Math" w:cs="Times New Roman"/>
                <w:color w:val="000000" w:themeColor="text1"/>
                <w:sz w:val="20"/>
                <w:szCs w:val="20"/>
              </w:rPr>
              <m:t>m,p</m:t>
            </m:r>
          </m:sup>
        </m:sSubSup>
      </m:oMath>
      <w:r w:rsidR="00752A8F">
        <w:rPr>
          <w:rFonts w:ascii="Times New Roman" w:hAnsi="Times New Roman" w:cs="Times New Roman" w:hint="eastAsia"/>
          <w:color w:val="000000" w:themeColor="text1"/>
          <w:sz w:val="20"/>
          <w:szCs w:val="20"/>
        </w:rPr>
        <w:t>.</w:t>
      </w:r>
    </w:p>
    <w:p w14:paraId="30191FF2" w14:textId="6364F22E" w:rsidR="00C1613C" w:rsidRPr="00906D06" w:rsidRDefault="0013063F" w:rsidP="00F33079">
      <w:pPr>
        <w:adjustRightInd w:val="0"/>
        <w:snapToGrid w:val="0"/>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Accessibility </w:t>
      </w:r>
      <w:r w:rsidR="004C1AF4" w:rsidRPr="00906D06">
        <w:rPr>
          <w:rFonts w:ascii="Times New Roman" w:hAnsi="Times New Roman" w:cs="Times New Roman"/>
          <w:b/>
          <w:color w:val="000000" w:themeColor="text1"/>
          <w:sz w:val="20"/>
          <w:szCs w:val="20"/>
        </w:rPr>
        <w:t>C</w:t>
      </w:r>
      <w:r w:rsidRPr="00906D06">
        <w:rPr>
          <w:rFonts w:ascii="Times New Roman" w:hAnsi="Times New Roman" w:cs="Times New Roman"/>
          <w:b/>
          <w:color w:val="000000" w:themeColor="text1"/>
          <w:sz w:val="20"/>
          <w:szCs w:val="20"/>
        </w:rPr>
        <w:t xml:space="preserve">omputation in </w:t>
      </w:r>
      <w:r w:rsidR="004C1AF4" w:rsidRPr="00906D06">
        <w:rPr>
          <w:rFonts w:ascii="Times New Roman" w:hAnsi="Times New Roman" w:cs="Times New Roman"/>
          <w:b/>
          <w:color w:val="000000" w:themeColor="text1"/>
          <w:sz w:val="20"/>
          <w:szCs w:val="20"/>
        </w:rPr>
        <w:t>T</w:t>
      </w:r>
      <w:r w:rsidRPr="00906D06">
        <w:rPr>
          <w:rFonts w:ascii="Times New Roman" w:hAnsi="Times New Roman" w:cs="Times New Roman"/>
          <w:b/>
          <w:color w:val="000000" w:themeColor="text1"/>
          <w:sz w:val="20"/>
          <w:szCs w:val="20"/>
        </w:rPr>
        <w:t xml:space="preserve">ravel </w:t>
      </w:r>
      <w:r w:rsidR="004C1AF4" w:rsidRPr="00906D06">
        <w:rPr>
          <w:rFonts w:ascii="Times New Roman" w:hAnsi="Times New Roman" w:cs="Times New Roman"/>
          <w:b/>
          <w:color w:val="000000" w:themeColor="text1"/>
          <w:sz w:val="20"/>
          <w:szCs w:val="20"/>
        </w:rPr>
        <w:t>D</w:t>
      </w:r>
      <w:r w:rsidRPr="00906D06">
        <w:rPr>
          <w:rFonts w:ascii="Times New Roman" w:hAnsi="Times New Roman" w:cs="Times New Roman"/>
          <w:b/>
          <w:color w:val="000000" w:themeColor="text1"/>
          <w:sz w:val="20"/>
          <w:szCs w:val="20"/>
        </w:rPr>
        <w:t xml:space="preserve">emand </w:t>
      </w:r>
      <w:r w:rsidR="004C1AF4" w:rsidRPr="00906D06">
        <w:rPr>
          <w:rFonts w:ascii="Times New Roman" w:hAnsi="Times New Roman" w:cs="Times New Roman"/>
          <w:b/>
          <w:color w:val="000000" w:themeColor="text1"/>
          <w:sz w:val="20"/>
          <w:szCs w:val="20"/>
        </w:rPr>
        <w:t>M</w:t>
      </w:r>
      <w:r w:rsidR="00B6164B" w:rsidRPr="00906D06">
        <w:rPr>
          <w:rFonts w:ascii="Times New Roman" w:hAnsi="Times New Roman" w:cs="Times New Roman"/>
          <w:b/>
          <w:color w:val="000000" w:themeColor="text1"/>
          <w:sz w:val="20"/>
          <w:szCs w:val="20"/>
        </w:rPr>
        <w:t>odel</w:t>
      </w:r>
    </w:p>
    <w:p w14:paraId="3B61F623" w14:textId="4FFD9ED3" w:rsidR="00F755D5" w:rsidRPr="00906D06" w:rsidRDefault="0013063F" w:rsidP="00F33079">
      <w:pPr>
        <w:adjustRightInd w:val="0"/>
        <w:snapToGrid w:val="0"/>
        <w:spacing w:line="480" w:lineRule="auto"/>
        <w:rPr>
          <w:rFonts w:ascii="Times New Roman" w:hAnsi="Times New Roman" w:cs="Times New Roman"/>
          <w:bCs/>
          <w:color w:val="000000" w:themeColor="text1"/>
          <w:sz w:val="20"/>
          <w:szCs w:val="20"/>
        </w:rPr>
      </w:pPr>
      <w:r w:rsidRPr="00906D06">
        <w:rPr>
          <w:rFonts w:ascii="Times New Roman" w:hAnsi="Times New Roman" w:cs="Times New Roman"/>
          <w:color w:val="000000" w:themeColor="text1"/>
          <w:sz w:val="20"/>
          <w:szCs w:val="20"/>
        </w:rPr>
        <w:tab/>
      </w:r>
      <w:r w:rsidRPr="00906D06">
        <w:rPr>
          <w:rFonts w:ascii="Times New Roman" w:eastAsia="Times New Roman" w:hAnsi="Times New Roman" w:cs="Times New Roman"/>
          <w:color w:val="000000" w:themeColor="text1"/>
          <w:sz w:val="20"/>
          <w:szCs w:val="20"/>
        </w:rPr>
        <w:t xml:space="preserve">A travel demand model is </w:t>
      </w:r>
      <w:r w:rsidR="00722179" w:rsidRPr="00906D06">
        <w:rPr>
          <w:rFonts w:ascii="Times New Roman" w:eastAsia="Times New Roman" w:hAnsi="Times New Roman" w:cs="Times New Roman"/>
          <w:color w:val="000000" w:themeColor="text1"/>
          <w:sz w:val="20"/>
          <w:szCs w:val="20"/>
        </w:rPr>
        <w:t>very suitable for</w:t>
      </w:r>
      <w:r w:rsidRPr="00906D06">
        <w:rPr>
          <w:rFonts w:ascii="Times New Roman" w:eastAsia="Times New Roman" w:hAnsi="Times New Roman" w:cs="Times New Roman"/>
          <w:color w:val="000000" w:themeColor="text1"/>
          <w:sz w:val="20"/>
          <w:szCs w:val="20"/>
        </w:rPr>
        <w:t xml:space="preserve"> comput</w:t>
      </w:r>
      <w:r w:rsidR="00722179" w:rsidRPr="00906D06">
        <w:rPr>
          <w:rFonts w:ascii="Times New Roman" w:eastAsia="Times New Roman" w:hAnsi="Times New Roman" w:cs="Times New Roman"/>
          <w:color w:val="000000" w:themeColor="text1"/>
          <w:sz w:val="20"/>
          <w:szCs w:val="20"/>
        </w:rPr>
        <w:t>ing</w:t>
      </w:r>
      <w:r w:rsidRPr="00906D06">
        <w:rPr>
          <w:rFonts w:ascii="Times New Roman" w:eastAsia="Times New Roman" w:hAnsi="Times New Roman" w:cs="Times New Roman"/>
          <w:color w:val="000000" w:themeColor="text1"/>
          <w:sz w:val="20"/>
          <w:szCs w:val="20"/>
        </w:rPr>
        <w:t xml:space="preserve"> </w:t>
      </w:r>
      <w:r w:rsidR="00722179" w:rsidRPr="00906D06">
        <w:rPr>
          <w:rFonts w:ascii="Times New Roman" w:eastAsia="Times New Roman" w:hAnsi="Times New Roman" w:cs="Times New Roman"/>
          <w:color w:val="000000" w:themeColor="text1"/>
          <w:sz w:val="20"/>
          <w:szCs w:val="20"/>
        </w:rPr>
        <w:t xml:space="preserve">multiple </w:t>
      </w:r>
      <w:r w:rsidRPr="00906D06">
        <w:rPr>
          <w:rFonts w:ascii="Times New Roman" w:eastAsia="Times New Roman" w:hAnsi="Times New Roman" w:cs="Times New Roman"/>
          <w:color w:val="000000" w:themeColor="text1"/>
          <w:sz w:val="20"/>
          <w:szCs w:val="20"/>
        </w:rPr>
        <w:t xml:space="preserve">components </w:t>
      </w:r>
      <w:r w:rsidR="00722179" w:rsidRPr="00906D06">
        <w:rPr>
          <w:rFonts w:ascii="Times New Roman" w:eastAsia="Times New Roman" w:hAnsi="Times New Roman" w:cs="Times New Roman"/>
          <w:color w:val="000000" w:themeColor="text1"/>
          <w:sz w:val="20"/>
          <w:szCs w:val="20"/>
        </w:rPr>
        <w:t xml:space="preserve">of </w:t>
      </w:r>
      <w:r w:rsidRPr="00906D06">
        <w:rPr>
          <w:rFonts w:ascii="Times New Roman" w:eastAsia="Times New Roman" w:hAnsi="Times New Roman" w:cs="Times New Roman"/>
          <w:color w:val="000000" w:themeColor="text1"/>
          <w:sz w:val="20"/>
          <w:szCs w:val="20"/>
        </w:rPr>
        <w:t>accessibility such as effects during (1) various times of day, (2) selected mode, (3) jobs attracted, and (4) travel time needed to reach a CBD. This section describes how an accessibility model</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is developed and the algorithmic steps of the process embedded into a typical four-step travel demand model process.</w:t>
      </w:r>
    </w:p>
    <w:p w14:paraId="5BB055B6" w14:textId="5A20A868" w:rsidR="005B1485" w:rsidRPr="007041EF" w:rsidRDefault="00F755D5" w:rsidP="007041EF">
      <w:pPr>
        <w:adjustRightInd w:val="0"/>
        <w:snapToGrid w:val="0"/>
        <w:spacing w:line="480" w:lineRule="auto"/>
        <w:ind w:firstLineChars="150" w:firstLine="300"/>
        <w:rPr>
          <w:rStyle w:val="Hyperlink"/>
          <w:rFonts w:ascii="Times New Roman" w:hAnsi="Times New Roman" w:cs="Times New Roman"/>
          <w:bCs/>
          <w:color w:val="000000" w:themeColor="text1"/>
          <w:sz w:val="20"/>
          <w:szCs w:val="20"/>
          <w:u w:val="none"/>
        </w:rPr>
      </w:pPr>
      <w:r w:rsidRPr="00906D06">
        <w:rPr>
          <w:rFonts w:ascii="Times New Roman" w:hAnsi="Times New Roman" w:cs="Times New Roman" w:hint="eastAsia"/>
          <w:bCs/>
          <w:color w:val="000000" w:themeColor="text1"/>
          <w:sz w:val="20"/>
          <w:szCs w:val="20"/>
        </w:rPr>
        <w:t>T</w:t>
      </w:r>
      <w:r w:rsidRPr="00906D06">
        <w:rPr>
          <w:rFonts w:ascii="Times New Roman" w:hAnsi="Times New Roman" w:cs="Times New Roman"/>
          <w:bCs/>
          <w:color w:val="000000" w:themeColor="text1"/>
          <w:sz w:val="20"/>
          <w:szCs w:val="20"/>
        </w:rPr>
        <w:t>he algorithm process steps</w:t>
      </w:r>
      <w:r w:rsidR="009B4721" w:rsidRPr="00906D06">
        <w:rPr>
          <w:rFonts w:ascii="Times New Roman" w:hAnsi="Times New Roman" w:cs="Times New Roman"/>
          <w:bCs/>
          <w:color w:val="000000" w:themeColor="text1"/>
          <w:sz w:val="20"/>
          <w:szCs w:val="20"/>
        </w:rPr>
        <w:t xml:space="preserve"> are show</w:t>
      </w:r>
      <w:r w:rsidR="001F13B3" w:rsidRPr="00906D06">
        <w:rPr>
          <w:rFonts w:ascii="Times New Roman" w:hAnsi="Times New Roman" w:cs="Times New Roman"/>
          <w:bCs/>
          <w:color w:val="000000" w:themeColor="text1"/>
          <w:sz w:val="20"/>
          <w:szCs w:val="20"/>
        </w:rPr>
        <w:t xml:space="preserve">n in </w:t>
      </w:r>
      <w:hyperlink w:anchor="表2" w:history="1">
        <w:r w:rsidR="001F13B3" w:rsidRPr="00906D06">
          <w:rPr>
            <w:rStyle w:val="Hyperlink"/>
            <w:rFonts w:ascii="Times New Roman" w:hAnsi="Times New Roman" w:cs="Times New Roman"/>
            <w:bCs/>
            <w:color w:val="000000" w:themeColor="text1"/>
            <w:sz w:val="20"/>
            <w:szCs w:val="20"/>
            <w:u w:val="none"/>
          </w:rPr>
          <w:t>Fig. 2.</w:t>
        </w:r>
      </w:hyperlink>
      <w:r w:rsidR="007041EF">
        <w:rPr>
          <w:rStyle w:val="Hyperlink"/>
          <w:rFonts w:ascii="Times New Roman" w:hAnsi="Times New Roman" w:cs="Times New Roman"/>
          <w:bCs/>
          <w:color w:val="000000" w:themeColor="text1"/>
          <w:sz w:val="20"/>
          <w:szCs w:val="20"/>
          <w:u w:val="none"/>
        </w:rPr>
        <w:t xml:space="preserve"> The model takes traffic congestion into consideration and </w:t>
      </w:r>
      <w:r w:rsidR="007041EF" w:rsidRPr="007041EF">
        <w:rPr>
          <w:rStyle w:val="Hyperlink"/>
          <w:rFonts w:ascii="Times New Roman" w:hAnsi="Times New Roman" w:cs="Times New Roman"/>
          <w:bCs/>
          <w:color w:val="000000" w:themeColor="text1"/>
          <w:sz w:val="20"/>
          <w:szCs w:val="20"/>
          <w:u w:val="none"/>
        </w:rPr>
        <w:t xml:space="preserve">provide feedback </w:t>
      </w:r>
      <w:r w:rsidR="007041EF">
        <w:rPr>
          <w:rStyle w:val="Hyperlink"/>
          <w:rFonts w:ascii="Times New Roman" w:hAnsi="Times New Roman" w:cs="Times New Roman"/>
          <w:bCs/>
          <w:color w:val="000000" w:themeColor="text1"/>
          <w:sz w:val="20"/>
          <w:szCs w:val="20"/>
          <w:u w:val="none"/>
        </w:rPr>
        <w:t>according to</w:t>
      </w:r>
      <w:r w:rsidR="007041EF" w:rsidRPr="007041EF">
        <w:rPr>
          <w:rStyle w:val="Hyperlink"/>
          <w:rFonts w:ascii="Times New Roman" w:hAnsi="Times New Roman" w:cs="Times New Roman"/>
          <w:bCs/>
          <w:color w:val="000000" w:themeColor="text1"/>
          <w:sz w:val="20"/>
          <w:szCs w:val="20"/>
          <w:u w:val="none"/>
        </w:rPr>
        <w:t xml:space="preserve"> travel behavior response</w:t>
      </w:r>
      <w:r w:rsidR="007041EF">
        <w:rPr>
          <w:rStyle w:val="Hyperlink"/>
          <w:rFonts w:ascii="Times New Roman" w:hAnsi="Times New Roman" w:cs="Times New Roman"/>
          <w:bCs/>
          <w:color w:val="000000" w:themeColor="text1"/>
          <w:sz w:val="20"/>
          <w:szCs w:val="20"/>
          <w:u w:val="none"/>
        </w:rPr>
        <w:t>.</w:t>
      </w:r>
    </w:p>
    <w:p w14:paraId="710C4105" w14:textId="1E22E3C8" w:rsidR="0013063F" w:rsidRPr="00906D06" w:rsidRDefault="0013063F"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The procedure for obtaining best journey time for transit is shown in </w:t>
      </w:r>
      <w:hyperlink w:anchor="t3" w:history="1">
        <w:r w:rsidRPr="00906D06">
          <w:rPr>
            <w:rStyle w:val="Hyperlink"/>
            <w:rFonts w:ascii="Times New Roman" w:eastAsia="Times New Roman" w:hAnsi="Times New Roman" w:cs="Times New Roman"/>
            <w:color w:val="000000" w:themeColor="text1"/>
            <w:sz w:val="20"/>
            <w:szCs w:val="20"/>
            <w:u w:val="none"/>
          </w:rPr>
          <w:t>Fig</w:t>
        </w:r>
        <w:r w:rsidR="003B0A32"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0355F6" w:rsidRPr="00906D06">
          <w:rPr>
            <w:rStyle w:val="Hyperlink"/>
            <w:rFonts w:ascii="Times New Roman" w:eastAsia="Times New Roman" w:hAnsi="Times New Roman" w:cs="Times New Roman"/>
            <w:color w:val="000000" w:themeColor="text1"/>
            <w:sz w:val="20"/>
            <w:szCs w:val="20"/>
            <w:u w:val="none"/>
          </w:rPr>
          <w:t>3.</w:t>
        </w:r>
      </w:hyperlink>
      <w:r w:rsidRPr="00906D06">
        <w:rPr>
          <w:rFonts w:ascii="Times New Roman" w:eastAsia="Times New Roman" w:hAnsi="Times New Roman" w:cs="Times New Roman"/>
          <w:color w:val="000000" w:themeColor="text1"/>
          <w:sz w:val="20"/>
          <w:szCs w:val="20"/>
        </w:rPr>
        <w:t xml:space="preserve"> Best journey time is the minimum travel cost for transit through eight modes of transit: (1) rail, (2) commuter rail, (3) bus, (4) express bus, cross classified by drive and walk. Travel cost is determined as the shown in </w:t>
      </w:r>
      <w:hyperlink w:anchor="t3" w:history="1">
        <w:r w:rsidR="000355F6" w:rsidRPr="00906D06">
          <w:rPr>
            <w:rStyle w:val="Hyperlink"/>
            <w:rFonts w:ascii="Times New Roman" w:eastAsia="Times New Roman" w:hAnsi="Times New Roman" w:cs="Times New Roman"/>
            <w:color w:val="000000" w:themeColor="text1"/>
            <w:sz w:val="20"/>
            <w:szCs w:val="20"/>
            <w:u w:val="none"/>
          </w:rPr>
          <w:t>Fig. 3.</w:t>
        </w:r>
      </w:hyperlink>
      <w:r w:rsidRPr="00906D06">
        <w:rPr>
          <w:rFonts w:ascii="Times New Roman" w:eastAsia="Times New Roman" w:hAnsi="Times New Roman" w:cs="Times New Roman"/>
          <w:color w:val="000000" w:themeColor="text1"/>
          <w:sz w:val="20"/>
          <w:szCs w:val="20"/>
        </w:rPr>
        <w:t xml:space="preserve"> For each mode</w:t>
      </w:r>
      <w:r w:rsidR="00851DF7" w:rsidRPr="00906D06">
        <w:rPr>
          <w:rFonts w:ascii="Times New Roman" w:eastAsia="Times New Roman" w:hAnsi="Times New Roman" w:cs="Times New Roman"/>
          <w:color w:val="000000" w:themeColor="text1"/>
          <w:sz w:val="20"/>
          <w:szCs w:val="20"/>
        </w:rPr>
        <w:t>, the</w:t>
      </w:r>
      <w:r w:rsidRPr="00906D06">
        <w:rPr>
          <w:rFonts w:ascii="Times New Roman" w:eastAsia="Times New Roman" w:hAnsi="Times New Roman" w:cs="Times New Roman"/>
          <w:color w:val="000000" w:themeColor="text1"/>
          <w:sz w:val="20"/>
          <w:szCs w:val="20"/>
        </w:rPr>
        <w:t xml:space="preserve"> shortest path is determined using the multimodal network, fare of each transit mode, and value of travel time for various income categories. </w:t>
      </w:r>
    </w:p>
    <w:p w14:paraId="354DA43B" w14:textId="48617976" w:rsidR="00225BE1" w:rsidRPr="00906D06" w:rsidRDefault="00225BE1" w:rsidP="00F33079">
      <w:pPr>
        <w:adjustRightInd w:val="0"/>
        <w:snapToGrid w:val="0"/>
        <w:spacing w:line="480" w:lineRule="auto"/>
        <w:rPr>
          <w:rFonts w:ascii="Times New Roman" w:hAnsi="Times New Roman" w:cs="Times New Roman"/>
          <w:b/>
          <w:bCs/>
          <w:color w:val="000000" w:themeColor="text1"/>
          <w:sz w:val="22"/>
          <w:szCs w:val="22"/>
        </w:rPr>
      </w:pPr>
      <w:r w:rsidRPr="00906D06">
        <w:rPr>
          <w:rFonts w:ascii="Times New Roman" w:eastAsia="PMingLiU" w:hAnsi="Times New Roman" w:cs="Times New Roman"/>
          <w:b/>
          <w:bCs/>
          <w:color w:val="000000" w:themeColor="text1"/>
          <w:sz w:val="22"/>
          <w:szCs w:val="22"/>
        </w:rPr>
        <w:t>Data</w:t>
      </w:r>
    </w:p>
    <w:p w14:paraId="33993D85" w14:textId="5F6DBEBB" w:rsidR="00225BE1" w:rsidRPr="00906D06" w:rsidRDefault="00225BE1" w:rsidP="00B6164B">
      <w:pPr>
        <w:adjustRightInd w:val="0"/>
        <w:snapToGrid w:val="0"/>
        <w:spacing w:line="480" w:lineRule="auto"/>
        <w:ind w:firstLineChars="100" w:firstLine="200"/>
        <w:rPr>
          <w:rFonts w:ascii="Times New Roman" w:hAnsi="Times New Roman" w:cs="Times New Roman"/>
          <w:bCs/>
          <w:color w:val="000000" w:themeColor="text1"/>
          <w:sz w:val="20"/>
          <w:szCs w:val="20"/>
        </w:rPr>
      </w:pPr>
      <w:r w:rsidRPr="00906D06">
        <w:rPr>
          <w:rFonts w:ascii="Times New Roman" w:hAnsi="Times New Roman" w:cs="Times New Roman"/>
          <w:bCs/>
          <w:color w:val="000000" w:themeColor="text1"/>
          <w:sz w:val="20"/>
          <w:szCs w:val="20"/>
        </w:rPr>
        <w:t>Data obtained from vario</w:t>
      </w:r>
      <w:r w:rsidR="00B6164B" w:rsidRPr="00906D06">
        <w:rPr>
          <w:rFonts w:ascii="Times New Roman" w:hAnsi="Times New Roman" w:cs="Times New Roman"/>
          <w:bCs/>
          <w:color w:val="000000" w:themeColor="text1"/>
          <w:sz w:val="20"/>
          <w:szCs w:val="20"/>
        </w:rPr>
        <w:t>us sources are described below.</w:t>
      </w:r>
    </w:p>
    <w:p w14:paraId="7CB7DCEE" w14:textId="10E03776" w:rsidR="00225BE1" w:rsidRPr="00906D06" w:rsidRDefault="00225BE1" w:rsidP="00F33079">
      <w:pPr>
        <w:adjustRightInd w:val="0"/>
        <w:snapToGrid w:val="0"/>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Land </w:t>
      </w:r>
      <w:r w:rsidR="004C1AF4" w:rsidRPr="00906D06">
        <w:rPr>
          <w:rFonts w:ascii="Times New Roman" w:hAnsi="Times New Roman" w:cs="Times New Roman"/>
          <w:b/>
          <w:color w:val="000000" w:themeColor="text1"/>
          <w:sz w:val="20"/>
          <w:szCs w:val="20"/>
        </w:rPr>
        <w:t>U</w:t>
      </w:r>
      <w:r w:rsidRPr="00906D06">
        <w:rPr>
          <w:rFonts w:ascii="Times New Roman" w:hAnsi="Times New Roman" w:cs="Times New Roman"/>
          <w:b/>
          <w:color w:val="000000" w:themeColor="text1"/>
          <w:sz w:val="20"/>
          <w:szCs w:val="20"/>
        </w:rPr>
        <w:t xml:space="preserve">se </w:t>
      </w:r>
      <w:r w:rsidR="004C1AF4" w:rsidRPr="00906D06">
        <w:rPr>
          <w:rFonts w:ascii="Times New Roman" w:hAnsi="Times New Roman" w:cs="Times New Roman"/>
          <w:b/>
          <w:color w:val="000000" w:themeColor="text1"/>
          <w:sz w:val="20"/>
          <w:szCs w:val="20"/>
        </w:rPr>
        <w:t>D</w:t>
      </w:r>
      <w:r w:rsidRPr="00906D06">
        <w:rPr>
          <w:rFonts w:ascii="Times New Roman" w:hAnsi="Times New Roman" w:cs="Times New Roman"/>
          <w:b/>
          <w:color w:val="000000" w:themeColor="text1"/>
          <w:sz w:val="20"/>
          <w:szCs w:val="20"/>
        </w:rPr>
        <w:t>ata</w:t>
      </w:r>
    </w:p>
    <w:p w14:paraId="40679366" w14:textId="63CE4745" w:rsidR="00225BE1" w:rsidRPr="00906D06" w:rsidRDefault="00225BE1" w:rsidP="00F33079">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Household and employment data from Department of Transportation (DOT) of Maryland (MD) </w:t>
      </w:r>
      <w:r w:rsidR="007C69CA">
        <w:rPr>
          <w:rFonts w:ascii="Times New Roman" w:hAnsi="Times New Roman" w:cs="Times New Roman"/>
          <w:color w:val="000000" w:themeColor="text1"/>
          <w:sz w:val="20"/>
          <w:szCs w:val="20"/>
        </w:rPr>
        <w:t>is</w:t>
      </w:r>
      <w:r w:rsidR="007C69CA" w:rsidRPr="00906D06">
        <w:rPr>
          <w:rFonts w:ascii="Times New Roman" w:hAnsi="Times New Roman" w:cs="Times New Roman"/>
          <w:color w:val="000000" w:themeColor="text1"/>
          <w:sz w:val="20"/>
          <w:szCs w:val="20"/>
        </w:rPr>
        <w:t xml:space="preserve"> </w:t>
      </w:r>
      <w:r w:rsidRPr="00906D06">
        <w:rPr>
          <w:rFonts w:ascii="Times New Roman" w:hAnsi="Times New Roman" w:cs="Times New Roman"/>
          <w:color w:val="000000" w:themeColor="text1"/>
          <w:sz w:val="20"/>
          <w:szCs w:val="20"/>
        </w:rPr>
        <w:t xml:space="preserve">collected. The DOTs provided base year (2007), and future year (2030) data at </w:t>
      </w:r>
      <w:r w:rsidR="001F710D">
        <w:rPr>
          <w:rFonts w:ascii="Times New Roman" w:hAnsi="Times New Roman" w:cs="Times New Roman" w:hint="eastAsia"/>
          <w:color w:val="000000" w:themeColor="text1"/>
          <w:sz w:val="20"/>
          <w:szCs w:val="20"/>
        </w:rPr>
        <w:t>traffic</w:t>
      </w:r>
      <w:r w:rsidR="001F710D">
        <w:rPr>
          <w:rFonts w:ascii="Times New Roman" w:hAnsi="Times New Roman" w:cs="Times New Roman"/>
          <w:color w:val="000000" w:themeColor="text1"/>
          <w:sz w:val="20"/>
          <w:szCs w:val="20"/>
        </w:rPr>
        <w:t xml:space="preserve"> </w:t>
      </w:r>
      <w:r w:rsidR="001F710D">
        <w:rPr>
          <w:rFonts w:ascii="Times New Roman" w:hAnsi="Times New Roman" w:cs="Times New Roman" w:hint="eastAsia"/>
          <w:color w:val="000000" w:themeColor="text1"/>
          <w:sz w:val="20"/>
          <w:szCs w:val="20"/>
        </w:rPr>
        <w:t>analysis</w:t>
      </w:r>
      <w:r w:rsidR="001F710D">
        <w:rPr>
          <w:rFonts w:ascii="Times New Roman" w:hAnsi="Times New Roman" w:cs="Times New Roman"/>
          <w:color w:val="000000" w:themeColor="text1"/>
          <w:sz w:val="20"/>
          <w:szCs w:val="20"/>
        </w:rPr>
        <w:t xml:space="preserve"> </w:t>
      </w:r>
      <w:r w:rsidR="001F710D">
        <w:rPr>
          <w:rFonts w:ascii="Times New Roman" w:hAnsi="Times New Roman" w:cs="Times New Roman" w:hint="eastAsia"/>
          <w:color w:val="000000" w:themeColor="text1"/>
          <w:sz w:val="20"/>
          <w:szCs w:val="20"/>
        </w:rPr>
        <w:t>zone</w:t>
      </w:r>
      <w:r w:rsidR="001F710D">
        <w:rPr>
          <w:rFonts w:ascii="Times New Roman" w:hAnsi="Times New Roman" w:cs="Times New Roman"/>
          <w:color w:val="000000" w:themeColor="text1"/>
          <w:sz w:val="20"/>
          <w:szCs w:val="20"/>
        </w:rPr>
        <w:t xml:space="preserve"> </w:t>
      </w:r>
      <w:r w:rsidR="001F710D">
        <w:rPr>
          <w:rFonts w:ascii="Times New Roman" w:hAnsi="Times New Roman" w:cs="Times New Roman" w:hint="eastAsia"/>
          <w:color w:val="000000" w:themeColor="text1"/>
          <w:sz w:val="20"/>
          <w:szCs w:val="20"/>
        </w:rPr>
        <w:t>(</w:t>
      </w:r>
      <w:r w:rsidRPr="00906D06">
        <w:rPr>
          <w:rFonts w:ascii="Times New Roman" w:hAnsi="Times New Roman" w:cs="Times New Roman"/>
          <w:color w:val="000000" w:themeColor="text1"/>
          <w:sz w:val="20"/>
          <w:szCs w:val="20"/>
        </w:rPr>
        <w:t>TAZ</w:t>
      </w:r>
      <w:r w:rsidR="001F710D">
        <w:rPr>
          <w:rFonts w:ascii="Times New Roman" w:hAnsi="Times New Roman" w:cs="Times New Roman"/>
          <w:color w:val="000000" w:themeColor="text1"/>
          <w:sz w:val="20"/>
          <w:szCs w:val="20"/>
        </w:rPr>
        <w:t>)</w:t>
      </w:r>
      <w:r w:rsidRPr="00906D06">
        <w:rPr>
          <w:rFonts w:ascii="Times New Roman" w:hAnsi="Times New Roman" w:cs="Times New Roman"/>
          <w:color w:val="000000" w:themeColor="text1"/>
          <w:sz w:val="20"/>
          <w:szCs w:val="20"/>
        </w:rPr>
        <w:t xml:space="preserve"> level.</w:t>
      </w:r>
    </w:p>
    <w:p w14:paraId="242E8EEE" w14:textId="6CF50A52" w:rsidR="00225BE1" w:rsidRPr="00906D06" w:rsidRDefault="00B6164B" w:rsidP="00F33079">
      <w:pPr>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Network</w:t>
      </w:r>
    </w:p>
    <w:p w14:paraId="2BEF60F5" w14:textId="028EA978" w:rsidR="00697FC5" w:rsidRPr="00906D06" w:rsidRDefault="00225BE1"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A multi-modal network at the statewide level </w:t>
      </w:r>
      <w:r w:rsidR="00722179" w:rsidRPr="00906D06">
        <w:rPr>
          <w:rFonts w:ascii="Times New Roman" w:hAnsi="Times New Roman" w:cs="Times New Roman"/>
          <w:color w:val="000000" w:themeColor="text1"/>
          <w:sz w:val="20"/>
          <w:szCs w:val="20"/>
        </w:rPr>
        <w:t xml:space="preserve">includes </w:t>
      </w:r>
      <w:r w:rsidRPr="00906D06">
        <w:rPr>
          <w:rFonts w:ascii="Times New Roman" w:hAnsi="Times New Roman" w:cs="Times New Roman"/>
          <w:color w:val="000000" w:themeColor="text1"/>
          <w:sz w:val="20"/>
          <w:szCs w:val="20"/>
        </w:rPr>
        <w:t xml:space="preserve">highway and transit networks </w:t>
      </w:r>
      <w:r w:rsidR="00722179" w:rsidRPr="00906D06">
        <w:rPr>
          <w:rFonts w:ascii="Times New Roman" w:hAnsi="Times New Roman" w:cs="Times New Roman"/>
          <w:color w:val="000000" w:themeColor="text1"/>
          <w:sz w:val="20"/>
          <w:szCs w:val="20"/>
        </w:rPr>
        <w:t xml:space="preserve">which </w:t>
      </w:r>
      <w:r w:rsidRPr="00906D06">
        <w:rPr>
          <w:rFonts w:ascii="Times New Roman" w:hAnsi="Times New Roman" w:cs="Times New Roman"/>
          <w:color w:val="000000" w:themeColor="text1"/>
          <w:sz w:val="20"/>
          <w:szCs w:val="20"/>
        </w:rPr>
        <w:t>are p</w:t>
      </w:r>
      <w:r w:rsidR="00B6164B" w:rsidRPr="00906D06">
        <w:rPr>
          <w:rFonts w:ascii="Times New Roman" w:hAnsi="Times New Roman" w:cs="Times New Roman"/>
          <w:color w:val="000000" w:themeColor="text1"/>
          <w:sz w:val="20"/>
          <w:szCs w:val="20"/>
        </w:rPr>
        <w:t xml:space="preserve">repared in the following ways. </w:t>
      </w:r>
    </w:p>
    <w:p w14:paraId="6598832E" w14:textId="7D8F0DCD" w:rsidR="00697FC5" w:rsidRPr="00906D06" w:rsidRDefault="00225BE1" w:rsidP="00F33079">
      <w:pPr>
        <w:spacing w:line="480" w:lineRule="auto"/>
        <w:rPr>
          <w:rFonts w:ascii="Times New Roman" w:hAnsi="Times New Roman" w:cs="Times New Roman"/>
          <w:b/>
          <w:bCs/>
          <w:i/>
          <w:iCs/>
          <w:color w:val="000000" w:themeColor="text1"/>
          <w:sz w:val="20"/>
          <w:szCs w:val="20"/>
        </w:rPr>
      </w:pPr>
      <w:r w:rsidRPr="00906D06">
        <w:rPr>
          <w:rFonts w:ascii="Times New Roman" w:hAnsi="Times New Roman" w:cs="Times New Roman"/>
          <w:b/>
          <w:bCs/>
          <w:i/>
          <w:iCs/>
          <w:color w:val="000000" w:themeColor="text1"/>
          <w:sz w:val="20"/>
          <w:szCs w:val="20"/>
        </w:rPr>
        <w:t xml:space="preserve">Highway </w:t>
      </w:r>
      <w:r w:rsidR="00994403" w:rsidRPr="00906D06">
        <w:rPr>
          <w:rFonts w:ascii="Times New Roman" w:hAnsi="Times New Roman" w:cs="Times New Roman"/>
          <w:b/>
          <w:bCs/>
          <w:i/>
          <w:iCs/>
          <w:color w:val="000000" w:themeColor="text1"/>
          <w:sz w:val="20"/>
          <w:szCs w:val="20"/>
        </w:rPr>
        <w:t>N</w:t>
      </w:r>
      <w:r w:rsidR="00B6164B" w:rsidRPr="00906D06">
        <w:rPr>
          <w:rFonts w:ascii="Times New Roman" w:hAnsi="Times New Roman" w:cs="Times New Roman"/>
          <w:b/>
          <w:bCs/>
          <w:i/>
          <w:iCs/>
          <w:color w:val="000000" w:themeColor="text1"/>
          <w:sz w:val="20"/>
          <w:szCs w:val="20"/>
        </w:rPr>
        <w:t>etwork</w:t>
      </w:r>
    </w:p>
    <w:p w14:paraId="564F216D" w14:textId="62123748" w:rsidR="00697FC5" w:rsidRPr="00906D06" w:rsidRDefault="004D4348"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The h</w:t>
      </w:r>
      <w:r w:rsidR="00225BE1" w:rsidRPr="00906D06">
        <w:rPr>
          <w:rFonts w:ascii="Times New Roman" w:hAnsi="Times New Roman" w:cs="Times New Roman"/>
          <w:color w:val="000000" w:themeColor="text1"/>
          <w:sz w:val="20"/>
          <w:szCs w:val="20"/>
        </w:rPr>
        <w:t>ighway network and associated link attributes data were compiled from various existing models, including Metropolitan Planning Organizations (MPO), DOTs, and other sources, and standardized.</w:t>
      </w:r>
      <w:r w:rsidR="00F11D63" w:rsidRPr="00906D06" w:rsidDel="00F11D63">
        <w:rPr>
          <w:rFonts w:ascii="Times New Roman" w:hAnsi="Times New Roman" w:cs="Times New Roman"/>
          <w:color w:val="000000" w:themeColor="text1"/>
          <w:sz w:val="20"/>
          <w:szCs w:val="20"/>
        </w:rPr>
        <w:t xml:space="preserve"> </w:t>
      </w:r>
      <w:r w:rsidR="00225BE1" w:rsidRPr="00906D06">
        <w:rPr>
          <w:rFonts w:ascii="Times New Roman" w:hAnsi="Times New Roman" w:cs="Times New Roman"/>
          <w:color w:val="000000" w:themeColor="text1"/>
          <w:sz w:val="20"/>
          <w:szCs w:val="20"/>
        </w:rPr>
        <w:t>Network reconciliation includes the re-numbering of nodes to establish unique values for modeling processing. Several sources were used to develop an initial set of network attributes for the MSTM.</w:t>
      </w:r>
      <w:r w:rsidR="00505611" w:rsidRPr="00906D06" w:rsidDel="00505611">
        <w:rPr>
          <w:rFonts w:ascii="Times New Roman" w:hAnsi="Times New Roman" w:cs="Times New Roman"/>
          <w:color w:val="000000" w:themeColor="text1"/>
          <w:sz w:val="20"/>
          <w:szCs w:val="20"/>
        </w:rPr>
        <w:t xml:space="preserve"> </w:t>
      </w:r>
    </w:p>
    <w:p w14:paraId="4FF48F42" w14:textId="1799AFC1" w:rsidR="00697FC5" w:rsidRPr="00906D06" w:rsidRDefault="00225BE1" w:rsidP="0021402F">
      <w:pPr>
        <w:spacing w:line="480" w:lineRule="auto"/>
        <w:ind w:firstLineChars="100" w:firstLine="200"/>
        <w:rPr>
          <w:rFonts w:ascii="Times New Roman" w:hAnsi="Times New Roman" w:cs="Times New Roman"/>
          <w:b/>
          <w:bCs/>
          <w:i/>
          <w:iCs/>
          <w:color w:val="000000" w:themeColor="text1"/>
          <w:sz w:val="20"/>
          <w:szCs w:val="20"/>
        </w:rPr>
      </w:pPr>
      <w:r w:rsidRPr="00906D06">
        <w:rPr>
          <w:rFonts w:ascii="Times New Roman" w:hAnsi="Times New Roman" w:cs="Times New Roman"/>
          <w:b/>
          <w:bCs/>
          <w:i/>
          <w:iCs/>
          <w:color w:val="000000" w:themeColor="text1"/>
          <w:sz w:val="20"/>
          <w:szCs w:val="20"/>
        </w:rPr>
        <w:t xml:space="preserve">Transit </w:t>
      </w:r>
      <w:r w:rsidR="00994403" w:rsidRPr="00906D06">
        <w:rPr>
          <w:rFonts w:ascii="Times New Roman" w:hAnsi="Times New Roman" w:cs="Times New Roman"/>
          <w:b/>
          <w:bCs/>
          <w:i/>
          <w:iCs/>
          <w:color w:val="000000" w:themeColor="text1"/>
          <w:sz w:val="20"/>
          <w:szCs w:val="20"/>
        </w:rPr>
        <w:t>N</w:t>
      </w:r>
      <w:r w:rsidR="00B6164B" w:rsidRPr="00906D06">
        <w:rPr>
          <w:rFonts w:ascii="Times New Roman" w:hAnsi="Times New Roman" w:cs="Times New Roman"/>
          <w:b/>
          <w:bCs/>
          <w:i/>
          <w:iCs/>
          <w:color w:val="000000" w:themeColor="text1"/>
          <w:sz w:val="20"/>
          <w:szCs w:val="20"/>
        </w:rPr>
        <w:t>etwork</w:t>
      </w:r>
    </w:p>
    <w:p w14:paraId="4AE82926" w14:textId="549A3E87" w:rsidR="00697FC5" w:rsidRPr="00906D06" w:rsidRDefault="00225BE1"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The transit network data was available from various MPOs. Eight modes of transit: (1) Local Bus, (2) Express Bus, (3) Premium Bus, (4) Light Rail, (5) Metro Rail, (6) </w:t>
      </w:r>
      <w:r w:rsidR="00B614D3" w:rsidRPr="00906D06">
        <w:rPr>
          <w:rFonts w:ascii="Times New Roman" w:hAnsi="Times New Roman" w:cs="Times New Roman"/>
          <w:color w:val="000000" w:themeColor="text1"/>
          <w:sz w:val="20"/>
          <w:szCs w:val="20"/>
        </w:rPr>
        <w:t>C</w:t>
      </w:r>
      <w:r w:rsidRPr="00906D06">
        <w:rPr>
          <w:rFonts w:ascii="Times New Roman" w:hAnsi="Times New Roman" w:cs="Times New Roman"/>
          <w:color w:val="000000" w:themeColor="text1"/>
          <w:sz w:val="20"/>
          <w:szCs w:val="20"/>
        </w:rPr>
        <w:t xml:space="preserve">ommuter </w:t>
      </w:r>
      <w:r w:rsidR="00B614D3" w:rsidRPr="00906D06">
        <w:rPr>
          <w:rFonts w:ascii="Times New Roman" w:hAnsi="Times New Roman" w:cs="Times New Roman"/>
          <w:color w:val="000000" w:themeColor="text1"/>
          <w:sz w:val="20"/>
          <w:szCs w:val="20"/>
        </w:rPr>
        <w:t>R</w:t>
      </w:r>
      <w:r w:rsidRPr="00906D06">
        <w:rPr>
          <w:rFonts w:ascii="Times New Roman" w:hAnsi="Times New Roman" w:cs="Times New Roman"/>
          <w:color w:val="000000" w:themeColor="text1"/>
          <w:sz w:val="20"/>
          <w:szCs w:val="20"/>
        </w:rPr>
        <w:t>ail, (7) Amtrak Rail, (8) Greyhound bus. Park-N-Ride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node information was extracted from the MPO model files, and then those nodes were re-numbered and added to the master network.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lots serve some specific stations which </w:t>
      </w:r>
      <w:proofErr w:type="gramStart"/>
      <w:r w:rsidRPr="00906D06">
        <w:rPr>
          <w:rFonts w:ascii="Times New Roman" w:hAnsi="Times New Roman" w:cs="Times New Roman"/>
          <w:color w:val="000000" w:themeColor="text1"/>
          <w:sz w:val="20"/>
          <w:szCs w:val="20"/>
        </w:rPr>
        <w:t>have to</w:t>
      </w:r>
      <w:proofErr w:type="gramEnd"/>
      <w:r w:rsidRPr="00906D06">
        <w:rPr>
          <w:rFonts w:ascii="Times New Roman" w:hAnsi="Times New Roman" w:cs="Times New Roman"/>
          <w:color w:val="000000" w:themeColor="text1"/>
          <w:sz w:val="20"/>
          <w:szCs w:val="20"/>
        </w:rPr>
        <w:t xml:space="preserve"> be coded along with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information during the model run to facilitate the generation of Zonal Drive access legs. Transit fare, route, schedule, operating </w:t>
      </w:r>
      <w:proofErr w:type="gramStart"/>
      <w:r w:rsidRPr="00906D06">
        <w:rPr>
          <w:rFonts w:ascii="Times New Roman" w:hAnsi="Times New Roman" w:cs="Times New Roman"/>
          <w:color w:val="000000" w:themeColor="text1"/>
          <w:sz w:val="20"/>
          <w:szCs w:val="20"/>
        </w:rPr>
        <w:t>speed</w:t>
      </w:r>
      <w:proofErr w:type="gramEnd"/>
      <w:r w:rsidR="004D4348" w:rsidRPr="00906D06">
        <w:rPr>
          <w:rFonts w:ascii="Times New Roman" w:hAnsi="Times New Roman" w:cs="Times New Roman"/>
          <w:color w:val="000000" w:themeColor="text1"/>
          <w:sz w:val="20"/>
          <w:szCs w:val="20"/>
        </w:rPr>
        <w:t xml:space="preserve"> and</w:t>
      </w:r>
      <w:r w:rsidRPr="00906D06">
        <w:rPr>
          <w:rFonts w:ascii="Times New Roman" w:hAnsi="Times New Roman" w:cs="Times New Roman"/>
          <w:color w:val="000000" w:themeColor="text1"/>
          <w:sz w:val="20"/>
          <w:szCs w:val="20"/>
        </w:rPr>
        <w:t xml:space="preserve"> frequency are used to prepare the master transit network. In the end, the master network consists of merger highway and transit network, as some transit modes share the guide way with highway network, while some have fixed guide ways. </w:t>
      </w:r>
    </w:p>
    <w:p w14:paraId="6DE016E4" w14:textId="483ACF0F" w:rsidR="00697FC5" w:rsidRPr="00906D06" w:rsidRDefault="00225BE1" w:rsidP="00F33079">
      <w:pPr>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Travel </w:t>
      </w:r>
      <w:r w:rsidR="00994403" w:rsidRPr="00906D06">
        <w:rPr>
          <w:rFonts w:ascii="Times New Roman" w:hAnsi="Times New Roman" w:cs="Times New Roman"/>
          <w:b/>
          <w:color w:val="000000" w:themeColor="text1"/>
          <w:sz w:val="20"/>
          <w:szCs w:val="20"/>
        </w:rPr>
        <w:t>T</w:t>
      </w:r>
      <w:r w:rsidR="00B6164B" w:rsidRPr="00906D06">
        <w:rPr>
          <w:rFonts w:ascii="Times New Roman" w:hAnsi="Times New Roman" w:cs="Times New Roman"/>
          <w:b/>
          <w:color w:val="000000" w:themeColor="text1"/>
          <w:sz w:val="20"/>
          <w:szCs w:val="20"/>
        </w:rPr>
        <w:t>ime</w:t>
      </w:r>
    </w:p>
    <w:p w14:paraId="1970AE65" w14:textId="04317A57" w:rsidR="00697FC5" w:rsidRPr="00906D06" w:rsidRDefault="00225BE1"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Zone to zone travel times </w:t>
      </w:r>
      <w:proofErr w:type="gramStart"/>
      <w:r w:rsidRPr="00906D06">
        <w:rPr>
          <w:rFonts w:ascii="Times New Roman" w:hAnsi="Times New Roman" w:cs="Times New Roman"/>
          <w:color w:val="000000" w:themeColor="text1"/>
          <w:sz w:val="20"/>
          <w:szCs w:val="20"/>
        </w:rPr>
        <w:t>are</w:t>
      </w:r>
      <w:proofErr w:type="gramEnd"/>
      <w:r w:rsidRPr="00906D06">
        <w:rPr>
          <w:rFonts w:ascii="Times New Roman" w:hAnsi="Times New Roman" w:cs="Times New Roman"/>
          <w:color w:val="000000" w:themeColor="text1"/>
          <w:sz w:val="20"/>
          <w:szCs w:val="20"/>
        </w:rPr>
        <w:t xml:space="preserve"> often referred as skims or skim matrices. The following paragraphs explain how highway an</w:t>
      </w:r>
      <w:r w:rsidR="00B6164B" w:rsidRPr="00906D06">
        <w:rPr>
          <w:rFonts w:ascii="Times New Roman" w:hAnsi="Times New Roman" w:cs="Times New Roman"/>
          <w:color w:val="000000" w:themeColor="text1"/>
          <w:sz w:val="20"/>
          <w:szCs w:val="20"/>
        </w:rPr>
        <w:t xml:space="preserve">d transit skims are developed. </w:t>
      </w:r>
    </w:p>
    <w:p w14:paraId="1C06CF4C" w14:textId="4FDEBE5E" w:rsidR="00697FC5" w:rsidRPr="00906D06" w:rsidRDefault="00225BE1" w:rsidP="00F33079">
      <w:pPr>
        <w:spacing w:line="480" w:lineRule="auto"/>
        <w:rPr>
          <w:rFonts w:ascii="Times New Roman" w:hAnsi="Times New Roman" w:cs="Times New Roman"/>
          <w:b/>
          <w:bCs/>
          <w:i/>
          <w:iCs/>
          <w:color w:val="000000" w:themeColor="text1"/>
          <w:sz w:val="20"/>
          <w:szCs w:val="20"/>
        </w:rPr>
      </w:pPr>
      <w:r w:rsidRPr="00906D06">
        <w:rPr>
          <w:rFonts w:ascii="Times New Roman" w:hAnsi="Times New Roman" w:cs="Times New Roman"/>
          <w:b/>
          <w:bCs/>
          <w:i/>
          <w:iCs/>
          <w:color w:val="000000" w:themeColor="text1"/>
          <w:sz w:val="20"/>
          <w:szCs w:val="20"/>
        </w:rPr>
        <w:t xml:space="preserve">Highway </w:t>
      </w:r>
      <w:r w:rsidR="00994403" w:rsidRPr="00906D06">
        <w:rPr>
          <w:rFonts w:ascii="Times New Roman" w:hAnsi="Times New Roman" w:cs="Times New Roman"/>
          <w:b/>
          <w:bCs/>
          <w:i/>
          <w:iCs/>
          <w:color w:val="000000" w:themeColor="text1"/>
          <w:sz w:val="20"/>
          <w:szCs w:val="20"/>
        </w:rPr>
        <w:t>S</w:t>
      </w:r>
      <w:r w:rsidR="00B6164B" w:rsidRPr="00906D06">
        <w:rPr>
          <w:rFonts w:ascii="Times New Roman" w:hAnsi="Times New Roman" w:cs="Times New Roman"/>
          <w:b/>
          <w:bCs/>
          <w:i/>
          <w:iCs/>
          <w:color w:val="000000" w:themeColor="text1"/>
          <w:sz w:val="20"/>
          <w:szCs w:val="20"/>
        </w:rPr>
        <w:t>ki</w:t>
      </w:r>
      <w:r w:rsidR="00D07427" w:rsidRPr="00906D06">
        <w:rPr>
          <w:rFonts w:ascii="Times New Roman" w:hAnsi="Times New Roman" w:cs="Times New Roman"/>
          <w:b/>
          <w:bCs/>
          <w:i/>
          <w:iCs/>
          <w:color w:val="000000" w:themeColor="text1"/>
          <w:sz w:val="20"/>
          <w:szCs w:val="20"/>
        </w:rPr>
        <w:t>m</w:t>
      </w:r>
    </w:p>
    <w:p w14:paraId="46AF2654" w14:textId="3E2206B0" w:rsidR="00697FC5" w:rsidRPr="00906D06" w:rsidRDefault="00225BE1"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Zone to zone distance, travel time and tolls are needed to compute the highway skim. Please refer to equation (4) for obtaining the travel cost formulae. Intrazonal travel times and distances are assumed to be 60% of the average of nearest three zones. Terminal times, assumed to be a function of area-type of a zone, are also added to the skims for both origin and destination zone. Skimming is done for peak as well as of</w:t>
      </w:r>
      <w:r w:rsidR="00B6164B" w:rsidRPr="00906D06">
        <w:rPr>
          <w:rFonts w:ascii="Times New Roman" w:hAnsi="Times New Roman" w:cs="Times New Roman"/>
          <w:color w:val="000000" w:themeColor="text1"/>
          <w:sz w:val="20"/>
          <w:szCs w:val="20"/>
        </w:rPr>
        <w:t xml:space="preserve">f-peak periods of the network. </w:t>
      </w:r>
    </w:p>
    <w:p w14:paraId="5C0E5543" w14:textId="213BC439" w:rsidR="00697FC5" w:rsidRPr="00906D06" w:rsidRDefault="00225BE1" w:rsidP="00F33079">
      <w:pPr>
        <w:spacing w:line="480" w:lineRule="auto"/>
        <w:rPr>
          <w:rFonts w:ascii="Times New Roman" w:hAnsi="Times New Roman" w:cs="Times New Roman"/>
          <w:b/>
          <w:bCs/>
          <w:i/>
          <w:iCs/>
          <w:color w:val="000000" w:themeColor="text1"/>
          <w:sz w:val="20"/>
          <w:szCs w:val="20"/>
        </w:rPr>
      </w:pPr>
      <w:r w:rsidRPr="00906D06">
        <w:rPr>
          <w:rFonts w:ascii="Times New Roman" w:hAnsi="Times New Roman" w:cs="Times New Roman"/>
          <w:b/>
          <w:bCs/>
          <w:i/>
          <w:iCs/>
          <w:color w:val="000000" w:themeColor="text1"/>
          <w:sz w:val="20"/>
          <w:szCs w:val="20"/>
        </w:rPr>
        <w:t xml:space="preserve">Transit </w:t>
      </w:r>
      <w:r w:rsidR="00994403" w:rsidRPr="00906D06">
        <w:rPr>
          <w:rFonts w:ascii="Times New Roman" w:hAnsi="Times New Roman" w:cs="Times New Roman"/>
          <w:b/>
          <w:bCs/>
          <w:i/>
          <w:iCs/>
          <w:color w:val="000000" w:themeColor="text1"/>
          <w:sz w:val="20"/>
          <w:szCs w:val="20"/>
        </w:rPr>
        <w:t>S</w:t>
      </w:r>
      <w:r w:rsidR="00B6164B" w:rsidRPr="00906D06">
        <w:rPr>
          <w:rFonts w:ascii="Times New Roman" w:hAnsi="Times New Roman" w:cs="Times New Roman"/>
          <w:b/>
          <w:bCs/>
          <w:i/>
          <w:iCs/>
          <w:color w:val="000000" w:themeColor="text1"/>
          <w:sz w:val="20"/>
          <w:szCs w:val="20"/>
        </w:rPr>
        <w:t>kim</w:t>
      </w:r>
    </w:p>
    <w:p w14:paraId="02287429" w14:textId="0F8414C1" w:rsidR="00225BE1" w:rsidRPr="00906D06" w:rsidRDefault="00225BE1" w:rsidP="007D3769">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Prior to skimming, </w:t>
      </w:r>
      <w:r w:rsidR="0089601C" w:rsidRPr="00906D06">
        <w:rPr>
          <w:rFonts w:ascii="Times New Roman" w:hAnsi="Times New Roman" w:cs="Times New Roman"/>
          <w:color w:val="000000" w:themeColor="text1"/>
          <w:sz w:val="20"/>
          <w:szCs w:val="20"/>
        </w:rPr>
        <w:t>n</w:t>
      </w:r>
      <w:r w:rsidRPr="00906D06">
        <w:rPr>
          <w:rFonts w:ascii="Times New Roman" w:hAnsi="Times New Roman" w:cs="Times New Roman"/>
          <w:color w:val="000000" w:themeColor="text1"/>
          <w:sz w:val="20"/>
          <w:szCs w:val="20"/>
        </w:rPr>
        <w:t xml:space="preserve">on-transit legs are added to the transportation network. A </w:t>
      </w:r>
      <w:r w:rsidR="0089601C" w:rsidRPr="00906D06">
        <w:rPr>
          <w:rFonts w:ascii="Times New Roman" w:hAnsi="Times New Roman" w:cs="Times New Roman"/>
          <w:color w:val="000000" w:themeColor="text1"/>
          <w:sz w:val="20"/>
          <w:szCs w:val="20"/>
        </w:rPr>
        <w:t>n</w:t>
      </w:r>
      <w:r w:rsidRPr="00906D06">
        <w:rPr>
          <w:rFonts w:ascii="Times New Roman" w:hAnsi="Times New Roman" w:cs="Times New Roman"/>
          <w:color w:val="000000" w:themeColor="text1"/>
          <w:sz w:val="20"/>
          <w:szCs w:val="20"/>
        </w:rPr>
        <w:t>on-transit leg is a representation of a bundle of walk and drive links that can be combined to form a path</w:t>
      </w:r>
      <w:r w:rsidR="00DE0791">
        <w:rPr>
          <w:rFonts w:ascii="Times New Roman" w:hAnsi="Times New Roman" w:cs="Times New Roman"/>
          <w:color w:val="000000" w:themeColor="text1"/>
          <w:sz w:val="20"/>
          <w:szCs w:val="20"/>
        </w:rPr>
        <w:t xml:space="preserve"> </w:t>
      </w:r>
      <w:r w:rsidR="00DE0791">
        <w:rPr>
          <w:rFonts w:ascii="Times New Roman" w:hAnsi="Times New Roman" w:cs="Times New Roman" w:hint="eastAsia"/>
          <w:color w:val="000000" w:themeColor="text1"/>
          <w:sz w:val="20"/>
          <w:szCs w:val="20"/>
        </w:rPr>
        <w:t>with</w:t>
      </w:r>
      <w:r w:rsidR="00DE0791">
        <w:rPr>
          <w:rFonts w:ascii="Times New Roman" w:hAnsi="Times New Roman" w:cs="Times New Roman"/>
          <w:color w:val="000000" w:themeColor="text1"/>
          <w:sz w:val="20"/>
          <w:szCs w:val="20"/>
        </w:rPr>
        <w:t xml:space="preserve"> the attributes such as</w:t>
      </w:r>
      <w:r w:rsidRPr="00906D06">
        <w:rPr>
          <w:rFonts w:ascii="Times New Roman" w:hAnsi="Times New Roman" w:cs="Times New Roman"/>
          <w:color w:val="000000" w:themeColor="text1"/>
          <w:sz w:val="20"/>
          <w:szCs w:val="20"/>
        </w:rPr>
        <w:t xml:space="preserve"> the sum of distance, </w:t>
      </w:r>
      <w:proofErr w:type="gramStart"/>
      <w:r w:rsidRPr="00906D06">
        <w:rPr>
          <w:rFonts w:ascii="Times New Roman" w:hAnsi="Times New Roman" w:cs="Times New Roman"/>
          <w:color w:val="000000" w:themeColor="text1"/>
          <w:sz w:val="20"/>
          <w:szCs w:val="20"/>
        </w:rPr>
        <w:t>time</w:t>
      </w:r>
      <w:proofErr w:type="gramEnd"/>
      <w:r w:rsidRPr="00906D06">
        <w:rPr>
          <w:rFonts w:ascii="Times New Roman" w:hAnsi="Times New Roman" w:cs="Times New Roman"/>
          <w:color w:val="000000" w:themeColor="text1"/>
          <w:sz w:val="20"/>
          <w:szCs w:val="20"/>
        </w:rPr>
        <w:t xml:space="preserve"> and other parameters of the underlying network links. There are four kinds of </w:t>
      </w:r>
      <w:r w:rsidR="00DE0791">
        <w:rPr>
          <w:rFonts w:ascii="Times New Roman" w:hAnsi="Times New Roman" w:cs="Times New Roman"/>
          <w:color w:val="000000" w:themeColor="text1"/>
          <w:sz w:val="20"/>
          <w:szCs w:val="20"/>
        </w:rPr>
        <w:t>n</w:t>
      </w:r>
      <w:r w:rsidRPr="00906D06">
        <w:rPr>
          <w:rFonts w:ascii="Times New Roman" w:hAnsi="Times New Roman" w:cs="Times New Roman"/>
          <w:color w:val="000000" w:themeColor="text1"/>
          <w:sz w:val="20"/>
          <w:szCs w:val="20"/>
        </w:rPr>
        <w:t xml:space="preserve">on-transit legs: walk-access, walk-egress, car-access, and walk-transfer. There are park and ride nodes built in the network, along with the car access links and walk egress links, for those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nodes to the highway system. Links connecting the </w:t>
      </w:r>
      <w:proofErr w:type="spellStart"/>
      <w:r w:rsidRPr="00906D06">
        <w:rPr>
          <w:rFonts w:ascii="Times New Roman" w:hAnsi="Times New Roman" w:cs="Times New Roman"/>
          <w:color w:val="000000" w:themeColor="text1"/>
          <w:sz w:val="20"/>
          <w:szCs w:val="20"/>
        </w:rPr>
        <w:t>PnR</w:t>
      </w:r>
      <w:proofErr w:type="spellEnd"/>
      <w:r w:rsidRPr="00906D06">
        <w:rPr>
          <w:rFonts w:ascii="Times New Roman" w:hAnsi="Times New Roman" w:cs="Times New Roman"/>
          <w:color w:val="000000" w:themeColor="text1"/>
          <w:sz w:val="20"/>
          <w:szCs w:val="20"/>
        </w:rPr>
        <w:t xml:space="preserve"> lots to the Rail or Bus routes are also created.</w:t>
      </w:r>
    </w:p>
    <w:p w14:paraId="2D943DC2" w14:textId="3500EFA0" w:rsidR="00225BE1" w:rsidRPr="00906D06" w:rsidRDefault="00225BE1" w:rsidP="00B6164B">
      <w:pPr>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Four modes are skimmed: Bus, Express Bus, Rail and Commuter Rail. In addition to these, walk and drive to all transit modes are also skimmed. Prior to skimming, the network is augmented with drive access links and walk access links to facilitate the access, </w:t>
      </w:r>
      <w:proofErr w:type="gramStart"/>
      <w:r w:rsidRPr="00906D06">
        <w:rPr>
          <w:rFonts w:ascii="Times New Roman" w:hAnsi="Times New Roman" w:cs="Times New Roman"/>
          <w:color w:val="000000" w:themeColor="text1"/>
          <w:sz w:val="20"/>
          <w:szCs w:val="20"/>
        </w:rPr>
        <w:t>egress</w:t>
      </w:r>
      <w:proofErr w:type="gramEnd"/>
      <w:r w:rsidRPr="00906D06">
        <w:rPr>
          <w:rFonts w:ascii="Times New Roman" w:hAnsi="Times New Roman" w:cs="Times New Roman"/>
          <w:color w:val="000000" w:themeColor="text1"/>
          <w:sz w:val="20"/>
          <w:szCs w:val="20"/>
        </w:rPr>
        <w:t xml:space="preserve"> and transfers. A variety of quantities shortest path matrices are included: initial wait times, transfer wait times, total walk time, car times, car distances (meant for car access, will be zeros for walk access), number of transfers, total bus time (including local, express and premium MTA buses), rail time (light, commuter and metro rail included), actual times on all transit modes, shortest journey times, local bus times, express bus times (would be zero when only local bus is allowed, etc.), metro and light rail times, commuter rail times, transfer and boarding penalties, times and distance</w:t>
      </w:r>
      <w:r w:rsidR="00B6164B" w:rsidRPr="00906D06">
        <w:rPr>
          <w:rFonts w:ascii="Times New Roman" w:hAnsi="Times New Roman" w:cs="Times New Roman"/>
          <w:color w:val="000000" w:themeColor="text1"/>
          <w:sz w:val="20"/>
          <w:szCs w:val="20"/>
        </w:rPr>
        <w:t xml:space="preserve"> of Amtrak and Greyhound modes.</w:t>
      </w:r>
    </w:p>
    <w:p w14:paraId="03A17401" w14:textId="624CAAE2" w:rsidR="00697FC5" w:rsidRPr="00906D06" w:rsidRDefault="00697FC5" w:rsidP="00F33079">
      <w:pPr>
        <w:adjustRightInd w:val="0"/>
        <w:snapToGrid w:val="0"/>
        <w:spacing w:line="480" w:lineRule="auto"/>
        <w:rPr>
          <w:rFonts w:ascii="Times New Roman" w:hAnsi="Times New Roman" w:cs="Times New Roman"/>
          <w:b/>
          <w:color w:val="000000" w:themeColor="text1"/>
          <w:sz w:val="22"/>
          <w:szCs w:val="20"/>
        </w:rPr>
      </w:pPr>
      <w:r w:rsidRPr="00906D06">
        <w:rPr>
          <w:rFonts w:ascii="Times New Roman" w:eastAsia="PMingLiU" w:hAnsi="Times New Roman" w:cs="Times New Roman"/>
          <w:b/>
          <w:color w:val="000000" w:themeColor="text1"/>
          <w:sz w:val="22"/>
          <w:szCs w:val="20"/>
        </w:rPr>
        <w:t xml:space="preserve">Case </w:t>
      </w:r>
      <w:r w:rsidR="00994403" w:rsidRPr="00906D06">
        <w:rPr>
          <w:rFonts w:ascii="Times New Roman" w:eastAsia="PMingLiU" w:hAnsi="Times New Roman" w:cs="Times New Roman"/>
          <w:b/>
          <w:color w:val="000000" w:themeColor="text1"/>
          <w:sz w:val="22"/>
          <w:szCs w:val="20"/>
        </w:rPr>
        <w:t>S</w:t>
      </w:r>
      <w:r w:rsidR="00B6164B" w:rsidRPr="00906D06">
        <w:rPr>
          <w:rFonts w:ascii="Times New Roman" w:eastAsia="PMingLiU" w:hAnsi="Times New Roman" w:cs="Times New Roman"/>
          <w:b/>
          <w:color w:val="000000" w:themeColor="text1"/>
          <w:sz w:val="22"/>
          <w:szCs w:val="20"/>
        </w:rPr>
        <w:t>tudy</w:t>
      </w:r>
    </w:p>
    <w:p w14:paraId="29CD5CE9" w14:textId="7FF59760" w:rsidR="00697FC5" w:rsidRPr="00906D06" w:rsidRDefault="00697FC5" w:rsidP="00F33079">
      <w:pPr>
        <w:widowControl w:val="0"/>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To demonstrate the proposed methodology, we used Maryland in the United States (U.S) as a case study. Maryland consists of 23 counties, one independent city and with a total population of 5.8 million and a total employment of 3.4 million in the year 2010</w:t>
      </w:r>
      <w:r w:rsidRPr="00906D06">
        <w:rPr>
          <w:rFonts w:ascii="Times New Roman" w:hAnsi="Times New Roman" w:cs="Times New Roman"/>
          <w:color w:val="000000" w:themeColor="text1"/>
          <w:sz w:val="20"/>
          <w:szCs w:val="20"/>
        </w:rPr>
        <w:t xml:space="preserve"> </w:t>
      </w:r>
      <w:r w:rsidR="005F6740" w:rsidRPr="00906D06">
        <w:rPr>
          <w:rStyle w:val="FootnoteReference"/>
          <w:rFonts w:ascii="Times New Roman" w:eastAsia="Times New Roman" w:hAnsi="Times New Roman" w:cs="Times New Roman"/>
          <w:color w:val="000000" w:themeColor="text1"/>
          <w:sz w:val="20"/>
          <w:szCs w:val="20"/>
        </w:rPr>
        <w:fldChar w:fldCharType="begin" w:fldLock="1"/>
      </w:r>
      <w:r w:rsidR="00A33FEC" w:rsidRPr="00906D06">
        <w:rPr>
          <w:rFonts w:ascii="Times New Roman" w:eastAsia="Times New Roman" w:hAnsi="Times New Roman" w:cs="Times New Roman"/>
          <w:color w:val="000000" w:themeColor="text1"/>
          <w:sz w:val="20"/>
          <w:szCs w:val="20"/>
        </w:rPr>
        <w:instrText>ADDIN CSL_CITATION {"citationItems":[{"id":"ITEM-1","itemData":{"author":[{"dropping-particle":"","family":"Chakraborty","given":"A.","non-dropping-particle":"","parse-names":false,"suffix":""},{"dropping-particle":"","family":"Mishra","given":"S.","non-dropping-particle":"","parse-names":false,"suffix":""}],"container-title":"Land Use Policy","id":"ITEM-1","issued":{"date-parts":[["2013"]]},"page":"458-469","title":"Land use and transit ridership connections: Implications for state-level planning agencies","type":"article-journal","volume":"30"},"uris":["http://www.mendeley.com/documents/?uuid=1bb73320-7eff-4444-8a02-166377fd9fd1"]}],"mendeley":{"formattedCitation":"(Chakraborty and Mishra 2013)","plainTextFormattedCitation":"(Chakraborty and Mishra 2013)","previouslyFormattedCitation":"(Chakraborty and Mishra 2013)"},"properties":{"noteIndex":0},"schema":"https://github.com/citation-style-language/schema/raw/master/csl-citation.json"}</w:instrText>
      </w:r>
      <w:r w:rsidR="005F6740" w:rsidRPr="00906D06">
        <w:rPr>
          <w:rStyle w:val="FootnoteReference"/>
          <w:rFonts w:ascii="Times New Roman" w:eastAsia="Times New Roman" w:hAnsi="Times New Roman" w:cs="Times New Roman"/>
          <w:color w:val="000000" w:themeColor="text1"/>
          <w:sz w:val="20"/>
          <w:szCs w:val="20"/>
        </w:rPr>
        <w:fldChar w:fldCharType="separate"/>
      </w:r>
      <w:r w:rsidR="0079605D" w:rsidRPr="00906D06">
        <w:rPr>
          <w:rFonts w:ascii="Times New Roman" w:eastAsia="Times New Roman" w:hAnsi="Times New Roman" w:cs="Times New Roman"/>
          <w:noProof/>
          <w:color w:val="000000" w:themeColor="text1"/>
          <w:sz w:val="20"/>
          <w:szCs w:val="20"/>
        </w:rPr>
        <w:t>(Chakraborty and Mishra 2013)</w:t>
      </w:r>
      <w:r w:rsidR="005F6740" w:rsidRPr="00906D06">
        <w:rPr>
          <w:rStyle w:val="FootnoteReference"/>
          <w:rFonts w:ascii="Times New Roman" w:eastAsia="Times New Roman" w:hAnsi="Times New Roman" w:cs="Times New Roman"/>
          <w:color w:val="000000" w:themeColor="text1"/>
          <w:sz w:val="20"/>
          <w:szCs w:val="20"/>
        </w:rPr>
        <w:fldChar w:fldCharType="end"/>
      </w:r>
      <w:r w:rsidRPr="00906D06">
        <w:rPr>
          <w:rFonts w:ascii="Times New Roman" w:eastAsia="Times New Roman" w:hAnsi="Times New Roman" w:cs="Times New Roman"/>
          <w:color w:val="000000" w:themeColor="text1"/>
          <w:sz w:val="20"/>
          <w:szCs w:val="20"/>
        </w:rPr>
        <w:t>. The state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has 17</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types of public transportation systems including metro rail, commuter rail, local </w:t>
      </w:r>
      <w:proofErr w:type="gramStart"/>
      <w:r w:rsidRPr="00906D06">
        <w:rPr>
          <w:rFonts w:ascii="Times New Roman" w:eastAsia="Times New Roman" w:hAnsi="Times New Roman" w:cs="Times New Roman"/>
          <w:color w:val="000000" w:themeColor="text1"/>
          <w:sz w:val="20"/>
          <w:szCs w:val="20"/>
        </w:rPr>
        <w:t>bus</w:t>
      </w:r>
      <w:proofErr w:type="gramEnd"/>
      <w:r w:rsidRPr="00906D06">
        <w:rPr>
          <w:rFonts w:ascii="Times New Roman" w:eastAsia="Times New Roman" w:hAnsi="Times New Roman" w:cs="Times New Roman"/>
          <w:color w:val="000000" w:themeColor="text1"/>
          <w:sz w:val="20"/>
          <w:szCs w:val="20"/>
        </w:rPr>
        <w:t xml:space="preserve"> and </w:t>
      </w:r>
      <w:r w:rsidR="00321BD5" w:rsidRPr="00906D06">
        <w:rPr>
          <w:rFonts w:ascii="Times New Roman" w:eastAsia="Times New Roman" w:hAnsi="Times New Roman" w:cs="Times New Roman"/>
          <w:color w:val="000000" w:themeColor="text1"/>
          <w:sz w:val="20"/>
          <w:szCs w:val="20"/>
        </w:rPr>
        <w:t>long-distance</w:t>
      </w:r>
      <w:r w:rsidRPr="00906D06">
        <w:rPr>
          <w:rFonts w:ascii="Times New Roman" w:eastAsia="Times New Roman" w:hAnsi="Times New Roman" w:cs="Times New Roman"/>
          <w:color w:val="000000" w:themeColor="text1"/>
          <w:sz w:val="20"/>
          <w:szCs w:val="20"/>
        </w:rPr>
        <w:t xml:space="preserve"> bus. To develop our dataset, we subdivided the state into 1,151 TAZs. The TAZ</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development went through an iterative process including several reviews by the State Highway Administration and was part of a larger modeling project. We identified the broader study area using 2000 Census Transportation Planning Package data to encompass the bulk of labor flows in and out of Maryland. The outline of the state and the broader region with its major proposed projects are shown in </w:t>
      </w:r>
      <w:hyperlink w:anchor="t4" w:history="1">
        <w:r w:rsidR="000355F6" w:rsidRPr="00906D06">
          <w:rPr>
            <w:rStyle w:val="Hyperlink"/>
            <w:rFonts w:ascii="Times New Roman" w:eastAsia="Times New Roman" w:hAnsi="Times New Roman" w:cs="Times New Roman"/>
            <w:color w:val="000000" w:themeColor="text1"/>
            <w:sz w:val="20"/>
            <w:szCs w:val="20"/>
            <w:u w:val="none"/>
          </w:rPr>
          <w:t>Fig. 4.</w:t>
        </w:r>
      </w:hyperlink>
      <w:r w:rsidRPr="00906D06">
        <w:rPr>
          <w:rFonts w:ascii="Times New Roman" w:eastAsia="Times New Roman" w:hAnsi="Times New Roman" w:cs="Times New Roman"/>
          <w:color w:val="000000" w:themeColor="text1"/>
          <w:sz w:val="20"/>
          <w:szCs w:val="20"/>
        </w:rPr>
        <w:t xml:space="preserve"> </w:t>
      </w:r>
    </w:p>
    <w:bookmarkStart w:id="1" w:name="t4"/>
    <w:p w14:paraId="4D64FFA0" w14:textId="44040BFE" w:rsidR="003B0A32" w:rsidRPr="00906D06" w:rsidRDefault="000850EE"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4B6114">
        <w:rPr>
          <w:rFonts w:ascii="Times New Roman" w:eastAsia="Times New Roman" w:hAnsi="Times New Roman" w:cs="Times New Roman"/>
          <w:color w:val="000000" w:themeColor="text1"/>
          <w:sz w:val="20"/>
          <w:szCs w:val="20"/>
        </w:rPr>
        <w:fldChar w:fldCharType="begin"/>
      </w:r>
      <w:r w:rsidRPr="002A455E">
        <w:rPr>
          <w:rFonts w:ascii="Times New Roman" w:eastAsia="Times New Roman" w:hAnsi="Times New Roman" w:cs="Times New Roman"/>
          <w:color w:val="000000" w:themeColor="text1"/>
          <w:sz w:val="20"/>
          <w:szCs w:val="20"/>
        </w:rPr>
        <w:instrText xml:space="preserve"> HYPERLINK  \l "t44" </w:instrText>
      </w:r>
      <w:r w:rsidRPr="004B6114">
        <w:rPr>
          <w:rFonts w:ascii="Times New Roman" w:eastAsia="Times New Roman" w:hAnsi="Times New Roman" w:cs="Times New Roman"/>
          <w:color w:val="000000" w:themeColor="text1"/>
          <w:sz w:val="20"/>
          <w:szCs w:val="20"/>
        </w:rPr>
        <w:fldChar w:fldCharType="separate"/>
      </w:r>
      <w:r w:rsidR="00697FC5" w:rsidRPr="0021402F">
        <w:rPr>
          <w:rStyle w:val="Hyperlink"/>
          <w:rFonts w:ascii="Times New Roman" w:eastAsia="Times New Roman" w:hAnsi="Times New Roman" w:cs="Times New Roman"/>
          <w:color w:val="000000" w:themeColor="text1"/>
          <w:sz w:val="20"/>
          <w:szCs w:val="20"/>
          <w:u w:val="none"/>
        </w:rPr>
        <w:t xml:space="preserve">Fig. </w:t>
      </w:r>
      <w:r w:rsidR="00536031" w:rsidRPr="0021402F">
        <w:rPr>
          <w:rStyle w:val="Hyperlink"/>
          <w:rFonts w:ascii="Times New Roman" w:hAnsi="Times New Roman" w:cs="Times New Roman"/>
          <w:color w:val="000000" w:themeColor="text1"/>
          <w:sz w:val="20"/>
          <w:szCs w:val="20"/>
          <w:u w:val="none"/>
        </w:rPr>
        <w:t>4</w:t>
      </w:r>
      <w:r w:rsidR="002A455E">
        <w:rPr>
          <w:rStyle w:val="Hyperlink"/>
          <w:rFonts w:ascii="Times New Roman" w:hAnsi="Times New Roman" w:cs="Times New Roman" w:hint="eastAsia"/>
          <w:color w:val="000000" w:themeColor="text1"/>
          <w:sz w:val="20"/>
          <w:szCs w:val="20"/>
          <w:u w:val="none"/>
        </w:rPr>
        <w:t>.</w:t>
      </w:r>
      <w:r w:rsidR="00697FC5" w:rsidRPr="0021402F">
        <w:rPr>
          <w:rStyle w:val="Hyperlink"/>
          <w:rFonts w:ascii="Times New Roman" w:eastAsia="Times New Roman" w:hAnsi="Times New Roman" w:cs="Times New Roman"/>
          <w:color w:val="000000" w:themeColor="text1"/>
          <w:sz w:val="20"/>
          <w:szCs w:val="20"/>
          <w:u w:val="none"/>
        </w:rPr>
        <w:t xml:space="preserve"> </w:t>
      </w:r>
      <w:bookmarkEnd w:id="1"/>
      <w:r w:rsidRPr="004B6114">
        <w:rPr>
          <w:rFonts w:ascii="Times New Roman" w:eastAsia="Times New Roman" w:hAnsi="Times New Roman" w:cs="Times New Roman"/>
          <w:color w:val="000000" w:themeColor="text1"/>
          <w:sz w:val="20"/>
          <w:szCs w:val="20"/>
        </w:rPr>
        <w:fldChar w:fldCharType="end"/>
      </w:r>
      <w:r w:rsidR="00697FC5" w:rsidRPr="002A455E">
        <w:rPr>
          <w:rFonts w:ascii="Times New Roman" w:eastAsia="Times New Roman" w:hAnsi="Times New Roman" w:cs="Times New Roman"/>
          <w:color w:val="000000" w:themeColor="text1"/>
          <w:sz w:val="20"/>
          <w:szCs w:val="20"/>
        </w:rPr>
        <w:t>il</w:t>
      </w:r>
      <w:r w:rsidR="00697FC5" w:rsidRPr="00906D06">
        <w:rPr>
          <w:rFonts w:ascii="Times New Roman" w:eastAsia="Times New Roman" w:hAnsi="Times New Roman" w:cs="Times New Roman"/>
          <w:color w:val="000000" w:themeColor="text1"/>
          <w:sz w:val="20"/>
          <w:szCs w:val="20"/>
        </w:rPr>
        <w:t xml:space="preserve">lustrates the three major investments proposed for the state. Features of the additional facilities are shown in </w:t>
      </w:r>
      <w:hyperlink w:anchor="b1" w:history="1">
        <w:r w:rsidR="00697FC5" w:rsidRPr="00906D06">
          <w:rPr>
            <w:rStyle w:val="Hyperlink"/>
            <w:rFonts w:ascii="Times New Roman" w:eastAsia="Times New Roman" w:hAnsi="Times New Roman" w:cs="Times New Roman"/>
            <w:color w:val="000000" w:themeColor="text1"/>
            <w:sz w:val="20"/>
            <w:szCs w:val="20"/>
            <w:u w:val="none"/>
          </w:rPr>
          <w:t>Table 1</w:t>
        </w:r>
      </w:hyperlink>
      <w:r w:rsidR="00697FC5" w:rsidRPr="00906D06">
        <w:rPr>
          <w:rFonts w:ascii="Times New Roman" w:eastAsia="Times New Roman" w:hAnsi="Times New Roman" w:cs="Times New Roman"/>
          <w:color w:val="000000" w:themeColor="text1"/>
          <w:sz w:val="20"/>
          <w:szCs w:val="20"/>
        </w:rPr>
        <w:t xml:space="preserve">. Two major transit projects namely: </w:t>
      </w:r>
      <w:proofErr w:type="gramStart"/>
      <w:r w:rsidR="0089601C" w:rsidRPr="00906D06">
        <w:rPr>
          <w:rFonts w:ascii="Times New Roman" w:eastAsia="Times New Roman" w:hAnsi="Times New Roman" w:cs="Times New Roman"/>
          <w:color w:val="000000" w:themeColor="text1"/>
          <w:sz w:val="20"/>
          <w:szCs w:val="20"/>
        </w:rPr>
        <w:t>R</w:t>
      </w:r>
      <w:r w:rsidR="00697FC5" w:rsidRPr="00906D06">
        <w:rPr>
          <w:rFonts w:ascii="Times New Roman" w:eastAsia="Times New Roman" w:hAnsi="Times New Roman" w:cs="Times New Roman"/>
          <w:color w:val="000000" w:themeColor="text1"/>
          <w:sz w:val="20"/>
          <w:szCs w:val="20"/>
        </w:rPr>
        <w:t>ed</w:t>
      </w:r>
      <w:proofErr w:type="gramEnd"/>
      <w:r w:rsidR="00697FC5" w:rsidRPr="00906D06">
        <w:rPr>
          <w:rFonts w:ascii="Times New Roman" w:eastAsia="Times New Roman" w:hAnsi="Times New Roman" w:cs="Times New Roman"/>
          <w:color w:val="000000" w:themeColor="text1"/>
          <w:sz w:val="20"/>
          <w:szCs w:val="20"/>
        </w:rPr>
        <w:t xml:space="preserve"> line and </w:t>
      </w:r>
      <w:r w:rsidR="0089601C" w:rsidRPr="00906D06">
        <w:rPr>
          <w:rFonts w:ascii="Times New Roman" w:eastAsia="Times New Roman" w:hAnsi="Times New Roman" w:cs="Times New Roman"/>
          <w:color w:val="000000" w:themeColor="text1"/>
          <w:sz w:val="20"/>
          <w:szCs w:val="20"/>
        </w:rPr>
        <w:t>P</w:t>
      </w:r>
      <w:r w:rsidR="00697FC5" w:rsidRPr="00906D06">
        <w:rPr>
          <w:rFonts w:ascii="Times New Roman" w:eastAsia="Times New Roman" w:hAnsi="Times New Roman" w:cs="Times New Roman"/>
          <w:color w:val="000000" w:themeColor="text1"/>
          <w:sz w:val="20"/>
          <w:szCs w:val="20"/>
        </w:rPr>
        <w:t>urple line; and a host of Electronic Toll Lanes (ETLs) are included in the CLRP. Red Line is a proposed light rail facility in Baltimore CBD area encompassing 14.1 miles with capital investment of $1.8 billion (measured in 2010 US $). Red Line is proposed to have 15 surface and four underground stations with average estimated daily ridership of 57,000</w:t>
      </w:r>
      <w:r w:rsidR="00697FC5" w:rsidRPr="00906D06" w:rsidDel="00380971">
        <w:rPr>
          <w:rFonts w:ascii="Times New Roman" w:eastAsia="Times New Roman" w:hAnsi="Times New Roman" w:cs="Times New Roman"/>
          <w:color w:val="000000" w:themeColor="text1"/>
          <w:sz w:val="20"/>
          <w:szCs w:val="20"/>
        </w:rPr>
        <w:t xml:space="preserve"> </w:t>
      </w:r>
      <w:r w:rsidR="005F6740" w:rsidRPr="00906D06">
        <w:rPr>
          <w:rStyle w:val="FootnoteReference"/>
          <w:rFonts w:ascii="Times New Roman" w:eastAsia="Times New Roman" w:hAnsi="Times New Roman" w:cs="Times New Roman"/>
          <w:color w:val="000000" w:themeColor="text1"/>
          <w:sz w:val="20"/>
          <w:szCs w:val="20"/>
        </w:rPr>
        <w:fldChar w:fldCharType="begin" w:fldLock="1"/>
      </w:r>
      <w:r w:rsidR="00A33FEC" w:rsidRPr="00906D06">
        <w:rPr>
          <w:rFonts w:ascii="Times New Roman" w:eastAsia="Times New Roman" w:hAnsi="Times New Roman" w:cs="Times New Roman"/>
          <w:color w:val="000000" w:themeColor="text1"/>
          <w:sz w:val="20"/>
          <w:szCs w:val="20"/>
        </w:rPr>
        <w:instrText>ADDIN CSL_CITATION {"citationItems":[{"id":"ITEM-1","itemData":{"author":[{"dropping-particle":"","family":"MTA","given":"","non-dropping-particle":"","parse-names":false,"suffix":""}],"id":"ITEM-1","issued":{"date-parts":[["2018"]]},"title":"Baltimore Red Line","type":"webpage"},"uris":["http://www.mendeley.com/documents/?uuid=06851b81-fb68-450e-80f1-cc5579fa263b"]}],"mendeley":{"formattedCitation":"(MTA 2018a)","plainTextFormattedCitation":"(MTA 2018a)","previouslyFormattedCitation":"(MTA 2018a)"},"properties":{"noteIndex":0},"schema":"https://github.com/citation-style-language/schema/raw/master/csl-citation.json"}</w:instrText>
      </w:r>
      <w:r w:rsidR="005F6740" w:rsidRPr="00906D06">
        <w:rPr>
          <w:rStyle w:val="FootnoteReference"/>
          <w:rFonts w:ascii="Times New Roman" w:eastAsia="Times New Roman" w:hAnsi="Times New Roman" w:cs="Times New Roman"/>
          <w:color w:val="000000" w:themeColor="text1"/>
          <w:sz w:val="20"/>
          <w:szCs w:val="20"/>
        </w:rPr>
        <w:fldChar w:fldCharType="separate"/>
      </w:r>
      <w:r w:rsidR="0079605D" w:rsidRPr="00906D06">
        <w:rPr>
          <w:rFonts w:ascii="Times New Roman" w:eastAsia="Times New Roman" w:hAnsi="Times New Roman" w:cs="Times New Roman"/>
          <w:noProof/>
          <w:color w:val="000000" w:themeColor="text1"/>
          <w:sz w:val="20"/>
          <w:szCs w:val="20"/>
        </w:rPr>
        <w:t>(MTA 2018a)</w:t>
      </w:r>
      <w:r w:rsidR="005F6740" w:rsidRPr="00906D06">
        <w:rPr>
          <w:rStyle w:val="FootnoteReference"/>
          <w:rFonts w:ascii="Times New Roman" w:eastAsia="Times New Roman" w:hAnsi="Times New Roman" w:cs="Times New Roman"/>
          <w:color w:val="000000" w:themeColor="text1"/>
          <w:sz w:val="20"/>
          <w:szCs w:val="20"/>
        </w:rPr>
        <w:fldChar w:fldCharType="end"/>
      </w:r>
      <w:r w:rsidR="00697FC5" w:rsidRPr="00906D06">
        <w:rPr>
          <w:rFonts w:ascii="Times New Roman" w:eastAsia="Times New Roman" w:hAnsi="Times New Roman" w:cs="Times New Roman"/>
          <w:color w:val="000000" w:themeColor="text1"/>
          <w:sz w:val="20"/>
          <w:szCs w:val="20"/>
        </w:rPr>
        <w:t xml:space="preserve">. Purple line is a proposed metro system in Southern Maryland connecting existing </w:t>
      </w:r>
      <w:proofErr w:type="gramStart"/>
      <w:r w:rsidR="00697FC5" w:rsidRPr="00906D06">
        <w:rPr>
          <w:rFonts w:ascii="Times New Roman" w:eastAsia="Times New Roman" w:hAnsi="Times New Roman" w:cs="Times New Roman"/>
          <w:color w:val="000000" w:themeColor="text1"/>
          <w:sz w:val="20"/>
          <w:szCs w:val="20"/>
        </w:rPr>
        <w:t>Green and Yellow</w:t>
      </w:r>
      <w:proofErr w:type="gramEnd"/>
      <w:r w:rsidR="00697FC5" w:rsidRPr="00906D06">
        <w:rPr>
          <w:rFonts w:ascii="Times New Roman" w:eastAsia="Times New Roman" w:hAnsi="Times New Roman" w:cs="Times New Roman"/>
          <w:color w:val="000000" w:themeColor="text1"/>
          <w:sz w:val="20"/>
          <w:szCs w:val="20"/>
        </w:rPr>
        <w:t xml:space="preserve"> lines in the Washington DC area </w:t>
      </w:r>
      <w:r w:rsidR="00712F60" w:rsidRPr="00906D06">
        <w:rPr>
          <w:rFonts w:ascii="Times New Roman" w:eastAsia="Times New Roman" w:hAnsi="Times New Roman" w:cs="Times New Roman"/>
          <w:color w:val="000000" w:themeColor="text1"/>
          <w:sz w:val="20"/>
          <w:szCs w:val="20"/>
        </w:rPr>
        <w:t xml:space="preserve">and </w:t>
      </w:r>
      <w:r w:rsidR="00697FC5" w:rsidRPr="00906D06">
        <w:rPr>
          <w:rFonts w:ascii="Times New Roman" w:eastAsia="Times New Roman" w:hAnsi="Times New Roman" w:cs="Times New Roman"/>
          <w:color w:val="000000" w:themeColor="text1"/>
          <w:sz w:val="20"/>
          <w:szCs w:val="20"/>
        </w:rPr>
        <w:t xml:space="preserve">comprising 21 stations over 16 </w:t>
      </w:r>
      <w:r w:rsidR="0089601C" w:rsidRPr="00906D06">
        <w:rPr>
          <w:rFonts w:ascii="Times New Roman" w:eastAsia="Times New Roman" w:hAnsi="Times New Roman" w:cs="Times New Roman"/>
          <w:color w:val="000000" w:themeColor="text1"/>
          <w:sz w:val="20"/>
          <w:szCs w:val="20"/>
        </w:rPr>
        <w:t>miles</w:t>
      </w:r>
      <w:r w:rsidR="002F3F41">
        <w:rPr>
          <w:rFonts w:ascii="Times New Roman" w:eastAsia="Times New Roman" w:hAnsi="Times New Roman" w:cs="Times New Roman"/>
          <w:color w:val="000000" w:themeColor="text1"/>
          <w:sz w:val="20"/>
          <w:szCs w:val="20"/>
        </w:rPr>
        <w:t xml:space="preserve"> in</w:t>
      </w:r>
      <w:r w:rsidR="00697FC5" w:rsidRPr="00906D06">
        <w:rPr>
          <w:rFonts w:ascii="Times New Roman" w:eastAsia="Times New Roman" w:hAnsi="Times New Roman" w:cs="Times New Roman"/>
          <w:color w:val="000000" w:themeColor="text1"/>
          <w:sz w:val="20"/>
          <w:szCs w:val="20"/>
        </w:rPr>
        <w:t xml:space="preserve"> track length. Purple line is estimated to carry over 68,000 riders per day by 2030 and will require capital cost of 1.93 billion</w:t>
      </w:r>
      <w:r w:rsidR="005F6740" w:rsidRPr="00906D06">
        <w:rPr>
          <w:rStyle w:val="FootnoteReference"/>
          <w:rFonts w:ascii="Times New Roman" w:eastAsia="Times New Roman" w:hAnsi="Times New Roman" w:cs="Times New Roman"/>
          <w:color w:val="000000" w:themeColor="text1"/>
          <w:sz w:val="20"/>
          <w:szCs w:val="20"/>
        </w:rPr>
        <w:fldChar w:fldCharType="begin" w:fldLock="1"/>
      </w:r>
      <w:r w:rsidR="00A33FEC" w:rsidRPr="00906D06">
        <w:rPr>
          <w:rFonts w:ascii="Times New Roman" w:eastAsia="Times New Roman" w:hAnsi="Times New Roman" w:cs="Times New Roman"/>
          <w:color w:val="000000" w:themeColor="text1"/>
          <w:sz w:val="20"/>
          <w:szCs w:val="20"/>
        </w:rPr>
        <w:instrText>ADDIN CSL_CITATION {"citationItems":[{"id":"ITEM-1","itemData":{"author":[{"dropping-particle":"","family":"MTA","given":"","non-dropping-particle":"","parse-names":false,"suffix":""}],"id":"ITEM-1","issued":{"date-parts":[["2018"]]},"title":"Purple Line","type":"webpage"},"uris":["http://www.mendeley.com/documents/?uuid=f5d53011-5af3-4292-9829-d94c826155ce"]}],"mendeley":{"formattedCitation":"(MTA 2018b)","plainTextFormattedCitation":"(MTA 2018b)","previouslyFormattedCitation":"(MTA 2018b)"},"properties":{"noteIndex":0},"schema":"https://github.com/citation-style-language/schema/raw/master/csl-citation.json"}</w:instrText>
      </w:r>
      <w:r w:rsidR="005F6740" w:rsidRPr="00906D06">
        <w:rPr>
          <w:rStyle w:val="FootnoteReference"/>
          <w:rFonts w:ascii="Times New Roman" w:eastAsia="Times New Roman" w:hAnsi="Times New Roman" w:cs="Times New Roman"/>
          <w:color w:val="000000" w:themeColor="text1"/>
          <w:sz w:val="20"/>
          <w:szCs w:val="20"/>
        </w:rPr>
        <w:fldChar w:fldCharType="separate"/>
      </w:r>
      <w:r w:rsidR="0079605D" w:rsidRPr="00906D06">
        <w:rPr>
          <w:rFonts w:ascii="Times New Roman" w:eastAsia="Times New Roman" w:hAnsi="Times New Roman" w:cs="Times New Roman"/>
          <w:noProof/>
          <w:color w:val="000000" w:themeColor="text1"/>
          <w:sz w:val="20"/>
          <w:szCs w:val="20"/>
        </w:rPr>
        <w:t>(MTA 2018b)</w:t>
      </w:r>
      <w:r w:rsidR="005F6740" w:rsidRPr="00906D06">
        <w:rPr>
          <w:rStyle w:val="FootnoteReference"/>
          <w:rFonts w:ascii="Times New Roman" w:eastAsia="Times New Roman" w:hAnsi="Times New Roman" w:cs="Times New Roman"/>
          <w:color w:val="000000" w:themeColor="text1"/>
          <w:sz w:val="20"/>
          <w:szCs w:val="20"/>
        </w:rPr>
        <w:fldChar w:fldCharType="end"/>
      </w:r>
      <w:r w:rsidR="00697FC5" w:rsidRPr="00906D06">
        <w:rPr>
          <w:rFonts w:ascii="Times New Roman" w:eastAsia="Times New Roman" w:hAnsi="Times New Roman" w:cs="Times New Roman"/>
          <w:color w:val="000000" w:themeColor="text1"/>
          <w:sz w:val="20"/>
          <w:szCs w:val="20"/>
        </w:rPr>
        <w:t>. Set of ETLs</w:t>
      </w:r>
      <w:r w:rsidR="00697FC5" w:rsidRPr="00906D06">
        <w:rPr>
          <w:rFonts w:ascii="Times New Roman" w:hAnsi="Times New Roman" w:cs="Times New Roman"/>
          <w:color w:val="000000" w:themeColor="text1"/>
          <w:sz w:val="20"/>
          <w:szCs w:val="20"/>
        </w:rPr>
        <w:t xml:space="preserve"> </w:t>
      </w:r>
      <w:r w:rsidR="00697FC5" w:rsidRPr="00906D06">
        <w:rPr>
          <w:rFonts w:ascii="Times New Roman" w:eastAsia="Times New Roman" w:hAnsi="Times New Roman" w:cs="Times New Roman"/>
          <w:color w:val="000000" w:themeColor="text1"/>
          <w:sz w:val="20"/>
          <w:szCs w:val="20"/>
        </w:rPr>
        <w:t>both in Baltimore and Washington DC metro area portion of Maryland are proposed as managed facility to act as high occupancy toll and/or high</w:t>
      </w:r>
      <w:r w:rsidR="00B6164B" w:rsidRPr="00906D06">
        <w:rPr>
          <w:rFonts w:ascii="Times New Roman" w:eastAsia="Times New Roman" w:hAnsi="Times New Roman" w:cs="Times New Roman"/>
          <w:color w:val="000000" w:themeColor="text1"/>
          <w:sz w:val="20"/>
          <w:szCs w:val="20"/>
        </w:rPr>
        <w:t xml:space="preserve"> occupancy vehicle facilities. </w:t>
      </w:r>
    </w:p>
    <w:p w14:paraId="09246FB2" w14:textId="6A4CD687" w:rsidR="003B0A32" w:rsidRPr="00906D06" w:rsidRDefault="003B0A32" w:rsidP="00F33079">
      <w:pPr>
        <w:widowControl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The network and zone structure used for analysis is also shown in </w:t>
      </w:r>
      <w:hyperlink w:anchor="t4" w:history="1">
        <w:r w:rsidR="000355F6" w:rsidRPr="00906D06">
          <w:rPr>
            <w:rStyle w:val="Hyperlink"/>
            <w:rFonts w:ascii="Times New Roman" w:eastAsia="Times New Roman" w:hAnsi="Times New Roman" w:cs="Times New Roman"/>
            <w:color w:val="000000" w:themeColor="text1"/>
            <w:sz w:val="20"/>
            <w:szCs w:val="20"/>
            <w:u w:val="none"/>
          </w:rPr>
          <w:t>Fig. 4.</w:t>
        </w:r>
      </w:hyperlink>
      <w:r w:rsidRPr="00906D06">
        <w:rPr>
          <w:rFonts w:ascii="Times New Roman" w:eastAsia="Times New Roman" w:hAnsi="Times New Roman" w:cs="Times New Roman"/>
          <w:color w:val="000000" w:themeColor="text1"/>
          <w:sz w:val="20"/>
          <w:szCs w:val="20"/>
        </w:rPr>
        <w:t xml:space="preserve"> The network represents highway links (interstates, major arterials, minor arterials, </w:t>
      </w:r>
      <w:proofErr w:type="gramStart"/>
      <w:r w:rsidRPr="00906D06">
        <w:rPr>
          <w:rFonts w:ascii="Times New Roman" w:eastAsia="Times New Roman" w:hAnsi="Times New Roman" w:cs="Times New Roman"/>
          <w:color w:val="000000" w:themeColor="text1"/>
          <w:sz w:val="20"/>
          <w:szCs w:val="20"/>
        </w:rPr>
        <w:t>collectors</w:t>
      </w:r>
      <w:proofErr w:type="gramEnd"/>
      <w:r w:rsidRPr="00906D06">
        <w:rPr>
          <w:rFonts w:ascii="Times New Roman" w:eastAsia="Times New Roman" w:hAnsi="Times New Roman" w:cs="Times New Roman"/>
          <w:color w:val="000000" w:themeColor="text1"/>
          <w:sz w:val="20"/>
          <w:szCs w:val="20"/>
        </w:rPr>
        <w:t xml:space="preserve"> and local roads) and transit facilities including metro rail, commuter rail, light rail, and all types of bus lines in the region. The main criteria for TAZ delineation included conforming to census geographies and nesting within Counties, separating traffic sheds of major roads, and employment activity centers, and a frequent grouping of adjacent TAZs, where they existed. Ac</w:t>
      </w:r>
      <w:r w:rsidR="002D3686" w:rsidRPr="00906D06">
        <w:rPr>
          <w:rFonts w:ascii="Times New Roman" w:eastAsia="Times New Roman" w:hAnsi="Times New Roman" w:cs="Times New Roman"/>
          <w:color w:val="000000" w:themeColor="text1"/>
          <w:sz w:val="20"/>
          <w:szCs w:val="20"/>
        </w:rPr>
        <w:t>c</w:t>
      </w:r>
      <w:r w:rsidRPr="00906D06">
        <w:rPr>
          <w:rFonts w:ascii="Times New Roman" w:eastAsia="Times New Roman" w:hAnsi="Times New Roman" w:cs="Times New Roman"/>
          <w:color w:val="000000" w:themeColor="text1"/>
          <w:sz w:val="20"/>
          <w:szCs w:val="20"/>
        </w:rPr>
        <w:t>ording to CLRP, the variations in land use patterns across the state are characterized in</w:t>
      </w:r>
      <w:hyperlink w:anchor="t5" w:history="1">
        <w:r w:rsidRPr="00906D06">
          <w:rPr>
            <w:rStyle w:val="Hyperlink"/>
            <w:rFonts w:ascii="Times New Roman" w:eastAsia="Times New Roman" w:hAnsi="Times New Roman" w:cs="Times New Roman"/>
            <w:color w:val="000000" w:themeColor="text1"/>
            <w:sz w:val="20"/>
            <w:szCs w:val="20"/>
            <w:u w:val="none"/>
          </w:rPr>
          <w:t xml:space="preserve"> </w:t>
        </w:r>
        <w:r w:rsidR="00A66CC0" w:rsidRPr="00906D06">
          <w:rPr>
            <w:rStyle w:val="Hyperlink"/>
            <w:rFonts w:ascii="Times New Roman" w:eastAsia="Times New Roman" w:hAnsi="Times New Roman" w:cs="Times New Roman"/>
            <w:color w:val="000000" w:themeColor="text1"/>
            <w:sz w:val="20"/>
            <w:szCs w:val="20"/>
            <w:u w:val="none"/>
          </w:rPr>
          <w:t>Fig. 5.</w:t>
        </w:r>
      </w:hyperlink>
      <w:r w:rsidRPr="00906D06">
        <w:rPr>
          <w:rFonts w:ascii="Times New Roman" w:eastAsia="Times New Roman" w:hAnsi="Times New Roman" w:cs="Times New Roman"/>
          <w:color w:val="000000" w:themeColor="text1"/>
          <w:sz w:val="20"/>
          <w:szCs w:val="20"/>
        </w:rPr>
        <w:t xml:space="preserve"> Both household and employment density maps show the concentrated growth in the central portion of the state</w:t>
      </w:r>
      <w:r w:rsidR="00712F60" w:rsidRPr="00906D06">
        <w:rPr>
          <w:rFonts w:ascii="Times New Roman" w:eastAsia="Times New Roman" w:hAnsi="Times New Roman" w:cs="Times New Roman"/>
          <w:color w:val="000000" w:themeColor="text1"/>
          <w:sz w:val="20"/>
          <w:szCs w:val="20"/>
        </w:rPr>
        <w:t xml:space="preserve"> by 2030</w:t>
      </w:r>
      <w:r w:rsidRPr="00906D06">
        <w:rPr>
          <w:rFonts w:ascii="Times New Roman" w:eastAsia="Times New Roman" w:hAnsi="Times New Roman" w:cs="Times New Roman"/>
          <w:color w:val="000000" w:themeColor="text1"/>
          <w:sz w:val="20"/>
          <w:szCs w:val="20"/>
        </w:rPr>
        <w:t>, while other parts are relatively less dense.</w:t>
      </w:r>
    </w:p>
    <w:p w14:paraId="02ADD8D9" w14:textId="4CC5BEE1" w:rsidR="00697FC5" w:rsidRPr="00906D06" w:rsidRDefault="003B0A32"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Two scenarios are considered: (1) CLRP and (2) No-build. CLRP refers to a case where all new projects</w:t>
      </w:r>
      <w:r w:rsidR="001F710D">
        <w:rPr>
          <w:rFonts w:ascii="Times New Roman" w:eastAsia="Times New Roman" w:hAnsi="Times New Roman" w:cs="Times New Roman"/>
          <w:color w:val="000000" w:themeColor="text1"/>
          <w:sz w:val="20"/>
          <w:szCs w:val="20"/>
        </w:rPr>
        <w:t xml:space="preserve"> </w:t>
      </w:r>
      <w:r w:rsidR="001F710D" w:rsidRPr="0021402F">
        <w:rPr>
          <w:rFonts w:ascii="Times New Roman" w:eastAsia="Times New Roman" w:hAnsi="Times New Roman" w:cs="Times New Roman"/>
          <w:color w:val="000000" w:themeColor="text1"/>
          <w:sz w:val="20"/>
          <w:szCs w:val="20"/>
        </w:rPr>
        <w:t>with</w:t>
      </w:r>
      <w:r w:rsidR="001F710D">
        <w:rPr>
          <w:rFonts w:ascii="Times New Roman" w:eastAsia="Times New Roman" w:hAnsi="Times New Roman" w:cs="Times New Roman"/>
          <w:color w:val="000000" w:themeColor="text1"/>
          <w:sz w:val="20"/>
          <w:szCs w:val="20"/>
        </w:rPr>
        <w:t xml:space="preserve"> </w:t>
      </w:r>
      <w:r w:rsidR="001F710D" w:rsidRPr="0021402F">
        <w:rPr>
          <w:rFonts w:ascii="Times New Roman" w:eastAsia="Times New Roman" w:hAnsi="Times New Roman" w:cs="Times New Roman"/>
          <w:color w:val="000000" w:themeColor="text1"/>
          <w:sz w:val="20"/>
          <w:szCs w:val="20"/>
        </w:rPr>
        <w:t>new</w:t>
      </w:r>
      <w:r w:rsidR="001F710D">
        <w:rPr>
          <w:rFonts w:ascii="Times New Roman" w:eastAsia="Times New Roman" w:hAnsi="Times New Roman" w:cs="Times New Roman"/>
          <w:color w:val="000000" w:themeColor="text1"/>
          <w:sz w:val="20"/>
          <w:szCs w:val="20"/>
        </w:rPr>
        <w:t xml:space="preserve"> </w:t>
      </w:r>
      <w:r w:rsidR="001F710D" w:rsidRPr="0021402F">
        <w:rPr>
          <w:rFonts w:ascii="Times New Roman" w:eastAsia="Times New Roman" w:hAnsi="Times New Roman" w:cs="Times New Roman"/>
          <w:color w:val="000000" w:themeColor="text1"/>
          <w:sz w:val="20"/>
          <w:szCs w:val="20"/>
        </w:rPr>
        <w:t>infrastructure</w:t>
      </w:r>
      <w:r w:rsidRPr="00906D06">
        <w:rPr>
          <w:rFonts w:ascii="Times New Roman" w:eastAsia="Times New Roman" w:hAnsi="Times New Roman" w:cs="Times New Roman"/>
          <w:color w:val="000000" w:themeColor="text1"/>
          <w:sz w:val="20"/>
          <w:szCs w:val="20"/>
        </w:rPr>
        <w:t xml:space="preserve"> will be built (</w:t>
      </w:r>
      <w:r w:rsidR="001F710D" w:rsidRPr="0021402F">
        <w:rPr>
          <w:rFonts w:ascii="Times New Roman" w:eastAsia="Times New Roman" w:hAnsi="Times New Roman" w:cs="Times New Roman"/>
          <w:color w:val="000000" w:themeColor="text1"/>
          <w:sz w:val="20"/>
          <w:szCs w:val="20"/>
        </w:rPr>
        <w:t>see</w:t>
      </w:r>
      <w:r w:rsidR="001F710D">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Table 1). No-build refers to a case with no new infrastructure being added in the future. </w:t>
      </w:r>
      <w:r w:rsidR="00356BCF" w:rsidRPr="0021402F">
        <w:rPr>
          <w:rFonts w:ascii="Times New Roman" w:eastAsia="Times New Roman" w:hAnsi="Times New Roman" w:cs="Times New Roman"/>
          <w:color w:val="000000" w:themeColor="text1"/>
          <w:sz w:val="20"/>
          <w:szCs w:val="20"/>
          <w:highlight w:val="yellow"/>
        </w:rPr>
        <w:t xml:space="preserve">New infrastructure provides new </w:t>
      </w:r>
      <w:r w:rsidR="007472FB" w:rsidRPr="0021402F">
        <w:rPr>
          <w:rFonts w:ascii="Times New Roman" w:eastAsia="Times New Roman" w:hAnsi="Times New Roman" w:cs="Times New Roman"/>
          <w:color w:val="000000" w:themeColor="text1"/>
          <w:sz w:val="20"/>
          <w:szCs w:val="20"/>
          <w:highlight w:val="yellow"/>
        </w:rPr>
        <w:t xml:space="preserve">accessible </w:t>
      </w:r>
      <w:r w:rsidR="00362CB1">
        <w:rPr>
          <w:rFonts w:ascii="Times New Roman" w:eastAsia="Times New Roman" w:hAnsi="Times New Roman" w:cs="Times New Roman"/>
          <w:color w:val="000000" w:themeColor="text1"/>
          <w:sz w:val="20"/>
          <w:szCs w:val="20"/>
          <w:highlight w:val="yellow"/>
        </w:rPr>
        <w:t>links</w:t>
      </w:r>
      <w:r w:rsidR="007472FB" w:rsidRPr="0021402F">
        <w:rPr>
          <w:rFonts w:ascii="Times New Roman" w:eastAsia="Times New Roman" w:hAnsi="Times New Roman" w:cs="Times New Roman"/>
          <w:color w:val="000000" w:themeColor="text1"/>
          <w:sz w:val="20"/>
          <w:szCs w:val="20"/>
          <w:highlight w:val="yellow"/>
        </w:rPr>
        <w:t xml:space="preserve"> and then </w:t>
      </w:r>
      <w:r w:rsidR="007C69CA">
        <w:rPr>
          <w:rFonts w:ascii="Times New Roman" w:eastAsia="Times New Roman" w:hAnsi="Times New Roman" w:cs="Times New Roman"/>
          <w:color w:val="000000" w:themeColor="text1"/>
          <w:sz w:val="20"/>
          <w:szCs w:val="20"/>
          <w:highlight w:val="yellow"/>
        </w:rPr>
        <w:t>have an impact on</w:t>
      </w:r>
      <w:r w:rsidR="007472FB" w:rsidRPr="0021402F">
        <w:rPr>
          <w:rFonts w:ascii="Times New Roman" w:eastAsia="Times New Roman" w:hAnsi="Times New Roman" w:cs="Times New Roman"/>
          <w:color w:val="000000" w:themeColor="text1"/>
          <w:sz w:val="20"/>
          <w:szCs w:val="20"/>
          <w:highlight w:val="yellow"/>
        </w:rPr>
        <w:t xml:space="preserve"> the </w:t>
      </w:r>
      <w:r w:rsidRPr="0021402F">
        <w:rPr>
          <w:rFonts w:ascii="Times New Roman" w:eastAsia="Times New Roman" w:hAnsi="Times New Roman" w:cs="Times New Roman"/>
          <w:color w:val="000000" w:themeColor="text1"/>
          <w:sz w:val="20"/>
          <w:szCs w:val="20"/>
          <w:highlight w:val="yellow"/>
        </w:rPr>
        <w:t>accessibility to jobs, time needed to reach a CBD, spatial location of employment</w:t>
      </w:r>
      <w:r w:rsidRPr="0021402F">
        <w:rPr>
          <w:rFonts w:ascii="Times New Roman" w:hAnsi="Times New Roman" w:cs="Times New Roman"/>
          <w:color w:val="000000" w:themeColor="text1"/>
          <w:sz w:val="20"/>
          <w:szCs w:val="20"/>
          <w:highlight w:val="yellow"/>
        </w:rPr>
        <w:t xml:space="preserve"> </w:t>
      </w:r>
      <w:r w:rsidRPr="0021402F">
        <w:rPr>
          <w:rFonts w:ascii="Times New Roman" w:eastAsia="Times New Roman" w:hAnsi="Times New Roman" w:cs="Times New Roman"/>
          <w:color w:val="000000" w:themeColor="text1"/>
          <w:sz w:val="20"/>
          <w:szCs w:val="20"/>
          <w:highlight w:val="yellow"/>
        </w:rPr>
        <w:t>and households</w:t>
      </w:r>
      <w:r w:rsidR="007472FB" w:rsidRPr="0021402F">
        <w:rPr>
          <w:rFonts w:ascii="Times New Roman" w:eastAsia="Times New Roman" w:hAnsi="Times New Roman" w:cs="Times New Roman"/>
          <w:color w:val="000000" w:themeColor="text1"/>
          <w:sz w:val="20"/>
          <w:szCs w:val="20"/>
          <w:highlight w:val="yellow"/>
        </w:rPr>
        <w:t>, which are examined by comparing two scenarios</w:t>
      </w:r>
      <w:r w:rsidRPr="0021402F">
        <w:rPr>
          <w:rFonts w:ascii="Times New Roman" w:eastAsia="Times New Roman" w:hAnsi="Times New Roman" w:cs="Times New Roman"/>
          <w:color w:val="000000" w:themeColor="text1"/>
          <w:sz w:val="20"/>
          <w:szCs w:val="20"/>
          <w:highlight w:val="yellow"/>
        </w:rPr>
        <w:t>.</w:t>
      </w:r>
      <w:r w:rsidRPr="00906D06">
        <w:rPr>
          <w:rFonts w:ascii="Times New Roman" w:eastAsia="Times New Roman" w:hAnsi="Times New Roman" w:cs="Times New Roman"/>
          <w:color w:val="000000" w:themeColor="text1"/>
          <w:sz w:val="20"/>
          <w:szCs w:val="20"/>
        </w:rPr>
        <w:t xml:space="preserve"> </w:t>
      </w:r>
      <w:proofErr w:type="gramStart"/>
      <w:r w:rsidRPr="00906D06">
        <w:rPr>
          <w:rFonts w:ascii="Times New Roman" w:eastAsia="Times New Roman" w:hAnsi="Times New Roman" w:cs="Times New Roman"/>
          <w:color w:val="000000" w:themeColor="text1"/>
          <w:sz w:val="20"/>
          <w:szCs w:val="20"/>
        </w:rPr>
        <w:t>In order to</w:t>
      </w:r>
      <w:proofErr w:type="gramEnd"/>
      <w:r w:rsidRPr="00906D06">
        <w:rPr>
          <w:rFonts w:ascii="Times New Roman" w:eastAsia="Times New Roman" w:hAnsi="Times New Roman" w:cs="Times New Roman"/>
          <w:color w:val="000000" w:themeColor="text1"/>
          <w:sz w:val="20"/>
          <w:szCs w:val="20"/>
        </w:rPr>
        <w:t xml:space="preserve"> analyze the impact separately, </w:t>
      </w:r>
      <w:r w:rsidRPr="0021402F">
        <w:rPr>
          <w:rFonts w:ascii="Times New Roman" w:eastAsia="Times New Roman" w:hAnsi="Times New Roman" w:cs="Times New Roman"/>
          <w:color w:val="000000" w:themeColor="text1"/>
          <w:sz w:val="20"/>
          <w:szCs w:val="20"/>
          <w:highlight w:val="yellow"/>
        </w:rPr>
        <w:t>here the household and employment are assumed to</w:t>
      </w:r>
      <w:r w:rsidR="00A5264C">
        <w:rPr>
          <w:rFonts w:ascii="Times New Roman" w:eastAsia="Times New Roman" w:hAnsi="Times New Roman" w:cs="Times New Roman"/>
          <w:color w:val="000000" w:themeColor="text1"/>
          <w:sz w:val="20"/>
          <w:szCs w:val="20"/>
          <w:highlight w:val="yellow"/>
        </w:rPr>
        <w:t xml:space="preserve"> remain unchanged</w:t>
      </w:r>
      <w:r w:rsidRPr="0021402F">
        <w:rPr>
          <w:rFonts w:ascii="Times New Roman" w:eastAsia="Times New Roman" w:hAnsi="Times New Roman" w:cs="Times New Roman"/>
          <w:color w:val="000000" w:themeColor="text1"/>
          <w:sz w:val="20"/>
          <w:szCs w:val="20"/>
          <w:highlight w:val="yellow"/>
        </w:rPr>
        <w:t xml:space="preserve"> </w:t>
      </w:r>
      <w:r w:rsidR="00A5264C">
        <w:rPr>
          <w:rFonts w:ascii="Times New Roman" w:eastAsia="Times New Roman" w:hAnsi="Times New Roman" w:cs="Times New Roman"/>
          <w:color w:val="000000" w:themeColor="text1"/>
          <w:sz w:val="20"/>
          <w:szCs w:val="20"/>
          <w:highlight w:val="yellow"/>
        </w:rPr>
        <w:t>under the two scenarios</w:t>
      </w:r>
      <w:r w:rsidRPr="0021402F">
        <w:rPr>
          <w:rFonts w:ascii="Times New Roman" w:eastAsia="Times New Roman" w:hAnsi="Times New Roman" w:cs="Times New Roman"/>
          <w:color w:val="000000" w:themeColor="text1"/>
          <w:sz w:val="20"/>
          <w:szCs w:val="20"/>
          <w:highlight w:val="yellow"/>
        </w:rPr>
        <w:t>.</w:t>
      </w:r>
      <w:r w:rsidRPr="00906D06">
        <w:rPr>
          <w:rFonts w:ascii="Times New Roman" w:eastAsia="Times New Roman" w:hAnsi="Times New Roman" w:cs="Times New Roman"/>
          <w:color w:val="000000" w:themeColor="text1"/>
          <w:sz w:val="20"/>
          <w:szCs w:val="20"/>
        </w:rPr>
        <w:t xml:space="preserve"> The</w:t>
      </w:r>
      <w:r w:rsidR="003B4CBF" w:rsidRPr="00906D06">
        <w:rPr>
          <w:rFonts w:ascii="Times New Roman" w:eastAsia="Times New Roman" w:hAnsi="Times New Roman" w:cs="Times New Roman"/>
          <w:color w:val="000000" w:themeColor="text1"/>
          <w:sz w:val="20"/>
          <w:szCs w:val="20"/>
        </w:rPr>
        <w:t xml:space="preserve"> computational framework of</w:t>
      </w:r>
      <w:r w:rsidRPr="00906D06">
        <w:rPr>
          <w:rFonts w:ascii="Times New Roman" w:eastAsia="Times New Roman" w:hAnsi="Times New Roman" w:cs="Times New Roman"/>
          <w:color w:val="000000" w:themeColor="text1"/>
          <w:sz w:val="20"/>
          <w:szCs w:val="20"/>
        </w:rPr>
        <w:t xml:space="preserve"> proposed models is built using Cube Voyager software developed by </w:t>
      </w:r>
      <w:proofErr w:type="spellStart"/>
      <w:r w:rsidRPr="00906D06">
        <w:rPr>
          <w:rFonts w:ascii="Times New Roman" w:eastAsia="Times New Roman" w:hAnsi="Times New Roman" w:cs="Times New Roman"/>
          <w:color w:val="000000" w:themeColor="text1"/>
          <w:sz w:val="20"/>
          <w:szCs w:val="20"/>
        </w:rPr>
        <w:t>Citilabs</w:t>
      </w:r>
      <w:proofErr w:type="spellEnd"/>
      <w:r w:rsidR="005F6740" w:rsidRPr="00906D06">
        <w:rPr>
          <w:rStyle w:val="FootnoteReference"/>
          <w:rFonts w:ascii="Times New Roman" w:hAnsi="Times New Roman" w:cs="Times New Roman"/>
          <w:color w:val="000000" w:themeColor="text1"/>
          <w:sz w:val="20"/>
          <w:szCs w:val="20"/>
        </w:rPr>
        <w:fldChar w:fldCharType="begin" w:fldLock="1"/>
      </w:r>
      <w:r w:rsidR="00A33FEC" w:rsidRPr="00906D06">
        <w:rPr>
          <w:rFonts w:ascii="Times New Roman" w:hAnsi="Times New Roman" w:cs="Times New Roman"/>
          <w:color w:val="000000" w:themeColor="text1"/>
          <w:sz w:val="20"/>
          <w:szCs w:val="20"/>
        </w:rPr>
        <w:instrText>ADDIN CSL_CITATION {"citationItems":[{"id":"ITEM-1","itemData":{"author":[{"dropping-particle":"","family":"Citilabs.","given":"","non-dropping-particle":"","parse-names":false,"suffix":""}],"id":"ITEM-1","issued":{"date-parts":[["2018"]]},"title":"No Title","type":"webpage"},"uris":["http://www.mendeley.com/documents/?uuid=fdaf630b-7e71-453d-8666-92ba714a3986","http://www.mendeley.com/documents/?uuid=5140bfa3-a11b-46ca-b595-0546524457e4"]}],"mendeley":{"formattedCitation":"(Citilabs. 2018)","plainTextFormattedCitation":"(Citilabs. 2018)","previouslyFormattedCitation":"(Citilabs. 2018)"},"properties":{"noteIndex":0},"schema":"https://github.com/citation-style-language/schema/raw/master/csl-citation.json"}</w:instrText>
      </w:r>
      <w:r w:rsidR="005F6740" w:rsidRPr="00906D06">
        <w:rPr>
          <w:rStyle w:val="FootnoteReference"/>
          <w:rFonts w:ascii="Times New Roman" w:hAnsi="Times New Roman" w:cs="Times New Roman"/>
          <w:color w:val="000000" w:themeColor="text1"/>
          <w:sz w:val="20"/>
          <w:szCs w:val="20"/>
        </w:rPr>
        <w:fldChar w:fldCharType="separate"/>
      </w:r>
      <w:r w:rsidR="0079605D" w:rsidRPr="00906D06">
        <w:rPr>
          <w:rFonts w:ascii="Times New Roman" w:hAnsi="Times New Roman" w:cs="Times New Roman"/>
          <w:noProof/>
          <w:color w:val="000000" w:themeColor="text1"/>
          <w:sz w:val="20"/>
          <w:szCs w:val="20"/>
        </w:rPr>
        <w:t>(Citilabs. 2018)</w:t>
      </w:r>
      <w:r w:rsidR="005F6740" w:rsidRPr="00906D06">
        <w:rPr>
          <w:rStyle w:val="FootnoteReference"/>
          <w:rFonts w:ascii="Times New Roman" w:hAnsi="Times New Roman" w:cs="Times New Roman"/>
          <w:color w:val="000000" w:themeColor="text1"/>
          <w:sz w:val="20"/>
          <w:szCs w:val="20"/>
        </w:rPr>
        <w:fldChar w:fldCharType="end"/>
      </w:r>
      <w:r w:rsidRPr="00906D06">
        <w:rPr>
          <w:rFonts w:ascii="Times New Roman" w:eastAsia="Times New Roman" w:hAnsi="Times New Roman" w:cs="Times New Roman"/>
          <w:color w:val="000000" w:themeColor="text1"/>
          <w:sz w:val="20"/>
          <w:szCs w:val="20"/>
        </w:rPr>
        <w:t>. Basic Cube Voyager GIS functionalities such as zone, node, link attributes, shortest path generation, centroid creation, etc. are used, and scripts are written for highway skim, transit skim, and accessibility computation</w:t>
      </w:r>
      <w:r w:rsidRPr="00906D06">
        <w:rPr>
          <w:rFonts w:ascii="Times New Roman" w:hAnsi="Times New Roman" w:cs="Times New Roman"/>
          <w:color w:val="000000" w:themeColor="text1"/>
          <w:sz w:val="20"/>
          <w:szCs w:val="20"/>
        </w:rPr>
        <w:t>.</w:t>
      </w:r>
    </w:p>
    <w:p w14:paraId="486EC15D" w14:textId="79DE33C9" w:rsidR="002D3686" w:rsidRPr="00906D06" w:rsidRDefault="002D3686" w:rsidP="00F33079">
      <w:pPr>
        <w:adjustRightInd w:val="0"/>
        <w:snapToGrid w:val="0"/>
        <w:spacing w:line="480" w:lineRule="auto"/>
        <w:rPr>
          <w:rFonts w:ascii="Times New Roman" w:hAnsi="Times New Roman" w:cs="Times New Roman"/>
          <w:b/>
          <w:color w:val="000000" w:themeColor="text1"/>
          <w:sz w:val="22"/>
          <w:szCs w:val="20"/>
        </w:rPr>
      </w:pPr>
      <w:r w:rsidRPr="00906D06">
        <w:rPr>
          <w:rFonts w:ascii="Times New Roman" w:eastAsia="PMingLiU" w:hAnsi="Times New Roman" w:cs="Times New Roman"/>
          <w:b/>
          <w:color w:val="000000" w:themeColor="text1"/>
          <w:sz w:val="22"/>
          <w:szCs w:val="20"/>
        </w:rPr>
        <w:t xml:space="preserve">Results and </w:t>
      </w:r>
      <w:r w:rsidR="00994403" w:rsidRPr="00906D06">
        <w:rPr>
          <w:rFonts w:ascii="Times New Roman" w:eastAsia="PMingLiU" w:hAnsi="Times New Roman" w:cs="Times New Roman"/>
          <w:b/>
          <w:color w:val="000000" w:themeColor="text1"/>
          <w:sz w:val="22"/>
          <w:szCs w:val="20"/>
        </w:rPr>
        <w:t>D</w:t>
      </w:r>
      <w:r w:rsidRPr="00906D06">
        <w:rPr>
          <w:rFonts w:ascii="Times New Roman" w:eastAsia="PMingLiU" w:hAnsi="Times New Roman" w:cs="Times New Roman"/>
          <w:b/>
          <w:color w:val="000000" w:themeColor="text1"/>
          <w:sz w:val="22"/>
          <w:szCs w:val="20"/>
        </w:rPr>
        <w:t>iscussion</w:t>
      </w:r>
    </w:p>
    <w:p w14:paraId="717196DF" w14:textId="42FA4507" w:rsidR="002D3686" w:rsidRPr="00906D06" w:rsidRDefault="002D3686"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The analysis results are presented in this section. First, comparison measures used for the analysis are described. Second, </w:t>
      </w:r>
      <w:r w:rsidR="003B4CBF" w:rsidRPr="00906D06">
        <w:rPr>
          <w:rFonts w:ascii="Times New Roman" w:eastAsia="Times New Roman" w:hAnsi="Times New Roman" w:cs="Times New Roman"/>
          <w:color w:val="000000" w:themeColor="text1"/>
          <w:sz w:val="20"/>
          <w:szCs w:val="20"/>
        </w:rPr>
        <w:t xml:space="preserve">the results of </w:t>
      </w:r>
      <w:r w:rsidRPr="00906D06">
        <w:rPr>
          <w:rFonts w:ascii="Times New Roman" w:eastAsia="Times New Roman" w:hAnsi="Times New Roman" w:cs="Times New Roman"/>
          <w:color w:val="000000" w:themeColor="text1"/>
          <w:sz w:val="20"/>
          <w:szCs w:val="20"/>
        </w:rPr>
        <w:t xml:space="preserve">statewide employment accessibility by time of day and mode are presented </w:t>
      </w:r>
      <w:r w:rsidR="003B4CBF" w:rsidRPr="00906D06">
        <w:rPr>
          <w:rFonts w:ascii="Times New Roman" w:eastAsia="Times New Roman" w:hAnsi="Times New Roman" w:cs="Times New Roman"/>
          <w:color w:val="000000" w:themeColor="text1"/>
          <w:sz w:val="20"/>
          <w:szCs w:val="20"/>
        </w:rPr>
        <w:t xml:space="preserve">following </w:t>
      </w:r>
      <w:r w:rsidRPr="00906D06">
        <w:rPr>
          <w:rFonts w:ascii="Times New Roman" w:eastAsia="Times New Roman" w:hAnsi="Times New Roman" w:cs="Times New Roman"/>
          <w:color w:val="000000" w:themeColor="text1"/>
          <w:sz w:val="20"/>
          <w:szCs w:val="20"/>
        </w:rPr>
        <w:t>by a detailed analysis of accessibility to Baltimore CBD. Finally, comparisons</w:t>
      </w:r>
      <w:r w:rsidR="003B4CBF" w:rsidRPr="00906D06">
        <w:rPr>
          <w:rFonts w:ascii="Times New Roman" w:eastAsia="Times New Roman" w:hAnsi="Times New Roman" w:cs="Times New Roman"/>
          <w:color w:val="000000" w:themeColor="text1"/>
          <w:sz w:val="20"/>
          <w:szCs w:val="20"/>
        </w:rPr>
        <w:t xml:space="preserve"> of different time of day</w:t>
      </w:r>
      <w:r w:rsidRPr="00906D06">
        <w:rPr>
          <w:rFonts w:ascii="Times New Roman" w:eastAsia="Times New Roman" w:hAnsi="Times New Roman" w:cs="Times New Roman"/>
          <w:color w:val="000000" w:themeColor="text1"/>
          <w:sz w:val="20"/>
          <w:szCs w:val="20"/>
        </w:rPr>
        <w:t xml:space="preserve"> are made and multiple accessibilit</w:t>
      </w:r>
      <w:r w:rsidR="00B6164B" w:rsidRPr="00906D06">
        <w:rPr>
          <w:rFonts w:ascii="Times New Roman" w:eastAsia="Times New Roman" w:hAnsi="Times New Roman" w:cs="Times New Roman"/>
          <w:color w:val="000000" w:themeColor="text1"/>
          <w:sz w:val="20"/>
          <w:szCs w:val="20"/>
        </w:rPr>
        <w:t>y measures of CBD are reported.</w:t>
      </w:r>
    </w:p>
    <w:p w14:paraId="349EB41F" w14:textId="178C4EAA" w:rsidR="002D3686" w:rsidRPr="00906D06" w:rsidRDefault="002D3686" w:rsidP="00F33079">
      <w:pPr>
        <w:adjustRightInd w:val="0"/>
        <w:snapToGrid w:val="0"/>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 xml:space="preserve">Two </w:t>
      </w:r>
      <w:r w:rsidR="00994403" w:rsidRPr="00906D06">
        <w:rPr>
          <w:rFonts w:ascii="Times New Roman" w:hAnsi="Times New Roman" w:cs="Times New Roman"/>
          <w:b/>
          <w:color w:val="000000" w:themeColor="text1"/>
          <w:sz w:val="20"/>
          <w:szCs w:val="20"/>
        </w:rPr>
        <w:t>D</w:t>
      </w:r>
      <w:r w:rsidRPr="00906D06">
        <w:rPr>
          <w:rFonts w:ascii="Times New Roman" w:hAnsi="Times New Roman" w:cs="Times New Roman"/>
          <w:b/>
          <w:color w:val="000000" w:themeColor="text1"/>
          <w:sz w:val="20"/>
          <w:szCs w:val="20"/>
        </w:rPr>
        <w:t xml:space="preserve">imensional </w:t>
      </w:r>
      <w:r w:rsidR="00994403" w:rsidRPr="00906D06">
        <w:rPr>
          <w:rFonts w:ascii="Times New Roman" w:hAnsi="Times New Roman" w:cs="Times New Roman"/>
          <w:b/>
          <w:color w:val="000000" w:themeColor="text1"/>
          <w:sz w:val="20"/>
          <w:szCs w:val="20"/>
        </w:rPr>
        <w:t>C</w:t>
      </w:r>
      <w:r w:rsidR="00B6164B" w:rsidRPr="00906D06">
        <w:rPr>
          <w:rFonts w:ascii="Times New Roman" w:hAnsi="Times New Roman" w:cs="Times New Roman"/>
          <w:b/>
          <w:color w:val="000000" w:themeColor="text1"/>
          <w:sz w:val="20"/>
          <w:szCs w:val="20"/>
        </w:rPr>
        <w:t>omparisons</w:t>
      </w:r>
    </w:p>
    <w:p w14:paraId="4DB6CB49" w14:textId="213319AD" w:rsidR="002D3686" w:rsidRPr="00906D06" w:rsidRDefault="002D3686" w:rsidP="00F33079">
      <w:pPr>
        <w:widowControl w:val="0"/>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21402F">
        <w:rPr>
          <w:rFonts w:ascii="Times New Roman" w:eastAsia="Times New Roman" w:hAnsi="Times New Roman" w:cs="Times New Roman"/>
          <w:color w:val="000000" w:themeColor="text1"/>
          <w:sz w:val="20"/>
          <w:szCs w:val="20"/>
          <w:highlight w:val="yellow"/>
        </w:rPr>
        <w:t xml:space="preserve">A two-dimensional comparison </w:t>
      </w:r>
      <w:r w:rsidR="0039612E">
        <w:rPr>
          <w:rFonts w:ascii="Times New Roman" w:eastAsia="Times New Roman" w:hAnsi="Times New Roman" w:cs="Times New Roman"/>
          <w:color w:val="000000" w:themeColor="text1"/>
          <w:sz w:val="20"/>
          <w:szCs w:val="20"/>
        </w:rPr>
        <w:t>is conducted.</w:t>
      </w:r>
      <w:r w:rsidRPr="00906D06">
        <w:rPr>
          <w:rFonts w:ascii="Times New Roman" w:eastAsia="Times New Roman" w:hAnsi="Times New Roman" w:cs="Times New Roman"/>
          <w:color w:val="000000" w:themeColor="text1"/>
          <w:sz w:val="20"/>
          <w:szCs w:val="20"/>
        </w:rPr>
        <w:t xml:space="preserve"> </w:t>
      </w:r>
      <w:r w:rsidR="0045181E"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cenario results </w:t>
      </w:r>
      <w:r w:rsidR="0045181E" w:rsidRPr="00906D06">
        <w:rPr>
          <w:rFonts w:ascii="Times New Roman" w:eastAsia="Times New Roman" w:hAnsi="Times New Roman" w:cs="Times New Roman"/>
          <w:color w:val="000000" w:themeColor="text1"/>
          <w:sz w:val="20"/>
          <w:szCs w:val="20"/>
        </w:rPr>
        <w:t>can be analyzed in</w:t>
      </w:r>
      <w:r w:rsidRPr="00906D06">
        <w:rPr>
          <w:rFonts w:ascii="Times New Roman" w:eastAsia="Times New Roman" w:hAnsi="Times New Roman" w:cs="Times New Roman"/>
          <w:color w:val="000000" w:themeColor="text1"/>
          <w:sz w:val="20"/>
          <w:szCs w:val="20"/>
        </w:rPr>
        <w:t xml:space="preserve"> two ways. For example, for scenarios CLRP </w:t>
      </w:r>
      <w:r w:rsidR="00E135AB">
        <w:rPr>
          <w:rFonts w:ascii="Times New Roman" w:eastAsia="Times New Roman" w:hAnsi="Times New Roman" w:cs="Times New Roman"/>
          <w:color w:val="000000" w:themeColor="text1"/>
          <w:sz w:val="20"/>
          <w:szCs w:val="20"/>
        </w:rPr>
        <w:t>or</w:t>
      </w:r>
      <w:r w:rsidR="00E135AB"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uild, comparison can be done first, relating accessibility effects during different time of day and by different modes. Second, it can be done by</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relating measures between scenarios. Each type of comparison is discussed in the following sections for two scenarios (CLRP,</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uild), and two</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performance measures (number of jobs, travel time) and by two control variables (time of day, mode).</w:t>
      </w:r>
    </w:p>
    <w:p w14:paraId="662E0F19" w14:textId="04B44CA8" w:rsidR="00BA1079" w:rsidRPr="00906D06" w:rsidRDefault="00E40F99" w:rsidP="00F33079">
      <w:pPr>
        <w:adjustRightInd w:val="0"/>
        <w:snapToGrid w:val="0"/>
        <w:spacing w:line="480" w:lineRule="auto"/>
        <w:rPr>
          <w:rFonts w:ascii="Times New Roman" w:hAnsi="Times New Roman" w:cs="Times New Roman"/>
          <w:b/>
          <w:bCs/>
          <w:iCs/>
          <w:color w:val="000000" w:themeColor="text1"/>
          <w:sz w:val="20"/>
          <w:szCs w:val="20"/>
        </w:rPr>
      </w:pPr>
      <w:r w:rsidRPr="00906D06">
        <w:rPr>
          <w:rFonts w:ascii="Times New Roman" w:hAnsi="Times New Roman" w:cs="Times New Roman"/>
          <w:b/>
          <w:bCs/>
          <w:iCs/>
          <w:color w:val="000000" w:themeColor="text1"/>
          <w:sz w:val="20"/>
          <w:szCs w:val="20"/>
        </w:rPr>
        <w:t>C</w:t>
      </w:r>
      <w:r w:rsidR="009378EA" w:rsidRPr="00906D06">
        <w:rPr>
          <w:rFonts w:ascii="Times New Roman" w:hAnsi="Times New Roman" w:cs="Times New Roman"/>
          <w:b/>
          <w:bCs/>
          <w:iCs/>
          <w:color w:val="000000" w:themeColor="text1"/>
          <w:sz w:val="20"/>
          <w:szCs w:val="20"/>
        </w:rPr>
        <w:t>ar</w:t>
      </w:r>
      <w:r w:rsidR="00BA1079" w:rsidRPr="00906D06">
        <w:rPr>
          <w:rFonts w:ascii="Times New Roman" w:hAnsi="Times New Roman" w:cs="Times New Roman"/>
          <w:b/>
          <w:bCs/>
          <w:iCs/>
          <w:color w:val="000000" w:themeColor="text1"/>
          <w:sz w:val="20"/>
          <w:szCs w:val="20"/>
        </w:rPr>
        <w:t xml:space="preserve"> </w:t>
      </w:r>
      <w:r w:rsidR="00994403" w:rsidRPr="00906D06">
        <w:rPr>
          <w:rFonts w:ascii="Times New Roman" w:hAnsi="Times New Roman" w:cs="Times New Roman"/>
          <w:b/>
          <w:bCs/>
          <w:iCs/>
          <w:color w:val="000000" w:themeColor="text1"/>
          <w:sz w:val="20"/>
          <w:szCs w:val="20"/>
        </w:rPr>
        <w:t>A</w:t>
      </w:r>
      <w:r w:rsidR="00BA1079" w:rsidRPr="00906D06">
        <w:rPr>
          <w:rFonts w:ascii="Times New Roman" w:hAnsi="Times New Roman" w:cs="Times New Roman"/>
          <w:b/>
          <w:bCs/>
          <w:iCs/>
          <w:color w:val="000000" w:themeColor="text1"/>
          <w:sz w:val="20"/>
          <w:szCs w:val="20"/>
        </w:rPr>
        <w:t xml:space="preserve">ccessibility by </w:t>
      </w:r>
      <w:r w:rsidR="00994403" w:rsidRPr="00906D06">
        <w:rPr>
          <w:rFonts w:ascii="Times New Roman" w:hAnsi="Times New Roman" w:cs="Times New Roman"/>
          <w:b/>
          <w:bCs/>
          <w:iCs/>
          <w:color w:val="000000" w:themeColor="text1"/>
          <w:sz w:val="20"/>
          <w:szCs w:val="20"/>
        </w:rPr>
        <w:t>T</w:t>
      </w:r>
      <w:r w:rsidR="00BA1079" w:rsidRPr="00906D06">
        <w:rPr>
          <w:rFonts w:ascii="Times New Roman" w:hAnsi="Times New Roman" w:cs="Times New Roman"/>
          <w:b/>
          <w:bCs/>
          <w:iCs/>
          <w:color w:val="000000" w:themeColor="text1"/>
          <w:sz w:val="20"/>
          <w:szCs w:val="20"/>
        </w:rPr>
        <w:t xml:space="preserve">ime of </w:t>
      </w:r>
      <w:r w:rsidR="00994403" w:rsidRPr="00906D06">
        <w:rPr>
          <w:rFonts w:ascii="Times New Roman" w:hAnsi="Times New Roman" w:cs="Times New Roman"/>
          <w:b/>
          <w:bCs/>
          <w:iCs/>
          <w:color w:val="000000" w:themeColor="text1"/>
          <w:sz w:val="20"/>
          <w:szCs w:val="20"/>
        </w:rPr>
        <w:t>D</w:t>
      </w:r>
      <w:r w:rsidR="00BA1079" w:rsidRPr="00906D06">
        <w:rPr>
          <w:rFonts w:ascii="Times New Roman" w:hAnsi="Times New Roman" w:cs="Times New Roman"/>
          <w:b/>
          <w:bCs/>
          <w:iCs/>
          <w:color w:val="000000" w:themeColor="text1"/>
          <w:sz w:val="20"/>
          <w:szCs w:val="20"/>
        </w:rPr>
        <w:t>ay</w:t>
      </w:r>
    </w:p>
    <w:p w14:paraId="5D15934F" w14:textId="4862B289" w:rsidR="00EA027A" w:rsidRPr="00906D06" w:rsidRDefault="00E40F99"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C</w:t>
      </w:r>
      <w:r w:rsidR="009378EA" w:rsidRPr="00906D06">
        <w:rPr>
          <w:rFonts w:ascii="Times New Roman" w:eastAsia="Times New Roman" w:hAnsi="Times New Roman" w:cs="Times New Roman"/>
          <w:color w:val="000000" w:themeColor="text1"/>
          <w:sz w:val="20"/>
          <w:szCs w:val="20"/>
        </w:rPr>
        <w:t>ar</w:t>
      </w:r>
      <w:r w:rsidR="002D3686" w:rsidRPr="00906D06">
        <w:rPr>
          <w:rFonts w:ascii="Times New Roman" w:eastAsia="Times New Roman" w:hAnsi="Times New Roman" w:cs="Times New Roman"/>
          <w:color w:val="000000" w:themeColor="text1"/>
          <w:sz w:val="20"/>
          <w:szCs w:val="20"/>
        </w:rPr>
        <w:t xml:space="preserve"> accessibility by CLRP and No-</w:t>
      </w:r>
      <w:r w:rsidR="002D3686" w:rsidRPr="00906D06">
        <w:rPr>
          <w:rFonts w:ascii="Times New Roman" w:hAnsi="Times New Roman" w:cs="Times New Roman"/>
          <w:color w:val="000000" w:themeColor="text1"/>
          <w:sz w:val="20"/>
          <w:szCs w:val="20"/>
        </w:rPr>
        <w:t>b</w:t>
      </w:r>
      <w:r w:rsidR="002D3686" w:rsidRPr="00906D06">
        <w:rPr>
          <w:rFonts w:ascii="Times New Roman" w:eastAsia="Times New Roman" w:hAnsi="Times New Roman" w:cs="Times New Roman"/>
          <w:color w:val="000000" w:themeColor="text1"/>
          <w:sz w:val="20"/>
          <w:szCs w:val="20"/>
        </w:rPr>
        <w:t xml:space="preserve">uild is shown in </w:t>
      </w:r>
      <w:hyperlink w:anchor="t7" w:history="1">
        <w:r w:rsidR="00D30354" w:rsidRPr="00906D06">
          <w:rPr>
            <w:rStyle w:val="Hyperlink"/>
            <w:rFonts w:ascii="Times New Roman" w:eastAsia="Times New Roman" w:hAnsi="Times New Roman" w:cs="Times New Roman"/>
            <w:color w:val="000000" w:themeColor="text1"/>
            <w:sz w:val="20"/>
            <w:szCs w:val="20"/>
            <w:u w:val="none"/>
          </w:rPr>
          <w:t xml:space="preserve">Fig. </w:t>
        </w:r>
        <w:r w:rsidR="00511A5B">
          <w:rPr>
            <w:rStyle w:val="Hyperlink"/>
            <w:rFonts w:ascii="Times New Roman" w:eastAsia="Times New Roman" w:hAnsi="Times New Roman" w:cs="Times New Roman"/>
            <w:color w:val="000000" w:themeColor="text1"/>
            <w:sz w:val="20"/>
            <w:szCs w:val="20"/>
            <w:u w:val="none"/>
          </w:rPr>
          <w:t>6</w:t>
        </w:r>
        <w:r w:rsidR="00D30354" w:rsidRPr="00906D06">
          <w:rPr>
            <w:rStyle w:val="Hyperlink"/>
            <w:rFonts w:ascii="Times New Roman" w:eastAsia="Times New Roman" w:hAnsi="Times New Roman" w:cs="Times New Roman"/>
            <w:color w:val="000000" w:themeColor="text1"/>
            <w:sz w:val="20"/>
            <w:szCs w:val="20"/>
            <w:u w:val="none"/>
          </w:rPr>
          <w:t>.</w:t>
        </w:r>
      </w:hyperlink>
      <w:r w:rsidR="00D30354" w:rsidRPr="00906D06">
        <w:rPr>
          <w:rFonts w:ascii="Times New Roman" w:eastAsia="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 xml:space="preserve">In Fig. </w:t>
      </w:r>
      <w:hyperlink w:anchor="t7" w:history="1">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(a)</w:t>
        </w:r>
        <w:r w:rsidR="00D30354"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xml:space="preserve"> and</w:t>
      </w:r>
      <w:hyperlink w:anchor="t7" w:history="1">
        <w:r w:rsidR="002D3686"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(b)</w:t>
        </w:r>
        <w:r w:rsidR="00D30354" w:rsidRPr="00906D06">
          <w:rPr>
            <w:rStyle w:val="Hyperlink"/>
            <w:rFonts w:ascii="Times New Roman" w:eastAsia="Times New Roman" w:hAnsi="Times New Roman" w:cs="Times New Roman"/>
            <w:color w:val="000000" w:themeColor="text1"/>
            <w:sz w:val="20"/>
            <w:szCs w:val="20"/>
            <w:u w:val="none"/>
          </w:rPr>
          <w:t>.</w:t>
        </w:r>
        <w:r w:rsidR="0045181E" w:rsidRPr="00906D06">
          <w:rPr>
            <w:rStyle w:val="Hyperlink"/>
            <w:rFonts w:ascii="Times New Roman" w:eastAsia="Times New Roman" w:hAnsi="Times New Roman" w:cs="Times New Roman"/>
            <w:color w:val="000000" w:themeColor="text1"/>
            <w:sz w:val="20"/>
            <w:szCs w:val="20"/>
            <w:u w:val="none"/>
          </w:rPr>
          <w:t xml:space="preserve">, </w:t>
        </w:r>
      </w:hyperlink>
      <w:r w:rsidR="002D3686" w:rsidRPr="00906D06">
        <w:rPr>
          <w:rFonts w:ascii="Times New Roman" w:eastAsia="Times New Roman" w:hAnsi="Times New Roman" w:cs="Times New Roman"/>
          <w:color w:val="000000" w:themeColor="text1"/>
          <w:sz w:val="20"/>
          <w:szCs w:val="20"/>
        </w:rPr>
        <w:t xml:space="preserve">maximum number of jobs accessible to each zone in a 30-minute commute is shown for CLRP. Similarly, in </w:t>
      </w:r>
      <w:hyperlink w:anchor="t7" w:history="1">
        <w:r w:rsidR="002D3686" w:rsidRPr="00906D06">
          <w:rPr>
            <w:rStyle w:val="Hyperlink"/>
            <w:rFonts w:ascii="Times New Roman" w:eastAsia="Times New Roman" w:hAnsi="Times New Roman" w:cs="Times New Roman"/>
            <w:color w:val="000000" w:themeColor="text1"/>
            <w:sz w:val="20"/>
            <w:szCs w:val="20"/>
            <w:u w:val="none"/>
          </w:rPr>
          <w:t>F</w:t>
        </w:r>
        <w:r w:rsidR="002D3686" w:rsidRPr="00906D06">
          <w:rPr>
            <w:rStyle w:val="Hyperlink"/>
            <w:rFonts w:ascii="Times New Roman" w:eastAsia="Times New Roman" w:hAnsi="Times New Roman" w:cs="Times New Roman" w:hint="eastAsia"/>
            <w:color w:val="000000" w:themeColor="text1"/>
            <w:sz w:val="20"/>
            <w:szCs w:val="20"/>
            <w:u w:val="none"/>
          </w:rPr>
          <w:t>i</w:t>
        </w:r>
        <w:r w:rsidR="002D3686" w:rsidRPr="00906D06">
          <w:rPr>
            <w:rStyle w:val="Hyperlink"/>
            <w:rFonts w:ascii="Times New Roman" w:eastAsia="Times New Roman" w:hAnsi="Times New Roman" w:cs="Times New Roman"/>
            <w:color w:val="000000" w:themeColor="text1"/>
            <w:sz w:val="20"/>
            <w:szCs w:val="20"/>
            <w:u w:val="none"/>
          </w:rPr>
          <w:t xml:space="preserve">g. </w:t>
        </w:r>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(c)</w:t>
        </w:r>
        <w:r w:rsidR="00A66CC0"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xml:space="preserve"> and </w:t>
      </w:r>
      <w:hyperlink w:anchor="t7" w:history="1">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(d)</w:t>
        </w:r>
        <w:r w:rsidR="00A66CC0"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xml:space="preserve"> job accessibility for No-</w:t>
      </w:r>
      <w:r w:rsidR="002D3686" w:rsidRPr="00906D06">
        <w:rPr>
          <w:rFonts w:ascii="Times New Roman" w:hAnsi="Times New Roman" w:cs="Times New Roman"/>
          <w:color w:val="000000" w:themeColor="text1"/>
          <w:sz w:val="20"/>
          <w:szCs w:val="20"/>
        </w:rPr>
        <w:t>b</w:t>
      </w:r>
      <w:r w:rsidR="002D3686" w:rsidRPr="00906D06">
        <w:rPr>
          <w:rFonts w:ascii="Times New Roman" w:eastAsia="Times New Roman" w:hAnsi="Times New Roman" w:cs="Times New Roman"/>
          <w:color w:val="000000" w:themeColor="text1"/>
          <w:sz w:val="20"/>
          <w:szCs w:val="20"/>
        </w:rPr>
        <w:t>uild scenario is presented. In comparison</w:t>
      </w:r>
      <w:r w:rsidR="00F419D9">
        <w:rPr>
          <w:rFonts w:ascii="Times New Roman" w:eastAsia="Times New Roman" w:hAnsi="Times New Roman" w:cs="Times New Roman"/>
          <w:color w:val="000000" w:themeColor="text1"/>
          <w:sz w:val="20"/>
          <w:szCs w:val="20"/>
        </w:rPr>
        <w:t xml:space="preserve"> within scenarios</w:t>
      </w:r>
      <w:r w:rsidR="002D3686" w:rsidRPr="00906D06">
        <w:rPr>
          <w:rFonts w:ascii="Times New Roman" w:eastAsia="Times New Roman" w:hAnsi="Times New Roman" w:cs="Times New Roman"/>
          <w:color w:val="000000" w:themeColor="text1"/>
          <w:sz w:val="20"/>
          <w:szCs w:val="20"/>
        </w:rPr>
        <w:t>, it is observed</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 xml:space="preserve">that for CLRP, </w:t>
      </w:r>
      <w:r w:rsidR="0045181E" w:rsidRPr="00906D06">
        <w:rPr>
          <w:rFonts w:ascii="Times New Roman" w:eastAsia="Times New Roman" w:hAnsi="Times New Roman" w:cs="Times New Roman"/>
          <w:color w:val="000000" w:themeColor="text1"/>
          <w:sz w:val="20"/>
          <w:szCs w:val="20"/>
        </w:rPr>
        <w:t xml:space="preserve">the </w:t>
      </w:r>
      <w:r w:rsidR="002D3686" w:rsidRPr="00906D06">
        <w:rPr>
          <w:rFonts w:ascii="Times New Roman" w:eastAsia="Times New Roman" w:hAnsi="Times New Roman" w:cs="Times New Roman"/>
          <w:color w:val="000000" w:themeColor="text1"/>
          <w:sz w:val="20"/>
          <w:szCs w:val="20"/>
        </w:rPr>
        <w:t xml:space="preserve">number of </w:t>
      </w:r>
      <w:r w:rsidR="0045181E" w:rsidRPr="00906D06">
        <w:rPr>
          <w:rFonts w:ascii="Times New Roman" w:eastAsia="Times New Roman" w:hAnsi="Times New Roman" w:cs="Times New Roman"/>
          <w:color w:val="000000" w:themeColor="text1"/>
          <w:sz w:val="20"/>
          <w:szCs w:val="20"/>
        </w:rPr>
        <w:t xml:space="preserve">accessible </w:t>
      </w:r>
      <w:r w:rsidR="002D3686" w:rsidRPr="00906D06">
        <w:rPr>
          <w:rFonts w:ascii="Times New Roman" w:eastAsia="Times New Roman" w:hAnsi="Times New Roman" w:cs="Times New Roman"/>
          <w:color w:val="000000" w:themeColor="text1"/>
          <w:sz w:val="20"/>
          <w:szCs w:val="20"/>
        </w:rPr>
        <w:t xml:space="preserve">jobs is less </w:t>
      </w:r>
      <w:r w:rsidR="0045181E" w:rsidRPr="00906D06">
        <w:rPr>
          <w:rFonts w:ascii="Times New Roman" w:eastAsia="Times New Roman" w:hAnsi="Times New Roman" w:cs="Times New Roman"/>
          <w:color w:val="000000" w:themeColor="text1"/>
          <w:sz w:val="20"/>
          <w:szCs w:val="20"/>
        </w:rPr>
        <w:t xml:space="preserve">during </w:t>
      </w:r>
      <w:r w:rsidR="002D3686" w:rsidRPr="00906D06">
        <w:rPr>
          <w:rFonts w:ascii="Times New Roman" w:eastAsia="Times New Roman" w:hAnsi="Times New Roman" w:cs="Times New Roman"/>
          <w:color w:val="000000" w:themeColor="text1"/>
          <w:sz w:val="20"/>
          <w:szCs w:val="20"/>
        </w:rPr>
        <w:t>peak hour</w:t>
      </w:r>
      <w:r w:rsidR="0045181E"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than off-peak hour</w:t>
      </w:r>
      <w:r w:rsidR="0045181E"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Because of </w:t>
      </w:r>
      <w:r w:rsidR="009472B9" w:rsidRPr="00906D06">
        <w:rPr>
          <w:rFonts w:ascii="Times New Roman" w:eastAsia="Times New Roman" w:hAnsi="Times New Roman" w:cs="Times New Roman"/>
          <w:color w:val="000000" w:themeColor="text1"/>
          <w:sz w:val="20"/>
          <w:szCs w:val="20"/>
        </w:rPr>
        <w:t>traffic congestion</w:t>
      </w:r>
      <w:r w:rsidR="002D3686" w:rsidRPr="00906D06">
        <w:rPr>
          <w:rFonts w:ascii="Times New Roman" w:eastAsia="Times New Roman" w:hAnsi="Times New Roman" w:cs="Times New Roman"/>
          <w:color w:val="000000" w:themeColor="text1"/>
          <w:sz w:val="20"/>
          <w:szCs w:val="20"/>
        </w:rPr>
        <w:t xml:space="preserve">, </w:t>
      </w:r>
      <w:r w:rsidR="002D3686" w:rsidRPr="0021402F">
        <w:rPr>
          <w:rFonts w:ascii="Times New Roman" w:eastAsia="Times New Roman" w:hAnsi="Times New Roman" w:cs="Times New Roman"/>
          <w:color w:val="000000" w:themeColor="text1"/>
          <w:sz w:val="20"/>
          <w:szCs w:val="20"/>
          <w:highlight w:val="yellow"/>
        </w:rPr>
        <w:t xml:space="preserve">travel time to access each zone </w:t>
      </w:r>
      <w:r w:rsidR="00B47FDB">
        <w:rPr>
          <w:rFonts w:ascii="Times New Roman" w:eastAsia="Times New Roman" w:hAnsi="Times New Roman" w:cs="Times New Roman"/>
          <w:color w:val="000000" w:themeColor="text1"/>
          <w:sz w:val="20"/>
          <w:szCs w:val="20"/>
          <w:highlight w:val="yellow"/>
        </w:rPr>
        <w:t>increases</w:t>
      </w:r>
      <w:r w:rsidR="00B47FDB" w:rsidRPr="0021402F">
        <w:rPr>
          <w:rFonts w:ascii="Times New Roman" w:eastAsia="Times New Roman" w:hAnsi="Times New Roman" w:cs="Times New Roman"/>
          <w:color w:val="000000" w:themeColor="text1"/>
          <w:sz w:val="20"/>
          <w:szCs w:val="20"/>
          <w:highlight w:val="yellow"/>
        </w:rPr>
        <w:t xml:space="preserve"> </w:t>
      </w:r>
      <w:r w:rsidR="002D3686" w:rsidRPr="0021402F">
        <w:rPr>
          <w:rFonts w:ascii="Times New Roman" w:eastAsia="Times New Roman" w:hAnsi="Times New Roman" w:cs="Times New Roman"/>
          <w:color w:val="000000" w:themeColor="text1"/>
          <w:sz w:val="20"/>
          <w:szCs w:val="20"/>
          <w:highlight w:val="yellow"/>
        </w:rPr>
        <w:t>during peak hour</w:t>
      </w:r>
      <w:r w:rsidR="0045181E" w:rsidRPr="0021402F">
        <w:rPr>
          <w:rFonts w:ascii="Times New Roman" w:eastAsia="Times New Roman" w:hAnsi="Times New Roman" w:cs="Times New Roman"/>
          <w:color w:val="000000" w:themeColor="text1"/>
          <w:sz w:val="20"/>
          <w:szCs w:val="20"/>
          <w:highlight w:val="yellow"/>
        </w:rPr>
        <w:t>s</w:t>
      </w:r>
      <w:r w:rsidR="002D3686" w:rsidRPr="0021402F">
        <w:rPr>
          <w:rFonts w:ascii="Times New Roman" w:eastAsia="Times New Roman" w:hAnsi="Times New Roman" w:cs="Times New Roman"/>
          <w:color w:val="000000" w:themeColor="text1"/>
          <w:sz w:val="20"/>
          <w:szCs w:val="20"/>
          <w:highlight w:val="yellow"/>
        </w:rPr>
        <w:t>,</w:t>
      </w:r>
      <w:r w:rsidR="002D3686" w:rsidRPr="00906D06">
        <w:rPr>
          <w:rFonts w:ascii="Times New Roman" w:eastAsia="Times New Roman" w:hAnsi="Times New Roman" w:cs="Times New Roman"/>
          <w:color w:val="000000" w:themeColor="text1"/>
          <w:sz w:val="20"/>
          <w:szCs w:val="20"/>
        </w:rPr>
        <w:t xml:space="preserve"> while for off-peak hour</w:t>
      </w:r>
      <w:r w:rsidR="0045181E"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more jobs can be accessible</w:t>
      </w:r>
      <w:r w:rsidR="0045181E" w:rsidRPr="00906D06">
        <w:rPr>
          <w:rFonts w:ascii="Times New Roman" w:eastAsia="Times New Roman" w:hAnsi="Times New Roman" w:cs="Times New Roman"/>
          <w:color w:val="000000" w:themeColor="text1"/>
          <w:sz w:val="20"/>
          <w:szCs w:val="20"/>
        </w:rPr>
        <w:t xml:space="preserve"> </w:t>
      </w:r>
      <w:r w:rsidR="00233ABE" w:rsidRPr="00906D06">
        <w:rPr>
          <w:rFonts w:ascii="Times New Roman" w:eastAsia="Times New Roman" w:hAnsi="Times New Roman" w:cs="Times New Roman"/>
          <w:color w:val="000000" w:themeColor="text1"/>
          <w:sz w:val="20"/>
          <w:szCs w:val="20"/>
        </w:rPr>
        <w:t>because of less traffic congestion</w:t>
      </w:r>
      <w:r w:rsidR="002D3686" w:rsidRPr="00906D06">
        <w:rPr>
          <w:rFonts w:ascii="Times New Roman" w:eastAsia="Times New Roman" w:hAnsi="Times New Roman" w:cs="Times New Roman"/>
          <w:color w:val="000000" w:themeColor="text1"/>
          <w:sz w:val="20"/>
          <w:szCs w:val="20"/>
        </w:rPr>
        <w:t xml:space="preserve"> (</w:t>
      </w:r>
      <w:hyperlink w:anchor="t7" w:history="1">
        <w:r w:rsidR="002D3686" w:rsidRPr="00906D06">
          <w:rPr>
            <w:rStyle w:val="Hyperlink"/>
            <w:rFonts w:ascii="Times New Roman" w:eastAsia="Times New Roman" w:hAnsi="Times New Roman" w:cs="Times New Roman"/>
            <w:color w:val="000000" w:themeColor="text1"/>
            <w:sz w:val="20"/>
            <w:szCs w:val="20"/>
            <w:u w:val="none"/>
          </w:rPr>
          <w:t>Fig.</w:t>
        </w:r>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(a)</w:t>
        </w:r>
        <w:r w:rsidR="00D30354"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xml:space="preserve">, and </w:t>
      </w:r>
      <w:hyperlink w:anchor="t7" w:history="1">
        <w:r w:rsidR="00511A5B">
          <w:rPr>
            <w:rStyle w:val="Hyperlink"/>
            <w:rFonts w:ascii="Times New Roman" w:hAnsi="Times New Roman" w:cs="Times New Roman"/>
            <w:color w:val="000000" w:themeColor="text1"/>
            <w:sz w:val="20"/>
            <w:szCs w:val="20"/>
            <w:u w:val="none"/>
          </w:rPr>
          <w:t>6</w:t>
        </w:r>
        <w:r w:rsidR="002D3686" w:rsidRPr="00906D06">
          <w:rPr>
            <w:rStyle w:val="Hyperlink"/>
            <w:rFonts w:ascii="Times New Roman" w:eastAsia="Times New Roman" w:hAnsi="Times New Roman" w:cs="Times New Roman"/>
            <w:color w:val="000000" w:themeColor="text1"/>
            <w:sz w:val="20"/>
            <w:szCs w:val="20"/>
            <w:u w:val="none"/>
          </w:rPr>
          <w:t>(b)</w:t>
        </w:r>
        <w:r w:rsidR="00D30354"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More jobs are accessible to Baltimore CBD and the southern Maryland which is suburbs to Washington DC. Similar effects are also seen for the No-</w:t>
      </w:r>
      <w:r w:rsidR="002D3686" w:rsidRPr="00906D06">
        <w:rPr>
          <w:rFonts w:ascii="Times New Roman" w:hAnsi="Times New Roman" w:cs="Times New Roman"/>
          <w:color w:val="000000" w:themeColor="text1"/>
          <w:sz w:val="20"/>
          <w:szCs w:val="20"/>
        </w:rPr>
        <w:t>b</w:t>
      </w:r>
      <w:r w:rsidR="002D3686" w:rsidRPr="00906D06">
        <w:rPr>
          <w:rFonts w:ascii="Times New Roman" w:eastAsia="Times New Roman" w:hAnsi="Times New Roman" w:cs="Times New Roman"/>
          <w:color w:val="000000" w:themeColor="text1"/>
          <w:sz w:val="20"/>
          <w:szCs w:val="20"/>
        </w:rPr>
        <w:t>uild scenario. For comparison</w:t>
      </w:r>
      <w:r w:rsidR="00F419D9">
        <w:rPr>
          <w:rFonts w:ascii="Times New Roman" w:eastAsia="Times New Roman" w:hAnsi="Times New Roman" w:cs="Times New Roman"/>
          <w:color w:val="000000" w:themeColor="text1"/>
          <w:sz w:val="20"/>
          <w:szCs w:val="20"/>
        </w:rPr>
        <w:t xml:space="preserve"> between scenarios</w:t>
      </w:r>
      <w:r w:rsidR="002D3686" w:rsidRPr="00906D06">
        <w:rPr>
          <w:rFonts w:ascii="Times New Roman" w:eastAsia="Times New Roman" w:hAnsi="Times New Roman" w:cs="Times New Roman"/>
          <w:color w:val="000000" w:themeColor="text1"/>
          <w:sz w:val="20"/>
          <w:szCs w:val="20"/>
        </w:rPr>
        <w:t>, it is seen that more jobs are accessible for CLRP. This is justified as more infrastructures</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provide</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greater</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accessibility. Irrespective of</w:t>
      </w:r>
      <w:r w:rsidR="00F419D9" w:rsidRPr="00906D06">
        <w:rPr>
          <w:rFonts w:ascii="Times New Roman" w:eastAsia="Times New Roman" w:hAnsi="Times New Roman" w:cs="Times New Roman"/>
          <w:color w:val="000000" w:themeColor="text1"/>
          <w:sz w:val="20"/>
          <w:szCs w:val="20"/>
        </w:rPr>
        <w:t xml:space="preserve"> </w:t>
      </w:r>
      <w:r w:rsidR="00F419D9">
        <w:rPr>
          <w:rFonts w:ascii="Times New Roman" w:eastAsia="Times New Roman" w:hAnsi="Times New Roman" w:cs="Times New Roman"/>
          <w:color w:val="000000" w:themeColor="text1"/>
          <w:sz w:val="20"/>
          <w:szCs w:val="20"/>
        </w:rPr>
        <w:t>comparisons within and between scenarios</w:t>
      </w:r>
      <w:r w:rsidR="00233ABE" w:rsidRPr="00906D06">
        <w:rPr>
          <w:rFonts w:ascii="Times New Roman" w:eastAsia="Times New Roman" w:hAnsi="Times New Roman" w:cs="Times New Roman"/>
          <w:color w:val="000000" w:themeColor="text1"/>
          <w:sz w:val="20"/>
          <w:szCs w:val="20"/>
        </w:rPr>
        <w:t>,</w:t>
      </w:r>
      <w:r w:rsidR="002D3686" w:rsidRPr="00906D06">
        <w:rPr>
          <w:rFonts w:ascii="Times New Roman" w:eastAsia="Times New Roman" w:hAnsi="Times New Roman" w:cs="Times New Roman"/>
          <w:color w:val="000000" w:themeColor="text1"/>
          <w:sz w:val="20"/>
          <w:szCs w:val="20"/>
        </w:rPr>
        <w:t xml:space="preserve"> </w:t>
      </w:r>
      <w:r w:rsidR="00233ABE" w:rsidRPr="00906D06">
        <w:rPr>
          <w:rFonts w:ascii="Times New Roman" w:eastAsia="Times New Roman" w:hAnsi="Times New Roman" w:cs="Times New Roman"/>
          <w:color w:val="000000" w:themeColor="text1"/>
          <w:sz w:val="20"/>
          <w:szCs w:val="20"/>
        </w:rPr>
        <w:t>w</w:t>
      </w:r>
      <w:r w:rsidR="002D3686" w:rsidRPr="00906D06">
        <w:rPr>
          <w:rFonts w:ascii="Times New Roman" w:eastAsia="Times New Roman" w:hAnsi="Times New Roman" w:cs="Times New Roman"/>
          <w:color w:val="000000" w:themeColor="text1"/>
          <w:sz w:val="20"/>
          <w:szCs w:val="20"/>
        </w:rPr>
        <w:t>estern and eastern part</w:t>
      </w:r>
      <w:r w:rsidR="00233ABE"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of the state </w:t>
      </w:r>
      <w:r w:rsidR="00233ABE" w:rsidRPr="00906D06">
        <w:rPr>
          <w:rFonts w:ascii="Times New Roman" w:eastAsia="Times New Roman" w:hAnsi="Times New Roman" w:cs="Times New Roman"/>
          <w:color w:val="000000" w:themeColor="text1"/>
          <w:sz w:val="20"/>
          <w:szCs w:val="20"/>
        </w:rPr>
        <w:t xml:space="preserve">are </w:t>
      </w:r>
      <w:r w:rsidR="002D3686" w:rsidRPr="00906D06">
        <w:rPr>
          <w:rFonts w:ascii="Times New Roman" w:eastAsia="Times New Roman" w:hAnsi="Times New Roman" w:cs="Times New Roman"/>
          <w:color w:val="000000" w:themeColor="text1"/>
          <w:sz w:val="20"/>
          <w:szCs w:val="20"/>
        </w:rPr>
        <w:t>still rural</w:t>
      </w:r>
      <w:r w:rsidR="00414955" w:rsidRPr="00906D06">
        <w:rPr>
          <w:rFonts w:ascii="Times New Roman" w:eastAsia="Times New Roman" w:hAnsi="Times New Roman" w:cs="Times New Roman"/>
          <w:color w:val="000000" w:themeColor="text1"/>
          <w:sz w:val="20"/>
          <w:szCs w:val="20"/>
        </w:rPr>
        <w:t xml:space="preserve"> areas</w:t>
      </w:r>
      <w:r w:rsidR="00233ABE" w:rsidRPr="00906D06">
        <w:rPr>
          <w:rFonts w:ascii="Times New Roman" w:eastAsia="Times New Roman" w:hAnsi="Times New Roman" w:cs="Times New Roman"/>
          <w:color w:val="000000" w:themeColor="text1"/>
          <w:sz w:val="20"/>
          <w:szCs w:val="20"/>
        </w:rPr>
        <w:t xml:space="preserve"> with little access</w:t>
      </w:r>
      <w:r w:rsidR="00414955" w:rsidRPr="00906D06">
        <w:rPr>
          <w:rFonts w:ascii="Times New Roman" w:eastAsia="Times New Roman" w:hAnsi="Times New Roman" w:cs="Times New Roman"/>
          <w:color w:val="000000" w:themeColor="text1"/>
          <w:sz w:val="20"/>
          <w:szCs w:val="20"/>
        </w:rPr>
        <w:t>ibility</w:t>
      </w:r>
      <w:r w:rsidR="002D3686" w:rsidRPr="00906D06">
        <w:rPr>
          <w:rFonts w:ascii="Times New Roman" w:eastAsia="Times New Roman" w:hAnsi="Times New Roman" w:cs="Times New Roman"/>
          <w:color w:val="000000" w:themeColor="text1"/>
          <w:sz w:val="20"/>
          <w:szCs w:val="20"/>
        </w:rPr>
        <w:t>.</w:t>
      </w:r>
    </w:p>
    <w:p w14:paraId="79E29CD4" w14:textId="6D222D15" w:rsidR="00F409D5" w:rsidRPr="00906D06" w:rsidRDefault="00F409D5" w:rsidP="00B6164B">
      <w:pPr>
        <w:adjustRightInd w:val="0"/>
        <w:snapToGrid w:val="0"/>
        <w:spacing w:line="480" w:lineRule="auto"/>
        <w:rPr>
          <w:rFonts w:ascii="Times New Roman" w:hAnsi="Times New Roman" w:cs="Times New Roman"/>
          <w:color w:val="000000" w:themeColor="text1"/>
          <w:sz w:val="20"/>
          <w:szCs w:val="20"/>
        </w:rPr>
      </w:pPr>
      <w:r w:rsidRPr="00906D06">
        <w:rPr>
          <w:rFonts w:ascii="Times New Roman" w:hAnsi="Times New Roman" w:cs="Times New Roman"/>
          <w:b/>
          <w:color w:val="000000" w:themeColor="text1"/>
          <w:sz w:val="20"/>
          <w:szCs w:val="20"/>
        </w:rPr>
        <w:t xml:space="preserve">Transit </w:t>
      </w:r>
      <w:r w:rsidR="00994403" w:rsidRPr="00906D06">
        <w:rPr>
          <w:rFonts w:ascii="Times New Roman" w:hAnsi="Times New Roman" w:cs="Times New Roman"/>
          <w:b/>
          <w:color w:val="000000" w:themeColor="text1"/>
          <w:sz w:val="20"/>
          <w:szCs w:val="20"/>
        </w:rPr>
        <w:t>A</w:t>
      </w:r>
      <w:r w:rsidRPr="00906D06">
        <w:rPr>
          <w:rFonts w:ascii="Times New Roman" w:hAnsi="Times New Roman" w:cs="Times New Roman"/>
          <w:b/>
          <w:color w:val="000000" w:themeColor="text1"/>
          <w:sz w:val="20"/>
          <w:szCs w:val="20"/>
        </w:rPr>
        <w:t xml:space="preserve">ccessibility by </w:t>
      </w:r>
      <w:r w:rsidR="00994403" w:rsidRPr="00906D06">
        <w:rPr>
          <w:rFonts w:ascii="Times New Roman" w:hAnsi="Times New Roman" w:cs="Times New Roman"/>
          <w:b/>
          <w:color w:val="000000" w:themeColor="text1"/>
          <w:sz w:val="20"/>
          <w:szCs w:val="20"/>
        </w:rPr>
        <w:t>T</w:t>
      </w:r>
      <w:r w:rsidRPr="00906D06">
        <w:rPr>
          <w:rFonts w:ascii="Times New Roman" w:hAnsi="Times New Roman" w:cs="Times New Roman"/>
          <w:b/>
          <w:color w:val="000000" w:themeColor="text1"/>
          <w:sz w:val="20"/>
          <w:szCs w:val="20"/>
        </w:rPr>
        <w:t xml:space="preserve">ime of </w:t>
      </w:r>
      <w:r w:rsidR="00994403" w:rsidRPr="00906D06">
        <w:rPr>
          <w:rFonts w:ascii="Times New Roman" w:hAnsi="Times New Roman" w:cs="Times New Roman"/>
          <w:b/>
          <w:color w:val="000000" w:themeColor="text1"/>
          <w:sz w:val="20"/>
          <w:szCs w:val="20"/>
        </w:rPr>
        <w:t>D</w:t>
      </w:r>
      <w:r w:rsidRPr="00906D06">
        <w:rPr>
          <w:rFonts w:ascii="Times New Roman" w:hAnsi="Times New Roman" w:cs="Times New Roman"/>
          <w:b/>
          <w:color w:val="000000" w:themeColor="text1"/>
          <w:sz w:val="20"/>
          <w:szCs w:val="20"/>
        </w:rPr>
        <w:t>ay</w:t>
      </w:r>
    </w:p>
    <w:p w14:paraId="6291A045" w14:textId="04B6CAAA" w:rsidR="002D3686" w:rsidRPr="00906D06" w:rsidRDefault="002D3686"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Transit accessibility by time of day for CLRP and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uild is presented in</w:t>
      </w:r>
      <w:hyperlink w:anchor="t8" w:history="1">
        <w:r w:rsidRPr="00906D06">
          <w:rPr>
            <w:rStyle w:val="Hyperlink"/>
            <w:rFonts w:ascii="Times New Roman" w:eastAsia="Times New Roman" w:hAnsi="Times New Roman" w:cs="Times New Roman"/>
            <w:color w:val="000000" w:themeColor="text1"/>
            <w:sz w:val="20"/>
            <w:szCs w:val="20"/>
            <w:u w:val="none"/>
          </w:rPr>
          <w:t xml:space="preserve"> </w:t>
        </w:r>
        <w:r w:rsidR="0067770C" w:rsidRPr="00906D06">
          <w:rPr>
            <w:rStyle w:val="Hyperlink"/>
            <w:rFonts w:ascii="Times New Roman" w:eastAsia="Times New Roman" w:hAnsi="Times New Roman" w:cs="Times New Roman"/>
            <w:color w:val="000000" w:themeColor="text1"/>
            <w:sz w:val="20"/>
            <w:szCs w:val="20"/>
            <w:u w:val="none"/>
          </w:rPr>
          <w:t xml:space="preserve">Fig. </w:t>
        </w:r>
        <w:r w:rsidR="00511A5B">
          <w:rPr>
            <w:rStyle w:val="Hyperlink"/>
            <w:rFonts w:ascii="Times New Roman" w:eastAsia="Times New Roman" w:hAnsi="Times New Roman" w:cs="Times New Roman"/>
            <w:color w:val="000000" w:themeColor="text1"/>
            <w:sz w:val="20"/>
            <w:szCs w:val="20"/>
            <w:u w:val="none"/>
          </w:rPr>
          <w:t>7</w:t>
        </w:r>
        <w:r w:rsidR="0067770C"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t>
      </w:r>
      <w:r w:rsidR="009B411B">
        <w:rPr>
          <w:rFonts w:ascii="Times New Roman" w:eastAsia="Times New Roman" w:hAnsi="Times New Roman" w:cs="Times New Roman"/>
          <w:color w:val="000000" w:themeColor="text1"/>
          <w:sz w:val="20"/>
          <w:szCs w:val="20"/>
        </w:rPr>
        <w:t>A</w:t>
      </w:r>
      <w:r w:rsidR="009B411B" w:rsidRPr="00906D06">
        <w:rPr>
          <w:rFonts w:ascii="Times New Roman" w:eastAsia="Times New Roman" w:hAnsi="Times New Roman" w:cs="Times New Roman"/>
          <w:color w:val="000000" w:themeColor="text1"/>
          <w:sz w:val="20"/>
          <w:szCs w:val="20"/>
        </w:rPr>
        <w:t xml:space="preserve">nd </w:t>
      </w:r>
      <w:r w:rsidR="00F409D5" w:rsidRPr="00906D06">
        <w:rPr>
          <w:rFonts w:ascii="Times New Roman" w:eastAsia="Times New Roman" w:hAnsi="Times New Roman" w:cs="Times New Roman"/>
          <w:color w:val="000000" w:themeColor="text1"/>
          <w:sz w:val="20"/>
          <w:szCs w:val="20"/>
        </w:rPr>
        <w:t>30-minute</w:t>
      </w:r>
      <w:r w:rsidRPr="00906D06">
        <w:rPr>
          <w:rFonts w:ascii="Times New Roman" w:eastAsia="Times New Roman" w:hAnsi="Times New Roman" w:cs="Times New Roman"/>
          <w:color w:val="000000" w:themeColor="text1"/>
          <w:sz w:val="20"/>
          <w:szCs w:val="20"/>
        </w:rPr>
        <w:t xml:space="preserve"> transit accessibility by peak and </w:t>
      </w:r>
      <w:r w:rsidR="00D30354" w:rsidRPr="00906D06">
        <w:rPr>
          <w:rFonts w:ascii="Times New Roman" w:eastAsia="Times New Roman" w:hAnsi="Times New Roman" w:cs="Times New Roman"/>
          <w:color w:val="000000" w:themeColor="text1"/>
          <w:sz w:val="20"/>
          <w:szCs w:val="20"/>
        </w:rPr>
        <w:t>off-peak</w:t>
      </w:r>
      <w:r w:rsidRPr="00906D06">
        <w:rPr>
          <w:rFonts w:ascii="Times New Roman" w:eastAsia="Times New Roman" w:hAnsi="Times New Roman" w:cs="Times New Roman"/>
          <w:color w:val="000000" w:themeColor="text1"/>
          <w:sz w:val="20"/>
          <w:szCs w:val="20"/>
        </w:rPr>
        <w:t xml:space="preserve"> hour for CLRP is shown</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in </w:t>
      </w:r>
      <w:hyperlink w:anchor="t8" w:history="1">
        <w:r w:rsidRPr="00906D06">
          <w:rPr>
            <w:rStyle w:val="Hyperlink"/>
            <w:rFonts w:ascii="Times New Roman" w:eastAsia="Times New Roman" w:hAnsi="Times New Roman" w:cs="Times New Roman"/>
            <w:color w:val="000000" w:themeColor="text1"/>
            <w:sz w:val="20"/>
            <w:szCs w:val="20"/>
            <w:u w:val="none"/>
          </w:rPr>
          <w:t>Fig</w:t>
        </w:r>
        <w:r w:rsidR="00231C0E"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7</w:t>
        </w:r>
        <w:r w:rsidRPr="00906D06">
          <w:rPr>
            <w:rStyle w:val="Hyperlink"/>
            <w:rFonts w:ascii="Times New Roman" w:eastAsia="Times New Roman" w:hAnsi="Times New Roman" w:cs="Times New Roman"/>
            <w:color w:val="000000" w:themeColor="text1"/>
            <w:sz w:val="20"/>
            <w:szCs w:val="20"/>
            <w:u w:val="none"/>
          </w:rPr>
          <w:t>(a)</w:t>
        </w:r>
        <w:r w:rsidR="00D3035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w:t>
      </w:r>
      <w:hyperlink w:anchor="t8" w:history="1">
        <w:r w:rsidRPr="00906D06">
          <w:rPr>
            <w:rStyle w:val="Hyperlink"/>
            <w:rFonts w:ascii="Times New Roman" w:eastAsia="Times New Roman" w:hAnsi="Times New Roman" w:cs="Times New Roman"/>
            <w:color w:val="000000" w:themeColor="text1"/>
            <w:sz w:val="20"/>
            <w:szCs w:val="20"/>
            <w:u w:val="none"/>
          </w:rPr>
          <w:t xml:space="preserve"> </w:t>
        </w:r>
        <w:r w:rsidR="00C80EE3">
          <w:rPr>
            <w:rStyle w:val="Hyperlink"/>
            <w:rFonts w:ascii="Times New Roman" w:hAnsi="Times New Roman" w:cs="Times New Roman"/>
            <w:color w:val="000000" w:themeColor="text1"/>
            <w:sz w:val="20"/>
            <w:szCs w:val="20"/>
            <w:u w:val="none"/>
          </w:rPr>
          <w:t>7</w:t>
        </w:r>
        <w:r w:rsidRPr="00906D06">
          <w:rPr>
            <w:rStyle w:val="Hyperlink"/>
            <w:rFonts w:ascii="Times New Roman" w:eastAsia="Times New Roman" w:hAnsi="Times New Roman" w:cs="Times New Roman"/>
            <w:color w:val="000000" w:themeColor="text1"/>
            <w:sz w:val="20"/>
            <w:szCs w:val="20"/>
            <w:u w:val="none"/>
          </w:rPr>
          <w:t>(b)</w:t>
        </w:r>
        <w:r w:rsidR="00D3035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respectively. Similar figures for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scenario </w:t>
      </w:r>
      <w:r w:rsidRPr="00906D06">
        <w:rPr>
          <w:rFonts w:ascii="Times New Roman" w:hAnsi="Times New Roman" w:cs="Times New Roman"/>
          <w:color w:val="000000" w:themeColor="text1"/>
          <w:sz w:val="20"/>
          <w:szCs w:val="20"/>
        </w:rPr>
        <w:t xml:space="preserve">are </w:t>
      </w:r>
      <w:r w:rsidRPr="00906D06">
        <w:rPr>
          <w:rFonts w:ascii="Times New Roman" w:eastAsia="Times New Roman" w:hAnsi="Times New Roman" w:cs="Times New Roman"/>
          <w:color w:val="000000" w:themeColor="text1"/>
          <w:sz w:val="20"/>
          <w:szCs w:val="20"/>
        </w:rPr>
        <w:t>presented in</w:t>
      </w:r>
      <w:hyperlink w:anchor="t8" w:history="1">
        <w:r w:rsidRPr="00906D06">
          <w:rPr>
            <w:rStyle w:val="Hyperlink"/>
            <w:rFonts w:ascii="Times New Roman" w:eastAsia="Times New Roman" w:hAnsi="Times New Roman" w:cs="Times New Roman"/>
            <w:color w:val="000000" w:themeColor="text1"/>
            <w:sz w:val="20"/>
            <w:szCs w:val="20"/>
            <w:u w:val="none"/>
          </w:rPr>
          <w:t xml:space="preserve"> Fig</w:t>
        </w:r>
        <w:r w:rsidR="00231C0E"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7</w:t>
        </w:r>
        <w:r w:rsidRPr="00906D06">
          <w:rPr>
            <w:rStyle w:val="Hyperlink"/>
            <w:rFonts w:ascii="Times New Roman" w:eastAsia="Times New Roman" w:hAnsi="Times New Roman" w:cs="Times New Roman"/>
            <w:color w:val="000000" w:themeColor="text1"/>
            <w:sz w:val="20"/>
            <w:szCs w:val="20"/>
            <w:u w:val="none"/>
          </w:rPr>
          <w:t>(c)</w:t>
        </w:r>
        <w:r w:rsidR="00D3035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w:t>
      </w:r>
      <w:hyperlink w:anchor="t8" w:history="1">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7</w:t>
        </w:r>
        <w:r w:rsidRPr="00906D06">
          <w:rPr>
            <w:rStyle w:val="Hyperlink"/>
            <w:rFonts w:ascii="Times New Roman" w:eastAsia="Times New Roman" w:hAnsi="Times New Roman" w:cs="Times New Roman"/>
            <w:color w:val="000000" w:themeColor="text1"/>
            <w:sz w:val="20"/>
            <w:szCs w:val="20"/>
            <w:u w:val="none"/>
          </w:rPr>
          <w:t>(d).</w:t>
        </w:r>
      </w:hyperlink>
      <w:r w:rsidRPr="00906D06">
        <w:rPr>
          <w:rFonts w:ascii="Times New Roman" w:eastAsia="Times New Roman" w:hAnsi="Times New Roman" w:cs="Times New Roman"/>
          <w:color w:val="000000" w:themeColor="text1"/>
          <w:sz w:val="20"/>
          <w:szCs w:val="20"/>
        </w:rPr>
        <w:t xml:space="preserve"> In comparison</w:t>
      </w:r>
      <w:r w:rsidR="00F419D9">
        <w:rPr>
          <w:rFonts w:ascii="Times New Roman" w:eastAsia="Times New Roman" w:hAnsi="Times New Roman" w:cs="Times New Roman"/>
          <w:color w:val="000000" w:themeColor="text1"/>
          <w:sz w:val="20"/>
          <w:szCs w:val="20"/>
        </w:rPr>
        <w:t xml:space="preserve"> within scenarios</w:t>
      </w:r>
      <w:r w:rsidRPr="00906D06">
        <w:rPr>
          <w:rFonts w:ascii="Times New Roman" w:eastAsia="Times New Roman" w:hAnsi="Times New Roman" w:cs="Times New Roman"/>
          <w:color w:val="000000" w:themeColor="text1"/>
          <w:sz w:val="20"/>
          <w:szCs w:val="20"/>
        </w:rPr>
        <w:t>, peak hour transit accessibility is</w:t>
      </w:r>
      <w:r w:rsidR="0020471D" w:rsidRPr="00906D06">
        <w:rPr>
          <w:rFonts w:ascii="Times New Roman" w:eastAsia="Times New Roman" w:hAnsi="Times New Roman" w:cs="Times New Roman"/>
          <w:color w:val="000000" w:themeColor="text1"/>
          <w:sz w:val="20"/>
          <w:szCs w:val="20"/>
        </w:rPr>
        <w:t xml:space="preserve"> a little</w:t>
      </w:r>
      <w:r w:rsidRPr="00906D06">
        <w:rPr>
          <w:rFonts w:ascii="Times New Roman" w:eastAsia="Times New Roman" w:hAnsi="Times New Roman" w:cs="Times New Roman"/>
          <w:color w:val="000000" w:themeColor="text1"/>
          <w:sz w:val="20"/>
          <w:szCs w:val="20"/>
        </w:rPr>
        <w:t xml:space="preserve"> higher than off-peak hour </w:t>
      </w:r>
      <w:proofErr w:type="gramStart"/>
      <w:r w:rsidRPr="00906D06">
        <w:rPr>
          <w:rFonts w:ascii="Times New Roman" w:eastAsia="Times New Roman" w:hAnsi="Times New Roman" w:cs="Times New Roman"/>
          <w:color w:val="000000" w:themeColor="text1"/>
          <w:sz w:val="20"/>
          <w:szCs w:val="20"/>
        </w:rPr>
        <w:t>because of the fact that</w:t>
      </w:r>
      <w:proofErr w:type="gramEnd"/>
      <w:r w:rsidRPr="00906D06">
        <w:rPr>
          <w:rFonts w:ascii="Times New Roman" w:eastAsia="Times New Roman" w:hAnsi="Times New Roman" w:cs="Times New Roman"/>
          <w:color w:val="000000" w:themeColor="text1"/>
          <w:sz w:val="20"/>
          <w:szCs w:val="20"/>
        </w:rPr>
        <w:t xml:space="preserve"> the frequency of transit service is</w:t>
      </w:r>
      <w:r w:rsidR="00947CB6">
        <w:rPr>
          <w:rFonts w:ascii="Times New Roman" w:eastAsia="Times New Roman" w:hAnsi="Times New Roman" w:cs="Times New Roman"/>
          <w:color w:val="000000" w:themeColor="text1"/>
          <w:sz w:val="20"/>
          <w:szCs w:val="20"/>
        </w:rPr>
        <w:t xml:space="preserve"> a little</w:t>
      </w:r>
      <w:r w:rsidRPr="00906D06">
        <w:rPr>
          <w:rFonts w:ascii="Times New Roman" w:eastAsia="Times New Roman" w:hAnsi="Times New Roman" w:cs="Times New Roman"/>
          <w:color w:val="000000" w:themeColor="text1"/>
          <w:sz w:val="20"/>
          <w:szCs w:val="20"/>
        </w:rPr>
        <w:t xml:space="preserve"> higher during peak hour. Number of jobs accessible by transit in a </w:t>
      </w:r>
      <w:r w:rsidR="00F409D5" w:rsidRPr="00906D06">
        <w:rPr>
          <w:rFonts w:ascii="Times New Roman" w:eastAsia="Times New Roman" w:hAnsi="Times New Roman" w:cs="Times New Roman"/>
          <w:color w:val="000000" w:themeColor="text1"/>
          <w:sz w:val="20"/>
          <w:szCs w:val="20"/>
        </w:rPr>
        <w:t>30-minute</w:t>
      </w:r>
      <w:r w:rsidRPr="00906D06">
        <w:rPr>
          <w:rFonts w:ascii="Times New Roman" w:eastAsia="Times New Roman" w:hAnsi="Times New Roman" w:cs="Times New Roman"/>
          <w:color w:val="000000" w:themeColor="text1"/>
          <w:sz w:val="20"/>
          <w:szCs w:val="20"/>
        </w:rPr>
        <w:t xml:space="preserve"> commute is much less than </w:t>
      </w:r>
      <w:r w:rsidR="00E758B6" w:rsidRPr="0021402F">
        <w:rPr>
          <w:rFonts w:ascii="Times New Roman" w:eastAsia="Times New Roman" w:hAnsi="Times New Roman" w:cs="Times New Roman"/>
          <w:color w:val="000000" w:themeColor="text1"/>
          <w:sz w:val="20"/>
          <w:szCs w:val="20"/>
        </w:rPr>
        <w:t>by</w:t>
      </w:r>
      <w:r w:rsidR="00E758B6">
        <w:rPr>
          <w:rFonts w:ascii="Times New Roman" w:eastAsia="Times New Roman" w:hAnsi="Times New Roman" w:cs="Times New Roman"/>
          <w:color w:val="000000" w:themeColor="text1"/>
          <w:sz w:val="20"/>
          <w:szCs w:val="20"/>
        </w:rPr>
        <w:t xml:space="preserve"> car</w:t>
      </w:r>
      <w:r w:rsidRPr="00906D06">
        <w:rPr>
          <w:rFonts w:ascii="Times New Roman" w:eastAsia="Times New Roman" w:hAnsi="Times New Roman" w:cs="Times New Roman"/>
          <w:color w:val="000000" w:themeColor="text1"/>
          <w:sz w:val="20"/>
          <w:szCs w:val="20"/>
        </w:rPr>
        <w:t xml:space="preserve"> because of limited transit access to the suburban and rural areas in the state. In</w:t>
      </w:r>
      <w:r w:rsidR="00F419D9" w:rsidRPr="00F419D9">
        <w:rPr>
          <w:rFonts w:ascii="Times New Roman" w:eastAsia="Times New Roman" w:hAnsi="Times New Roman" w:cs="Times New Roman"/>
          <w:color w:val="000000" w:themeColor="text1"/>
          <w:sz w:val="20"/>
          <w:szCs w:val="20"/>
        </w:rPr>
        <w:t xml:space="preserve"> </w:t>
      </w:r>
      <w:r w:rsidR="00F419D9"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between scenarios, </w:t>
      </w:r>
      <w:r w:rsidRPr="00906D06">
        <w:rPr>
          <w:rFonts w:ascii="Times New Roman" w:eastAsia="Times New Roman" w:hAnsi="Times New Roman" w:cs="Times New Roman"/>
          <w:color w:val="000000" w:themeColor="text1"/>
          <w:sz w:val="20"/>
          <w:szCs w:val="20"/>
        </w:rPr>
        <w:t xml:space="preserve">it is observed that CLRP has </w:t>
      </w:r>
      <w:r w:rsidR="00A66628" w:rsidRPr="00906D06">
        <w:rPr>
          <w:rFonts w:ascii="Times New Roman" w:eastAsia="Times New Roman" w:hAnsi="Times New Roman" w:cs="Times New Roman"/>
          <w:color w:val="000000" w:themeColor="text1"/>
          <w:sz w:val="20"/>
          <w:szCs w:val="20"/>
        </w:rPr>
        <w:t xml:space="preserve">a little </w:t>
      </w:r>
      <w:r w:rsidR="00414955" w:rsidRPr="00906D06">
        <w:rPr>
          <w:rFonts w:ascii="Times New Roman" w:eastAsia="Times New Roman" w:hAnsi="Times New Roman" w:cs="Times New Roman"/>
          <w:color w:val="000000" w:themeColor="text1"/>
          <w:sz w:val="20"/>
          <w:szCs w:val="20"/>
        </w:rPr>
        <w:t>higher</w:t>
      </w:r>
      <w:r w:rsidRPr="00906D06">
        <w:rPr>
          <w:rFonts w:ascii="Times New Roman" w:eastAsia="Times New Roman" w:hAnsi="Times New Roman" w:cs="Times New Roman"/>
          <w:color w:val="000000" w:themeColor="text1"/>
          <w:sz w:val="20"/>
          <w:szCs w:val="20"/>
        </w:rPr>
        <w:t xml:space="preserve"> transit accessibility compared to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uild</w:t>
      </w:r>
      <w:r w:rsidR="00947CB6">
        <w:rPr>
          <w:rFonts w:ascii="Times New Roman" w:eastAsia="Times New Roman" w:hAnsi="Times New Roman" w:cs="Times New Roman"/>
          <w:color w:val="000000" w:themeColor="text1"/>
          <w:sz w:val="20"/>
          <w:szCs w:val="20"/>
        </w:rPr>
        <w:t xml:space="preserve"> in local areas because only two transit lines were added</w:t>
      </w:r>
      <w:r w:rsidRPr="00906D06">
        <w:rPr>
          <w:rFonts w:ascii="Times New Roman" w:eastAsia="Times New Roman" w:hAnsi="Times New Roman" w:cs="Times New Roman"/>
          <w:color w:val="000000" w:themeColor="text1"/>
          <w:sz w:val="20"/>
          <w:szCs w:val="20"/>
        </w:rPr>
        <w:t>. The effect of transit lines (redline and purple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line) is noticeable. The eastern and western part</w:t>
      </w:r>
      <w:r w:rsidR="00414955"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of the state are mostly rural with littl</w:t>
      </w:r>
      <w:r w:rsidR="00B6164B" w:rsidRPr="00906D06">
        <w:rPr>
          <w:rFonts w:ascii="Times New Roman" w:eastAsia="Times New Roman" w:hAnsi="Times New Roman" w:cs="Times New Roman"/>
          <w:color w:val="000000" w:themeColor="text1"/>
          <w:sz w:val="20"/>
          <w:szCs w:val="20"/>
        </w:rPr>
        <w:t xml:space="preserve">e or no transit accessibility. </w:t>
      </w:r>
    </w:p>
    <w:p w14:paraId="57E9C00F" w14:textId="7E3C775D" w:rsidR="00F409D5" w:rsidRPr="00906D06" w:rsidRDefault="00AC0100" w:rsidP="00F33079">
      <w:pPr>
        <w:adjustRightInd w:val="0"/>
        <w:snapToGrid w:val="0"/>
        <w:spacing w:line="480" w:lineRule="auto"/>
        <w:rPr>
          <w:rFonts w:ascii="Times New Roman" w:hAnsi="Times New Roman" w:cs="Times New Roman"/>
          <w:b/>
          <w:bCs/>
          <w:iCs/>
          <w:color w:val="000000" w:themeColor="text1"/>
          <w:sz w:val="20"/>
          <w:szCs w:val="20"/>
        </w:rPr>
      </w:pPr>
      <w:r w:rsidRPr="00906D06">
        <w:rPr>
          <w:rFonts w:ascii="Times New Roman" w:hAnsi="Times New Roman" w:cs="Times New Roman"/>
          <w:b/>
          <w:bCs/>
          <w:iCs/>
          <w:color w:val="000000" w:themeColor="text1"/>
          <w:sz w:val="20"/>
          <w:szCs w:val="20"/>
        </w:rPr>
        <w:t>C</w:t>
      </w:r>
      <w:r w:rsidR="009378EA" w:rsidRPr="00906D06">
        <w:rPr>
          <w:rFonts w:ascii="Times New Roman" w:hAnsi="Times New Roman" w:cs="Times New Roman"/>
          <w:b/>
          <w:bCs/>
          <w:iCs/>
          <w:color w:val="000000" w:themeColor="text1"/>
          <w:sz w:val="20"/>
          <w:szCs w:val="20"/>
        </w:rPr>
        <w:t>ar</w:t>
      </w:r>
      <w:r w:rsidR="00F409D5" w:rsidRPr="00906D06">
        <w:rPr>
          <w:rFonts w:ascii="Times New Roman" w:hAnsi="Times New Roman" w:cs="Times New Roman"/>
          <w:b/>
          <w:bCs/>
          <w:iCs/>
          <w:color w:val="000000" w:themeColor="text1"/>
          <w:sz w:val="20"/>
          <w:szCs w:val="20"/>
        </w:rPr>
        <w:t xml:space="preserve"> </w:t>
      </w:r>
      <w:r w:rsidR="00994403" w:rsidRPr="00906D06">
        <w:rPr>
          <w:rFonts w:ascii="Times New Roman" w:hAnsi="Times New Roman" w:cs="Times New Roman"/>
          <w:b/>
          <w:bCs/>
          <w:iCs/>
          <w:color w:val="000000" w:themeColor="text1"/>
          <w:sz w:val="20"/>
          <w:szCs w:val="20"/>
        </w:rPr>
        <w:t>A</w:t>
      </w:r>
      <w:r w:rsidR="00B6164B" w:rsidRPr="00906D06">
        <w:rPr>
          <w:rFonts w:ascii="Times New Roman" w:hAnsi="Times New Roman" w:cs="Times New Roman"/>
          <w:b/>
          <w:bCs/>
          <w:iCs/>
          <w:color w:val="000000" w:themeColor="text1"/>
          <w:sz w:val="20"/>
          <w:szCs w:val="20"/>
        </w:rPr>
        <w:t>ccessibility to CBD</w:t>
      </w:r>
    </w:p>
    <w:p w14:paraId="62D8429C" w14:textId="7F495CB9" w:rsidR="002D3686" w:rsidRPr="00906D06" w:rsidRDefault="002D3686"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Zo</w:t>
      </w:r>
      <w:r w:rsidRPr="00906D06">
        <w:rPr>
          <w:rFonts w:ascii="Times New Roman" w:eastAsia="Times New Roman" w:hAnsi="Times New Roman" w:cs="Times New Roman"/>
          <w:color w:val="000000" w:themeColor="text1"/>
          <w:sz w:val="20"/>
          <w:szCs w:val="20"/>
        </w:rPr>
        <w:t>ne 64 is considered as the CBD as it resulted with highest car and transit accessibility</w:t>
      </w:r>
      <w:r w:rsidRPr="00906D06">
        <w:rPr>
          <w:rFonts w:ascii="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Accessibility to CBD is computed using equation (</w:t>
      </w:r>
      <w:r w:rsidRPr="00906D06">
        <w:rPr>
          <w:rFonts w:ascii="Times New Roman" w:hAnsi="Times New Roman" w:cs="Times New Roman"/>
          <w:color w:val="000000" w:themeColor="text1"/>
          <w:sz w:val="20"/>
          <w:szCs w:val="20"/>
        </w:rPr>
        <w:t>5</w:t>
      </w:r>
      <w:r w:rsidRPr="00906D06">
        <w:rPr>
          <w:rFonts w:ascii="Times New Roman" w:eastAsia="Times New Roman" w:hAnsi="Times New Roman" w:cs="Times New Roman"/>
          <w:color w:val="000000" w:themeColor="text1"/>
          <w:sz w:val="20"/>
          <w:szCs w:val="20"/>
        </w:rPr>
        <w:t>) and (</w:t>
      </w:r>
      <w:r w:rsidRPr="00906D06">
        <w:rPr>
          <w:rFonts w:ascii="Times New Roman" w:hAnsi="Times New Roman" w:cs="Times New Roman"/>
          <w:color w:val="000000" w:themeColor="text1"/>
          <w:sz w:val="20"/>
          <w:szCs w:val="20"/>
        </w:rPr>
        <w:t>6</w:t>
      </w:r>
      <w:r w:rsidRPr="00906D06">
        <w:rPr>
          <w:rFonts w:ascii="Times New Roman" w:eastAsia="Times New Roman" w:hAnsi="Times New Roman" w:cs="Times New Roman"/>
          <w:color w:val="000000" w:themeColor="text1"/>
          <w:sz w:val="20"/>
          <w:szCs w:val="20"/>
        </w:rPr>
        <w:t xml:space="preserve">). </w:t>
      </w:r>
      <w:hyperlink w:anchor="t9" w:history="1">
        <w:r w:rsidR="0067770C" w:rsidRPr="00906D06">
          <w:rPr>
            <w:rStyle w:val="Hyperlink"/>
            <w:rFonts w:ascii="Times New Roman" w:eastAsia="Times New Roman" w:hAnsi="Times New Roman" w:cs="Times New Roman"/>
            <w:color w:val="000000" w:themeColor="text1"/>
            <w:sz w:val="20"/>
            <w:szCs w:val="20"/>
            <w:u w:val="none"/>
          </w:rPr>
          <w:t xml:space="preserve">Fig. </w:t>
        </w:r>
        <w:r w:rsidR="00511A5B">
          <w:rPr>
            <w:rStyle w:val="Hyperlink"/>
            <w:rFonts w:ascii="Times New Roman" w:eastAsia="Times New Roman" w:hAnsi="Times New Roman" w:cs="Times New Roman"/>
            <w:color w:val="000000" w:themeColor="text1"/>
            <w:sz w:val="20"/>
            <w:szCs w:val="20"/>
            <w:u w:val="none"/>
          </w:rPr>
          <w:t>8</w:t>
        </w:r>
        <w:r w:rsidRPr="00906D06">
          <w:rPr>
            <w:rStyle w:val="Hyperlink"/>
            <w:rFonts w:ascii="Times New Roman" w:eastAsia="Times New Roman" w:hAnsi="Times New Roman" w:cs="Times New Roman"/>
            <w:color w:val="000000" w:themeColor="text1"/>
            <w:sz w:val="20"/>
            <w:szCs w:val="20"/>
            <w:u w:val="none"/>
          </w:rPr>
          <w:t>(a)</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w:t>
      </w:r>
      <w:hyperlink w:anchor="t9" w:history="1">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8</w:t>
        </w:r>
        <w:r w:rsidRPr="00906D06">
          <w:rPr>
            <w:rStyle w:val="Hyperlink"/>
            <w:rFonts w:ascii="Times New Roman" w:eastAsia="Times New Roman" w:hAnsi="Times New Roman" w:cs="Times New Roman"/>
            <w:color w:val="000000" w:themeColor="text1"/>
            <w:sz w:val="20"/>
            <w:szCs w:val="20"/>
            <w:u w:val="none"/>
          </w:rPr>
          <w:t>(b)</w:t>
        </w:r>
        <w:r w:rsidR="00697A44"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hyperlink>
      <w:r w:rsidRPr="00906D06">
        <w:rPr>
          <w:rFonts w:ascii="Times New Roman" w:eastAsia="Times New Roman" w:hAnsi="Times New Roman" w:cs="Times New Roman"/>
          <w:color w:val="000000" w:themeColor="text1"/>
          <w:sz w:val="20"/>
          <w:szCs w:val="20"/>
        </w:rPr>
        <w:t xml:space="preserve">show travel time required to reach CBD for CLRP scenario for peak and </w:t>
      </w:r>
      <w:r w:rsidR="00697A44" w:rsidRPr="00906D06">
        <w:rPr>
          <w:rFonts w:ascii="Times New Roman" w:eastAsia="Times New Roman" w:hAnsi="Times New Roman" w:cs="Times New Roman"/>
          <w:color w:val="000000" w:themeColor="text1"/>
          <w:sz w:val="20"/>
          <w:szCs w:val="20"/>
        </w:rPr>
        <w:t>off-peak</w:t>
      </w:r>
      <w:r w:rsidRPr="00906D06">
        <w:rPr>
          <w:rFonts w:ascii="Times New Roman" w:eastAsia="Times New Roman" w:hAnsi="Times New Roman" w:cs="Times New Roman"/>
          <w:color w:val="000000" w:themeColor="text1"/>
          <w:sz w:val="20"/>
          <w:szCs w:val="20"/>
        </w:rPr>
        <w:t xml:space="preserve"> hour</w:t>
      </w:r>
      <w:r w:rsidR="00414955"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by car. Similar corresponding results are presented for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scenario in </w:t>
      </w:r>
      <w:hyperlink w:anchor="t9" w:history="1">
        <w:r w:rsidR="0067770C" w:rsidRPr="00906D06">
          <w:rPr>
            <w:rStyle w:val="Hyperlink"/>
            <w:rFonts w:ascii="Times New Roman" w:eastAsia="Times New Roman" w:hAnsi="Times New Roman" w:cs="Times New Roman"/>
            <w:color w:val="000000" w:themeColor="text1"/>
            <w:sz w:val="20"/>
            <w:szCs w:val="20"/>
            <w:u w:val="none"/>
          </w:rPr>
          <w:t xml:space="preserve">Fig. </w:t>
        </w:r>
        <w:r w:rsidR="00511A5B">
          <w:rPr>
            <w:rStyle w:val="Hyperlink"/>
            <w:rFonts w:ascii="Times New Roman" w:eastAsia="Times New Roman" w:hAnsi="Times New Roman" w:cs="Times New Roman"/>
            <w:color w:val="000000" w:themeColor="text1"/>
            <w:sz w:val="20"/>
            <w:szCs w:val="20"/>
            <w:u w:val="none"/>
          </w:rPr>
          <w:t>8</w:t>
        </w:r>
        <w:r w:rsidRPr="00906D06">
          <w:rPr>
            <w:rStyle w:val="Hyperlink"/>
            <w:rFonts w:ascii="Times New Roman" w:eastAsia="Times New Roman" w:hAnsi="Times New Roman" w:cs="Times New Roman"/>
            <w:color w:val="000000" w:themeColor="text1"/>
            <w:sz w:val="20"/>
            <w:szCs w:val="20"/>
            <w:u w:val="none"/>
          </w:rPr>
          <w:t>(c)</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w:t>
      </w:r>
      <w:hyperlink w:anchor="t9" w:history="1">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8</w:t>
        </w:r>
        <w:r w:rsidRPr="00906D06">
          <w:rPr>
            <w:rStyle w:val="Hyperlink"/>
            <w:rFonts w:ascii="Times New Roman" w:eastAsia="Times New Roman" w:hAnsi="Times New Roman" w:cs="Times New Roman"/>
            <w:color w:val="000000" w:themeColor="text1"/>
            <w:sz w:val="20"/>
            <w:szCs w:val="20"/>
            <w:u w:val="none"/>
          </w:rPr>
          <w:t>(d)</w:t>
        </w:r>
        <w:r w:rsidR="000355F6"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In comparison </w:t>
      </w:r>
      <w:r w:rsidR="00F419D9">
        <w:rPr>
          <w:rFonts w:ascii="Times New Roman" w:eastAsia="Times New Roman" w:hAnsi="Times New Roman" w:cs="Times New Roman"/>
          <w:color w:val="000000" w:themeColor="text1"/>
          <w:sz w:val="20"/>
          <w:szCs w:val="20"/>
        </w:rPr>
        <w:t xml:space="preserve">within scenarios, </w:t>
      </w:r>
      <w:r w:rsidRPr="00906D06">
        <w:rPr>
          <w:rFonts w:ascii="Times New Roman" w:eastAsia="Times New Roman" w:hAnsi="Times New Roman" w:cs="Times New Roman"/>
          <w:color w:val="000000" w:themeColor="text1"/>
          <w:sz w:val="20"/>
          <w:szCs w:val="20"/>
        </w:rPr>
        <w:t>it observed</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that more zones are accessible during off-peak period for CLRP. This is because during off-peak hour</w:t>
      </w:r>
      <w:r w:rsidR="00414955"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highway is less congested and </w:t>
      </w:r>
      <w:r w:rsidR="00414955" w:rsidRPr="00906D06">
        <w:rPr>
          <w:rFonts w:ascii="Times New Roman" w:eastAsia="Times New Roman" w:hAnsi="Times New Roman" w:cs="Times New Roman"/>
          <w:color w:val="000000" w:themeColor="text1"/>
          <w:sz w:val="20"/>
          <w:szCs w:val="20"/>
        </w:rPr>
        <w:t>th</w:t>
      </w:r>
      <w:r w:rsidR="00460051" w:rsidRPr="00906D06">
        <w:rPr>
          <w:rFonts w:ascii="Times New Roman" w:eastAsia="Times New Roman" w:hAnsi="Times New Roman" w:cs="Times New Roman"/>
          <w:color w:val="000000" w:themeColor="text1"/>
          <w:sz w:val="20"/>
          <w:szCs w:val="20"/>
        </w:rPr>
        <w:t xml:space="preserve">us </w:t>
      </w:r>
      <w:r w:rsidRPr="00906D06">
        <w:rPr>
          <w:rFonts w:ascii="Times New Roman" w:eastAsia="Times New Roman" w:hAnsi="Times New Roman" w:cs="Times New Roman"/>
          <w:color w:val="000000" w:themeColor="text1"/>
          <w:sz w:val="20"/>
          <w:szCs w:val="20"/>
        </w:rPr>
        <w:t xml:space="preserve">CBD is more accessible. In </w:t>
      </w:r>
      <w:r w:rsidR="00F419D9"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between scenarios</w:t>
      </w:r>
      <w:r w:rsidR="00460051"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more zones</w:t>
      </w:r>
      <w:r w:rsidR="00AC0100" w:rsidRPr="00906D06">
        <w:rPr>
          <w:rFonts w:ascii="Times New Roman" w:eastAsia="Times New Roman" w:hAnsi="Times New Roman" w:cs="Times New Roman"/>
          <w:color w:val="000000" w:themeColor="text1"/>
          <w:sz w:val="20"/>
          <w:szCs w:val="20"/>
        </w:rPr>
        <w:t xml:space="preserve"> </w:t>
      </w:r>
      <w:r w:rsidR="00460051" w:rsidRPr="00906D06">
        <w:rPr>
          <w:rFonts w:ascii="Times New Roman" w:eastAsia="Times New Roman" w:hAnsi="Times New Roman" w:cs="Times New Roman"/>
          <w:color w:val="000000" w:themeColor="text1"/>
          <w:sz w:val="20"/>
          <w:szCs w:val="20"/>
        </w:rPr>
        <w:t>are</w:t>
      </w:r>
      <w:r w:rsidRPr="00906D06">
        <w:rPr>
          <w:rFonts w:ascii="Times New Roman" w:eastAsia="Times New Roman" w:hAnsi="Times New Roman" w:cs="Times New Roman"/>
          <w:color w:val="000000" w:themeColor="text1"/>
          <w:sz w:val="20"/>
          <w:szCs w:val="20"/>
        </w:rPr>
        <w:t xml:space="preserve"> accessible to </w:t>
      </w:r>
      <w:r w:rsidR="00460051" w:rsidRPr="00906D06">
        <w:rPr>
          <w:rFonts w:ascii="Times New Roman" w:eastAsia="Times New Roman" w:hAnsi="Times New Roman" w:cs="Times New Roman"/>
          <w:color w:val="000000" w:themeColor="text1"/>
          <w:sz w:val="20"/>
          <w:szCs w:val="20"/>
        </w:rPr>
        <w:t xml:space="preserve">CBD </w:t>
      </w:r>
      <w:r w:rsidRPr="00906D06">
        <w:rPr>
          <w:rFonts w:ascii="Times New Roman" w:eastAsia="Times New Roman" w:hAnsi="Times New Roman" w:cs="Times New Roman"/>
          <w:color w:val="000000" w:themeColor="text1"/>
          <w:sz w:val="20"/>
          <w:szCs w:val="20"/>
        </w:rPr>
        <w:t>in CLRP scenario compared to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w:t>
      </w:r>
    </w:p>
    <w:p w14:paraId="548C1C2A" w14:textId="25319129" w:rsidR="00F409D5" w:rsidRPr="00906D06" w:rsidRDefault="00F409D5" w:rsidP="00F33079">
      <w:p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hAnsi="Times New Roman" w:cs="Times New Roman"/>
          <w:b/>
          <w:color w:val="000000" w:themeColor="text1"/>
          <w:sz w:val="20"/>
          <w:szCs w:val="20"/>
        </w:rPr>
        <w:t xml:space="preserve">Transit </w:t>
      </w:r>
      <w:r w:rsidR="00994403" w:rsidRPr="00906D06">
        <w:rPr>
          <w:rFonts w:ascii="Times New Roman" w:hAnsi="Times New Roman" w:cs="Times New Roman"/>
          <w:b/>
          <w:color w:val="000000" w:themeColor="text1"/>
          <w:sz w:val="20"/>
          <w:szCs w:val="20"/>
        </w:rPr>
        <w:t>A</w:t>
      </w:r>
      <w:r w:rsidRPr="00906D06">
        <w:rPr>
          <w:rFonts w:ascii="Times New Roman" w:hAnsi="Times New Roman" w:cs="Times New Roman"/>
          <w:b/>
          <w:color w:val="000000" w:themeColor="text1"/>
          <w:sz w:val="20"/>
          <w:szCs w:val="20"/>
        </w:rPr>
        <w:t>ccessibility to CBD</w:t>
      </w:r>
    </w:p>
    <w:p w14:paraId="332BF3AE" w14:textId="03FAB66A" w:rsidR="00F409D5" w:rsidRPr="00906D06" w:rsidRDefault="002D3686" w:rsidP="00B6164B">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Transit accessibility to CBD</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is computed using equation (</w:t>
      </w:r>
      <w:r w:rsidRPr="00906D06">
        <w:rPr>
          <w:rFonts w:ascii="Times New Roman" w:hAnsi="Times New Roman" w:cs="Times New Roman"/>
          <w:color w:val="000000" w:themeColor="text1"/>
          <w:sz w:val="20"/>
          <w:szCs w:val="20"/>
        </w:rPr>
        <w:t>5</w:t>
      </w:r>
      <w:r w:rsidRPr="00906D06">
        <w:rPr>
          <w:rFonts w:ascii="Times New Roman" w:eastAsia="Times New Roman" w:hAnsi="Times New Roman" w:cs="Times New Roman"/>
          <w:color w:val="000000" w:themeColor="text1"/>
          <w:sz w:val="20"/>
          <w:szCs w:val="20"/>
        </w:rPr>
        <w:t>)</w:t>
      </w:r>
      <w:r w:rsidRPr="00906D06">
        <w:rPr>
          <w:rFonts w:ascii="Times New Roman" w:hAnsi="Times New Roman" w:cs="Times New Roman"/>
          <w:color w:val="000000" w:themeColor="text1"/>
          <w:sz w:val="20"/>
          <w:szCs w:val="20"/>
        </w:rPr>
        <w:t xml:space="preserve"> and </w:t>
      </w:r>
      <w:r w:rsidRPr="00906D06">
        <w:rPr>
          <w:rFonts w:ascii="Times New Roman" w:eastAsia="Times New Roman" w:hAnsi="Times New Roman" w:cs="Times New Roman"/>
          <w:color w:val="000000" w:themeColor="text1"/>
          <w:sz w:val="20"/>
          <w:szCs w:val="20"/>
        </w:rPr>
        <w:t>(</w:t>
      </w:r>
      <w:r w:rsidRPr="00906D06">
        <w:rPr>
          <w:rFonts w:ascii="Times New Roman" w:hAnsi="Times New Roman" w:cs="Times New Roman"/>
          <w:color w:val="000000" w:themeColor="text1"/>
          <w:sz w:val="20"/>
          <w:szCs w:val="20"/>
        </w:rPr>
        <w:t>6</w:t>
      </w:r>
      <w:r w:rsidRPr="00906D06">
        <w:rPr>
          <w:rFonts w:ascii="Times New Roman" w:eastAsia="Times New Roman" w:hAnsi="Times New Roman" w:cs="Times New Roman"/>
          <w:color w:val="000000" w:themeColor="text1"/>
          <w:sz w:val="20"/>
          <w:szCs w:val="20"/>
        </w:rPr>
        <w:t xml:space="preserve">). </w:t>
      </w:r>
      <w:hyperlink w:anchor="t10" w:history="1">
        <w:r w:rsidR="00EF382B" w:rsidRPr="00906D06">
          <w:rPr>
            <w:rStyle w:val="Hyperlink"/>
            <w:rFonts w:ascii="Times New Roman" w:eastAsia="Times New Roman" w:hAnsi="Times New Roman" w:cs="Times New Roman"/>
            <w:color w:val="000000" w:themeColor="text1"/>
            <w:sz w:val="20"/>
            <w:szCs w:val="20"/>
            <w:u w:val="none"/>
          </w:rPr>
          <w:t xml:space="preserve">Fig. </w:t>
        </w:r>
        <w:r w:rsidR="00511A5B">
          <w:rPr>
            <w:rStyle w:val="Hyperlink"/>
            <w:rFonts w:ascii="Times New Roman" w:eastAsia="Times New Roman" w:hAnsi="Times New Roman" w:cs="Times New Roman"/>
            <w:color w:val="000000" w:themeColor="text1"/>
            <w:sz w:val="20"/>
            <w:szCs w:val="20"/>
            <w:u w:val="none"/>
          </w:rPr>
          <w:t>9</w:t>
        </w:r>
        <w:r w:rsidRPr="00906D06">
          <w:rPr>
            <w:rStyle w:val="Hyperlink"/>
            <w:rFonts w:ascii="Times New Roman" w:eastAsia="Times New Roman" w:hAnsi="Times New Roman" w:cs="Times New Roman"/>
            <w:color w:val="000000" w:themeColor="text1"/>
            <w:sz w:val="20"/>
            <w:szCs w:val="20"/>
            <w:u w:val="none"/>
          </w:rPr>
          <w:t>(a)</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 </w:t>
      </w:r>
      <w:hyperlink w:anchor="t10" w:history="1">
        <w:r w:rsidR="00511A5B">
          <w:rPr>
            <w:rStyle w:val="Hyperlink"/>
            <w:rFonts w:ascii="Times New Roman" w:hAnsi="Times New Roman" w:cs="Times New Roman"/>
            <w:color w:val="000000" w:themeColor="text1"/>
            <w:sz w:val="20"/>
            <w:szCs w:val="20"/>
            <w:u w:val="none"/>
          </w:rPr>
          <w:t>9</w:t>
        </w:r>
        <w:r w:rsidR="00511A5B" w:rsidRPr="00906D06">
          <w:rPr>
            <w:rStyle w:val="Hyperlink"/>
            <w:rFonts w:ascii="Times New Roman" w:eastAsia="Times New Roman" w:hAnsi="Times New Roman" w:cs="Times New Roman"/>
            <w:color w:val="000000" w:themeColor="text1"/>
            <w:sz w:val="20"/>
            <w:szCs w:val="20"/>
            <w:u w:val="none"/>
          </w:rPr>
          <w:t xml:space="preserve">(b). </w:t>
        </w:r>
      </w:hyperlink>
      <w:r w:rsidRPr="00906D06">
        <w:rPr>
          <w:rFonts w:ascii="Times New Roman" w:eastAsia="Times New Roman" w:hAnsi="Times New Roman" w:cs="Times New Roman"/>
          <w:color w:val="000000" w:themeColor="text1"/>
          <w:sz w:val="20"/>
          <w:szCs w:val="20"/>
        </w:rPr>
        <w:t xml:space="preserve">show travel time required to reach CBD for CLRP scenario </w:t>
      </w:r>
      <w:r w:rsidR="00460051" w:rsidRPr="00906D06">
        <w:rPr>
          <w:rFonts w:ascii="Times New Roman" w:eastAsia="Times New Roman" w:hAnsi="Times New Roman" w:cs="Times New Roman"/>
          <w:color w:val="000000" w:themeColor="text1"/>
          <w:sz w:val="20"/>
          <w:szCs w:val="20"/>
        </w:rPr>
        <w:t xml:space="preserve">during </w:t>
      </w:r>
      <w:r w:rsidRPr="00906D06">
        <w:rPr>
          <w:rFonts w:ascii="Times New Roman" w:eastAsia="Times New Roman" w:hAnsi="Times New Roman" w:cs="Times New Roman"/>
          <w:color w:val="000000" w:themeColor="text1"/>
          <w:sz w:val="20"/>
          <w:szCs w:val="20"/>
        </w:rPr>
        <w:t>peak and off</w:t>
      </w:r>
      <w:r w:rsidR="00231C0E"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peak periods by transit. Similar corresponding results are presented for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condition in </w:t>
      </w:r>
      <w:hyperlink w:anchor="t10" w:history="1">
        <w:r w:rsidRPr="00906D06">
          <w:rPr>
            <w:rStyle w:val="Hyperlink"/>
            <w:rFonts w:ascii="Times New Roman" w:eastAsia="Times New Roman" w:hAnsi="Times New Roman" w:cs="Times New Roman"/>
            <w:color w:val="000000" w:themeColor="text1"/>
            <w:sz w:val="20"/>
            <w:szCs w:val="20"/>
            <w:u w:val="none"/>
          </w:rPr>
          <w:t>Fig</w:t>
        </w:r>
        <w:r w:rsidR="00231C0E"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Pr>
            <w:rStyle w:val="Hyperlink"/>
            <w:rFonts w:ascii="Times New Roman" w:hAnsi="Times New Roman" w:cs="Times New Roman"/>
            <w:color w:val="000000" w:themeColor="text1"/>
            <w:sz w:val="20"/>
            <w:szCs w:val="20"/>
            <w:u w:val="none"/>
          </w:rPr>
          <w:t>9</w:t>
        </w:r>
        <w:r w:rsidRPr="00906D06">
          <w:rPr>
            <w:rStyle w:val="Hyperlink"/>
            <w:rFonts w:ascii="Times New Roman" w:eastAsia="Times New Roman" w:hAnsi="Times New Roman" w:cs="Times New Roman"/>
            <w:color w:val="000000" w:themeColor="text1"/>
            <w:sz w:val="20"/>
            <w:szCs w:val="20"/>
            <w:u w:val="none"/>
          </w:rPr>
          <w:t>(c)</w:t>
        </w:r>
        <w:r w:rsidR="000173EA"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 </w:t>
      </w:r>
      <w:hyperlink w:anchor="t10" w:history="1">
        <w:r w:rsidR="00511A5B">
          <w:rPr>
            <w:rStyle w:val="Hyperlink"/>
            <w:rFonts w:ascii="Times New Roman" w:hAnsi="Times New Roman" w:cs="Times New Roman"/>
            <w:color w:val="000000" w:themeColor="text1"/>
            <w:sz w:val="20"/>
            <w:szCs w:val="20"/>
            <w:u w:val="none"/>
          </w:rPr>
          <w:t>9</w:t>
        </w:r>
        <w:r w:rsidR="00511A5B" w:rsidRPr="00906D06">
          <w:rPr>
            <w:rStyle w:val="Hyperlink"/>
            <w:rFonts w:ascii="Times New Roman" w:eastAsia="Times New Roman" w:hAnsi="Times New Roman" w:cs="Times New Roman"/>
            <w:color w:val="000000" w:themeColor="text1"/>
            <w:sz w:val="20"/>
            <w:szCs w:val="20"/>
            <w:u w:val="none"/>
          </w:rPr>
          <w:t>(d).</w:t>
        </w:r>
      </w:hyperlink>
      <w:r w:rsidRPr="00906D06">
        <w:rPr>
          <w:rFonts w:ascii="Times New Roman" w:eastAsia="Times New Roman" w:hAnsi="Times New Roman" w:cs="Times New Roman"/>
          <w:color w:val="000000" w:themeColor="text1"/>
          <w:sz w:val="20"/>
          <w:szCs w:val="20"/>
        </w:rPr>
        <w:t xml:space="preserve"> In</w:t>
      </w:r>
      <w:r w:rsidR="00F419D9" w:rsidRPr="00F419D9">
        <w:rPr>
          <w:rFonts w:ascii="Times New Roman" w:eastAsia="Times New Roman" w:hAnsi="Times New Roman" w:cs="Times New Roman"/>
          <w:color w:val="000000" w:themeColor="text1"/>
          <w:sz w:val="20"/>
          <w:szCs w:val="20"/>
        </w:rPr>
        <w:t xml:space="preserve"> </w:t>
      </w:r>
      <w:r w:rsidR="00F419D9" w:rsidRPr="00906D06">
        <w:rPr>
          <w:rFonts w:ascii="Times New Roman" w:eastAsia="Times New Roman" w:hAnsi="Times New Roman" w:cs="Times New Roman"/>
          <w:color w:val="000000" w:themeColor="text1"/>
          <w:sz w:val="20"/>
          <w:szCs w:val="20"/>
        </w:rPr>
        <w:t xml:space="preserve">comparison </w:t>
      </w:r>
      <w:r w:rsidR="00F419D9">
        <w:rPr>
          <w:rFonts w:ascii="Times New Roman" w:eastAsia="Times New Roman" w:hAnsi="Times New Roman" w:cs="Times New Roman"/>
          <w:color w:val="000000" w:themeColor="text1"/>
          <w:sz w:val="20"/>
          <w:szCs w:val="20"/>
        </w:rPr>
        <w:t>within scenarios</w:t>
      </w:r>
      <w:r w:rsidR="00460051"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w:t>
      </w:r>
      <w:proofErr w:type="gramStart"/>
      <w:r w:rsidRPr="00906D06">
        <w:rPr>
          <w:rFonts w:ascii="Times New Roman" w:eastAsia="Times New Roman" w:hAnsi="Times New Roman" w:cs="Times New Roman"/>
          <w:color w:val="000000" w:themeColor="text1"/>
          <w:sz w:val="20"/>
          <w:szCs w:val="20"/>
        </w:rPr>
        <w:t>it can be seen that more</w:t>
      </w:r>
      <w:proofErr w:type="gramEnd"/>
      <w:r w:rsidRPr="00906D06">
        <w:rPr>
          <w:rFonts w:ascii="Times New Roman" w:eastAsia="Times New Roman" w:hAnsi="Times New Roman" w:cs="Times New Roman"/>
          <w:color w:val="000000" w:themeColor="text1"/>
          <w:sz w:val="20"/>
          <w:szCs w:val="20"/>
        </w:rPr>
        <w:t xml:space="preserve"> zones are accessible during peak period for CLRP. This is because </w:t>
      </w:r>
      <w:r w:rsidR="00460051" w:rsidRPr="00906D06">
        <w:rPr>
          <w:rFonts w:ascii="Times New Roman" w:eastAsia="Times New Roman" w:hAnsi="Times New Roman" w:cs="Times New Roman"/>
          <w:color w:val="000000" w:themeColor="text1"/>
          <w:sz w:val="20"/>
          <w:szCs w:val="20"/>
        </w:rPr>
        <w:t xml:space="preserve">the level of </w:t>
      </w:r>
      <w:r w:rsidRPr="00906D06">
        <w:rPr>
          <w:rFonts w:ascii="Times New Roman" w:eastAsia="Times New Roman" w:hAnsi="Times New Roman" w:cs="Times New Roman"/>
          <w:color w:val="000000" w:themeColor="text1"/>
          <w:sz w:val="20"/>
          <w:szCs w:val="20"/>
        </w:rPr>
        <w:t xml:space="preserve">service is high </w:t>
      </w:r>
      <w:r w:rsidR="00460051" w:rsidRPr="00906D06">
        <w:rPr>
          <w:rFonts w:ascii="Times New Roman" w:eastAsia="Times New Roman" w:hAnsi="Times New Roman" w:cs="Times New Roman"/>
          <w:color w:val="000000" w:themeColor="text1"/>
          <w:sz w:val="20"/>
          <w:szCs w:val="20"/>
        </w:rPr>
        <w:t xml:space="preserve">during peak hours </w:t>
      </w:r>
      <w:r w:rsidRPr="00906D06">
        <w:rPr>
          <w:rFonts w:ascii="Times New Roman" w:eastAsia="Times New Roman" w:hAnsi="Times New Roman" w:cs="Times New Roman"/>
          <w:color w:val="000000" w:themeColor="text1"/>
          <w:sz w:val="20"/>
          <w:szCs w:val="20"/>
        </w:rPr>
        <w:t xml:space="preserve">and </w:t>
      </w:r>
      <w:r w:rsidR="00460051" w:rsidRPr="00906D06">
        <w:rPr>
          <w:rFonts w:ascii="Times New Roman" w:eastAsia="Times New Roman" w:hAnsi="Times New Roman" w:cs="Times New Roman"/>
          <w:color w:val="000000" w:themeColor="text1"/>
          <w:sz w:val="20"/>
          <w:szCs w:val="20"/>
        </w:rPr>
        <w:t xml:space="preserve">thus </w:t>
      </w:r>
      <w:r w:rsidRPr="00906D06">
        <w:rPr>
          <w:rFonts w:ascii="Times New Roman" w:eastAsia="Times New Roman" w:hAnsi="Times New Roman" w:cs="Times New Roman"/>
          <w:color w:val="000000" w:themeColor="text1"/>
          <w:sz w:val="20"/>
          <w:szCs w:val="20"/>
        </w:rPr>
        <w:t>CBD is more accessible. In</w:t>
      </w:r>
      <w:r w:rsidR="00F419D9" w:rsidRPr="00F419D9">
        <w:rPr>
          <w:rFonts w:ascii="Times New Roman" w:eastAsia="Times New Roman" w:hAnsi="Times New Roman" w:cs="Times New Roman"/>
          <w:color w:val="000000" w:themeColor="text1"/>
          <w:sz w:val="20"/>
          <w:szCs w:val="20"/>
        </w:rPr>
        <w:t xml:space="preserve"> </w:t>
      </w:r>
      <w:r w:rsidR="00F419D9"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between scenarios</w:t>
      </w:r>
      <w:r w:rsidR="00460051"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more zones </w:t>
      </w:r>
      <w:r w:rsidR="00460051" w:rsidRPr="00906D06">
        <w:rPr>
          <w:rFonts w:ascii="Times New Roman" w:eastAsia="Times New Roman" w:hAnsi="Times New Roman" w:cs="Times New Roman"/>
          <w:color w:val="000000" w:themeColor="text1"/>
          <w:sz w:val="20"/>
          <w:szCs w:val="20"/>
        </w:rPr>
        <w:t xml:space="preserve">are </w:t>
      </w:r>
      <w:r w:rsidRPr="00906D06">
        <w:rPr>
          <w:rFonts w:ascii="Times New Roman" w:eastAsia="Times New Roman" w:hAnsi="Times New Roman" w:cs="Times New Roman"/>
          <w:color w:val="000000" w:themeColor="text1"/>
          <w:sz w:val="20"/>
          <w:szCs w:val="20"/>
        </w:rPr>
        <w:t xml:space="preserve">accessible to </w:t>
      </w:r>
      <w:r w:rsidR="00460051" w:rsidRPr="00906D06">
        <w:rPr>
          <w:rFonts w:ascii="Times New Roman" w:eastAsia="Times New Roman" w:hAnsi="Times New Roman" w:cs="Times New Roman"/>
          <w:color w:val="000000" w:themeColor="text1"/>
          <w:sz w:val="20"/>
          <w:szCs w:val="20"/>
        </w:rPr>
        <w:t>CBD</w:t>
      </w:r>
      <w:r w:rsidR="00460051"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for CLRP case as compared to No</w:t>
      </w:r>
      <w:r w:rsidRPr="00906D06">
        <w:rPr>
          <w:rFonts w:ascii="Times New Roman" w:hAnsi="Times New Roman" w:cs="Times New Roman"/>
          <w:color w:val="000000" w:themeColor="text1"/>
          <w:sz w:val="20"/>
          <w:szCs w:val="20"/>
        </w:rPr>
        <w:t>-b</w:t>
      </w:r>
      <w:r w:rsidR="00B6164B" w:rsidRPr="00906D06">
        <w:rPr>
          <w:rFonts w:ascii="Times New Roman" w:eastAsia="Times New Roman" w:hAnsi="Times New Roman" w:cs="Times New Roman"/>
          <w:color w:val="000000" w:themeColor="text1"/>
          <w:sz w:val="20"/>
          <w:szCs w:val="20"/>
        </w:rPr>
        <w:t>uild</w:t>
      </w:r>
      <w:r w:rsidR="009B411B" w:rsidRPr="009B411B">
        <w:t xml:space="preserve"> </w:t>
      </w:r>
      <w:r w:rsidR="009B411B" w:rsidRPr="009B411B">
        <w:rPr>
          <w:rFonts w:ascii="Times New Roman" w:eastAsia="Times New Roman" w:hAnsi="Times New Roman" w:cs="Times New Roman"/>
          <w:color w:val="000000" w:themeColor="text1"/>
          <w:sz w:val="20"/>
          <w:szCs w:val="20"/>
        </w:rPr>
        <w:t>due to new infrastructure</w:t>
      </w:r>
      <w:r w:rsidR="00B6164B" w:rsidRPr="00906D06">
        <w:rPr>
          <w:rFonts w:ascii="Times New Roman" w:eastAsia="Times New Roman" w:hAnsi="Times New Roman" w:cs="Times New Roman"/>
          <w:color w:val="000000" w:themeColor="text1"/>
          <w:sz w:val="20"/>
          <w:szCs w:val="20"/>
        </w:rPr>
        <w:t xml:space="preserve">. </w:t>
      </w:r>
    </w:p>
    <w:p w14:paraId="345A8711" w14:textId="5946AA57" w:rsidR="000131CD" w:rsidRPr="00906D06" w:rsidRDefault="000131CD" w:rsidP="00F33079">
      <w:pPr>
        <w:adjustRightInd w:val="0"/>
        <w:snapToGrid w:val="0"/>
        <w:spacing w:line="480" w:lineRule="auto"/>
        <w:rPr>
          <w:rFonts w:ascii="Times New Roman" w:hAnsi="Times New Roman" w:cs="Times New Roman"/>
          <w:color w:val="000000" w:themeColor="text1"/>
          <w:sz w:val="20"/>
          <w:szCs w:val="20"/>
        </w:rPr>
      </w:pPr>
      <w:r w:rsidRPr="00906D06">
        <w:rPr>
          <w:rFonts w:ascii="Times New Roman" w:hAnsi="Times New Roman" w:cs="Times New Roman"/>
          <w:b/>
          <w:color w:val="000000" w:themeColor="text1"/>
          <w:sz w:val="20"/>
          <w:szCs w:val="20"/>
        </w:rPr>
        <w:t xml:space="preserve">Overall </w:t>
      </w:r>
      <w:r w:rsidR="00994403" w:rsidRPr="00906D06">
        <w:rPr>
          <w:rFonts w:ascii="Times New Roman" w:hAnsi="Times New Roman" w:cs="Times New Roman"/>
          <w:b/>
          <w:color w:val="000000" w:themeColor="text1"/>
          <w:sz w:val="20"/>
          <w:szCs w:val="20"/>
        </w:rPr>
        <w:t>P</w:t>
      </w:r>
      <w:r w:rsidRPr="00906D06">
        <w:rPr>
          <w:rFonts w:ascii="Times New Roman" w:hAnsi="Times New Roman" w:cs="Times New Roman"/>
          <w:b/>
          <w:color w:val="000000" w:themeColor="text1"/>
          <w:sz w:val="20"/>
          <w:szCs w:val="20"/>
        </w:rPr>
        <w:t xml:space="preserve">eak and </w:t>
      </w:r>
      <w:r w:rsidR="00994403" w:rsidRPr="00906D06">
        <w:rPr>
          <w:rFonts w:ascii="Times New Roman" w:hAnsi="Times New Roman" w:cs="Times New Roman"/>
          <w:b/>
          <w:color w:val="000000" w:themeColor="text1"/>
          <w:sz w:val="20"/>
          <w:szCs w:val="20"/>
        </w:rPr>
        <w:t>O</w:t>
      </w:r>
      <w:r w:rsidRPr="00906D06">
        <w:rPr>
          <w:rFonts w:ascii="Times New Roman" w:hAnsi="Times New Roman" w:cs="Times New Roman"/>
          <w:b/>
          <w:color w:val="000000" w:themeColor="text1"/>
          <w:sz w:val="20"/>
          <w:szCs w:val="20"/>
        </w:rPr>
        <w:t>ff-</w:t>
      </w:r>
      <w:r w:rsidR="00994403" w:rsidRPr="00906D06">
        <w:rPr>
          <w:rFonts w:ascii="Times New Roman" w:hAnsi="Times New Roman" w:cs="Times New Roman"/>
          <w:b/>
          <w:color w:val="000000" w:themeColor="text1"/>
          <w:sz w:val="20"/>
          <w:szCs w:val="20"/>
        </w:rPr>
        <w:t>p</w:t>
      </w:r>
      <w:r w:rsidRPr="00906D06">
        <w:rPr>
          <w:rFonts w:ascii="Times New Roman" w:hAnsi="Times New Roman" w:cs="Times New Roman"/>
          <w:b/>
          <w:color w:val="000000" w:themeColor="text1"/>
          <w:sz w:val="20"/>
          <w:szCs w:val="20"/>
        </w:rPr>
        <w:t xml:space="preserve">eak </w:t>
      </w:r>
      <w:r w:rsidR="00994403" w:rsidRPr="00906D06">
        <w:rPr>
          <w:rFonts w:ascii="Times New Roman" w:hAnsi="Times New Roman" w:cs="Times New Roman"/>
          <w:b/>
          <w:color w:val="000000" w:themeColor="text1"/>
          <w:sz w:val="20"/>
          <w:szCs w:val="20"/>
        </w:rPr>
        <w:t>H</w:t>
      </w:r>
      <w:r w:rsidRPr="00906D06">
        <w:rPr>
          <w:rFonts w:ascii="Times New Roman" w:hAnsi="Times New Roman" w:cs="Times New Roman"/>
          <w:b/>
          <w:color w:val="000000" w:themeColor="text1"/>
          <w:sz w:val="20"/>
          <w:szCs w:val="20"/>
        </w:rPr>
        <w:t xml:space="preserve">our </w:t>
      </w:r>
      <w:r w:rsidR="00994403" w:rsidRPr="00906D06">
        <w:rPr>
          <w:rFonts w:ascii="Times New Roman" w:hAnsi="Times New Roman" w:cs="Times New Roman"/>
          <w:b/>
          <w:color w:val="000000" w:themeColor="text1"/>
          <w:sz w:val="20"/>
          <w:szCs w:val="20"/>
        </w:rPr>
        <w:t>A</w:t>
      </w:r>
      <w:r w:rsidRPr="00906D06">
        <w:rPr>
          <w:rFonts w:ascii="Times New Roman" w:hAnsi="Times New Roman" w:cs="Times New Roman"/>
          <w:b/>
          <w:color w:val="000000" w:themeColor="text1"/>
          <w:sz w:val="20"/>
          <w:szCs w:val="20"/>
        </w:rPr>
        <w:t>ccessibility</w:t>
      </w:r>
    </w:p>
    <w:p w14:paraId="061B8F73" w14:textId="7EB77389" w:rsidR="002D3686" w:rsidRPr="00906D06" w:rsidRDefault="002D3686" w:rsidP="00F33079">
      <w:pPr>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In </w:t>
      </w:r>
      <w:hyperlink w:anchor="t11" w:history="1">
        <w:r w:rsidR="00231C0E" w:rsidRPr="00906D06">
          <w:rPr>
            <w:rStyle w:val="Hyperlink"/>
            <w:rFonts w:ascii="Times New Roman" w:eastAsia="Times New Roman" w:hAnsi="Times New Roman" w:cs="Times New Roman"/>
            <w:color w:val="000000" w:themeColor="text1"/>
            <w:sz w:val="20"/>
            <w:szCs w:val="20"/>
            <w:u w:val="none"/>
          </w:rPr>
          <w:t>Fig.</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00EF382B" w:rsidRPr="00906D06">
          <w:rPr>
            <w:rStyle w:val="Hyperlink"/>
            <w:rFonts w:ascii="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travel time comparison </w:t>
      </w:r>
      <w:r w:rsidR="00460051" w:rsidRPr="00906D06">
        <w:rPr>
          <w:rFonts w:ascii="Times New Roman" w:eastAsia="Times New Roman" w:hAnsi="Times New Roman" w:cs="Times New Roman"/>
          <w:color w:val="000000" w:themeColor="text1"/>
          <w:sz w:val="20"/>
          <w:szCs w:val="20"/>
        </w:rPr>
        <w:t xml:space="preserve">during </w:t>
      </w:r>
      <w:r w:rsidRPr="00906D06">
        <w:rPr>
          <w:rFonts w:ascii="Times New Roman" w:eastAsia="Times New Roman" w:hAnsi="Times New Roman" w:cs="Times New Roman"/>
          <w:color w:val="000000" w:themeColor="text1"/>
          <w:sz w:val="20"/>
          <w:szCs w:val="20"/>
        </w:rPr>
        <w:t xml:space="preserve">peak and </w:t>
      </w:r>
      <w:r w:rsidR="00894F8B" w:rsidRPr="00906D06">
        <w:rPr>
          <w:rFonts w:ascii="Times New Roman" w:eastAsia="Times New Roman" w:hAnsi="Times New Roman" w:cs="Times New Roman"/>
          <w:color w:val="000000" w:themeColor="text1"/>
          <w:sz w:val="20"/>
          <w:szCs w:val="20"/>
        </w:rPr>
        <w:t>off-peak</w:t>
      </w:r>
      <w:r w:rsidRPr="00906D06">
        <w:rPr>
          <w:rFonts w:ascii="Times New Roman" w:eastAsia="Times New Roman" w:hAnsi="Times New Roman" w:cs="Times New Roman"/>
          <w:color w:val="000000" w:themeColor="text1"/>
          <w:sz w:val="20"/>
          <w:szCs w:val="20"/>
        </w:rPr>
        <w:t xml:space="preserve"> period for CLRP and No-build is presented. Each data point represents travel time from each zone to CBD during peak (x-axis) and off-peak (y-axis) hour</w:t>
      </w:r>
      <w:r w:rsidR="00460051"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Each sub-figure in </w:t>
      </w:r>
      <w:hyperlink w:anchor="t11" w:history="1">
        <w:r w:rsidRPr="00906D06">
          <w:rPr>
            <w:rStyle w:val="Hyperlink"/>
            <w:rFonts w:ascii="Times New Roman" w:eastAsia="Times New Roman" w:hAnsi="Times New Roman" w:cs="Times New Roman"/>
            <w:color w:val="000000" w:themeColor="text1"/>
            <w:sz w:val="20"/>
            <w:szCs w:val="20"/>
            <w:u w:val="none"/>
          </w:rPr>
          <w:t>Fig</w:t>
        </w:r>
        <w:r w:rsidR="00231C0E"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000173EA" w:rsidRPr="00906D06">
          <w:rPr>
            <w:rStyle w:val="Hyperlink"/>
            <w:rFonts w:ascii="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 dotted line (representing 45 degree of slope), and the best linear fit (solid line) is shown. In </w:t>
      </w:r>
      <w:r w:rsidR="00894F8B" w:rsidRPr="00906D06">
        <w:rPr>
          <w:rFonts w:ascii="Times New Roman" w:eastAsia="Times New Roman" w:hAnsi="Times New Roman" w:cs="Times New Roman"/>
          <w:color w:val="000000" w:themeColor="text1"/>
          <w:sz w:val="20"/>
          <w:szCs w:val="20"/>
        </w:rPr>
        <w:t>addition,</w:t>
      </w:r>
      <w:r w:rsidRPr="00906D06">
        <w:rPr>
          <w:rFonts w:ascii="Times New Roman" w:eastAsia="Times New Roman" w:hAnsi="Times New Roman" w:cs="Times New Roman"/>
          <w:color w:val="000000" w:themeColor="text1"/>
          <w:sz w:val="20"/>
          <w:szCs w:val="20"/>
        </w:rPr>
        <w:t xml:space="preserve"> a linear equation and the corresponding r-square are also shown in each graph. Following description shows observation from </w:t>
      </w:r>
      <w:hyperlink w:anchor="t11" w:history="1">
        <w:r w:rsidRPr="00906D06">
          <w:rPr>
            <w:rStyle w:val="Hyperlink"/>
            <w:rFonts w:ascii="Times New Roman" w:eastAsia="Times New Roman" w:hAnsi="Times New Roman" w:cs="Times New Roman"/>
            <w:color w:val="000000" w:themeColor="text1"/>
            <w:sz w:val="20"/>
            <w:szCs w:val="20"/>
            <w:u w:val="none"/>
          </w:rPr>
          <w:t>Fig</w:t>
        </w:r>
        <w:r w:rsidR="00231C0E"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000173EA" w:rsidRPr="00906D06">
          <w:rPr>
            <w:rStyle w:val="Hyperlink"/>
            <w:rFonts w:ascii="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t>
      </w:r>
    </w:p>
    <w:p w14:paraId="6A5AD7FC" w14:textId="5ED83BF0" w:rsidR="002D3686" w:rsidRPr="00906D06" w:rsidRDefault="002D3686" w:rsidP="00F33079">
      <w:p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Comparison</w:t>
      </w:r>
      <w:r w:rsidR="00F419D9" w:rsidRPr="00906D06">
        <w:rPr>
          <w:rFonts w:ascii="Times New Roman" w:eastAsia="Times New Roman" w:hAnsi="Times New Roman" w:cs="Times New Roman"/>
          <w:color w:val="000000" w:themeColor="text1"/>
          <w:sz w:val="20"/>
          <w:szCs w:val="20"/>
        </w:rPr>
        <w:t xml:space="preserve"> </w:t>
      </w:r>
      <w:r w:rsidR="00F419D9">
        <w:rPr>
          <w:rFonts w:ascii="Times New Roman" w:eastAsia="Times New Roman" w:hAnsi="Times New Roman" w:cs="Times New Roman"/>
          <w:color w:val="000000" w:themeColor="text1"/>
          <w:sz w:val="20"/>
          <w:szCs w:val="20"/>
        </w:rPr>
        <w:t>within scenarios</w:t>
      </w:r>
    </w:p>
    <w:p w14:paraId="3A1CDB01" w14:textId="2880590E" w:rsidR="002D3686" w:rsidRPr="00906D06" w:rsidRDefault="002D3686" w:rsidP="00F33079">
      <w:pPr>
        <w:numPr>
          <w:ilvl w:val="0"/>
          <w:numId w:val="1"/>
        </w:num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If </w:t>
      </w:r>
      <w:r w:rsidRPr="00906D06">
        <w:rPr>
          <w:rFonts w:ascii="Times New Roman" w:eastAsia="Times New Roman" w:hAnsi="Times New Roman" w:cs="Times New Roman"/>
          <w:i/>
          <w:color w:val="000000" w:themeColor="text1"/>
          <w:sz w:val="20"/>
          <w:szCs w:val="20"/>
        </w:rPr>
        <w:t>Y=</w:t>
      </w:r>
      <w:proofErr w:type="spellStart"/>
      <w:r w:rsidRPr="00906D06">
        <w:rPr>
          <w:rFonts w:ascii="Times New Roman" w:eastAsia="Times New Roman" w:hAnsi="Times New Roman" w:cs="Times New Roman"/>
          <w:i/>
          <w:color w:val="000000" w:themeColor="text1"/>
          <w:sz w:val="20"/>
          <w:szCs w:val="20"/>
        </w:rPr>
        <w:t>rX</w:t>
      </w:r>
      <w:proofErr w:type="spellEnd"/>
      <w:r w:rsidRPr="00906D06">
        <w:rPr>
          <w:rFonts w:ascii="Times New Roman" w:eastAsia="Times New Roman" w:hAnsi="Times New Roman" w:cs="Times New Roman"/>
          <w:color w:val="000000" w:themeColor="text1"/>
          <w:sz w:val="20"/>
          <w:szCs w:val="20"/>
        </w:rPr>
        <w:t xml:space="preserve"> and </w:t>
      </w:r>
      <w:r w:rsidRPr="00906D06">
        <w:rPr>
          <w:rFonts w:ascii="Times New Roman" w:eastAsia="Times New Roman" w:hAnsi="Times New Roman" w:cs="Times New Roman"/>
          <w:i/>
          <w:color w:val="000000" w:themeColor="text1"/>
          <w:sz w:val="20"/>
          <w:szCs w:val="20"/>
        </w:rPr>
        <w:t>r&gt;1</w:t>
      </w:r>
      <w:r w:rsidRPr="00906D06">
        <w:rPr>
          <w:rFonts w:ascii="Times New Roman" w:eastAsia="Times New Roman" w:hAnsi="Times New Roman" w:cs="Times New Roman"/>
          <w:color w:val="000000" w:themeColor="text1"/>
          <w:sz w:val="20"/>
          <w:szCs w:val="20"/>
        </w:rPr>
        <w:t xml:space="preserve"> which means y-axis value is more than x-axis</w:t>
      </w:r>
      <w:r w:rsidR="00460051" w:rsidRPr="00906D06">
        <w:rPr>
          <w:rFonts w:ascii="Times New Roman" w:eastAsia="Times New Roman" w:hAnsi="Times New Roman" w:cs="Times New Roman"/>
          <w:color w:val="000000" w:themeColor="text1"/>
          <w:sz w:val="20"/>
          <w:szCs w:val="20"/>
        </w:rPr>
        <w:t xml:space="preserve"> value</w:t>
      </w:r>
      <w:r w:rsidRPr="00906D06">
        <w:rPr>
          <w:rFonts w:ascii="Times New Roman" w:eastAsia="Times New Roman" w:hAnsi="Times New Roman" w:cs="Times New Roman"/>
          <w:color w:val="000000" w:themeColor="text1"/>
          <w:sz w:val="20"/>
          <w:szCs w:val="20"/>
        </w:rPr>
        <w:t xml:space="preserve">. For example, in </w:t>
      </w:r>
      <w:hyperlink w:anchor="t11" w:history="1">
        <w:r w:rsidR="0067770C" w:rsidRPr="00906D06">
          <w:rPr>
            <w:rStyle w:val="Hyperlink"/>
            <w:rFonts w:ascii="Times New Roman" w:eastAsia="Times New Roman" w:hAnsi="Times New Roman" w:cs="Times New Roman"/>
            <w:color w:val="000000" w:themeColor="text1"/>
            <w:sz w:val="20"/>
            <w:szCs w:val="20"/>
            <w:u w:val="none"/>
          </w:rPr>
          <w:t xml:space="preserve">Fig. </w:t>
        </w:r>
        <w:r w:rsidR="00511A5B" w:rsidRPr="00906D06">
          <w:rPr>
            <w:rStyle w:val="Hyperlink"/>
            <w:rFonts w:ascii="Times New Roman" w:eastAsia="Times New Roman" w:hAnsi="Times New Roman" w:cs="Times New Roman"/>
            <w:color w:val="000000" w:themeColor="text1"/>
            <w:sz w:val="20"/>
            <w:szCs w:val="20"/>
            <w:u w:val="none"/>
          </w:rPr>
          <w:t>1</w:t>
        </w:r>
        <w:r w:rsidR="00511A5B">
          <w:rPr>
            <w:rStyle w:val="Hyperlink"/>
            <w:rFonts w:ascii="Times New Roman" w:eastAsia="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(a)</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i/>
          <w:color w:val="000000" w:themeColor="text1"/>
          <w:sz w:val="20"/>
          <w:szCs w:val="20"/>
        </w:rPr>
        <w:t>Y = 1.132X</w:t>
      </w:r>
      <w:r w:rsidRPr="00906D06">
        <w:rPr>
          <w:rFonts w:ascii="Times New Roman" w:eastAsia="Times New Roman" w:hAnsi="Times New Roman" w:cs="Times New Roman"/>
          <w:color w:val="000000" w:themeColor="text1"/>
          <w:sz w:val="20"/>
          <w:szCs w:val="20"/>
        </w:rPr>
        <w:t>, it means it requires more time to travel during peak hour</w:t>
      </w:r>
      <w:r w:rsidR="00460051"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than off-peak hour</w:t>
      </w:r>
      <w:r w:rsidR="00460051"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for car mode. (Please note that </w:t>
      </w:r>
      <w:r w:rsidRPr="00906D06">
        <w:rPr>
          <w:rFonts w:ascii="Times New Roman" w:eastAsia="Times New Roman" w:hAnsi="Times New Roman" w:cs="Times New Roman"/>
          <w:i/>
          <w:color w:val="000000" w:themeColor="text1"/>
          <w:sz w:val="20"/>
          <w:szCs w:val="20"/>
        </w:rPr>
        <w:t>Y=</w:t>
      </w:r>
      <w:proofErr w:type="spellStart"/>
      <w:r w:rsidRPr="00906D06">
        <w:rPr>
          <w:rFonts w:ascii="Times New Roman" w:eastAsia="Times New Roman" w:hAnsi="Times New Roman" w:cs="Times New Roman"/>
          <w:i/>
          <w:color w:val="000000" w:themeColor="text1"/>
          <w:sz w:val="20"/>
          <w:szCs w:val="20"/>
        </w:rPr>
        <w:t>rX</w:t>
      </w:r>
      <w:proofErr w:type="spellEnd"/>
      <w:r w:rsidRPr="00906D06">
        <w:rPr>
          <w:rFonts w:ascii="Times New Roman" w:eastAsia="Times New Roman" w:hAnsi="Times New Roman" w:cs="Times New Roman"/>
          <w:color w:val="000000" w:themeColor="text1"/>
          <w:sz w:val="20"/>
          <w:szCs w:val="20"/>
        </w:rPr>
        <w:t xml:space="preserve"> is a functional form given here as an example)</w:t>
      </w:r>
    </w:p>
    <w:p w14:paraId="000A83E4" w14:textId="5EE53305" w:rsidR="002D3686" w:rsidRPr="00906D06" w:rsidRDefault="002D3686" w:rsidP="00F33079">
      <w:pPr>
        <w:widowControl w:val="0"/>
        <w:numPr>
          <w:ilvl w:val="0"/>
          <w:numId w:val="1"/>
        </w:numPr>
        <w:adjustRightInd w:val="0"/>
        <w:snapToGrid w:val="0"/>
        <w:spacing w:line="480" w:lineRule="auto"/>
        <w:ind w:left="714" w:hanging="357"/>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If </w:t>
      </w:r>
      <w:r w:rsidRPr="00906D06">
        <w:rPr>
          <w:rFonts w:ascii="Times New Roman" w:eastAsia="Times New Roman" w:hAnsi="Times New Roman" w:cs="Times New Roman"/>
          <w:i/>
          <w:color w:val="000000" w:themeColor="text1"/>
          <w:sz w:val="20"/>
          <w:szCs w:val="20"/>
        </w:rPr>
        <w:t>Y=</w:t>
      </w:r>
      <w:proofErr w:type="spellStart"/>
      <w:r w:rsidRPr="00906D06">
        <w:rPr>
          <w:rFonts w:ascii="Times New Roman" w:eastAsia="Times New Roman" w:hAnsi="Times New Roman" w:cs="Times New Roman"/>
          <w:i/>
          <w:color w:val="000000" w:themeColor="text1"/>
          <w:sz w:val="20"/>
          <w:szCs w:val="20"/>
        </w:rPr>
        <w:t>rX</w:t>
      </w:r>
      <w:proofErr w:type="spellEnd"/>
      <w:r w:rsidR="00697A44" w:rsidRPr="00906D06">
        <w:rPr>
          <w:rFonts w:ascii="Times New Roman" w:eastAsia="Times New Roman" w:hAnsi="Times New Roman" w:cs="Times New Roman"/>
          <w:i/>
          <w:color w:val="000000" w:themeColor="text1"/>
          <w:sz w:val="20"/>
          <w:szCs w:val="20"/>
        </w:rPr>
        <w:t xml:space="preserve"> </w:t>
      </w:r>
      <w:r w:rsidRPr="00906D06">
        <w:rPr>
          <w:rFonts w:ascii="Times New Roman" w:eastAsia="Times New Roman" w:hAnsi="Times New Roman" w:cs="Times New Roman"/>
          <w:color w:val="000000" w:themeColor="text1"/>
          <w:sz w:val="20"/>
          <w:szCs w:val="20"/>
        </w:rPr>
        <w:t xml:space="preserve">and </w:t>
      </w:r>
      <w:r w:rsidRPr="00906D06">
        <w:rPr>
          <w:rFonts w:ascii="Times New Roman" w:eastAsia="Times New Roman" w:hAnsi="Times New Roman" w:cs="Times New Roman"/>
          <w:i/>
          <w:color w:val="000000" w:themeColor="text1"/>
          <w:sz w:val="20"/>
          <w:szCs w:val="20"/>
        </w:rPr>
        <w:t>r&lt;1</w:t>
      </w:r>
      <w:r w:rsidRPr="00906D06">
        <w:rPr>
          <w:rFonts w:ascii="Times New Roman" w:eastAsia="Times New Roman" w:hAnsi="Times New Roman" w:cs="Times New Roman"/>
          <w:color w:val="000000" w:themeColor="text1"/>
          <w:sz w:val="20"/>
          <w:szCs w:val="20"/>
        </w:rPr>
        <w:t xml:space="preserve"> which means y-axis value is less than x-axis</w:t>
      </w:r>
      <w:r w:rsidR="00460051" w:rsidRPr="00906D06">
        <w:rPr>
          <w:rFonts w:ascii="Times New Roman" w:eastAsia="Times New Roman" w:hAnsi="Times New Roman" w:cs="Times New Roman"/>
          <w:color w:val="000000" w:themeColor="text1"/>
          <w:sz w:val="20"/>
          <w:szCs w:val="20"/>
        </w:rPr>
        <w:t xml:space="preserve"> value</w:t>
      </w:r>
      <w:r w:rsidRPr="00906D06">
        <w:rPr>
          <w:rFonts w:ascii="Times New Roman" w:eastAsia="Times New Roman" w:hAnsi="Times New Roman" w:cs="Times New Roman"/>
          <w:color w:val="000000" w:themeColor="text1"/>
          <w:sz w:val="20"/>
          <w:szCs w:val="20"/>
        </w:rPr>
        <w:t xml:space="preserve">. For example, in </w:t>
      </w:r>
      <w:hyperlink w:anchor="t11" w:history="1">
        <w:r w:rsidR="0067770C" w:rsidRPr="00906D06">
          <w:rPr>
            <w:rStyle w:val="Hyperlink"/>
            <w:rFonts w:ascii="Times New Roman" w:eastAsia="Times New Roman" w:hAnsi="Times New Roman" w:cs="Times New Roman"/>
            <w:color w:val="000000" w:themeColor="text1"/>
            <w:sz w:val="20"/>
            <w:szCs w:val="20"/>
            <w:u w:val="none"/>
          </w:rPr>
          <w:t xml:space="preserve">Fig. </w:t>
        </w:r>
        <w:r w:rsidR="00511A5B" w:rsidRPr="00906D06">
          <w:rPr>
            <w:rStyle w:val="Hyperlink"/>
            <w:rFonts w:ascii="Times New Roman" w:eastAsia="Times New Roman" w:hAnsi="Times New Roman" w:cs="Times New Roman"/>
            <w:color w:val="000000" w:themeColor="text1"/>
            <w:sz w:val="20"/>
            <w:szCs w:val="20"/>
            <w:u w:val="none"/>
          </w:rPr>
          <w:t>1</w:t>
        </w:r>
        <w:r w:rsidR="00511A5B">
          <w:rPr>
            <w:rStyle w:val="Hyperlink"/>
            <w:rFonts w:ascii="Times New Roman" w:eastAsia="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(b)</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i/>
          <w:color w:val="000000" w:themeColor="text1"/>
          <w:sz w:val="20"/>
          <w:szCs w:val="20"/>
        </w:rPr>
        <w:t>Y= 0.9731X</w:t>
      </w:r>
      <w:r w:rsidRPr="00906D06">
        <w:rPr>
          <w:rFonts w:ascii="Times New Roman" w:eastAsia="Times New Roman" w:hAnsi="Times New Roman" w:cs="Times New Roman"/>
          <w:color w:val="000000" w:themeColor="text1"/>
          <w:sz w:val="20"/>
          <w:szCs w:val="20"/>
        </w:rPr>
        <w:t>, it means it requires less time to travel during peak hour</w:t>
      </w:r>
      <w:r w:rsidR="00460051"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than off-peak hour</w:t>
      </w:r>
      <w:r w:rsidR="00460051"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for transit mode</w:t>
      </w:r>
    </w:p>
    <w:p w14:paraId="2E728318" w14:textId="19E324DB" w:rsidR="002D3686" w:rsidRPr="00906D06" w:rsidRDefault="002D3686" w:rsidP="00F33079">
      <w:p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between scenarios</w:t>
      </w:r>
    </w:p>
    <w:p w14:paraId="7A1BEB36" w14:textId="4114AC85" w:rsidR="002D3686" w:rsidRPr="00906D06" w:rsidRDefault="002D3686" w:rsidP="00F33079">
      <w:pPr>
        <w:numPr>
          <w:ilvl w:val="0"/>
          <w:numId w:val="1"/>
        </w:num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For </w:t>
      </w:r>
      <w:r w:rsidRPr="00906D06">
        <w:rPr>
          <w:rFonts w:ascii="Times New Roman" w:eastAsia="Times New Roman" w:hAnsi="Times New Roman" w:cs="Times New Roman"/>
          <w:i/>
          <w:color w:val="000000" w:themeColor="text1"/>
          <w:sz w:val="20"/>
          <w:szCs w:val="20"/>
        </w:rPr>
        <w:t>r&gt;1</w:t>
      </w:r>
      <w:r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i/>
          <w:color w:val="000000" w:themeColor="text1"/>
          <w:sz w:val="20"/>
          <w:szCs w:val="20"/>
        </w:rPr>
        <w:t>Y = 1.132X</w:t>
      </w:r>
      <w:r w:rsidRPr="00906D06">
        <w:rPr>
          <w:rFonts w:ascii="Times New Roman" w:eastAsia="Times New Roman" w:hAnsi="Times New Roman" w:cs="Times New Roman"/>
          <w:color w:val="000000" w:themeColor="text1"/>
          <w:sz w:val="20"/>
          <w:szCs w:val="20"/>
        </w:rPr>
        <w:t xml:space="preserve"> for </w:t>
      </w:r>
      <w:hyperlink w:anchor="t11" w:history="1">
        <w:r w:rsidRPr="00906D06">
          <w:rPr>
            <w:rStyle w:val="Hyperlink"/>
            <w:rFonts w:ascii="Times New Roman" w:eastAsia="Times New Roman" w:hAnsi="Times New Roman" w:cs="Times New Roman"/>
            <w:color w:val="000000" w:themeColor="text1"/>
            <w:sz w:val="20"/>
            <w:szCs w:val="20"/>
            <w:u w:val="none"/>
          </w:rPr>
          <w:t>Fig</w:t>
        </w:r>
        <w:r w:rsidR="00E34127" w:rsidRPr="00906D06">
          <w:rPr>
            <w:rStyle w:val="Hyperlink"/>
            <w:rFonts w:ascii="Times New Roman" w:eastAsia="Times New Roman" w:hAnsi="Times New Roman" w:cs="Times New Roman"/>
            <w:color w:val="000000" w:themeColor="text1"/>
            <w:sz w:val="20"/>
            <w:szCs w:val="20"/>
            <w:u w:val="none"/>
          </w:rPr>
          <w:t>.</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(a)</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 </w:t>
      </w:r>
      <w:r w:rsidRPr="00906D06">
        <w:rPr>
          <w:rFonts w:ascii="Times New Roman" w:eastAsia="Times New Roman" w:hAnsi="Times New Roman" w:cs="Times New Roman"/>
          <w:i/>
          <w:color w:val="000000" w:themeColor="text1"/>
          <w:sz w:val="20"/>
          <w:szCs w:val="20"/>
        </w:rPr>
        <w:t>Y = 1.18X</w:t>
      </w:r>
      <w:r w:rsidRPr="00906D06">
        <w:rPr>
          <w:rFonts w:ascii="Times New Roman" w:eastAsia="Times New Roman" w:hAnsi="Times New Roman" w:cs="Times New Roman"/>
          <w:color w:val="000000" w:themeColor="text1"/>
          <w:sz w:val="20"/>
          <w:szCs w:val="20"/>
        </w:rPr>
        <w:t xml:space="preserve"> for </w:t>
      </w:r>
      <w:hyperlink w:anchor="t11" w:history="1">
        <w:r w:rsidR="00E34127" w:rsidRPr="00906D06">
          <w:rPr>
            <w:rStyle w:val="Hyperlink"/>
            <w:rFonts w:ascii="Times New Roman" w:eastAsia="Times New Roman" w:hAnsi="Times New Roman" w:cs="Times New Roman"/>
            <w:color w:val="000000" w:themeColor="text1"/>
            <w:sz w:val="20"/>
            <w:szCs w:val="20"/>
            <w:u w:val="none"/>
          </w:rPr>
          <w:t>Fig.</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(c)</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which means the rate 1.13&lt;1.18 which means the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case is more congested compared to CLRP. </w:t>
      </w:r>
    </w:p>
    <w:p w14:paraId="4F66FD25" w14:textId="602A52C2" w:rsidR="000131CD" w:rsidRPr="00906D06" w:rsidRDefault="002D3686" w:rsidP="00F33079">
      <w:pPr>
        <w:numPr>
          <w:ilvl w:val="0"/>
          <w:numId w:val="1"/>
        </w:num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For </w:t>
      </w:r>
      <w:r w:rsidRPr="00906D06">
        <w:rPr>
          <w:rFonts w:ascii="Times New Roman" w:eastAsia="Times New Roman" w:hAnsi="Times New Roman" w:cs="Times New Roman"/>
          <w:i/>
          <w:color w:val="000000" w:themeColor="text1"/>
          <w:sz w:val="20"/>
          <w:szCs w:val="20"/>
        </w:rPr>
        <w:t>r&lt;1</w:t>
      </w:r>
      <w:r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i/>
          <w:color w:val="000000" w:themeColor="text1"/>
          <w:sz w:val="20"/>
          <w:szCs w:val="20"/>
        </w:rPr>
        <w:t>Y = 0.9731X</w:t>
      </w:r>
      <w:r w:rsidRPr="00906D06">
        <w:rPr>
          <w:rFonts w:ascii="Times New Roman" w:eastAsia="Times New Roman" w:hAnsi="Times New Roman" w:cs="Times New Roman"/>
          <w:color w:val="000000" w:themeColor="text1"/>
          <w:sz w:val="20"/>
          <w:szCs w:val="20"/>
        </w:rPr>
        <w:t xml:space="preserve"> for </w:t>
      </w:r>
      <w:hyperlink w:anchor="t11" w:history="1">
        <w:r w:rsidRPr="00906D06">
          <w:rPr>
            <w:rStyle w:val="Hyperlink"/>
            <w:rFonts w:ascii="Times New Roman" w:eastAsia="Times New Roman" w:hAnsi="Times New Roman" w:cs="Times New Roman"/>
            <w:color w:val="000000" w:themeColor="text1"/>
            <w:sz w:val="20"/>
            <w:szCs w:val="20"/>
            <w:u w:val="none"/>
          </w:rPr>
          <w:t>Fig</w:t>
        </w:r>
        <w:r w:rsidR="00E34127"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(b)</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and </w:t>
      </w:r>
      <w:r w:rsidRPr="00906D06">
        <w:rPr>
          <w:rFonts w:ascii="Times New Roman" w:eastAsia="Times New Roman" w:hAnsi="Times New Roman" w:cs="Times New Roman"/>
          <w:i/>
          <w:color w:val="000000" w:themeColor="text1"/>
          <w:sz w:val="20"/>
          <w:szCs w:val="20"/>
        </w:rPr>
        <w:t>Y = 0.8943X</w:t>
      </w:r>
      <w:r w:rsidRPr="00906D06">
        <w:rPr>
          <w:rFonts w:ascii="Times New Roman" w:eastAsia="Times New Roman" w:hAnsi="Times New Roman" w:cs="Times New Roman"/>
          <w:color w:val="000000" w:themeColor="text1"/>
          <w:sz w:val="20"/>
          <w:szCs w:val="20"/>
        </w:rPr>
        <w:t xml:space="preserve"> for </w:t>
      </w:r>
      <w:hyperlink w:anchor="t11" w:history="1">
        <w:r w:rsidRPr="00906D06">
          <w:rPr>
            <w:rStyle w:val="Hyperlink"/>
            <w:rFonts w:ascii="Times New Roman" w:eastAsia="Times New Roman" w:hAnsi="Times New Roman" w:cs="Times New Roman"/>
            <w:color w:val="000000" w:themeColor="text1"/>
            <w:sz w:val="20"/>
            <w:szCs w:val="20"/>
            <w:u w:val="none"/>
          </w:rPr>
          <w:t>Fig</w:t>
        </w:r>
        <w:r w:rsidR="00E34127" w:rsidRPr="00906D06">
          <w:rPr>
            <w:rStyle w:val="Hyperlink"/>
            <w:rFonts w:ascii="Times New Roman" w:eastAsia="Times New Roman" w:hAnsi="Times New Roman" w:cs="Times New Roman"/>
            <w:color w:val="000000" w:themeColor="text1"/>
            <w:sz w:val="20"/>
            <w:szCs w:val="20"/>
            <w:u w:val="none"/>
          </w:rPr>
          <w:t>.</w:t>
        </w:r>
        <w:r w:rsidRPr="00906D06">
          <w:rPr>
            <w:rStyle w:val="Hyperlink"/>
            <w:rFonts w:ascii="Times New Roman" w:eastAsia="Times New Roman" w:hAnsi="Times New Roman" w:cs="Times New Roman"/>
            <w:color w:val="000000" w:themeColor="text1"/>
            <w:sz w:val="20"/>
            <w:szCs w:val="20"/>
            <w:u w:val="none"/>
          </w:rPr>
          <w:t xml:space="preserve"> </w:t>
        </w:r>
        <w:r w:rsidR="00511A5B" w:rsidRPr="00906D06">
          <w:rPr>
            <w:rStyle w:val="Hyperlink"/>
            <w:rFonts w:ascii="Times New Roman" w:hAnsi="Times New Roman" w:cs="Times New Roman"/>
            <w:color w:val="000000" w:themeColor="text1"/>
            <w:sz w:val="20"/>
            <w:szCs w:val="20"/>
            <w:u w:val="none"/>
          </w:rPr>
          <w:t>1</w:t>
        </w:r>
        <w:r w:rsidR="00511A5B">
          <w:rPr>
            <w:rStyle w:val="Hyperlink"/>
            <w:rFonts w:ascii="Times New Roman" w:hAnsi="Times New Roman" w:cs="Times New Roman"/>
            <w:color w:val="000000" w:themeColor="text1"/>
            <w:sz w:val="20"/>
            <w:szCs w:val="20"/>
            <w:u w:val="none"/>
          </w:rPr>
          <w:t>0</w:t>
        </w:r>
        <w:r w:rsidRPr="00906D06">
          <w:rPr>
            <w:rStyle w:val="Hyperlink"/>
            <w:rFonts w:ascii="Times New Roman" w:eastAsia="Times New Roman" w:hAnsi="Times New Roman" w:cs="Times New Roman"/>
            <w:color w:val="000000" w:themeColor="text1"/>
            <w:sz w:val="20"/>
            <w:szCs w:val="20"/>
            <w:u w:val="none"/>
          </w:rPr>
          <w:t>(d)</w:t>
        </w:r>
        <w:r w:rsidR="00697A44" w:rsidRPr="00906D06">
          <w:rPr>
            <w:rStyle w:val="Hyperlink"/>
            <w:rFonts w:ascii="Times New Roman" w:eastAsia="Times New Roman" w:hAnsi="Times New Roman" w:cs="Times New Roman"/>
            <w:color w:val="000000" w:themeColor="text1"/>
            <w:sz w:val="20"/>
            <w:szCs w:val="20"/>
            <w:u w:val="none"/>
          </w:rPr>
          <w:t>.</w:t>
        </w:r>
      </w:hyperlink>
      <w:r w:rsidRPr="00906D06">
        <w:rPr>
          <w:rFonts w:ascii="Times New Roman" w:eastAsia="Times New Roman" w:hAnsi="Times New Roman" w:cs="Times New Roman"/>
          <w:color w:val="000000" w:themeColor="text1"/>
          <w:sz w:val="20"/>
          <w:szCs w:val="20"/>
        </w:rPr>
        <w:t xml:space="preserve"> which means the rate 0.9731&gt;0.8943 which suggests that transit is more accessible in CLRP than N</w:t>
      </w:r>
      <w:r w:rsidRPr="00906D06">
        <w:rPr>
          <w:rFonts w:ascii="Times New Roman" w:hAnsi="Times New Roman" w:cs="Times New Roman"/>
          <w:color w:val="000000" w:themeColor="text1"/>
          <w:sz w:val="20"/>
          <w:szCs w:val="20"/>
        </w:rPr>
        <w:t>o-build</w:t>
      </w:r>
      <w:r w:rsidRPr="00906D06">
        <w:rPr>
          <w:rFonts w:ascii="Times New Roman" w:eastAsia="Times New Roman" w:hAnsi="Times New Roman" w:cs="Times New Roman"/>
          <w:color w:val="000000" w:themeColor="text1"/>
          <w:sz w:val="20"/>
          <w:szCs w:val="20"/>
        </w:rPr>
        <w:t xml:space="preserve">. </w:t>
      </w:r>
    </w:p>
    <w:p w14:paraId="0ADB34E7" w14:textId="77777777" w:rsidR="004A1F07" w:rsidRPr="00906D06" w:rsidRDefault="004A1F07" w:rsidP="00F33079">
      <w:pPr>
        <w:spacing w:line="480" w:lineRule="auto"/>
        <w:rPr>
          <w:color w:val="000000" w:themeColor="text1"/>
          <w:sz w:val="20"/>
          <w:szCs w:val="20"/>
        </w:rPr>
      </w:pPr>
    </w:p>
    <w:p w14:paraId="3A0BBB42" w14:textId="237E6C4D" w:rsidR="000131CD" w:rsidRPr="00906D06" w:rsidRDefault="007D0A16" w:rsidP="00F33079">
      <w:pPr>
        <w:widowControl w:val="0"/>
        <w:adjustRightInd w:val="0"/>
        <w:snapToGrid w:val="0"/>
        <w:spacing w:line="480" w:lineRule="auto"/>
        <w:ind w:firstLineChars="100" w:firstLine="210"/>
        <w:rPr>
          <w:rFonts w:ascii="Times New Roman" w:eastAsia="Times New Roman" w:hAnsi="Times New Roman" w:cs="Times New Roman"/>
          <w:color w:val="000000" w:themeColor="text1"/>
          <w:sz w:val="20"/>
          <w:szCs w:val="20"/>
        </w:rPr>
      </w:pPr>
      <w:hyperlink w:anchor="t11" w:history="1">
        <w:r w:rsidR="00EF382B" w:rsidRPr="00906D06">
          <w:rPr>
            <w:rStyle w:val="Hyperlink"/>
            <w:rFonts w:ascii="Times New Roman" w:eastAsia="Times New Roman" w:hAnsi="Times New Roman" w:cs="Times New Roman"/>
            <w:color w:val="000000" w:themeColor="text1"/>
            <w:sz w:val="20"/>
            <w:szCs w:val="20"/>
            <w:u w:val="none"/>
          </w:rPr>
          <w:t xml:space="preserve">Fig. </w:t>
        </w:r>
        <w:r w:rsidR="00511A5B" w:rsidRPr="00906D06">
          <w:rPr>
            <w:rStyle w:val="Hyperlink"/>
            <w:rFonts w:ascii="Times New Roman" w:eastAsia="Times New Roman" w:hAnsi="Times New Roman" w:cs="Times New Roman"/>
            <w:color w:val="000000" w:themeColor="text1"/>
            <w:sz w:val="20"/>
            <w:szCs w:val="20"/>
            <w:u w:val="none"/>
          </w:rPr>
          <w:t>1</w:t>
        </w:r>
        <w:r w:rsidR="00511A5B">
          <w:rPr>
            <w:rStyle w:val="Hyperlink"/>
            <w:rFonts w:ascii="Times New Roman" w:eastAsia="Times New Roman" w:hAnsi="Times New Roman" w:cs="Times New Roman"/>
            <w:color w:val="000000" w:themeColor="text1"/>
            <w:sz w:val="20"/>
            <w:szCs w:val="20"/>
            <w:u w:val="none"/>
          </w:rPr>
          <w:t>0</w:t>
        </w:r>
        <w:r w:rsidR="00EF382B" w:rsidRPr="00906D06">
          <w:rPr>
            <w:rStyle w:val="Hyperlink"/>
            <w:rFonts w:ascii="Times New Roman" w:eastAsia="Times New Roman" w:hAnsi="Times New Roman" w:cs="Times New Roman"/>
            <w:color w:val="000000" w:themeColor="text1"/>
            <w:sz w:val="20"/>
            <w:szCs w:val="20"/>
            <w:u w:val="none"/>
          </w:rPr>
          <w:t>.</w:t>
        </w:r>
      </w:hyperlink>
      <w:r w:rsidR="002D3686" w:rsidRPr="00906D06">
        <w:rPr>
          <w:rFonts w:ascii="Times New Roman" w:eastAsia="Times New Roman" w:hAnsi="Times New Roman" w:cs="Times New Roman"/>
          <w:color w:val="000000" w:themeColor="text1"/>
          <w:sz w:val="20"/>
          <w:szCs w:val="20"/>
        </w:rPr>
        <w:t xml:space="preserve"> shows that irrespective of location of any zone,</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car has best accessibility compared to transit</w:t>
      </w:r>
      <w:r w:rsidR="00624E79" w:rsidRPr="00624E79">
        <w:rPr>
          <w:rFonts w:ascii="Times New Roman" w:eastAsia="Times New Roman" w:hAnsi="Times New Roman" w:cs="Times New Roman"/>
          <w:color w:val="000000" w:themeColor="text1"/>
          <w:sz w:val="20"/>
          <w:szCs w:val="20"/>
        </w:rPr>
        <w:t xml:space="preserve"> </w:t>
      </w:r>
      <w:r w:rsidR="00624E79">
        <w:rPr>
          <w:rFonts w:asciiTheme="minorEastAsia" w:hAnsiTheme="minorEastAsia" w:cs="Times New Roman" w:hint="eastAsia"/>
          <w:color w:val="000000" w:themeColor="text1"/>
          <w:sz w:val="20"/>
          <w:szCs w:val="20"/>
        </w:rPr>
        <w:t>for</w:t>
      </w:r>
      <w:r w:rsidR="00624E79">
        <w:rPr>
          <w:rFonts w:ascii="Times New Roman" w:eastAsia="Times New Roman" w:hAnsi="Times New Roman" w:cs="Times New Roman"/>
          <w:color w:val="000000" w:themeColor="text1"/>
          <w:sz w:val="20"/>
          <w:szCs w:val="20"/>
        </w:rPr>
        <w:t xml:space="preserve"> </w:t>
      </w:r>
      <w:r w:rsidR="00624E79" w:rsidRPr="00906D06">
        <w:rPr>
          <w:rFonts w:ascii="Times New Roman" w:eastAsia="Times New Roman" w:hAnsi="Times New Roman" w:cs="Times New Roman"/>
          <w:color w:val="000000" w:themeColor="text1"/>
          <w:sz w:val="20"/>
          <w:szCs w:val="20"/>
        </w:rPr>
        <w:t>CLRP</w:t>
      </w:r>
      <w:r w:rsidR="002D3686" w:rsidRPr="00906D06">
        <w:rPr>
          <w:rFonts w:ascii="Times New Roman" w:eastAsia="Times New Roman" w:hAnsi="Times New Roman" w:cs="Times New Roman"/>
          <w:color w:val="000000" w:themeColor="text1"/>
          <w:sz w:val="20"/>
          <w:szCs w:val="20"/>
        </w:rPr>
        <w:t xml:space="preserve">. Similar observation </w:t>
      </w:r>
      <w:r w:rsidR="002D3686" w:rsidRPr="00906D06">
        <w:rPr>
          <w:rFonts w:ascii="Times New Roman" w:hAnsi="Times New Roman" w:cs="Times New Roman"/>
          <w:color w:val="000000" w:themeColor="text1"/>
          <w:sz w:val="20"/>
          <w:szCs w:val="20"/>
        </w:rPr>
        <w:t xml:space="preserve">is </w:t>
      </w:r>
      <w:r w:rsidR="002D3686" w:rsidRPr="00906D06">
        <w:rPr>
          <w:rFonts w:ascii="Times New Roman" w:eastAsia="Times New Roman" w:hAnsi="Times New Roman" w:cs="Times New Roman"/>
          <w:color w:val="000000" w:themeColor="text1"/>
          <w:sz w:val="20"/>
          <w:szCs w:val="20"/>
        </w:rPr>
        <w:t>for car for No-build. But CLRP for all cases has better accessibility compared to No-build. The graphs demonstrate intuitive expectations for CLRP and on the same token shows loss in travel time for No-</w:t>
      </w:r>
      <w:r w:rsidR="002D3686" w:rsidRPr="00906D06">
        <w:rPr>
          <w:rFonts w:ascii="Times New Roman" w:hAnsi="Times New Roman" w:cs="Times New Roman"/>
          <w:color w:val="000000" w:themeColor="text1"/>
          <w:sz w:val="20"/>
          <w:szCs w:val="20"/>
        </w:rPr>
        <w:t>b</w:t>
      </w:r>
      <w:r w:rsidR="002D3686" w:rsidRPr="00906D06">
        <w:rPr>
          <w:rFonts w:ascii="Times New Roman" w:eastAsia="Times New Roman" w:hAnsi="Times New Roman" w:cs="Times New Roman"/>
          <w:color w:val="000000" w:themeColor="text1"/>
          <w:sz w:val="20"/>
          <w:szCs w:val="20"/>
        </w:rPr>
        <w:t>uild scenario.</w:t>
      </w:r>
    </w:p>
    <w:p w14:paraId="3456BF32" w14:textId="18A4C222" w:rsidR="002D3686" w:rsidRPr="00906D06" w:rsidRDefault="002D3686" w:rsidP="00F33079">
      <w:pPr>
        <w:adjustRightInd w:val="0"/>
        <w:snapToGrid w:val="0"/>
        <w:spacing w:line="480" w:lineRule="auto"/>
        <w:rPr>
          <w:rFonts w:ascii="Times New Roman" w:hAnsi="Times New Roman" w:cs="Times New Roman"/>
          <w:b/>
          <w:color w:val="000000" w:themeColor="text1"/>
          <w:sz w:val="20"/>
          <w:szCs w:val="20"/>
        </w:rPr>
      </w:pPr>
      <w:r w:rsidRPr="00906D06">
        <w:rPr>
          <w:rFonts w:ascii="Times New Roman" w:hAnsi="Times New Roman" w:cs="Times New Roman"/>
          <w:b/>
          <w:color w:val="000000" w:themeColor="text1"/>
          <w:sz w:val="20"/>
          <w:szCs w:val="20"/>
        </w:rPr>
        <w:t>Combined Household and Employment Accessibility</w:t>
      </w:r>
    </w:p>
    <w:p w14:paraId="3DD1D0F6" w14:textId="022D10B8" w:rsidR="002D3686" w:rsidRPr="00906D06" w:rsidRDefault="002D3686" w:rsidP="0021402F">
      <w:pPr>
        <w:tabs>
          <w:tab w:val="left" w:pos="228"/>
        </w:tabs>
        <w:adjustRightInd w:val="0"/>
        <w:snapToGrid w:val="0"/>
        <w:spacing w:line="480" w:lineRule="auto"/>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ab/>
      </w:r>
      <w:r w:rsidRPr="00906D06">
        <w:rPr>
          <w:rFonts w:ascii="Times New Roman" w:eastAsia="Times New Roman" w:hAnsi="Times New Roman" w:cs="Times New Roman"/>
          <w:color w:val="000000" w:themeColor="text1"/>
          <w:sz w:val="20"/>
          <w:szCs w:val="20"/>
        </w:rPr>
        <w:t>A new perspective on available household and employment (or referred as job here)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of Baltimore for CLRP and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is presented in </w:t>
      </w:r>
      <w:hyperlink w:anchor="b2" w:history="1">
        <w:r w:rsidRPr="00906D06">
          <w:rPr>
            <w:rStyle w:val="Hyperlink"/>
            <w:rFonts w:ascii="Times New Roman" w:eastAsia="Times New Roman" w:hAnsi="Times New Roman" w:cs="Times New Roman"/>
            <w:color w:val="000000" w:themeColor="text1"/>
            <w:sz w:val="20"/>
            <w:szCs w:val="20"/>
            <w:u w:val="none"/>
          </w:rPr>
          <w:t>Table 2(a)</w:t>
        </w:r>
      </w:hyperlink>
      <w:r w:rsidRPr="00906D06">
        <w:rPr>
          <w:rFonts w:ascii="Times New Roman" w:eastAsia="Times New Roman" w:hAnsi="Times New Roman" w:cs="Times New Roman"/>
          <w:color w:val="000000" w:themeColor="text1"/>
          <w:sz w:val="20"/>
          <w:szCs w:val="20"/>
        </w:rPr>
        <w:t xml:space="preserve">, and </w:t>
      </w:r>
      <w:hyperlink w:anchor="b2" w:history="1">
        <w:r w:rsidRPr="00906D06">
          <w:rPr>
            <w:rStyle w:val="Hyperlink"/>
            <w:rFonts w:ascii="Times New Roman" w:eastAsia="Times New Roman" w:hAnsi="Times New Roman" w:cs="Times New Roman"/>
            <w:color w:val="000000" w:themeColor="text1"/>
            <w:sz w:val="20"/>
            <w:szCs w:val="20"/>
            <w:u w:val="none"/>
          </w:rPr>
          <w:t>2(b)</w:t>
        </w:r>
      </w:hyperlink>
      <w:r w:rsidRPr="00906D06">
        <w:rPr>
          <w:rFonts w:ascii="Times New Roman" w:eastAsia="Times New Roman" w:hAnsi="Times New Roman" w:cs="Times New Roman"/>
          <w:color w:val="000000" w:themeColor="text1"/>
          <w:sz w:val="20"/>
          <w:szCs w:val="20"/>
        </w:rPr>
        <w:t xml:space="preserve"> respectively. The result shows that for </w:t>
      </w:r>
      <w:r w:rsidR="000131CD" w:rsidRPr="00906D06">
        <w:rPr>
          <w:rFonts w:ascii="Times New Roman" w:eastAsia="Times New Roman" w:hAnsi="Times New Roman" w:cs="Times New Roman"/>
          <w:color w:val="000000" w:themeColor="text1"/>
          <w:sz w:val="20"/>
          <w:szCs w:val="20"/>
        </w:rPr>
        <w:t>30-minute</w:t>
      </w:r>
      <w:r w:rsidRPr="00906D06">
        <w:rPr>
          <w:rFonts w:ascii="Times New Roman" w:eastAsia="Times New Roman" w:hAnsi="Times New Roman" w:cs="Times New Roman"/>
          <w:color w:val="000000" w:themeColor="text1"/>
          <w:sz w:val="20"/>
          <w:szCs w:val="20"/>
        </w:rPr>
        <w:t xml:space="preserve"> travel time </w:t>
      </w:r>
      <w:r w:rsidR="00460051" w:rsidRPr="00906D06">
        <w:rPr>
          <w:rFonts w:ascii="Times New Roman" w:eastAsia="Times New Roman" w:hAnsi="Times New Roman" w:cs="Times New Roman"/>
          <w:color w:val="000000" w:themeColor="text1"/>
          <w:sz w:val="20"/>
          <w:szCs w:val="20"/>
        </w:rPr>
        <w:t xml:space="preserve">there are </w:t>
      </w:r>
      <w:r w:rsidRPr="00906D06">
        <w:rPr>
          <w:rFonts w:ascii="Times New Roman" w:eastAsia="Times New Roman" w:hAnsi="Times New Roman" w:cs="Times New Roman"/>
          <w:color w:val="000000" w:themeColor="text1"/>
          <w:sz w:val="20"/>
          <w:szCs w:val="20"/>
        </w:rPr>
        <w:t>660,000 households and 1,202,000 jobs accessible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to CBD</w:t>
      </w:r>
      <w:r w:rsidR="00E758B6">
        <w:rPr>
          <w:rFonts w:ascii="Times New Roman" w:eastAsia="Times New Roman" w:hAnsi="Times New Roman" w:cs="Times New Roman"/>
          <w:color w:val="000000" w:themeColor="text1"/>
          <w:sz w:val="20"/>
          <w:szCs w:val="20"/>
        </w:rPr>
        <w:t xml:space="preserve"> for CLPR</w:t>
      </w:r>
      <w:r w:rsidR="00D653AD" w:rsidRPr="00906D06">
        <w:rPr>
          <w:rFonts w:ascii="Times New Roman" w:eastAsia="Times New Roman" w:hAnsi="Times New Roman" w:cs="Times New Roman"/>
          <w:color w:val="000000" w:themeColor="text1"/>
          <w:sz w:val="20"/>
          <w:szCs w:val="20"/>
        </w:rPr>
        <w:t>, which</w:t>
      </w:r>
      <w:r w:rsidRPr="00906D06">
        <w:rPr>
          <w:rFonts w:ascii="Times New Roman" w:eastAsia="Times New Roman" w:hAnsi="Times New Roman" w:cs="Times New Roman"/>
          <w:color w:val="000000" w:themeColor="text1"/>
          <w:sz w:val="20"/>
          <w:szCs w:val="20"/>
        </w:rPr>
        <w:t xml:space="preserve"> result</w:t>
      </w:r>
      <w:r w:rsidR="00D653AD"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in a job housing balance (JHB) of 1.7. It shows that </w:t>
      </w:r>
      <w:proofErr w:type="gramStart"/>
      <w:r w:rsidRPr="00906D06">
        <w:rPr>
          <w:rFonts w:ascii="Times New Roman" w:eastAsia="Times New Roman" w:hAnsi="Times New Roman" w:cs="Times New Roman"/>
          <w:color w:val="000000" w:themeColor="text1"/>
          <w:sz w:val="20"/>
          <w:szCs w:val="20"/>
        </w:rPr>
        <w:t>a number of</w:t>
      </w:r>
      <w:proofErr w:type="gramEnd"/>
      <w:r w:rsidRPr="00906D06">
        <w:rPr>
          <w:rFonts w:ascii="Times New Roman" w:eastAsia="Times New Roman" w:hAnsi="Times New Roman" w:cs="Times New Roman"/>
          <w:color w:val="000000" w:themeColor="text1"/>
          <w:sz w:val="20"/>
          <w:szCs w:val="20"/>
        </w:rPr>
        <w:t xml:space="preserve"> houses can be built in these areas</w:t>
      </w:r>
      <w:r w:rsidR="00E758B6">
        <w:rPr>
          <w:rFonts w:ascii="Times New Roman" w:eastAsia="Times New Roman" w:hAnsi="Times New Roman" w:cs="Times New Roman"/>
          <w:color w:val="000000" w:themeColor="text1"/>
          <w:sz w:val="20"/>
          <w:szCs w:val="20"/>
        </w:rPr>
        <w:t xml:space="preserve"> for a</w:t>
      </w:r>
      <w:r w:rsidRPr="00906D06">
        <w:rPr>
          <w:rFonts w:ascii="Times New Roman" w:eastAsia="Times New Roman" w:hAnsi="Times New Roman" w:cs="Times New Roman"/>
          <w:color w:val="000000" w:themeColor="text1"/>
          <w:sz w:val="20"/>
          <w:szCs w:val="20"/>
        </w:rPr>
        <w:t xml:space="preserve"> better JHB. As comparison </w:t>
      </w:r>
      <w:r w:rsidR="00F419D9">
        <w:rPr>
          <w:rFonts w:ascii="Times New Roman" w:eastAsia="Times New Roman" w:hAnsi="Times New Roman" w:cs="Times New Roman"/>
          <w:color w:val="000000" w:themeColor="text1"/>
          <w:sz w:val="20"/>
          <w:szCs w:val="20"/>
        </w:rPr>
        <w:t xml:space="preserve">within scenarios </w:t>
      </w:r>
      <w:r w:rsidR="00D653AD" w:rsidRPr="00906D06">
        <w:rPr>
          <w:rFonts w:ascii="Times New Roman" w:eastAsia="Times New Roman" w:hAnsi="Times New Roman" w:cs="Times New Roman"/>
          <w:color w:val="000000" w:themeColor="text1"/>
          <w:sz w:val="20"/>
          <w:szCs w:val="20"/>
        </w:rPr>
        <w:t xml:space="preserve">for </w:t>
      </w:r>
      <w:r w:rsidR="000131CD" w:rsidRPr="00906D06">
        <w:rPr>
          <w:rFonts w:ascii="Times New Roman" w:eastAsia="Times New Roman" w:hAnsi="Times New Roman" w:cs="Times New Roman"/>
          <w:color w:val="000000" w:themeColor="text1"/>
          <w:sz w:val="20"/>
          <w:szCs w:val="20"/>
        </w:rPr>
        <w:t>30-minute</w:t>
      </w:r>
      <w:r w:rsidRPr="00906D06">
        <w:rPr>
          <w:rFonts w:ascii="Times New Roman" w:eastAsia="Times New Roman" w:hAnsi="Times New Roman" w:cs="Times New Roman"/>
          <w:color w:val="000000" w:themeColor="text1"/>
          <w:sz w:val="20"/>
          <w:szCs w:val="20"/>
        </w:rPr>
        <w:t xml:space="preserve"> time, </w:t>
      </w:r>
      <w:r w:rsidR="00D653AD" w:rsidRPr="00906D06">
        <w:rPr>
          <w:rFonts w:ascii="Times New Roman" w:eastAsia="Times New Roman" w:hAnsi="Times New Roman" w:cs="Times New Roman"/>
          <w:color w:val="000000" w:themeColor="text1"/>
          <w:sz w:val="20"/>
          <w:szCs w:val="20"/>
        </w:rPr>
        <w:t xml:space="preserve">accessible </w:t>
      </w:r>
      <w:r w:rsidRPr="00906D06">
        <w:rPr>
          <w:rFonts w:ascii="Times New Roman" w:eastAsia="Times New Roman" w:hAnsi="Times New Roman" w:cs="Times New Roman"/>
          <w:color w:val="000000" w:themeColor="text1"/>
          <w:sz w:val="20"/>
          <w:szCs w:val="20"/>
        </w:rPr>
        <w:t xml:space="preserve">jobs </w:t>
      </w:r>
      <w:r w:rsidR="00D653AD" w:rsidRPr="00906D06">
        <w:rPr>
          <w:rFonts w:ascii="Times New Roman" w:eastAsia="Times New Roman" w:hAnsi="Times New Roman" w:cs="Times New Roman"/>
          <w:color w:val="000000" w:themeColor="text1"/>
          <w:sz w:val="20"/>
          <w:szCs w:val="20"/>
        </w:rPr>
        <w:t xml:space="preserve">are more </w:t>
      </w:r>
      <w:r w:rsidRPr="00906D06">
        <w:rPr>
          <w:rFonts w:ascii="Times New Roman" w:eastAsia="Times New Roman" w:hAnsi="Times New Roman" w:cs="Times New Roman"/>
          <w:color w:val="000000" w:themeColor="text1"/>
          <w:sz w:val="20"/>
          <w:szCs w:val="20"/>
        </w:rPr>
        <w:t>to</w:t>
      </w:r>
      <w:r w:rsidR="00AC0100" w:rsidRPr="00906D06">
        <w:rPr>
          <w:rFonts w:ascii="Times New Roman" w:eastAsia="Times New Roman" w:hAnsi="Times New Roman" w:cs="Times New Roman"/>
          <w:color w:val="000000" w:themeColor="text1"/>
          <w:sz w:val="20"/>
          <w:szCs w:val="20"/>
        </w:rPr>
        <w:t xml:space="preserve"> </w:t>
      </w:r>
      <w:r w:rsidR="00D653AD" w:rsidRPr="00906D06">
        <w:rPr>
          <w:rFonts w:ascii="Times New Roman" w:eastAsia="Times New Roman" w:hAnsi="Times New Roman" w:cs="Times New Roman"/>
          <w:color w:val="000000" w:themeColor="text1"/>
          <w:sz w:val="20"/>
          <w:szCs w:val="20"/>
        </w:rPr>
        <w:t>CBD in off-peak hours</w:t>
      </w:r>
      <w:r w:rsidRPr="00906D06">
        <w:rPr>
          <w:rFonts w:ascii="Times New Roman" w:eastAsia="Times New Roman" w:hAnsi="Times New Roman" w:cs="Times New Roman"/>
          <w:color w:val="000000" w:themeColor="text1"/>
          <w:sz w:val="20"/>
          <w:szCs w:val="20"/>
        </w:rPr>
        <w:t xml:space="preserve"> and the corresponding JHB is higher. The purpose of estimating JHB is to assess how many more housing units can be constructed to have access to number of jobs in a time frame (say 0-30 minutes). </w:t>
      </w:r>
      <w:r w:rsidR="00D653AD" w:rsidRPr="00906D06">
        <w:rPr>
          <w:rFonts w:ascii="Times New Roman" w:eastAsia="Times New Roman" w:hAnsi="Times New Roman" w:cs="Times New Roman"/>
          <w:color w:val="000000" w:themeColor="text1"/>
          <w:sz w:val="20"/>
          <w:szCs w:val="20"/>
        </w:rPr>
        <w:t xml:space="preserve">For </w:t>
      </w:r>
      <w:r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within scenarios</w:t>
      </w:r>
      <w:r w:rsidR="00D653AD" w:rsidRPr="00906D06">
        <w:rPr>
          <w:rFonts w:ascii="Times New Roman" w:eastAsia="Times New Roman" w:hAnsi="Times New Roman" w:cs="Times New Roman"/>
          <w:color w:val="000000" w:themeColor="text1"/>
          <w:sz w:val="20"/>
          <w:szCs w:val="20"/>
        </w:rPr>
        <w:t>,</w:t>
      </w:r>
      <w:r w:rsidRPr="00906D06">
        <w:rPr>
          <w:rFonts w:ascii="Times New Roman" w:eastAsia="Times New Roman" w:hAnsi="Times New Roman" w:cs="Times New Roman"/>
          <w:color w:val="000000" w:themeColor="text1"/>
          <w:sz w:val="20"/>
          <w:szCs w:val="20"/>
        </w:rPr>
        <w:t xml:space="preserve"> it is evident that more jobs are accessible by highway than transit. In </w:t>
      </w:r>
      <w:r w:rsidR="00F419D9" w:rsidRPr="00906D06">
        <w:rPr>
          <w:rFonts w:ascii="Times New Roman" w:eastAsia="Times New Roman" w:hAnsi="Times New Roman" w:cs="Times New Roman"/>
          <w:color w:val="000000" w:themeColor="text1"/>
          <w:sz w:val="20"/>
          <w:szCs w:val="20"/>
        </w:rPr>
        <w:t>comparison</w:t>
      </w:r>
      <w:r w:rsidR="00F419D9">
        <w:rPr>
          <w:rFonts w:ascii="Times New Roman" w:eastAsia="Times New Roman" w:hAnsi="Times New Roman" w:cs="Times New Roman"/>
          <w:color w:val="000000" w:themeColor="text1"/>
          <w:sz w:val="20"/>
          <w:szCs w:val="20"/>
        </w:rPr>
        <w:t xml:space="preserve"> between scenarios,</w:t>
      </w:r>
      <w:r w:rsidRPr="00906D06">
        <w:rPr>
          <w:rFonts w:ascii="Times New Roman" w:eastAsia="Times New Roman" w:hAnsi="Times New Roman" w:cs="Times New Roman"/>
          <w:color w:val="000000" w:themeColor="text1"/>
          <w:sz w:val="20"/>
          <w:szCs w:val="20"/>
        </w:rPr>
        <w:t xml:space="preserve"> CLRP has more</w:t>
      </w:r>
      <w:r w:rsidR="00D653AD" w:rsidRPr="00906D06">
        <w:rPr>
          <w:rFonts w:ascii="Times New Roman" w:eastAsia="Times New Roman" w:hAnsi="Times New Roman" w:cs="Times New Roman"/>
          <w:color w:val="000000" w:themeColor="text1"/>
          <w:sz w:val="20"/>
          <w:szCs w:val="20"/>
        </w:rPr>
        <w:t xml:space="preserve"> accessible</w:t>
      </w:r>
      <w:r w:rsidRPr="00906D06">
        <w:rPr>
          <w:rFonts w:ascii="Times New Roman" w:eastAsia="Times New Roman" w:hAnsi="Times New Roman" w:cs="Times New Roman"/>
          <w:color w:val="000000" w:themeColor="text1"/>
          <w:sz w:val="20"/>
          <w:szCs w:val="20"/>
        </w:rPr>
        <w:t xml:space="preserve"> jobs in a time frame than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 xml:space="preserve">uild. </w:t>
      </w:r>
    </w:p>
    <w:p w14:paraId="21821F60" w14:textId="02BEDCD9" w:rsidR="00EA5DAB" w:rsidRPr="00906D06" w:rsidRDefault="002D3686" w:rsidP="00F33079">
      <w:pPr>
        <w:spacing w:line="480" w:lineRule="auto"/>
        <w:rPr>
          <w:rFonts w:ascii="Times New Roman" w:hAnsi="Times New Roman" w:cs="Times New Roman"/>
          <w:b/>
          <w:bCs/>
          <w:color w:val="000000" w:themeColor="text1"/>
          <w:sz w:val="22"/>
          <w:szCs w:val="20"/>
        </w:rPr>
      </w:pPr>
      <w:r w:rsidRPr="00906D06">
        <w:rPr>
          <w:rFonts w:ascii="Times New Roman" w:hAnsi="Times New Roman" w:cs="Times New Roman"/>
          <w:b/>
          <w:bCs/>
          <w:color w:val="000000" w:themeColor="text1"/>
          <w:sz w:val="22"/>
          <w:szCs w:val="20"/>
        </w:rPr>
        <w:t>C</w:t>
      </w:r>
      <w:r w:rsidR="00EA5DAB" w:rsidRPr="00906D06">
        <w:rPr>
          <w:rFonts w:ascii="Times New Roman" w:hAnsi="Times New Roman" w:cs="Times New Roman"/>
          <w:b/>
          <w:bCs/>
          <w:color w:val="000000" w:themeColor="text1"/>
          <w:sz w:val="22"/>
          <w:szCs w:val="20"/>
        </w:rPr>
        <w:t>onclusion</w:t>
      </w:r>
    </w:p>
    <w:p w14:paraId="5AE262C7" w14:textId="5C7E42E7" w:rsidR="002D3686" w:rsidRPr="00906D06" w:rsidRDefault="002D3686" w:rsidP="00F33079">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Accessibility can be used to evaluate transportation policies </w:t>
      </w:r>
      <w:r w:rsidR="0081273B" w:rsidRPr="00906D06">
        <w:rPr>
          <w:rFonts w:ascii="Times New Roman" w:eastAsia="Times New Roman" w:hAnsi="Times New Roman" w:cs="Times New Roman"/>
          <w:color w:val="000000" w:themeColor="text1"/>
          <w:sz w:val="20"/>
          <w:szCs w:val="20"/>
        </w:rPr>
        <w:t>and are particularly useful when consider multiple</w:t>
      </w:r>
      <w:r w:rsidRPr="00906D06">
        <w:rPr>
          <w:rFonts w:ascii="Times New Roman" w:eastAsia="Times New Roman" w:hAnsi="Times New Roman" w:cs="Times New Roman"/>
          <w:color w:val="000000" w:themeColor="text1"/>
          <w:sz w:val="20"/>
          <w:szCs w:val="20"/>
        </w:rPr>
        <w:t xml:space="preserve"> aspects related to urban structure, transport system quality, and infrastructure investment. The number of accessible employment opportunities to reach destinations gives an idea of the impact</w:t>
      </w:r>
      <w:r w:rsidR="00CD2257" w:rsidRPr="00906D06">
        <w:rPr>
          <w:rFonts w:ascii="Times New Roman" w:eastAsia="Times New Roman" w:hAnsi="Times New Roman" w:cs="Times New Roman"/>
          <w:color w:val="000000" w:themeColor="text1"/>
          <w:sz w:val="20"/>
          <w:szCs w:val="20"/>
        </w:rPr>
        <w:t>s</w:t>
      </w:r>
      <w:r w:rsidRPr="00906D06">
        <w:rPr>
          <w:rFonts w:ascii="Times New Roman" w:eastAsia="Times New Roman" w:hAnsi="Times New Roman" w:cs="Times New Roman"/>
          <w:color w:val="000000" w:themeColor="text1"/>
          <w:sz w:val="20"/>
          <w:szCs w:val="20"/>
        </w:rPr>
        <w:t xml:space="preserve"> </w:t>
      </w:r>
      <w:r w:rsidR="00CD2257" w:rsidRPr="00906D06">
        <w:rPr>
          <w:rFonts w:ascii="Times New Roman" w:eastAsia="Times New Roman" w:hAnsi="Times New Roman" w:cs="Times New Roman"/>
          <w:color w:val="000000" w:themeColor="text1"/>
          <w:sz w:val="20"/>
          <w:szCs w:val="20"/>
        </w:rPr>
        <w:t>resulted from</w:t>
      </w:r>
      <w:r w:rsidRPr="00906D06">
        <w:rPr>
          <w:rFonts w:ascii="Times New Roman" w:eastAsia="Times New Roman" w:hAnsi="Times New Roman" w:cs="Times New Roman"/>
          <w:color w:val="000000" w:themeColor="text1"/>
          <w:sz w:val="20"/>
          <w:szCs w:val="20"/>
        </w:rPr>
        <w:t xml:space="preserve"> transport</w:t>
      </w:r>
      <w:r w:rsidR="00CD2257" w:rsidRPr="00906D06">
        <w:rPr>
          <w:rFonts w:ascii="Times New Roman" w:eastAsia="Times New Roman" w:hAnsi="Times New Roman" w:cs="Times New Roman"/>
          <w:color w:val="000000" w:themeColor="text1"/>
          <w:sz w:val="20"/>
          <w:szCs w:val="20"/>
        </w:rPr>
        <w:t>ation</w:t>
      </w:r>
      <w:r w:rsidRPr="00906D06">
        <w:rPr>
          <w:rFonts w:ascii="Times New Roman" w:eastAsia="Times New Roman" w:hAnsi="Times New Roman" w:cs="Times New Roman"/>
          <w:color w:val="000000" w:themeColor="text1"/>
          <w:sz w:val="20"/>
          <w:szCs w:val="20"/>
        </w:rPr>
        <w:t xml:space="preserve"> projects </w:t>
      </w:r>
      <w:r w:rsidR="00CD2257" w:rsidRPr="00906D06">
        <w:rPr>
          <w:rFonts w:ascii="Times New Roman" w:eastAsia="Times New Roman" w:hAnsi="Times New Roman" w:cs="Times New Roman"/>
          <w:color w:val="000000" w:themeColor="text1"/>
          <w:sz w:val="20"/>
          <w:szCs w:val="20"/>
        </w:rPr>
        <w:t xml:space="preserve">when </w:t>
      </w:r>
      <w:r w:rsidRPr="00906D06">
        <w:rPr>
          <w:rFonts w:ascii="Times New Roman" w:eastAsia="Times New Roman" w:hAnsi="Times New Roman" w:cs="Times New Roman"/>
          <w:color w:val="000000" w:themeColor="text1"/>
          <w:sz w:val="20"/>
          <w:szCs w:val="20"/>
        </w:rPr>
        <w:t xml:space="preserve">considering accessibility. </w:t>
      </w:r>
      <w:r w:rsidR="00A4587A" w:rsidRPr="00906D06">
        <w:rPr>
          <w:rFonts w:ascii="Times New Roman" w:eastAsia="Times New Roman" w:hAnsi="Times New Roman" w:cs="Times New Roman"/>
          <w:color w:val="000000" w:themeColor="text1"/>
          <w:sz w:val="20"/>
          <w:szCs w:val="20"/>
        </w:rPr>
        <w:t>A</w:t>
      </w:r>
      <w:r w:rsidRPr="00906D06">
        <w:rPr>
          <w:rFonts w:ascii="Times New Roman" w:eastAsia="Times New Roman" w:hAnsi="Times New Roman" w:cs="Times New Roman"/>
          <w:color w:val="000000" w:themeColor="text1"/>
          <w:sz w:val="20"/>
          <w:szCs w:val="20"/>
        </w:rPr>
        <w:t xml:space="preserve">ccessibility computation </w:t>
      </w:r>
      <w:r w:rsidR="00DF07F4" w:rsidRPr="00906D06">
        <w:rPr>
          <w:rFonts w:ascii="Times New Roman" w:eastAsia="Times New Roman" w:hAnsi="Times New Roman" w:cs="Times New Roman"/>
          <w:color w:val="000000" w:themeColor="text1"/>
          <w:sz w:val="20"/>
          <w:szCs w:val="20"/>
        </w:rPr>
        <w:t>should</w:t>
      </w:r>
      <w:r w:rsidR="00CF7C7A" w:rsidRPr="00906D06">
        <w:rPr>
          <w:rFonts w:ascii="Times New Roman" w:eastAsia="Times New Roman" w:hAnsi="Times New Roman" w:cs="Times New Roman"/>
          <w:color w:val="000000" w:themeColor="text1"/>
          <w:sz w:val="20"/>
          <w:szCs w:val="20"/>
        </w:rPr>
        <w:t xml:space="preserve"> </w:t>
      </w:r>
      <w:r w:rsidR="00544FFB" w:rsidRPr="00906D06">
        <w:rPr>
          <w:rFonts w:ascii="Times New Roman" w:eastAsia="Times New Roman" w:hAnsi="Times New Roman" w:cs="Times New Roman"/>
          <w:color w:val="000000" w:themeColor="text1"/>
          <w:sz w:val="20"/>
          <w:szCs w:val="20"/>
        </w:rPr>
        <w:t>base</w:t>
      </w:r>
      <w:r w:rsidRPr="00906D06">
        <w:rPr>
          <w:rFonts w:ascii="Times New Roman" w:eastAsia="Times New Roman" w:hAnsi="Times New Roman" w:cs="Times New Roman"/>
          <w:color w:val="000000" w:themeColor="text1"/>
          <w:sz w:val="20"/>
          <w:szCs w:val="20"/>
        </w:rPr>
        <w:t xml:space="preserve"> on </w:t>
      </w:r>
      <w:r w:rsidR="00B2306C" w:rsidRPr="00906D06">
        <w:rPr>
          <w:rFonts w:ascii="Times New Roman" w:eastAsia="Times New Roman" w:hAnsi="Times New Roman" w:cs="Times New Roman"/>
          <w:color w:val="000000" w:themeColor="text1"/>
          <w:sz w:val="20"/>
          <w:szCs w:val="20"/>
        </w:rPr>
        <w:t xml:space="preserve">detailed </w:t>
      </w:r>
      <w:r w:rsidR="00DF07F4" w:rsidRPr="00906D06">
        <w:rPr>
          <w:rFonts w:ascii="Times New Roman" w:eastAsia="Times New Roman" w:hAnsi="Times New Roman" w:cs="Times New Roman"/>
          <w:color w:val="000000" w:themeColor="text1"/>
          <w:sz w:val="20"/>
          <w:szCs w:val="20"/>
        </w:rPr>
        <w:t xml:space="preserve">travel conditions instead </w:t>
      </w:r>
      <w:r w:rsidR="00544FFB" w:rsidRPr="00906D06">
        <w:rPr>
          <w:rFonts w:ascii="Times New Roman" w:eastAsia="Times New Roman" w:hAnsi="Times New Roman" w:cs="Times New Roman"/>
          <w:color w:val="000000" w:themeColor="text1"/>
          <w:sz w:val="20"/>
          <w:szCs w:val="20"/>
        </w:rPr>
        <w:t>of</w:t>
      </w:r>
      <w:r w:rsidR="00DF07F4" w:rsidRPr="00906D06">
        <w:rPr>
          <w:rFonts w:ascii="Times New Roman" w:eastAsia="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assumed (or average) speed and travel times</w:t>
      </w:r>
      <w:r w:rsidR="007276D8" w:rsidRPr="00906D06">
        <w:rPr>
          <w:rFonts w:ascii="Times New Roman" w:eastAsia="Times New Roman" w:hAnsi="Times New Roman" w:cs="Times New Roman"/>
          <w:color w:val="000000" w:themeColor="text1"/>
          <w:sz w:val="20"/>
          <w:szCs w:val="20"/>
        </w:rPr>
        <w:t xml:space="preserve">. Accessibility to jobs and housing can shift dramatically between travel periods, affecting individual accessibility </w:t>
      </w:r>
      <w:r w:rsidR="00E135AB">
        <w:rPr>
          <w:rFonts w:ascii="Times New Roman" w:eastAsia="Times New Roman" w:hAnsi="Times New Roman" w:cs="Times New Roman"/>
          <w:color w:val="000000" w:themeColor="text1"/>
          <w:sz w:val="20"/>
          <w:szCs w:val="20"/>
        </w:rPr>
        <w:t xml:space="preserve">by affecting travel behavior </w:t>
      </w:r>
      <w:r w:rsidR="007276D8" w:rsidRPr="00906D06">
        <w:rPr>
          <w:rFonts w:ascii="Times New Roman" w:eastAsia="Times New Roman" w:hAnsi="Times New Roman" w:cs="Times New Roman"/>
          <w:color w:val="000000" w:themeColor="text1"/>
          <w:sz w:val="20"/>
          <w:szCs w:val="20"/>
        </w:rPr>
        <w:t xml:space="preserve">in destination, </w:t>
      </w:r>
      <w:proofErr w:type="gramStart"/>
      <w:r w:rsidR="007276D8" w:rsidRPr="00906D06">
        <w:rPr>
          <w:rFonts w:ascii="Times New Roman" w:eastAsia="Times New Roman" w:hAnsi="Times New Roman" w:cs="Times New Roman"/>
          <w:color w:val="000000" w:themeColor="text1"/>
          <w:sz w:val="20"/>
          <w:szCs w:val="20"/>
        </w:rPr>
        <w:t>mode</w:t>
      </w:r>
      <w:proofErr w:type="gramEnd"/>
      <w:r w:rsidR="007276D8" w:rsidRPr="00906D06">
        <w:rPr>
          <w:rFonts w:ascii="Times New Roman" w:eastAsia="Times New Roman" w:hAnsi="Times New Roman" w:cs="Times New Roman"/>
          <w:color w:val="000000" w:themeColor="text1"/>
          <w:sz w:val="20"/>
          <w:szCs w:val="20"/>
        </w:rPr>
        <w:t xml:space="preserve"> and route </w:t>
      </w:r>
      <w:r w:rsidR="005C2D65">
        <w:rPr>
          <w:rFonts w:ascii="Times New Roman" w:eastAsia="Times New Roman" w:hAnsi="Times New Roman" w:cs="Times New Roman"/>
          <w:color w:val="000000" w:themeColor="text1"/>
          <w:sz w:val="20"/>
          <w:szCs w:val="20"/>
        </w:rPr>
        <w:t>choice</w:t>
      </w:r>
      <w:r w:rsidR="007276D8" w:rsidRPr="00906D06">
        <w:rPr>
          <w:rFonts w:ascii="Times New Roman" w:eastAsia="Times New Roman" w:hAnsi="Times New Roman" w:cs="Times New Roman"/>
          <w:color w:val="000000" w:themeColor="text1"/>
          <w:sz w:val="20"/>
          <w:szCs w:val="20"/>
        </w:rPr>
        <w:t>.</w:t>
      </w:r>
    </w:p>
    <w:p w14:paraId="6DE538FC" w14:textId="38A52531" w:rsidR="002D3686" w:rsidRPr="00906D06" w:rsidRDefault="002D3686" w:rsidP="00F33079">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An integrated</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accessibility and travel demand methodology is proposed</w:t>
      </w:r>
      <w:r w:rsidRPr="00906D06">
        <w:rPr>
          <w:rFonts w:ascii="Times New Roman" w:hAnsi="Times New Roman" w:cs="Times New Roman"/>
          <w:color w:val="000000" w:themeColor="text1"/>
          <w:sz w:val="20"/>
          <w:szCs w:val="20"/>
        </w:rPr>
        <w:t xml:space="preserve"> in t</w:t>
      </w:r>
      <w:r w:rsidRPr="00906D06">
        <w:rPr>
          <w:rFonts w:ascii="Times New Roman" w:eastAsia="Times New Roman" w:hAnsi="Times New Roman" w:cs="Times New Roman"/>
          <w:color w:val="000000" w:themeColor="text1"/>
          <w:sz w:val="20"/>
          <w:szCs w:val="20"/>
        </w:rPr>
        <w:t>his paper</w:t>
      </w:r>
      <w:r w:rsidRPr="00906D06">
        <w:rPr>
          <w:rFonts w:ascii="Times New Roman" w:hAnsi="Times New Roman" w:cs="Times New Roman"/>
          <w:color w:val="000000" w:themeColor="text1"/>
          <w:sz w:val="20"/>
          <w:szCs w:val="20"/>
        </w:rPr>
        <w:t xml:space="preserve">. The methodology is applied </w:t>
      </w:r>
      <w:r w:rsidRPr="00906D06">
        <w:rPr>
          <w:rFonts w:ascii="Times New Roman" w:eastAsia="Times New Roman" w:hAnsi="Times New Roman" w:cs="Times New Roman"/>
          <w:color w:val="000000" w:themeColor="text1"/>
          <w:sz w:val="20"/>
          <w:szCs w:val="20"/>
        </w:rPr>
        <w:t>to estimate attractiveness of zones by time of day and mode in terms of employment and travel time. Two scenarios are developed namely CLRP and No</w:t>
      </w:r>
      <w:r w:rsidRPr="00906D06">
        <w:rPr>
          <w:rFonts w:ascii="Times New Roman" w:hAnsi="Times New Roman" w:cs="Times New Roman"/>
          <w:color w:val="000000" w:themeColor="text1"/>
          <w:sz w:val="20"/>
          <w:szCs w:val="20"/>
        </w:rPr>
        <w:t>-b</w:t>
      </w:r>
      <w:r w:rsidRPr="00906D06">
        <w:rPr>
          <w:rFonts w:ascii="Times New Roman" w:eastAsia="Times New Roman" w:hAnsi="Times New Roman" w:cs="Times New Roman"/>
          <w:color w:val="000000" w:themeColor="text1"/>
          <w:sz w:val="20"/>
          <w:szCs w:val="20"/>
        </w:rPr>
        <w:t>uild. The effect of three</w:t>
      </w:r>
      <w:r w:rsidRPr="00906D06">
        <w:rPr>
          <w:rFonts w:ascii="Times New Roman" w:hAnsi="Times New Roman" w:cs="Times New Roman"/>
          <w:color w:val="000000" w:themeColor="text1"/>
          <w:sz w:val="20"/>
          <w:szCs w:val="20"/>
        </w:rPr>
        <w:t xml:space="preserve"> </w:t>
      </w:r>
      <w:r w:rsidRPr="00906D06">
        <w:rPr>
          <w:rFonts w:ascii="Times New Roman" w:eastAsia="Times New Roman" w:hAnsi="Times New Roman" w:cs="Times New Roman"/>
          <w:color w:val="000000" w:themeColor="text1"/>
          <w:sz w:val="20"/>
          <w:szCs w:val="20"/>
        </w:rPr>
        <w:t>major facilities</w:t>
      </w:r>
      <w:r w:rsidR="005C2D65">
        <w:rPr>
          <w:rFonts w:ascii="Times New Roman" w:eastAsia="Times New Roman" w:hAnsi="Times New Roman" w:cs="Times New Roman"/>
          <w:color w:val="000000" w:themeColor="text1"/>
          <w:sz w:val="20"/>
          <w:szCs w:val="20"/>
        </w:rPr>
        <w:t xml:space="preserve"> of CLRP</w:t>
      </w:r>
      <w:r w:rsidRPr="00906D06">
        <w:rPr>
          <w:rFonts w:ascii="Times New Roman" w:eastAsia="Times New Roman" w:hAnsi="Times New Roman" w:cs="Times New Roman"/>
          <w:color w:val="000000" w:themeColor="text1"/>
          <w:sz w:val="20"/>
          <w:szCs w:val="20"/>
        </w:rPr>
        <w:t xml:space="preserve"> is examined here: Purple Line, Red Line, and Electronic Toll Roads in Maryland. </w:t>
      </w:r>
    </w:p>
    <w:p w14:paraId="0DC7FD55" w14:textId="3C7BA8BA" w:rsidR="002D3686" w:rsidRPr="00906D06" w:rsidRDefault="002D3686" w:rsidP="00F33079">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The accessibility estimates are examined using </w:t>
      </w:r>
      <w:r w:rsidR="00F419D9">
        <w:rPr>
          <w:rFonts w:ascii="Times New Roman" w:eastAsia="Times New Roman" w:hAnsi="Times New Roman" w:cs="Times New Roman"/>
          <w:color w:val="000000" w:themeColor="text1"/>
          <w:sz w:val="20"/>
          <w:szCs w:val="20"/>
        </w:rPr>
        <w:t>comparisons within and between scenarios</w:t>
      </w:r>
      <w:r w:rsidRPr="00906D06">
        <w:rPr>
          <w:rFonts w:ascii="Times New Roman" w:eastAsia="Times New Roman" w:hAnsi="Times New Roman" w:cs="Times New Roman"/>
          <w:color w:val="000000" w:themeColor="text1"/>
          <w:sz w:val="20"/>
          <w:szCs w:val="20"/>
        </w:rPr>
        <w:t xml:space="preserve">. </w:t>
      </w:r>
      <w:r w:rsidR="00F419D9">
        <w:rPr>
          <w:rFonts w:ascii="Times New Roman" w:eastAsia="Times New Roman" w:hAnsi="Times New Roman" w:cs="Times New Roman"/>
          <w:color w:val="000000" w:themeColor="text1"/>
          <w:sz w:val="20"/>
          <w:szCs w:val="20"/>
        </w:rPr>
        <w:t>Comparisons within and between scenarios</w:t>
      </w:r>
      <w:r w:rsidRPr="00906D06">
        <w:rPr>
          <w:rFonts w:ascii="Times New Roman" w:eastAsia="Times New Roman" w:hAnsi="Times New Roman" w:cs="Times New Roman"/>
          <w:color w:val="000000" w:themeColor="text1"/>
          <w:sz w:val="20"/>
          <w:szCs w:val="20"/>
        </w:rPr>
        <w:t xml:space="preserve"> are made for employment accessibility by different modes and time of day by a t</w:t>
      </w:r>
      <w:r w:rsidRPr="00386F6C">
        <w:rPr>
          <w:rFonts w:ascii="Times New Roman" w:eastAsia="Times New Roman" w:hAnsi="Times New Roman" w:cs="Times New Roman"/>
          <w:color w:val="000000" w:themeColor="text1"/>
          <w:sz w:val="20"/>
          <w:szCs w:val="20"/>
        </w:rPr>
        <w:t>hreshold time interval. Further, time to</w:t>
      </w:r>
      <w:r w:rsidRPr="00386F6C">
        <w:rPr>
          <w:rFonts w:ascii="Times New Roman" w:hAnsi="Times New Roman" w:cs="Times New Roman"/>
          <w:color w:val="000000" w:themeColor="text1"/>
          <w:sz w:val="20"/>
          <w:szCs w:val="20"/>
        </w:rPr>
        <w:t xml:space="preserve"> </w:t>
      </w:r>
      <w:r w:rsidRPr="00386F6C">
        <w:rPr>
          <w:rFonts w:ascii="Times New Roman" w:eastAsia="Times New Roman" w:hAnsi="Times New Roman" w:cs="Times New Roman"/>
          <w:color w:val="000000" w:themeColor="text1"/>
          <w:sz w:val="20"/>
          <w:szCs w:val="20"/>
        </w:rPr>
        <w:t>CBD by car and transit is discussed. The proposed methodology can be used as a tool in the investment decision making processes to examine the impact of different transportation facilities.</w:t>
      </w:r>
    </w:p>
    <w:p w14:paraId="750606E2" w14:textId="5DED3D4C" w:rsidR="002D3686" w:rsidRPr="00906D06" w:rsidRDefault="00833E42" w:rsidP="00F33079">
      <w:pPr>
        <w:adjustRightInd w:val="0"/>
        <w:snapToGrid w:val="0"/>
        <w:spacing w:line="480" w:lineRule="auto"/>
        <w:ind w:firstLineChars="100" w:firstLine="200"/>
        <w:rPr>
          <w:rFonts w:ascii="Times New Roman" w:hAnsi="Times New Roman" w:cs="Times New Roman"/>
          <w:color w:val="000000" w:themeColor="text1"/>
          <w:sz w:val="20"/>
          <w:szCs w:val="20"/>
        </w:rPr>
      </w:pPr>
      <w:r w:rsidRPr="00906D06">
        <w:rPr>
          <w:rFonts w:ascii="Times New Roman" w:hAnsi="Times New Roman" w:cs="Times New Roman"/>
          <w:color w:val="000000" w:themeColor="text1"/>
          <w:sz w:val="20"/>
          <w:szCs w:val="20"/>
        </w:rPr>
        <w:t xml:space="preserve">A case study within the Maryland provides new insights into accessibility impacts stemming from a variety of potential transportation investments. </w:t>
      </w:r>
      <w:r w:rsidR="002D3686" w:rsidRPr="00906D06">
        <w:rPr>
          <w:rFonts w:ascii="Times New Roman" w:hAnsi="Times New Roman" w:cs="Times New Roman"/>
          <w:color w:val="000000" w:themeColor="text1"/>
          <w:sz w:val="20"/>
          <w:szCs w:val="20"/>
        </w:rPr>
        <w:t xml:space="preserve">From the case study, we find useful conclusions for accessibility. </w:t>
      </w:r>
      <w:r w:rsidR="00F419D9">
        <w:rPr>
          <w:rFonts w:ascii="Times New Roman" w:eastAsia="Times New Roman" w:hAnsi="Times New Roman" w:cs="Times New Roman"/>
          <w:color w:val="000000" w:themeColor="text1"/>
          <w:sz w:val="20"/>
          <w:szCs w:val="20"/>
        </w:rPr>
        <w:t>C</w:t>
      </w:r>
      <w:r w:rsidR="002D3686" w:rsidRPr="00906D06">
        <w:rPr>
          <w:rFonts w:ascii="Times New Roman" w:eastAsia="Times New Roman" w:hAnsi="Times New Roman" w:cs="Times New Roman"/>
          <w:color w:val="000000" w:themeColor="text1"/>
          <w:sz w:val="20"/>
          <w:szCs w:val="20"/>
        </w:rPr>
        <w:t>omparison</w:t>
      </w:r>
      <w:r w:rsidR="002D3686" w:rsidRPr="00906D06">
        <w:rPr>
          <w:rFonts w:ascii="Times New Roman" w:hAnsi="Times New Roman" w:cs="Times New Roman"/>
          <w:color w:val="000000" w:themeColor="text1"/>
          <w:sz w:val="20"/>
          <w:szCs w:val="20"/>
        </w:rPr>
        <w:t xml:space="preserve">s </w:t>
      </w:r>
      <w:r w:rsidR="00F419D9">
        <w:rPr>
          <w:rFonts w:ascii="Times New Roman" w:eastAsia="Times New Roman" w:hAnsi="Times New Roman" w:cs="Times New Roman"/>
          <w:color w:val="000000" w:themeColor="text1"/>
          <w:sz w:val="20"/>
          <w:szCs w:val="20"/>
        </w:rPr>
        <w:t xml:space="preserve">within scenarios </w:t>
      </w:r>
      <w:r w:rsidR="002D3686" w:rsidRPr="00906D06">
        <w:rPr>
          <w:rFonts w:ascii="Times New Roman" w:hAnsi="Times New Roman" w:cs="Times New Roman"/>
          <w:color w:val="000000" w:themeColor="text1"/>
          <w:sz w:val="20"/>
          <w:szCs w:val="20"/>
        </w:rPr>
        <w:t xml:space="preserve">inform us the impact of travel mode and time of day. First, travel mode </w:t>
      </w:r>
      <w:r w:rsidR="002D3686" w:rsidRPr="00906D06">
        <w:rPr>
          <w:rFonts w:ascii="Times New Roman" w:eastAsia="Times New Roman" w:hAnsi="Times New Roman" w:cs="Times New Roman"/>
          <w:color w:val="000000" w:themeColor="text1"/>
          <w:sz w:val="20"/>
          <w:szCs w:val="20"/>
        </w:rPr>
        <w:t>has a significant impact on accessibility</w:t>
      </w:r>
      <w:r w:rsidR="002D3686" w:rsidRPr="00906D06">
        <w:rPr>
          <w:rFonts w:ascii="Times New Roman" w:hAnsi="Times New Roman" w:cs="Times New Roman"/>
          <w:color w:val="000000" w:themeColor="text1"/>
          <w:sz w:val="20"/>
          <w:szCs w:val="20"/>
        </w:rPr>
        <w:t xml:space="preserve">: </w:t>
      </w:r>
      <w:r w:rsidR="009378EA" w:rsidRPr="00906D06">
        <w:rPr>
          <w:rFonts w:ascii="Times New Roman" w:eastAsia="Times New Roman" w:hAnsi="Times New Roman" w:cs="Times New Roman"/>
          <w:color w:val="000000" w:themeColor="text1"/>
          <w:sz w:val="20"/>
          <w:szCs w:val="20"/>
        </w:rPr>
        <w:t>car</w:t>
      </w:r>
      <w:r w:rsidR="002D3686" w:rsidRPr="00906D06">
        <w:rPr>
          <w:rFonts w:ascii="Times New Roman" w:eastAsia="Times New Roman" w:hAnsi="Times New Roman" w:cs="Times New Roman"/>
          <w:color w:val="000000" w:themeColor="text1"/>
          <w:sz w:val="20"/>
          <w:szCs w:val="20"/>
        </w:rPr>
        <w:t xml:space="preserve"> accessibility is </w:t>
      </w:r>
      <w:r w:rsidR="002D3686" w:rsidRPr="00906D06">
        <w:rPr>
          <w:rFonts w:ascii="Times New Roman" w:hAnsi="Times New Roman" w:cs="Times New Roman"/>
          <w:color w:val="000000" w:themeColor="text1"/>
          <w:sz w:val="20"/>
          <w:szCs w:val="20"/>
        </w:rPr>
        <w:t xml:space="preserve">always </w:t>
      </w:r>
      <w:r w:rsidR="002D3686" w:rsidRPr="00906D06">
        <w:rPr>
          <w:rFonts w:ascii="Times New Roman" w:eastAsia="Times New Roman" w:hAnsi="Times New Roman" w:cs="Times New Roman"/>
          <w:color w:val="000000" w:themeColor="text1"/>
          <w:sz w:val="20"/>
          <w:szCs w:val="20"/>
        </w:rPr>
        <w:t>much higher than transit</w:t>
      </w:r>
      <w:r w:rsidR="002D3686" w:rsidRPr="00906D06">
        <w:rPr>
          <w:rFonts w:ascii="Times New Roman" w:hAnsi="Times New Roman" w:cs="Times New Roman"/>
          <w:color w:val="000000" w:themeColor="text1"/>
          <w:sz w:val="20"/>
          <w:szCs w:val="20"/>
        </w:rPr>
        <w:t xml:space="preserve">. Second, time-of-day has a different effect on car and transit: </w:t>
      </w:r>
      <w:r w:rsidR="009378EA" w:rsidRPr="00906D06">
        <w:rPr>
          <w:rFonts w:ascii="Times New Roman" w:hAnsi="Times New Roman" w:cs="Times New Roman"/>
          <w:color w:val="000000" w:themeColor="text1"/>
          <w:sz w:val="20"/>
          <w:szCs w:val="20"/>
        </w:rPr>
        <w:t>car</w:t>
      </w:r>
      <w:r w:rsidR="002D3686" w:rsidRPr="00906D06">
        <w:rPr>
          <w:rFonts w:ascii="Times New Roman" w:hAnsi="Times New Roman" w:cs="Times New Roman"/>
          <w:color w:val="000000" w:themeColor="text1"/>
          <w:sz w:val="20"/>
          <w:szCs w:val="20"/>
        </w:rPr>
        <w:t xml:space="preserve"> accessibility</w:t>
      </w:r>
      <w:r w:rsidR="002D3686" w:rsidRPr="00906D06">
        <w:rPr>
          <w:rFonts w:ascii="Times New Roman" w:eastAsia="Times New Roman" w:hAnsi="Times New Roman" w:cs="Times New Roman"/>
          <w:color w:val="000000" w:themeColor="text1"/>
          <w:sz w:val="20"/>
          <w:szCs w:val="20"/>
        </w:rPr>
        <w:t xml:space="preserve"> is much lower during peak hour</w:t>
      </w:r>
      <w:r w:rsidR="002D3686" w:rsidRPr="00906D06">
        <w:rPr>
          <w:rFonts w:ascii="Times New Roman" w:hAnsi="Times New Roman" w:cs="Times New Roman"/>
          <w:color w:val="000000" w:themeColor="text1"/>
          <w:sz w:val="20"/>
          <w:szCs w:val="20"/>
        </w:rPr>
        <w:t xml:space="preserve">s because of </w:t>
      </w:r>
      <w:r w:rsidR="009472B9" w:rsidRPr="00906D06">
        <w:rPr>
          <w:rFonts w:ascii="Times New Roman" w:hAnsi="Times New Roman" w:cs="Times New Roman"/>
          <w:color w:val="000000" w:themeColor="text1"/>
          <w:sz w:val="20"/>
          <w:szCs w:val="20"/>
        </w:rPr>
        <w:t>traffic congestion</w:t>
      </w:r>
      <w:r w:rsidR="002D3686" w:rsidRPr="00906D06">
        <w:rPr>
          <w:rFonts w:ascii="Times New Roman" w:hAnsi="Times New Roman" w:cs="Times New Roman"/>
          <w:color w:val="000000" w:themeColor="text1"/>
          <w:sz w:val="20"/>
          <w:szCs w:val="20"/>
        </w:rPr>
        <w:t xml:space="preserve">, while transit is more accessible </w:t>
      </w:r>
      <w:r w:rsidR="002D3686" w:rsidRPr="00906D06">
        <w:rPr>
          <w:rFonts w:ascii="Times New Roman" w:eastAsia="Times New Roman" w:hAnsi="Times New Roman" w:cs="Times New Roman"/>
          <w:color w:val="000000" w:themeColor="text1"/>
          <w:sz w:val="20"/>
          <w:szCs w:val="20"/>
        </w:rPr>
        <w:t>during peak hour</w:t>
      </w:r>
      <w:r w:rsidR="002D3686" w:rsidRPr="00906D06">
        <w:rPr>
          <w:rFonts w:ascii="Times New Roman" w:hAnsi="Times New Roman" w:cs="Times New Roman"/>
          <w:color w:val="000000" w:themeColor="text1"/>
          <w:sz w:val="20"/>
          <w:szCs w:val="20"/>
        </w:rPr>
        <w:t xml:space="preserve">s </w:t>
      </w:r>
      <w:r w:rsidR="002D3686" w:rsidRPr="00906D06">
        <w:rPr>
          <w:rFonts w:ascii="Times New Roman" w:eastAsia="Times New Roman" w:hAnsi="Times New Roman" w:cs="Times New Roman"/>
          <w:color w:val="000000" w:themeColor="text1"/>
          <w:sz w:val="20"/>
          <w:szCs w:val="20"/>
        </w:rPr>
        <w:t xml:space="preserve">due to </w:t>
      </w:r>
      <w:r w:rsidR="0004041B" w:rsidRPr="00906D06">
        <w:rPr>
          <w:rFonts w:ascii="Times New Roman" w:eastAsia="Times New Roman" w:hAnsi="Times New Roman" w:cs="Times New Roman"/>
          <w:color w:val="000000" w:themeColor="text1"/>
          <w:sz w:val="20"/>
          <w:szCs w:val="20"/>
        </w:rPr>
        <w:t>higher frequency vehicle service</w:t>
      </w:r>
      <w:r w:rsidR="002D3686" w:rsidRPr="00906D06">
        <w:rPr>
          <w:rFonts w:ascii="Times New Roman" w:hAnsi="Times New Roman" w:cs="Times New Roman"/>
          <w:color w:val="000000" w:themeColor="text1"/>
          <w:sz w:val="20"/>
          <w:szCs w:val="20"/>
        </w:rPr>
        <w:t xml:space="preserve">. </w:t>
      </w:r>
      <w:r w:rsidR="00F419D9">
        <w:rPr>
          <w:rFonts w:ascii="Times New Roman" w:eastAsia="Times New Roman" w:hAnsi="Times New Roman" w:cs="Times New Roman"/>
          <w:color w:val="000000" w:themeColor="text1"/>
          <w:sz w:val="20"/>
          <w:szCs w:val="20"/>
        </w:rPr>
        <w:t>C</w:t>
      </w:r>
      <w:r w:rsidR="002D3686" w:rsidRPr="00906D06">
        <w:rPr>
          <w:rFonts w:ascii="Times New Roman" w:eastAsia="Times New Roman" w:hAnsi="Times New Roman" w:cs="Times New Roman"/>
          <w:color w:val="000000" w:themeColor="text1"/>
          <w:sz w:val="20"/>
          <w:szCs w:val="20"/>
        </w:rPr>
        <w:t>omparison</w:t>
      </w:r>
      <w:r w:rsidR="002D3686" w:rsidRPr="00906D06">
        <w:rPr>
          <w:rFonts w:ascii="Times New Roman" w:hAnsi="Times New Roman" w:cs="Times New Roman"/>
          <w:color w:val="000000" w:themeColor="text1"/>
          <w:sz w:val="20"/>
          <w:szCs w:val="20"/>
        </w:rPr>
        <w:t>s</w:t>
      </w:r>
      <w:r w:rsidR="00F419D9">
        <w:rPr>
          <w:rFonts w:ascii="Times New Roman" w:hAnsi="Times New Roman" w:cs="Times New Roman"/>
          <w:color w:val="000000" w:themeColor="text1"/>
          <w:sz w:val="20"/>
          <w:szCs w:val="20"/>
        </w:rPr>
        <w:t xml:space="preserve"> </w:t>
      </w:r>
      <w:r w:rsidR="00F419D9">
        <w:rPr>
          <w:rFonts w:ascii="Times New Roman" w:eastAsia="Times New Roman" w:hAnsi="Times New Roman" w:cs="Times New Roman"/>
          <w:color w:val="000000" w:themeColor="text1"/>
          <w:sz w:val="20"/>
          <w:szCs w:val="20"/>
        </w:rPr>
        <w:t>between scenarios</w:t>
      </w:r>
      <w:r w:rsidR="002D3686" w:rsidRPr="00906D06">
        <w:rPr>
          <w:rFonts w:ascii="Times New Roman" w:hAnsi="Times New Roman" w:cs="Times New Roman"/>
          <w:color w:val="000000" w:themeColor="text1"/>
          <w:sz w:val="20"/>
          <w:szCs w:val="20"/>
        </w:rPr>
        <w:t xml:space="preserve"> primarily show the impact of facilities improvement. Improving transit facilities make</w:t>
      </w:r>
      <w:r w:rsidR="0081273B" w:rsidRPr="00906D06">
        <w:rPr>
          <w:rFonts w:ascii="Times New Roman" w:hAnsi="Times New Roman" w:cs="Times New Roman"/>
          <w:color w:val="000000" w:themeColor="text1"/>
          <w:sz w:val="20"/>
          <w:szCs w:val="20"/>
        </w:rPr>
        <w:t>s</w:t>
      </w:r>
      <w:r w:rsidR="002D3686" w:rsidRPr="00906D06">
        <w:rPr>
          <w:rFonts w:ascii="Times New Roman" w:hAnsi="Times New Roman" w:cs="Times New Roman"/>
          <w:color w:val="000000" w:themeColor="text1"/>
          <w:sz w:val="20"/>
          <w:szCs w:val="20"/>
        </w:rPr>
        <w:t xml:space="preserve"> transit more accessible and attractive. Meanwhile, it can also reduce </w:t>
      </w:r>
      <w:r w:rsidR="009472B9" w:rsidRPr="00906D06">
        <w:rPr>
          <w:rFonts w:ascii="Times New Roman" w:hAnsi="Times New Roman" w:cs="Times New Roman"/>
          <w:color w:val="000000" w:themeColor="text1"/>
          <w:sz w:val="20"/>
          <w:szCs w:val="20"/>
        </w:rPr>
        <w:t>traffic congestion</w:t>
      </w:r>
      <w:r w:rsidR="002D3686" w:rsidRPr="00906D06">
        <w:rPr>
          <w:rFonts w:ascii="Times New Roman" w:hAnsi="Times New Roman" w:cs="Times New Roman"/>
          <w:color w:val="000000" w:themeColor="text1"/>
          <w:sz w:val="20"/>
          <w:szCs w:val="20"/>
        </w:rPr>
        <w:t xml:space="preserve"> and increase </w:t>
      </w:r>
      <w:r w:rsidR="009378EA" w:rsidRPr="00906D06">
        <w:rPr>
          <w:rFonts w:ascii="Times New Roman" w:hAnsi="Times New Roman" w:cs="Times New Roman"/>
          <w:color w:val="000000" w:themeColor="text1"/>
          <w:sz w:val="20"/>
          <w:szCs w:val="20"/>
        </w:rPr>
        <w:t>car</w:t>
      </w:r>
      <w:r w:rsidR="002D3686" w:rsidRPr="00906D06">
        <w:rPr>
          <w:rFonts w:ascii="Times New Roman" w:hAnsi="Times New Roman" w:cs="Times New Roman"/>
          <w:color w:val="000000" w:themeColor="text1"/>
          <w:sz w:val="20"/>
          <w:szCs w:val="20"/>
        </w:rPr>
        <w:t xml:space="preserve"> accessibility. From combined </w:t>
      </w:r>
      <w:r w:rsidR="00F419D9">
        <w:rPr>
          <w:rFonts w:ascii="Times New Roman" w:eastAsia="Times New Roman" w:hAnsi="Times New Roman" w:cs="Times New Roman"/>
          <w:color w:val="000000" w:themeColor="text1"/>
          <w:sz w:val="20"/>
          <w:szCs w:val="20"/>
        </w:rPr>
        <w:t>comparisons within and between scenarios</w:t>
      </w:r>
      <w:r w:rsidR="002D3686" w:rsidRPr="00906D06">
        <w:rPr>
          <w:rFonts w:ascii="Times New Roman" w:hAnsi="Times New Roman" w:cs="Times New Roman"/>
          <w:color w:val="000000" w:themeColor="text1"/>
          <w:sz w:val="20"/>
          <w:szCs w:val="20"/>
        </w:rPr>
        <w:t xml:space="preserve">, we find that </w:t>
      </w:r>
      <w:r w:rsidR="002D3686" w:rsidRPr="00906D06">
        <w:rPr>
          <w:rFonts w:ascii="Times New Roman" w:eastAsia="Times New Roman" w:hAnsi="Times New Roman" w:cs="Times New Roman"/>
          <w:color w:val="000000" w:themeColor="text1"/>
          <w:sz w:val="20"/>
          <w:szCs w:val="20"/>
        </w:rPr>
        <w:t xml:space="preserve">facility improvement can not only increase accessibility but also </w:t>
      </w:r>
      <w:r w:rsidR="004B2581" w:rsidRPr="00906D06">
        <w:rPr>
          <w:rFonts w:ascii="Times New Roman" w:eastAsia="Times New Roman" w:hAnsi="Times New Roman" w:cs="Times New Roman"/>
          <w:color w:val="000000" w:themeColor="text1"/>
          <w:sz w:val="20"/>
          <w:szCs w:val="20"/>
        </w:rPr>
        <w:t xml:space="preserve">narrow </w:t>
      </w:r>
      <w:r w:rsidR="002D3686" w:rsidRPr="00906D06">
        <w:rPr>
          <w:rFonts w:ascii="Times New Roman" w:eastAsia="Times New Roman" w:hAnsi="Times New Roman" w:cs="Times New Roman"/>
          <w:color w:val="000000" w:themeColor="text1"/>
          <w:sz w:val="20"/>
          <w:szCs w:val="20"/>
        </w:rPr>
        <w:t>the gap of accessibility and travel delay between peak hour</w:t>
      </w:r>
      <w:r w:rsidR="004B2581"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and off-peak hour</w:t>
      </w:r>
      <w:r w:rsidR="004B2581" w:rsidRPr="00906D06">
        <w:rPr>
          <w:rFonts w:ascii="Times New Roman" w:eastAsia="Times New Roman" w:hAnsi="Times New Roman" w:cs="Times New Roman"/>
          <w:color w:val="000000" w:themeColor="text1"/>
          <w:sz w:val="20"/>
          <w:szCs w:val="20"/>
        </w:rPr>
        <w:t>s</w:t>
      </w:r>
      <w:r w:rsidR="002D3686" w:rsidRPr="00906D06">
        <w:rPr>
          <w:rFonts w:ascii="Times New Roman" w:hAnsi="Times New Roman" w:cs="Times New Roman"/>
          <w:color w:val="000000" w:themeColor="text1"/>
          <w:sz w:val="20"/>
          <w:szCs w:val="20"/>
        </w:rPr>
        <w:t xml:space="preserve">. In addition, combined household and employment accessibility, </w:t>
      </w:r>
      <w:r w:rsidR="002D3686" w:rsidRPr="00906D06">
        <w:rPr>
          <w:rFonts w:ascii="Times New Roman" w:eastAsia="Times New Roman" w:hAnsi="Times New Roman" w:cs="Times New Roman"/>
          <w:color w:val="000000" w:themeColor="text1"/>
          <w:sz w:val="20"/>
          <w:szCs w:val="20"/>
        </w:rPr>
        <w:t xml:space="preserve">jobs can access more to </w:t>
      </w:r>
      <w:r w:rsidR="004B2581" w:rsidRPr="00906D06">
        <w:rPr>
          <w:rFonts w:ascii="Times New Roman" w:eastAsia="Times New Roman" w:hAnsi="Times New Roman" w:cs="Times New Roman"/>
          <w:color w:val="000000" w:themeColor="text1"/>
          <w:sz w:val="20"/>
          <w:szCs w:val="20"/>
        </w:rPr>
        <w:t xml:space="preserve">CBD </w:t>
      </w:r>
      <w:r w:rsidR="002D3686" w:rsidRPr="00906D06">
        <w:rPr>
          <w:rFonts w:ascii="Times New Roman" w:eastAsia="Times New Roman" w:hAnsi="Times New Roman" w:cs="Times New Roman"/>
          <w:color w:val="000000" w:themeColor="text1"/>
          <w:sz w:val="20"/>
          <w:szCs w:val="20"/>
        </w:rPr>
        <w:t>in</w:t>
      </w:r>
      <w:r w:rsidR="004B2581" w:rsidRPr="00906D06">
        <w:rPr>
          <w:rFonts w:ascii="Times New Roman" w:eastAsia="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30</w:t>
      </w:r>
      <w:r w:rsidR="004B2581" w:rsidRPr="00906D06">
        <w:rPr>
          <w:rFonts w:ascii="Times New Roman" w:eastAsia="Times New Roman" w:hAnsi="Times New Roman" w:cs="Times New Roman"/>
          <w:color w:val="000000" w:themeColor="text1"/>
          <w:sz w:val="20"/>
          <w:szCs w:val="20"/>
        </w:rPr>
        <w:t>-</w:t>
      </w:r>
      <w:r w:rsidR="002D3686" w:rsidRPr="00906D06">
        <w:rPr>
          <w:rFonts w:ascii="Times New Roman" w:eastAsia="Times New Roman" w:hAnsi="Times New Roman" w:cs="Times New Roman"/>
          <w:color w:val="000000" w:themeColor="text1"/>
          <w:sz w:val="20"/>
          <w:szCs w:val="20"/>
        </w:rPr>
        <w:t>minute time and the corresponding JHB is higher</w:t>
      </w:r>
      <w:r w:rsidR="002D3686" w:rsidRPr="00906D06">
        <w:rPr>
          <w:rFonts w:ascii="Times New Roman" w:hAnsi="Times New Roman" w:cs="Times New Roman"/>
          <w:color w:val="000000" w:themeColor="text1"/>
          <w:sz w:val="20"/>
          <w:szCs w:val="20"/>
        </w:rPr>
        <w:t xml:space="preserve"> especially by transit.</w:t>
      </w:r>
    </w:p>
    <w:p w14:paraId="76CB2E70" w14:textId="1E37BE97" w:rsidR="00901655" w:rsidRPr="00906D06" w:rsidRDefault="00E758B6" w:rsidP="00F33079">
      <w:pPr>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E758B6">
        <w:rPr>
          <w:rFonts w:ascii="Times New Roman" w:eastAsia="Times New Roman" w:hAnsi="Times New Roman" w:cs="Times New Roman"/>
          <w:color w:val="000000" w:themeColor="text1"/>
          <w:sz w:val="20"/>
          <w:szCs w:val="20"/>
        </w:rPr>
        <w:t xml:space="preserve">This paper contributes to transportation planning and decision-making practice by defining two accessibility measures as policy guidance and investment decision tool to analyze the impacts of new facilities, which can be obtained by travel demand models. </w:t>
      </w:r>
      <w:r w:rsidR="002D3686" w:rsidRPr="00906D06">
        <w:rPr>
          <w:rFonts w:ascii="Times New Roman" w:eastAsia="Times New Roman" w:hAnsi="Times New Roman" w:cs="Times New Roman"/>
          <w:color w:val="000000" w:themeColor="text1"/>
          <w:sz w:val="20"/>
          <w:szCs w:val="20"/>
        </w:rPr>
        <w:t>The contribution of the paper is threefold. First, we propose a methodology</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demonstrating accessibility measure integrating with a travel demand model. Second, we show</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 xml:space="preserve">the significance of </w:t>
      </w:r>
      <w:r w:rsidR="00F419D9">
        <w:rPr>
          <w:rFonts w:ascii="Times New Roman" w:eastAsia="Times New Roman" w:hAnsi="Times New Roman" w:cs="Times New Roman"/>
          <w:color w:val="000000" w:themeColor="text1"/>
          <w:sz w:val="20"/>
          <w:szCs w:val="20"/>
        </w:rPr>
        <w:t>comparisons within and between scenarios</w:t>
      </w:r>
      <w:r w:rsidR="002D3686" w:rsidRPr="00906D06">
        <w:rPr>
          <w:rFonts w:ascii="Times New Roman" w:eastAsia="Times New Roman" w:hAnsi="Times New Roman" w:cs="Times New Roman"/>
          <w:color w:val="000000" w:themeColor="text1"/>
          <w:sz w:val="20"/>
          <w:szCs w:val="20"/>
        </w:rPr>
        <w:t>. Third, we demonstrate the methodology with the help of a case study. We acknowledge that there is room for substantial improvement in the scope of application of the proposed approach.</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In the future, the complete modeling approach can be developed based on</w:t>
      </w:r>
      <w:r w:rsidR="002D3686" w:rsidRPr="00906D06">
        <w:rPr>
          <w:rFonts w:ascii="Times New Roman" w:hAnsi="Times New Roman" w:cs="Times New Roman"/>
          <w:color w:val="000000" w:themeColor="text1"/>
          <w:sz w:val="20"/>
          <w:szCs w:val="20"/>
        </w:rPr>
        <w:t xml:space="preserve"> </w:t>
      </w:r>
      <w:r w:rsidR="002D3686" w:rsidRPr="00906D06">
        <w:rPr>
          <w:rFonts w:ascii="Times New Roman" w:eastAsia="Times New Roman" w:hAnsi="Times New Roman" w:cs="Times New Roman"/>
          <w:color w:val="000000" w:themeColor="text1"/>
          <w:sz w:val="20"/>
          <w:szCs w:val="20"/>
        </w:rPr>
        <w:t>activity travel demand model</w:t>
      </w:r>
      <w:r w:rsidR="004B2581" w:rsidRPr="00906D06">
        <w:rPr>
          <w:rFonts w:ascii="Times New Roman" w:eastAsia="Times New Roman" w:hAnsi="Times New Roman" w:cs="Times New Roman"/>
          <w:color w:val="000000" w:themeColor="text1"/>
          <w:sz w:val="20"/>
          <w:szCs w:val="20"/>
        </w:rPr>
        <w:t>s</w:t>
      </w:r>
      <w:r w:rsidR="00272300" w:rsidRPr="00906D06">
        <w:rPr>
          <w:rFonts w:ascii="Times New Roman" w:eastAsia="Times New Roman" w:hAnsi="Times New Roman" w:cs="Times New Roman"/>
          <w:color w:val="000000" w:themeColor="text1"/>
          <w:sz w:val="20"/>
          <w:szCs w:val="20"/>
        </w:rPr>
        <w:t xml:space="preserve"> rather than</w:t>
      </w:r>
      <w:r w:rsidR="002D3686" w:rsidRPr="00906D06">
        <w:rPr>
          <w:rFonts w:ascii="Times New Roman" w:eastAsia="Times New Roman" w:hAnsi="Times New Roman" w:cs="Times New Roman"/>
          <w:color w:val="000000" w:themeColor="text1"/>
          <w:sz w:val="20"/>
          <w:szCs w:val="20"/>
        </w:rPr>
        <w:t xml:space="preserve"> trip</w:t>
      </w:r>
      <w:r w:rsidR="0088534F" w:rsidRPr="00906D06">
        <w:rPr>
          <w:rFonts w:ascii="Times New Roman" w:eastAsia="Times New Roman" w:hAnsi="Times New Roman" w:cs="Times New Roman"/>
          <w:color w:val="000000" w:themeColor="text1"/>
          <w:sz w:val="20"/>
          <w:szCs w:val="20"/>
        </w:rPr>
        <w:t>-</w:t>
      </w:r>
      <w:r w:rsidR="002D3686" w:rsidRPr="00906D06">
        <w:rPr>
          <w:rFonts w:ascii="Times New Roman" w:eastAsia="Times New Roman" w:hAnsi="Times New Roman" w:cs="Times New Roman"/>
          <w:color w:val="000000" w:themeColor="text1"/>
          <w:sz w:val="20"/>
          <w:szCs w:val="20"/>
        </w:rPr>
        <w:t>based model</w:t>
      </w:r>
      <w:r w:rsidR="004B2581" w:rsidRPr="00906D06">
        <w:rPr>
          <w:rFonts w:ascii="Times New Roman" w:eastAsia="Times New Roman" w:hAnsi="Times New Roman" w:cs="Times New Roman"/>
          <w:color w:val="000000" w:themeColor="text1"/>
          <w:sz w:val="20"/>
          <w:szCs w:val="20"/>
        </w:rPr>
        <w:t>s</w:t>
      </w:r>
      <w:r w:rsidR="002D3686" w:rsidRPr="00906D06">
        <w:rPr>
          <w:rFonts w:ascii="Times New Roman" w:eastAsia="Times New Roman" w:hAnsi="Times New Roman" w:cs="Times New Roman"/>
          <w:color w:val="000000" w:themeColor="text1"/>
          <w:sz w:val="20"/>
          <w:szCs w:val="20"/>
        </w:rPr>
        <w:t xml:space="preserve"> and the complete process can be integrated in a full GIS-based environment. Another future task can be </w:t>
      </w:r>
      <w:r w:rsidR="004B2581" w:rsidRPr="00906D06">
        <w:rPr>
          <w:rFonts w:ascii="Times New Roman" w:eastAsia="Times New Roman" w:hAnsi="Times New Roman" w:cs="Times New Roman"/>
          <w:color w:val="000000" w:themeColor="text1"/>
          <w:sz w:val="20"/>
          <w:szCs w:val="20"/>
        </w:rPr>
        <w:t xml:space="preserve">done </w:t>
      </w:r>
      <w:r w:rsidR="002D3686" w:rsidRPr="00906D06">
        <w:rPr>
          <w:rFonts w:ascii="Times New Roman" w:eastAsia="Times New Roman" w:hAnsi="Times New Roman" w:cs="Times New Roman"/>
          <w:color w:val="000000" w:themeColor="text1"/>
          <w:sz w:val="20"/>
          <w:szCs w:val="20"/>
        </w:rPr>
        <w:t xml:space="preserve">to extend the models and the process </w:t>
      </w:r>
      <w:r w:rsidR="004B2581" w:rsidRPr="00906D06">
        <w:rPr>
          <w:rFonts w:ascii="Times New Roman" w:eastAsia="Times New Roman" w:hAnsi="Times New Roman" w:cs="Times New Roman"/>
          <w:color w:val="000000" w:themeColor="text1"/>
          <w:sz w:val="20"/>
          <w:szCs w:val="20"/>
        </w:rPr>
        <w:t xml:space="preserve">can </w:t>
      </w:r>
      <w:r w:rsidR="002D3686" w:rsidRPr="00906D06">
        <w:rPr>
          <w:rFonts w:ascii="Times New Roman" w:eastAsia="Times New Roman" w:hAnsi="Times New Roman" w:cs="Times New Roman"/>
          <w:color w:val="000000" w:themeColor="text1"/>
          <w:sz w:val="20"/>
          <w:szCs w:val="20"/>
        </w:rPr>
        <w:t xml:space="preserve">include walk and bike modes and associated accessibilities. Besides, a deep comparison of different scenarios should be done considering the interaction between </w:t>
      </w:r>
      <w:r w:rsidR="004B2581" w:rsidRPr="00906D06">
        <w:rPr>
          <w:rFonts w:ascii="Times New Roman" w:eastAsia="Times New Roman" w:hAnsi="Times New Roman" w:cs="Times New Roman"/>
          <w:color w:val="000000" w:themeColor="text1"/>
          <w:sz w:val="20"/>
          <w:szCs w:val="20"/>
        </w:rPr>
        <w:t xml:space="preserve">accessibility </w:t>
      </w:r>
      <w:r w:rsidR="002D3686" w:rsidRPr="00906D06">
        <w:rPr>
          <w:rFonts w:ascii="Times New Roman" w:eastAsia="Times New Roman" w:hAnsi="Times New Roman" w:cs="Times New Roman"/>
          <w:color w:val="000000" w:themeColor="text1"/>
          <w:sz w:val="20"/>
          <w:szCs w:val="20"/>
        </w:rPr>
        <w:t>and household and employment location.</w:t>
      </w:r>
    </w:p>
    <w:p w14:paraId="4A90E4CD" w14:textId="38058413" w:rsidR="002F6EF6" w:rsidRPr="00906D06" w:rsidRDefault="002F6EF6" w:rsidP="00F33079">
      <w:pPr>
        <w:adjustRightInd w:val="0"/>
        <w:snapToGrid w:val="0"/>
        <w:spacing w:line="480" w:lineRule="auto"/>
        <w:rPr>
          <w:rFonts w:ascii="Times New Roman" w:hAnsi="Times New Roman" w:cs="Times New Roman"/>
          <w:b/>
          <w:color w:val="000000" w:themeColor="text1"/>
          <w:sz w:val="22"/>
          <w:szCs w:val="20"/>
          <w:shd w:val="clear" w:color="auto" w:fill="FFFFFF"/>
        </w:rPr>
      </w:pPr>
      <w:r w:rsidRPr="00906D06">
        <w:rPr>
          <w:rFonts w:ascii="Times New Roman" w:hAnsi="Times New Roman" w:cs="Times New Roman"/>
          <w:b/>
          <w:color w:val="000000" w:themeColor="text1"/>
          <w:sz w:val="22"/>
          <w:szCs w:val="20"/>
          <w:shd w:val="clear" w:color="auto" w:fill="FFFFFF"/>
        </w:rPr>
        <w:t>Data Availability Statements</w:t>
      </w:r>
    </w:p>
    <w:p w14:paraId="1CCBC74D" w14:textId="2D289212" w:rsidR="002F6EF6" w:rsidRPr="00906D06" w:rsidRDefault="002F6EF6" w:rsidP="00F33079">
      <w:pPr>
        <w:adjustRightInd w:val="0"/>
        <w:snapToGrid w:val="0"/>
        <w:spacing w:line="480" w:lineRule="auto"/>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Some or all data, models, or code generated or used during the study are proprietary or confidential in nature and may only be provided with restrictions (e.g. anonymized data). The funding agency does not allow the data to be open to the public without their permission.</w:t>
      </w:r>
    </w:p>
    <w:p w14:paraId="1A84EF5F" w14:textId="78076B3C" w:rsidR="00977809" w:rsidRPr="00906D06" w:rsidRDefault="00977809" w:rsidP="00F33079">
      <w:pPr>
        <w:pStyle w:val="Title"/>
        <w:spacing w:line="480" w:lineRule="auto"/>
        <w:rPr>
          <w:rFonts w:eastAsia="SimSun" w:cs="Times New Roman"/>
          <w:color w:val="000000" w:themeColor="text1"/>
          <w:sz w:val="22"/>
          <w:szCs w:val="20"/>
        </w:rPr>
      </w:pPr>
      <w:r w:rsidRPr="00906D06">
        <w:rPr>
          <w:rFonts w:eastAsia="SimSun" w:cs="Times New Roman"/>
          <w:color w:val="000000" w:themeColor="text1"/>
          <w:sz w:val="22"/>
          <w:szCs w:val="20"/>
        </w:rPr>
        <w:t>Acknowledgements</w:t>
      </w:r>
    </w:p>
    <w:p w14:paraId="5D26F21E" w14:textId="2A841498" w:rsidR="00977809" w:rsidRPr="00906D06" w:rsidRDefault="00977809" w:rsidP="00F33079">
      <w:pPr>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The research is supported by the </w:t>
      </w:r>
      <w:r w:rsidR="0076626B">
        <w:rPr>
          <w:rFonts w:ascii="Times New Roman" w:eastAsia="Times New Roman" w:hAnsi="Times New Roman" w:cs="Times New Roman"/>
          <w:color w:val="000000" w:themeColor="text1"/>
          <w:sz w:val="20"/>
          <w:szCs w:val="20"/>
        </w:rPr>
        <w:t xml:space="preserve">National Natural Science Foundation of China </w:t>
      </w:r>
      <w:proofErr w:type="gramStart"/>
      <w:r w:rsidR="0076626B">
        <w:rPr>
          <w:rFonts w:ascii="Times New Roman" w:eastAsia="Times New Roman" w:hAnsi="Times New Roman" w:cs="Times New Roman"/>
          <w:color w:val="000000" w:themeColor="text1"/>
          <w:sz w:val="20"/>
          <w:szCs w:val="20"/>
        </w:rPr>
        <w:t>( Grant</w:t>
      </w:r>
      <w:proofErr w:type="gramEnd"/>
      <w:r w:rsidR="0076626B">
        <w:rPr>
          <w:rFonts w:ascii="Times New Roman" w:eastAsia="Times New Roman" w:hAnsi="Times New Roman" w:cs="Times New Roman"/>
          <w:color w:val="000000" w:themeColor="text1"/>
          <w:sz w:val="20"/>
          <w:szCs w:val="20"/>
        </w:rPr>
        <w:t xml:space="preserve"> No. 71804127).</w:t>
      </w:r>
    </w:p>
    <w:p w14:paraId="01DD68F7" w14:textId="0DFD090D" w:rsidR="00B56BB0" w:rsidRPr="00906D06" w:rsidRDefault="00B56BB0" w:rsidP="00F33079">
      <w:pPr>
        <w:adjustRightInd w:val="0"/>
        <w:snapToGrid w:val="0"/>
        <w:spacing w:line="480" w:lineRule="auto"/>
        <w:ind w:firstLineChars="100" w:firstLine="200"/>
        <w:rPr>
          <w:rFonts w:ascii="Times New Roman" w:eastAsia="Times New Roman" w:hAnsi="Times New Roman" w:cs="Times New Roman"/>
          <w:color w:val="000000" w:themeColor="text1"/>
          <w:sz w:val="20"/>
          <w:szCs w:val="20"/>
        </w:rPr>
      </w:pPr>
      <w:r w:rsidRPr="00906D06">
        <w:rPr>
          <w:rFonts w:ascii="Times New Roman" w:eastAsia="Times New Roman" w:hAnsi="Times New Roman" w:cs="Times New Roman"/>
          <w:color w:val="000000" w:themeColor="text1"/>
          <w:sz w:val="20"/>
          <w:szCs w:val="20"/>
        </w:rPr>
        <w:t xml:space="preserve">This research </w:t>
      </w:r>
      <w:r w:rsidR="00E758B6" w:rsidRPr="0021402F">
        <w:rPr>
          <w:rFonts w:ascii="Times New Roman" w:eastAsia="Times New Roman" w:hAnsi="Times New Roman" w:cs="Times New Roman"/>
          <w:color w:val="000000" w:themeColor="text1"/>
          <w:sz w:val="20"/>
          <w:szCs w:val="20"/>
        </w:rPr>
        <w:t>w</w:t>
      </w:r>
      <w:r w:rsidR="003535A6" w:rsidRPr="0021402F">
        <w:rPr>
          <w:rFonts w:ascii="Times New Roman" w:eastAsia="Times New Roman" w:hAnsi="Times New Roman" w:cs="Times New Roman"/>
          <w:color w:val="000000" w:themeColor="text1"/>
          <w:sz w:val="20"/>
          <w:szCs w:val="20"/>
        </w:rPr>
        <w:t>a</w:t>
      </w:r>
      <w:r w:rsidRPr="00906D06">
        <w:rPr>
          <w:rFonts w:ascii="Times New Roman" w:eastAsia="Times New Roman" w:hAnsi="Times New Roman" w:cs="Times New Roman"/>
          <w:color w:val="000000" w:themeColor="text1"/>
          <w:sz w:val="20"/>
          <w:szCs w:val="20"/>
        </w:rPr>
        <w:t xml:space="preserve">s a task from a project titled “Maryland Statewide Transportation Model (MSTM)” supported by Maryland State Highway Administration (SHA). </w:t>
      </w:r>
      <w:r w:rsidR="009B5159" w:rsidRPr="00906D06">
        <w:rPr>
          <w:rFonts w:ascii="Times New Roman" w:eastAsia="Times New Roman" w:hAnsi="Times New Roman" w:cs="Times New Roman"/>
          <w:color w:val="000000" w:themeColor="text1"/>
          <w:sz w:val="20"/>
          <w:szCs w:val="20"/>
        </w:rPr>
        <w:t>T</w:t>
      </w:r>
      <w:r w:rsidRPr="00906D06">
        <w:rPr>
          <w:rFonts w:ascii="Times New Roman" w:eastAsia="Times New Roman" w:hAnsi="Times New Roman" w:cs="Times New Roman"/>
          <w:color w:val="000000" w:themeColor="text1"/>
          <w:sz w:val="20"/>
          <w:szCs w:val="20"/>
        </w:rPr>
        <w:t xml:space="preserve">he opinions, and viewpoints and expressed in this paper are solely those of the authors and does not relate to the aforementioned agencies. </w:t>
      </w:r>
    </w:p>
    <w:p w14:paraId="257AAC30" w14:textId="7AB2A9DA" w:rsidR="00453AAA" w:rsidRDefault="00453AAA" w:rsidP="00F33079">
      <w:pPr>
        <w:adjustRightInd w:val="0"/>
        <w:snapToGrid w:val="0"/>
        <w:spacing w:line="480" w:lineRule="auto"/>
        <w:rPr>
          <w:rFonts w:ascii="Times New Roman" w:eastAsia="Times New Roman" w:hAnsi="Times New Roman" w:cs="Times New Roman"/>
          <w:b/>
          <w:bCs/>
          <w:color w:val="000000" w:themeColor="text1"/>
          <w:sz w:val="22"/>
          <w:szCs w:val="20"/>
        </w:rPr>
      </w:pPr>
      <w:r w:rsidRPr="00906D06">
        <w:rPr>
          <w:rFonts w:ascii="Times New Roman" w:eastAsia="Times New Roman" w:hAnsi="Times New Roman" w:cs="Times New Roman" w:hint="eastAsia"/>
          <w:b/>
          <w:bCs/>
          <w:color w:val="000000" w:themeColor="text1"/>
          <w:sz w:val="22"/>
          <w:szCs w:val="20"/>
        </w:rPr>
        <w:t>References</w:t>
      </w:r>
    </w:p>
    <w:p w14:paraId="2AFA3A21" w14:textId="60327374"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AA5B77">
        <w:rPr>
          <w:rFonts w:ascii="Times New Roman" w:eastAsia="Times New Roman" w:hAnsi="Times New Roman" w:cs="Times New Roman"/>
          <w:b/>
          <w:bCs/>
          <w:color w:val="000000" w:themeColor="text1"/>
          <w:sz w:val="20"/>
          <w:szCs w:val="20"/>
        </w:rPr>
        <w:fldChar w:fldCharType="begin" w:fldLock="1"/>
      </w:r>
      <w:r w:rsidRPr="00BC71E8">
        <w:rPr>
          <w:rFonts w:ascii="Times New Roman" w:eastAsia="Times New Roman" w:hAnsi="Times New Roman" w:cs="Times New Roman"/>
          <w:b/>
          <w:bCs/>
          <w:color w:val="000000" w:themeColor="text1"/>
          <w:sz w:val="20"/>
          <w:szCs w:val="20"/>
        </w:rPr>
        <w:instrText xml:space="preserve">ADDIN Mendeley Bibliography CSL_BIBLIOGRAPHY </w:instrText>
      </w:r>
      <w:r w:rsidRPr="0021402F">
        <w:rPr>
          <w:rFonts w:ascii="Times New Roman" w:eastAsia="Times New Roman" w:hAnsi="Times New Roman" w:cs="Times New Roman"/>
          <w:b/>
          <w:bCs/>
          <w:color w:val="000000" w:themeColor="text1"/>
          <w:sz w:val="20"/>
          <w:szCs w:val="20"/>
        </w:rPr>
        <w:fldChar w:fldCharType="separate"/>
      </w:r>
      <w:r w:rsidRPr="00BC71E8">
        <w:rPr>
          <w:rFonts w:ascii="Times New Roman" w:hAnsi="Times New Roman" w:cs="Times New Roman"/>
          <w:noProof/>
          <w:kern w:val="0"/>
          <w:sz w:val="20"/>
        </w:rPr>
        <w:t xml:space="preserve">Alam, B.M. 2009. “Transit Accessibility to Jobs and Employment Prospects of Welfare Recipients Without Cars.” </w:t>
      </w:r>
      <w:r w:rsidRPr="0021402F">
        <w:rPr>
          <w:rFonts w:ascii="Times New Roman" w:hAnsi="Times New Roman" w:cs="Times New Roman"/>
          <w:iCs/>
          <w:noProof/>
          <w:kern w:val="0"/>
          <w:sz w:val="20"/>
        </w:rPr>
        <w:t>Transportation Research Record: Journal of the Transportation Research Board</w:t>
      </w:r>
      <w:r w:rsidRPr="00BC71E8">
        <w:rPr>
          <w:rFonts w:ascii="Times New Roman" w:hAnsi="Times New Roman" w:cs="Times New Roman"/>
          <w:noProof/>
          <w:kern w:val="0"/>
          <w:sz w:val="20"/>
        </w:rPr>
        <w:t xml:space="preserve"> ,2110: 78–86.</w:t>
      </w:r>
    </w:p>
    <w:p w14:paraId="5C94D37C"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Beimborn, E.A., M.J. Greenwald, and X. Jin. 2003. “Accessibility, Connectivity, and Captivity: Impacts on Transit Choice.” </w:t>
      </w:r>
      <w:r w:rsidRPr="0021402F">
        <w:rPr>
          <w:rFonts w:ascii="Times New Roman" w:hAnsi="Times New Roman" w:cs="Times New Roman"/>
          <w:iCs/>
          <w:noProof/>
          <w:kern w:val="0"/>
          <w:sz w:val="20"/>
        </w:rPr>
        <w:t>Transportation Research Record: Journal of the Transportation Research Board</w:t>
      </w:r>
      <w:r w:rsidRPr="00BC71E8">
        <w:rPr>
          <w:rFonts w:ascii="Times New Roman" w:hAnsi="Times New Roman" w:cs="Times New Roman"/>
          <w:noProof/>
          <w:kern w:val="0"/>
          <w:sz w:val="20"/>
        </w:rPr>
        <w:t xml:space="preserve"> ,1835: 1–9.</w:t>
      </w:r>
    </w:p>
    <w:p w14:paraId="54823189"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Benenson, I., K. Martens, and Y. Rofé. 2010. “Measuring the Gap between Car and Transit Accessibility: Estimating Access Using a High-Resolution Transit Network Geographic Information System.” </w:t>
      </w:r>
      <w:r w:rsidRPr="0021402F">
        <w:rPr>
          <w:rFonts w:ascii="Times New Roman" w:hAnsi="Times New Roman" w:cs="Times New Roman"/>
          <w:iCs/>
          <w:noProof/>
          <w:kern w:val="0"/>
          <w:sz w:val="20"/>
        </w:rPr>
        <w:t>Transportation Research Record: Journal of the Transportation Research Board</w:t>
      </w:r>
      <w:r w:rsidRPr="00BC71E8">
        <w:rPr>
          <w:rFonts w:ascii="Times New Roman" w:hAnsi="Times New Roman" w:cs="Times New Roman"/>
          <w:noProof/>
          <w:kern w:val="0"/>
          <w:sz w:val="20"/>
        </w:rPr>
        <w:t xml:space="preserve"> ,2144: 28–35.</w:t>
      </w:r>
    </w:p>
    <w:p w14:paraId="21B3276B"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Bertolaccini, Kelly, Nicholas E Lownes, and Sha A Mamun. 2018. “Measuring and Mapping Transit Opportunity: An Expansion and Application of the Transit Opportunity Index.” </w:t>
      </w:r>
      <w:r w:rsidRPr="0021402F">
        <w:rPr>
          <w:rFonts w:ascii="Times New Roman" w:hAnsi="Times New Roman" w:cs="Times New Roman"/>
          <w:iCs/>
          <w:noProof/>
          <w:kern w:val="0"/>
          <w:sz w:val="20"/>
        </w:rPr>
        <w:t>Journal of Transport Geography</w:t>
      </w:r>
      <w:r w:rsidRPr="00BC71E8">
        <w:rPr>
          <w:rFonts w:ascii="Times New Roman" w:hAnsi="Times New Roman" w:cs="Times New Roman"/>
          <w:noProof/>
          <w:kern w:val="0"/>
          <w:sz w:val="20"/>
        </w:rPr>
        <w:t xml:space="preserve"> ,71 (0): 150–60.</w:t>
      </w:r>
    </w:p>
    <w:p w14:paraId="70FBF4C2"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Chakraborty, A., and S. Mishra. 2013. “Land Use and Transit Ridership Connections: Implications for State-Level Planning Agencies.” </w:t>
      </w:r>
      <w:r w:rsidRPr="0021402F">
        <w:rPr>
          <w:rFonts w:ascii="Times New Roman" w:hAnsi="Times New Roman" w:cs="Times New Roman"/>
          <w:iCs/>
          <w:noProof/>
          <w:kern w:val="0"/>
          <w:sz w:val="20"/>
        </w:rPr>
        <w:t>Land Use Policy</w:t>
      </w:r>
      <w:r w:rsidRPr="00BC71E8">
        <w:rPr>
          <w:rFonts w:ascii="Times New Roman" w:hAnsi="Times New Roman" w:cs="Times New Roman"/>
          <w:noProof/>
          <w:kern w:val="0"/>
          <w:sz w:val="20"/>
        </w:rPr>
        <w:t xml:space="preserve"> ,30: 458–69.</w:t>
      </w:r>
    </w:p>
    <w:p w14:paraId="0CE99BDC"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Chow, L.F., F. Zhao, X. Liu, M.T. Li, and I. Ubaka. 2006. “Transit Ridership Model Based on Geographically Weighted Regression.” </w:t>
      </w:r>
      <w:r w:rsidRPr="0021402F">
        <w:rPr>
          <w:rFonts w:ascii="Times New Roman" w:hAnsi="Times New Roman" w:cs="Times New Roman"/>
          <w:iCs/>
          <w:noProof/>
          <w:kern w:val="0"/>
          <w:sz w:val="20"/>
        </w:rPr>
        <w:t>Transportation Research Record: Journal of the Transportation Research Board,</w:t>
      </w:r>
      <w:r w:rsidRPr="00BC71E8">
        <w:rPr>
          <w:rFonts w:ascii="Times New Roman" w:hAnsi="Times New Roman" w:cs="Times New Roman"/>
          <w:noProof/>
          <w:kern w:val="0"/>
          <w:sz w:val="20"/>
        </w:rPr>
        <w:t xml:space="preserve"> 1972: 105–14.</w:t>
      </w:r>
    </w:p>
    <w:p w14:paraId="790CF141"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Christodoulou, Aris, Lewis Dijkstra, Panayotis Christidis, Paolo Bolsi, and Hugo Poelman. 2020. “A Fine Resolution Dataset of Accessibility under Different Traffic Conditions in European Cities.” </w:t>
      </w:r>
      <w:r w:rsidRPr="0021402F">
        <w:rPr>
          <w:rFonts w:ascii="Times New Roman" w:hAnsi="Times New Roman" w:cs="Times New Roman"/>
          <w:iCs/>
          <w:noProof/>
          <w:kern w:val="0"/>
          <w:sz w:val="20"/>
        </w:rPr>
        <w:t>Scientific Data</w:t>
      </w:r>
      <w:r w:rsidRPr="00BC71E8">
        <w:rPr>
          <w:rFonts w:ascii="Times New Roman" w:hAnsi="Times New Roman" w:cs="Times New Roman"/>
          <w:noProof/>
          <w:kern w:val="0"/>
          <w:sz w:val="20"/>
        </w:rPr>
        <w:t xml:space="preserve"> ,7 (1): 1–10.</w:t>
      </w:r>
    </w:p>
    <w:p w14:paraId="00903C82" w14:textId="77777777" w:rsidR="00BD25D2" w:rsidRPr="00BC71E8" w:rsidRDefault="00BD25D2" w:rsidP="00BD25D2">
      <w:pPr>
        <w:autoSpaceDE w:val="0"/>
        <w:autoSpaceDN w:val="0"/>
        <w:adjustRightInd w:val="0"/>
        <w:spacing w:line="480" w:lineRule="auto"/>
        <w:ind w:left="403" w:hanging="403"/>
        <w:rPr>
          <w:rFonts w:ascii="Times New Roman" w:hAnsi="Times New Roman" w:cs="Times New Roman"/>
          <w:noProof/>
          <w:color w:val="000000" w:themeColor="text1"/>
          <w:kern w:val="0"/>
          <w:sz w:val="20"/>
          <w:szCs w:val="20"/>
        </w:rPr>
      </w:pPr>
      <w:r w:rsidRPr="00BC71E8">
        <w:rPr>
          <w:rFonts w:ascii="Times New Roman" w:hAnsi="Times New Roman" w:cs="Times New Roman"/>
          <w:noProof/>
          <w:color w:val="000000" w:themeColor="text1"/>
          <w:kern w:val="0"/>
          <w:sz w:val="20"/>
          <w:szCs w:val="20"/>
        </w:rPr>
        <w:t xml:space="preserve">Citilabs. Availabe at: </w:t>
      </w:r>
      <w:hyperlink r:id="rId13" w:history="1">
        <w:r w:rsidRPr="00BC71E8">
          <w:rPr>
            <w:rFonts w:ascii="Times New Roman" w:hAnsi="Times New Roman" w:cs="Times New Roman"/>
            <w:noProof/>
            <w:color w:val="000000" w:themeColor="text1"/>
            <w:kern w:val="0"/>
            <w:sz w:val="20"/>
            <w:szCs w:val="20"/>
          </w:rPr>
          <w:t>http://www.citilabs.com/products/cube/cube-voyager</w:t>
        </w:r>
      </w:hyperlink>
      <w:r w:rsidRPr="00BC71E8">
        <w:rPr>
          <w:rFonts w:ascii="Times New Roman" w:hAnsi="Times New Roman" w:cs="Times New Roman"/>
          <w:noProof/>
          <w:color w:val="000000" w:themeColor="text1"/>
          <w:kern w:val="0"/>
          <w:sz w:val="20"/>
          <w:szCs w:val="20"/>
        </w:rPr>
        <w:t xml:space="preserve"> (accessed on July,17,2018).</w:t>
      </w:r>
    </w:p>
    <w:p w14:paraId="386DFE4D" w14:textId="77777777" w:rsidR="00BD25D2" w:rsidRPr="00BC71E8" w:rsidRDefault="00BD25D2" w:rsidP="00BD25D2">
      <w:pPr>
        <w:autoSpaceDE w:val="0"/>
        <w:autoSpaceDN w:val="0"/>
        <w:adjustRightInd w:val="0"/>
        <w:spacing w:line="480" w:lineRule="auto"/>
        <w:ind w:left="403" w:hanging="403"/>
        <w:rPr>
          <w:rFonts w:ascii="Times New Roman" w:hAnsi="Times New Roman" w:cs="Times New Roman"/>
          <w:noProof/>
          <w:color w:val="000000" w:themeColor="text1"/>
          <w:kern w:val="0"/>
          <w:sz w:val="20"/>
          <w:szCs w:val="20"/>
        </w:rPr>
      </w:pPr>
      <w:r w:rsidRPr="00BC71E8">
        <w:rPr>
          <w:rFonts w:ascii="Times New Roman" w:hAnsi="Times New Roman" w:cs="Times New Roman"/>
          <w:iCs/>
          <w:noProof/>
          <w:color w:val="000000" w:themeColor="text1"/>
          <w:kern w:val="0"/>
          <w:sz w:val="20"/>
          <w:szCs w:val="20"/>
        </w:rPr>
        <w:t>CLRP: Financially Constrained Long-Range Transportation Plan</w:t>
      </w:r>
      <w:r w:rsidRPr="00BC71E8">
        <w:rPr>
          <w:rFonts w:ascii="Times New Roman" w:hAnsi="Times New Roman" w:cs="Times New Roman"/>
          <w:noProof/>
          <w:color w:val="000000" w:themeColor="text1"/>
          <w:kern w:val="0"/>
          <w:sz w:val="20"/>
          <w:szCs w:val="20"/>
        </w:rPr>
        <w:t xml:space="preserve">.1994. </w:t>
      </w:r>
      <w:r w:rsidRPr="00BC71E8">
        <w:rPr>
          <w:rFonts w:ascii="Times New Roman" w:hAnsi="Times New Roman" w:cs="Times New Roman"/>
          <w:iCs/>
          <w:noProof/>
          <w:color w:val="000000" w:themeColor="text1"/>
          <w:kern w:val="0"/>
          <w:sz w:val="20"/>
          <w:szCs w:val="20"/>
        </w:rPr>
        <w:t>Metropolitan Washington Council of Governments</w:t>
      </w:r>
      <w:r w:rsidRPr="00BC71E8">
        <w:rPr>
          <w:rFonts w:ascii="Times New Roman" w:hAnsi="Times New Roman" w:cs="Times New Roman"/>
          <w:noProof/>
          <w:color w:val="000000" w:themeColor="text1"/>
          <w:kern w:val="0"/>
          <w:sz w:val="20"/>
          <w:szCs w:val="20"/>
        </w:rPr>
        <w:t>.</w:t>
      </w:r>
    </w:p>
    <w:p w14:paraId="6EC196DA"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Costinett, Pat, Mayank Jain, Rolf Moeckel, Erin Wardell, and Tara Weidner. 2009. “MSTM Model User’s Guide.” Maryland.</w:t>
      </w:r>
    </w:p>
    <w:p w14:paraId="13C52E6C"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Dalvi, M.Q.; Martin, K. 1976. “The Measurement of Accessibility: Some Preliminary Results.” </w:t>
      </w:r>
      <w:r w:rsidRPr="0021402F">
        <w:rPr>
          <w:rFonts w:ascii="Times New Roman" w:hAnsi="Times New Roman" w:cs="Times New Roman"/>
          <w:iCs/>
          <w:noProof/>
          <w:kern w:val="0"/>
          <w:sz w:val="20"/>
        </w:rPr>
        <w:t>Transportation</w:t>
      </w:r>
      <w:r w:rsidRPr="00BC71E8">
        <w:rPr>
          <w:rFonts w:ascii="Times New Roman" w:hAnsi="Times New Roman" w:cs="Times New Roman"/>
          <w:noProof/>
          <w:kern w:val="0"/>
          <w:sz w:val="20"/>
        </w:rPr>
        <w:t>, 5: 17–42.</w:t>
      </w:r>
    </w:p>
    <w:p w14:paraId="0E929737"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Delafontaine, M., T. Neutens, T. Schwanen, and N.V. Weghe. 2011. “The Impact of Opening Hours on the Equity of Individual Space-Time Accessibility.” </w:t>
      </w:r>
      <w:r w:rsidRPr="0021402F">
        <w:rPr>
          <w:rFonts w:ascii="Times New Roman" w:hAnsi="Times New Roman" w:cs="Times New Roman"/>
          <w:iCs/>
          <w:noProof/>
          <w:kern w:val="0"/>
          <w:sz w:val="20"/>
        </w:rPr>
        <w:t>Computers, Environment and Urban Systems</w:t>
      </w:r>
      <w:r w:rsidRPr="00BC71E8">
        <w:rPr>
          <w:rFonts w:ascii="Times New Roman" w:hAnsi="Times New Roman" w:cs="Times New Roman"/>
          <w:noProof/>
          <w:kern w:val="0"/>
          <w:sz w:val="20"/>
        </w:rPr>
        <w:t>, 35: 276–88.</w:t>
      </w:r>
    </w:p>
    <w:p w14:paraId="28BFD261"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Edelenbosch, O., D. van Vuuren, C. Bertram, S. Carrara, J. Emmerling, H. Daly, A.; Kitous, D. McCollum, and N.S. Failali. 2017. “Transport Fuel Demand Responses to Fuel Price and Income Projections: Comparison of Integrated Assessment Models.” </w:t>
      </w:r>
      <w:r w:rsidRPr="0021402F">
        <w:rPr>
          <w:rFonts w:ascii="Times New Roman" w:hAnsi="Times New Roman" w:cs="Times New Roman"/>
          <w:iCs/>
          <w:noProof/>
          <w:kern w:val="0"/>
          <w:sz w:val="20"/>
        </w:rPr>
        <w:t>Transportation Research Part D: Transport and Environment</w:t>
      </w:r>
      <w:r w:rsidRPr="00BC71E8">
        <w:rPr>
          <w:rFonts w:ascii="Times New Roman" w:hAnsi="Times New Roman" w:cs="Times New Roman"/>
          <w:noProof/>
          <w:kern w:val="0"/>
          <w:sz w:val="20"/>
        </w:rPr>
        <w:t>, 55: 310–21.</w:t>
      </w:r>
    </w:p>
    <w:p w14:paraId="61F68BF5"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Geurs, K.T., and J Ritsema van Eck. 2001. </w:t>
      </w:r>
      <w:r w:rsidRPr="0021402F">
        <w:rPr>
          <w:rFonts w:ascii="Times New Roman" w:hAnsi="Times New Roman" w:cs="Times New Roman"/>
          <w:iCs/>
          <w:noProof/>
          <w:kern w:val="0"/>
          <w:sz w:val="20"/>
        </w:rPr>
        <w:t>Accessibility Measures: Review and Applications. Evaluation of Accessibility Impacts of Land-Use Transportation Scenarios, and Related Social and Economic Impact</w:t>
      </w:r>
      <w:r w:rsidRPr="00BC71E8">
        <w:rPr>
          <w:rFonts w:ascii="Times New Roman" w:hAnsi="Times New Roman" w:cs="Times New Roman"/>
          <w:noProof/>
          <w:kern w:val="0"/>
          <w:sz w:val="20"/>
        </w:rPr>
        <w:t>. Universiteit Utrecht-URU.</w:t>
      </w:r>
    </w:p>
    <w:p w14:paraId="4A642319"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Götschi, T., A. de Nazelle, C. Brand, R. Gerike, and P. Consortium. 2017. “Towards a Comprehensive Conceptual Framework of Active Travel Behavior: A Review and Synthesis of Published Frameworks.” </w:t>
      </w:r>
      <w:r w:rsidRPr="0021402F">
        <w:rPr>
          <w:rFonts w:ascii="Times New Roman" w:hAnsi="Times New Roman" w:cs="Times New Roman"/>
          <w:iCs/>
          <w:noProof/>
          <w:kern w:val="0"/>
          <w:sz w:val="20"/>
        </w:rPr>
        <w:t>Current Environmental Health Reports</w:t>
      </w:r>
      <w:r w:rsidRPr="00BC71E8">
        <w:rPr>
          <w:rFonts w:ascii="Times New Roman" w:hAnsi="Times New Roman" w:cs="Times New Roman"/>
          <w:noProof/>
          <w:kern w:val="0"/>
          <w:sz w:val="20"/>
        </w:rPr>
        <w:t>, 4: 286–95.</w:t>
      </w:r>
    </w:p>
    <w:p w14:paraId="7EA361E6"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Hansen, W.G. 1959. “How Accessibility Shapes Land Use.” </w:t>
      </w:r>
      <w:r w:rsidRPr="0021402F">
        <w:rPr>
          <w:rFonts w:ascii="Times New Roman" w:hAnsi="Times New Roman" w:cs="Times New Roman"/>
          <w:iCs/>
          <w:noProof/>
          <w:kern w:val="0"/>
          <w:sz w:val="20"/>
        </w:rPr>
        <w:t>Journal of the American Institute of Planners</w:t>
      </w:r>
      <w:r w:rsidRPr="00BC71E8">
        <w:rPr>
          <w:rFonts w:ascii="Times New Roman" w:hAnsi="Times New Roman" w:cs="Times New Roman"/>
          <w:noProof/>
          <w:kern w:val="0"/>
          <w:sz w:val="20"/>
        </w:rPr>
        <w:t>, 25: 73–76.</w:t>
      </w:r>
    </w:p>
    <w:p w14:paraId="5CEFC35E"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Koenig, J.-G. 1980. “Indicators of Urban Accessibility: Theory and Application.” </w:t>
      </w:r>
      <w:r w:rsidRPr="0021402F">
        <w:rPr>
          <w:rFonts w:ascii="Times New Roman" w:hAnsi="Times New Roman" w:cs="Times New Roman"/>
          <w:iCs/>
          <w:noProof/>
          <w:kern w:val="0"/>
          <w:sz w:val="20"/>
        </w:rPr>
        <w:t>Transportation</w:t>
      </w:r>
      <w:r w:rsidRPr="00BC71E8">
        <w:rPr>
          <w:rFonts w:ascii="Times New Roman" w:hAnsi="Times New Roman" w:cs="Times New Roman"/>
          <w:noProof/>
          <w:kern w:val="0"/>
          <w:sz w:val="20"/>
        </w:rPr>
        <w:t>, 9: 145–72.</w:t>
      </w:r>
    </w:p>
    <w:p w14:paraId="7526CF14"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Levinson, D.M. 1998. “Accessibility and the Journey to Work.” </w:t>
      </w:r>
      <w:r w:rsidRPr="0021402F">
        <w:rPr>
          <w:rFonts w:ascii="Times New Roman" w:hAnsi="Times New Roman" w:cs="Times New Roman"/>
          <w:iCs/>
          <w:noProof/>
          <w:kern w:val="0"/>
          <w:sz w:val="20"/>
        </w:rPr>
        <w:t>Journal of Transport Geography</w:t>
      </w:r>
      <w:r w:rsidRPr="00BC71E8">
        <w:rPr>
          <w:rFonts w:ascii="Times New Roman" w:hAnsi="Times New Roman" w:cs="Times New Roman"/>
          <w:noProof/>
          <w:kern w:val="0"/>
          <w:sz w:val="20"/>
        </w:rPr>
        <w:t>, 6: 11–21.</w:t>
      </w:r>
    </w:p>
    <w:p w14:paraId="6CE31B9D"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Li, Q., T. Zhang, H. Wang, and Z. Zeng. 2011. “Dynamic Accessibility Mapping Using Floating Car Data: A Network-Constrained Density Estimation Approach.” </w:t>
      </w:r>
      <w:r w:rsidRPr="0021402F">
        <w:rPr>
          <w:rFonts w:ascii="Times New Roman" w:hAnsi="Times New Roman" w:cs="Times New Roman"/>
          <w:iCs/>
          <w:noProof/>
          <w:kern w:val="0"/>
          <w:sz w:val="20"/>
        </w:rPr>
        <w:t>Journal of Transport Geography</w:t>
      </w:r>
      <w:r w:rsidRPr="00BC71E8">
        <w:rPr>
          <w:rFonts w:ascii="Times New Roman" w:hAnsi="Times New Roman" w:cs="Times New Roman"/>
          <w:noProof/>
          <w:kern w:val="0"/>
          <w:sz w:val="20"/>
        </w:rPr>
        <w:t>, 19: 379–93.</w:t>
      </w:r>
    </w:p>
    <w:p w14:paraId="5FA73EDC"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Liu, S., and X. Zhu. 2004. “Accessibility Analyst: An Integrated GIS Tool for Accessibility Analysis in Urban Transportation Planning.” </w:t>
      </w:r>
      <w:r w:rsidRPr="0021402F">
        <w:rPr>
          <w:rFonts w:ascii="Times New Roman" w:hAnsi="Times New Roman" w:cs="Times New Roman"/>
          <w:iCs/>
          <w:noProof/>
          <w:kern w:val="0"/>
          <w:sz w:val="20"/>
        </w:rPr>
        <w:t>Environment and Planning B: Planning and Design</w:t>
      </w:r>
      <w:r w:rsidRPr="00BC71E8">
        <w:rPr>
          <w:rFonts w:ascii="Times New Roman" w:hAnsi="Times New Roman" w:cs="Times New Roman"/>
          <w:noProof/>
          <w:kern w:val="0"/>
          <w:sz w:val="20"/>
        </w:rPr>
        <w:t>, 31: 105–24.</w:t>
      </w:r>
    </w:p>
    <w:p w14:paraId="2E235C42"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Loustau, P., C. Morency, M. Trépanier, and L. Gourvil. 2010. “Travel Time Reliability on a Highway Network: Estimations Using Floating Car Data.” </w:t>
      </w:r>
      <w:r w:rsidRPr="0021402F">
        <w:rPr>
          <w:rFonts w:ascii="Times New Roman" w:hAnsi="Times New Roman" w:cs="Times New Roman"/>
          <w:iCs/>
          <w:noProof/>
          <w:kern w:val="0"/>
          <w:sz w:val="20"/>
        </w:rPr>
        <w:t>Transportation Letters: The International Journal of Transportation Research</w:t>
      </w:r>
      <w:r w:rsidRPr="00BC71E8">
        <w:rPr>
          <w:rFonts w:ascii="Times New Roman" w:hAnsi="Times New Roman" w:cs="Times New Roman"/>
          <w:noProof/>
          <w:kern w:val="0"/>
          <w:sz w:val="20"/>
        </w:rPr>
        <w:t>, 2: 27–37.</w:t>
      </w:r>
    </w:p>
    <w:p w14:paraId="1D971DC1"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Mavoa, S., K. Witten, T. McCreanor, and D. O’Sullivan. 2012. “GIS Based Destination Accessibility via Public Transit and Walking in Auckland, New Zealand.” </w:t>
      </w:r>
      <w:r w:rsidRPr="0021402F">
        <w:rPr>
          <w:rFonts w:ascii="Times New Roman" w:hAnsi="Times New Roman" w:cs="Times New Roman"/>
          <w:iCs/>
          <w:noProof/>
          <w:kern w:val="0"/>
          <w:sz w:val="20"/>
        </w:rPr>
        <w:t>Journal of Transport Geography</w:t>
      </w:r>
      <w:r w:rsidRPr="00BC71E8">
        <w:rPr>
          <w:rFonts w:ascii="Times New Roman" w:hAnsi="Times New Roman" w:cs="Times New Roman"/>
          <w:noProof/>
          <w:kern w:val="0"/>
          <w:sz w:val="20"/>
        </w:rPr>
        <w:t>, 20: 15–22.</w:t>
      </w:r>
    </w:p>
    <w:p w14:paraId="495D3D6B" w14:textId="1A433E09" w:rsidR="00BD25D2" w:rsidRPr="00BC71E8" w:rsidRDefault="0076626B"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Transportation Research Board</w:t>
      </w:r>
      <w:r w:rsidR="00BD25D2" w:rsidRPr="00BC71E8">
        <w:rPr>
          <w:rFonts w:ascii="Times New Roman" w:hAnsi="Times New Roman" w:cs="Times New Roman"/>
          <w:noProof/>
          <w:kern w:val="0"/>
          <w:sz w:val="20"/>
        </w:rPr>
        <w:t>. 201</w:t>
      </w:r>
      <w:r w:rsidRPr="00BC71E8">
        <w:rPr>
          <w:rFonts w:ascii="Times New Roman" w:hAnsi="Times New Roman" w:cs="Times New Roman"/>
          <w:noProof/>
          <w:kern w:val="0"/>
          <w:sz w:val="20"/>
        </w:rPr>
        <w:t>0</w:t>
      </w:r>
      <w:r w:rsidR="00BD25D2" w:rsidRPr="00BC71E8">
        <w:rPr>
          <w:rFonts w:ascii="Times New Roman" w:hAnsi="Times New Roman" w:cs="Times New Roman"/>
          <w:noProof/>
          <w:kern w:val="0"/>
          <w:sz w:val="20"/>
        </w:rPr>
        <w:t xml:space="preserve">. </w:t>
      </w:r>
      <w:r w:rsidR="00BC71E8" w:rsidRPr="00BC71E8">
        <w:rPr>
          <w:rFonts w:ascii="Times New Roman" w:hAnsi="Times New Roman" w:cs="Times New Roman"/>
          <w:noProof/>
          <w:kern w:val="0"/>
          <w:sz w:val="20"/>
        </w:rPr>
        <w:t>Highway Capacity Manual.</w:t>
      </w:r>
      <w:r w:rsidR="00BD25D2" w:rsidRPr="00BC71E8">
        <w:rPr>
          <w:rFonts w:ascii="Times New Roman" w:hAnsi="Times New Roman" w:cs="Times New Roman"/>
          <w:noProof/>
          <w:kern w:val="0"/>
          <w:sz w:val="20"/>
        </w:rPr>
        <w:t xml:space="preserve"> Washington D.C.</w:t>
      </w:r>
    </w:p>
    <w:p w14:paraId="190A1694"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Moniruzzaman, Md, Doina Olaru, and Sharon Biermann. 2017. “Assessing the Accessibility of Activity Centres and Their Prioritisation: A Case Study for Perth Metropolitan Area.” </w:t>
      </w:r>
      <w:r w:rsidRPr="0021402F">
        <w:rPr>
          <w:rFonts w:ascii="Times New Roman" w:hAnsi="Times New Roman" w:cs="Times New Roman"/>
          <w:iCs/>
          <w:noProof/>
          <w:kern w:val="0"/>
          <w:sz w:val="20"/>
        </w:rPr>
        <w:t>Urban, Planning and Transport Research</w:t>
      </w:r>
      <w:r w:rsidRPr="00BC71E8">
        <w:rPr>
          <w:rFonts w:ascii="Times New Roman" w:hAnsi="Times New Roman" w:cs="Times New Roman"/>
          <w:noProof/>
          <w:kern w:val="0"/>
          <w:sz w:val="20"/>
        </w:rPr>
        <w:t xml:space="preserve">, 5 (1): 1–21. </w:t>
      </w:r>
    </w:p>
    <w:p w14:paraId="3310E40A"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Morris, J.M., P. Dumble, and M.R Wigan. 1979. “Accessibility Indicators for Transport Planning.” </w:t>
      </w:r>
      <w:r w:rsidRPr="0021402F">
        <w:rPr>
          <w:rFonts w:ascii="Times New Roman" w:hAnsi="Times New Roman" w:cs="Times New Roman"/>
          <w:iCs/>
          <w:noProof/>
          <w:kern w:val="0"/>
          <w:sz w:val="20"/>
        </w:rPr>
        <w:t>Transportation Research Part A: General</w:t>
      </w:r>
      <w:r w:rsidRPr="00BC71E8">
        <w:rPr>
          <w:rFonts w:ascii="Times New Roman" w:hAnsi="Times New Roman" w:cs="Times New Roman"/>
          <w:noProof/>
          <w:kern w:val="0"/>
          <w:sz w:val="20"/>
        </w:rPr>
        <w:t>, 13: 91–109.</w:t>
      </w:r>
    </w:p>
    <w:p w14:paraId="2A0916EC"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Moya-Gómez, Borja, and Juan Carlos García-Palomares. 2017. “The Daily Dynamic Potential Accessibility by Car in London on Wednesdays.” </w:t>
      </w:r>
      <w:r w:rsidRPr="0021402F">
        <w:rPr>
          <w:rFonts w:ascii="Times New Roman" w:hAnsi="Times New Roman" w:cs="Times New Roman"/>
          <w:iCs/>
          <w:noProof/>
          <w:kern w:val="0"/>
          <w:sz w:val="20"/>
        </w:rPr>
        <w:t>Journal of Maps</w:t>
      </w:r>
      <w:r w:rsidRPr="00BC71E8">
        <w:rPr>
          <w:rFonts w:ascii="Times New Roman" w:hAnsi="Times New Roman" w:cs="Times New Roman"/>
          <w:noProof/>
          <w:kern w:val="0"/>
          <w:sz w:val="20"/>
        </w:rPr>
        <w:t xml:space="preserve">, 13 (1): 31–39. </w:t>
      </w:r>
    </w:p>
    <w:p w14:paraId="6BEEBC02" w14:textId="0A166124" w:rsidR="00BC71E8" w:rsidRPr="00BC71E8" w:rsidRDefault="00BD25D2" w:rsidP="00BD25D2">
      <w:pPr>
        <w:autoSpaceDE w:val="0"/>
        <w:autoSpaceDN w:val="0"/>
        <w:adjustRightInd w:val="0"/>
        <w:spacing w:line="480" w:lineRule="auto"/>
        <w:ind w:left="403" w:hanging="403"/>
        <w:rPr>
          <w:rFonts w:ascii="Times New Roman" w:hAnsi="Times New Roman" w:cs="Times New Roman"/>
          <w:noProof/>
          <w:color w:val="000000" w:themeColor="text1"/>
          <w:kern w:val="0"/>
          <w:sz w:val="20"/>
          <w:szCs w:val="20"/>
        </w:rPr>
      </w:pPr>
      <w:r w:rsidRPr="00BC71E8">
        <w:rPr>
          <w:rFonts w:ascii="Times New Roman" w:hAnsi="Times New Roman" w:cs="Times New Roman"/>
          <w:noProof/>
          <w:color w:val="000000" w:themeColor="text1"/>
          <w:kern w:val="0"/>
          <w:sz w:val="20"/>
          <w:szCs w:val="20"/>
        </w:rPr>
        <w:t xml:space="preserve">MTA </w:t>
      </w:r>
      <w:r w:rsidR="00BC71E8" w:rsidRPr="00BC71E8">
        <w:rPr>
          <w:rFonts w:ascii="Times New Roman" w:hAnsi="Times New Roman" w:cs="Times New Roman"/>
          <w:noProof/>
          <w:color w:val="000000" w:themeColor="text1"/>
          <w:kern w:val="0"/>
          <w:sz w:val="20"/>
          <w:szCs w:val="20"/>
        </w:rPr>
        <w:t xml:space="preserve">. </w:t>
      </w:r>
      <w:r w:rsidRPr="00BC71E8">
        <w:rPr>
          <w:rFonts w:ascii="Times New Roman" w:hAnsi="Times New Roman" w:cs="Times New Roman"/>
          <w:noProof/>
          <w:color w:val="000000" w:themeColor="text1"/>
          <w:kern w:val="0"/>
          <w:sz w:val="20"/>
          <w:szCs w:val="20"/>
        </w:rPr>
        <w:t>2018</w:t>
      </w:r>
      <w:r w:rsidR="00BC71E8" w:rsidRPr="00BC71E8">
        <w:rPr>
          <w:rFonts w:ascii="Times New Roman" w:hAnsi="Times New Roman" w:cs="Times New Roman"/>
          <w:noProof/>
          <w:color w:val="000000" w:themeColor="text1"/>
          <w:kern w:val="0"/>
          <w:sz w:val="20"/>
          <w:szCs w:val="20"/>
        </w:rPr>
        <w:t>a</w:t>
      </w:r>
      <w:r w:rsidRPr="00BC71E8">
        <w:rPr>
          <w:rFonts w:ascii="Times New Roman" w:hAnsi="Times New Roman" w:cs="Times New Roman"/>
          <w:noProof/>
          <w:color w:val="000000" w:themeColor="text1"/>
          <w:kern w:val="0"/>
          <w:sz w:val="20"/>
          <w:szCs w:val="20"/>
        </w:rPr>
        <w:t xml:space="preserve">. </w:t>
      </w:r>
      <w:r w:rsidR="00BC71E8" w:rsidRPr="00BC71E8">
        <w:rPr>
          <w:rFonts w:ascii="Times New Roman" w:hAnsi="Times New Roman" w:cs="Times New Roman" w:hint="eastAsia"/>
          <w:noProof/>
          <w:color w:val="000000" w:themeColor="text1"/>
          <w:kern w:val="0"/>
          <w:sz w:val="20"/>
          <w:szCs w:val="20"/>
        </w:rPr>
        <w:t>“</w:t>
      </w:r>
      <w:r w:rsidRPr="0021402F">
        <w:rPr>
          <w:rFonts w:ascii="Times New Roman" w:hAnsi="Times New Roman" w:cs="Times New Roman"/>
          <w:iCs/>
          <w:noProof/>
          <w:color w:val="000000" w:themeColor="text1"/>
          <w:kern w:val="0"/>
          <w:sz w:val="20"/>
          <w:szCs w:val="20"/>
        </w:rPr>
        <w:t>Baltimore Red Line</w:t>
      </w:r>
      <w:r w:rsidR="00BC71E8" w:rsidRPr="0021402F">
        <w:rPr>
          <w:rFonts w:ascii="Times New Roman" w:hAnsi="Times New Roman" w:cs="Times New Roman" w:hint="eastAsia"/>
          <w:iCs/>
          <w:noProof/>
          <w:color w:val="000000" w:themeColor="text1"/>
          <w:kern w:val="0"/>
          <w:sz w:val="20"/>
          <w:szCs w:val="20"/>
        </w:rPr>
        <w:t>”</w:t>
      </w:r>
      <w:r w:rsidRPr="00BC71E8">
        <w:rPr>
          <w:rFonts w:ascii="Times New Roman" w:hAnsi="Times New Roman" w:cs="Times New Roman"/>
          <w:noProof/>
          <w:color w:val="000000" w:themeColor="text1"/>
          <w:kern w:val="0"/>
          <w:sz w:val="20"/>
          <w:szCs w:val="20"/>
        </w:rPr>
        <w:t xml:space="preserve">. </w:t>
      </w:r>
      <w:r w:rsidR="00BC71E8" w:rsidRPr="00BC71E8">
        <w:rPr>
          <w:rFonts w:ascii="Times New Roman" w:hAnsi="Times New Roman" w:cs="Times New Roman"/>
          <w:noProof/>
          <w:color w:val="000000" w:themeColor="text1"/>
          <w:kern w:val="0"/>
          <w:sz w:val="20"/>
          <w:szCs w:val="20"/>
        </w:rPr>
        <w:t>Accessed  August 30, 2019</w:t>
      </w:r>
    </w:p>
    <w:p w14:paraId="39C1138F" w14:textId="70AA97CC" w:rsidR="00BD25D2" w:rsidRPr="00BC71E8" w:rsidRDefault="00BD25D2" w:rsidP="0021402F">
      <w:pPr>
        <w:autoSpaceDE w:val="0"/>
        <w:autoSpaceDN w:val="0"/>
        <w:adjustRightInd w:val="0"/>
        <w:spacing w:line="480" w:lineRule="auto"/>
        <w:ind w:leftChars="100" w:left="210" w:firstLineChars="100" w:firstLine="200"/>
        <w:rPr>
          <w:rFonts w:ascii="Times New Roman" w:hAnsi="Times New Roman" w:cs="Times New Roman"/>
          <w:noProof/>
          <w:color w:val="000000" w:themeColor="text1"/>
          <w:kern w:val="0"/>
          <w:sz w:val="20"/>
          <w:szCs w:val="20"/>
        </w:rPr>
      </w:pPr>
      <w:r w:rsidRPr="00BC71E8">
        <w:rPr>
          <w:rFonts w:ascii="Times New Roman" w:hAnsi="Times New Roman" w:cs="Times New Roman"/>
          <w:noProof/>
          <w:color w:val="000000" w:themeColor="text1"/>
          <w:kern w:val="0"/>
          <w:sz w:val="20"/>
          <w:szCs w:val="20"/>
        </w:rPr>
        <w:t>http://www.baltimoreredline.com/map-facts/key-facts</w:t>
      </w:r>
    </w:p>
    <w:p w14:paraId="28C18E66" w14:textId="01B6CB3B" w:rsidR="00BC71E8" w:rsidRPr="00BC71E8" w:rsidRDefault="00BD25D2" w:rsidP="00BD25D2">
      <w:pPr>
        <w:autoSpaceDE w:val="0"/>
        <w:autoSpaceDN w:val="0"/>
        <w:adjustRightInd w:val="0"/>
        <w:spacing w:line="480" w:lineRule="auto"/>
        <w:ind w:left="403" w:hanging="403"/>
        <w:rPr>
          <w:rFonts w:ascii="Times New Roman" w:hAnsi="Times New Roman" w:cs="Times New Roman"/>
          <w:noProof/>
          <w:color w:val="000000" w:themeColor="text1"/>
          <w:kern w:val="0"/>
          <w:sz w:val="20"/>
          <w:szCs w:val="20"/>
        </w:rPr>
      </w:pPr>
      <w:r w:rsidRPr="00BC71E8">
        <w:rPr>
          <w:rFonts w:ascii="Times New Roman" w:hAnsi="Times New Roman" w:cs="Times New Roman"/>
          <w:noProof/>
          <w:color w:val="000000" w:themeColor="text1"/>
          <w:kern w:val="0"/>
          <w:sz w:val="20"/>
          <w:szCs w:val="20"/>
        </w:rPr>
        <w:t>MTA</w:t>
      </w:r>
      <w:r w:rsidR="00BC71E8" w:rsidRPr="00BC71E8">
        <w:rPr>
          <w:rFonts w:ascii="Times New Roman" w:hAnsi="Times New Roman" w:cs="Times New Roman"/>
          <w:noProof/>
          <w:color w:val="000000" w:themeColor="text1"/>
          <w:kern w:val="0"/>
          <w:sz w:val="20"/>
          <w:szCs w:val="20"/>
        </w:rPr>
        <w:t xml:space="preserve">. </w:t>
      </w:r>
      <w:r w:rsidRPr="00BC71E8">
        <w:rPr>
          <w:rFonts w:ascii="Times New Roman" w:hAnsi="Times New Roman" w:cs="Times New Roman"/>
          <w:noProof/>
          <w:color w:val="000000" w:themeColor="text1"/>
          <w:kern w:val="0"/>
          <w:sz w:val="20"/>
          <w:szCs w:val="20"/>
        </w:rPr>
        <w:t>2018</w:t>
      </w:r>
      <w:r w:rsidR="00BC71E8" w:rsidRPr="00BC71E8">
        <w:rPr>
          <w:rFonts w:ascii="Times New Roman" w:hAnsi="Times New Roman" w:cs="Times New Roman"/>
          <w:noProof/>
          <w:color w:val="000000" w:themeColor="text1"/>
          <w:kern w:val="0"/>
          <w:sz w:val="20"/>
          <w:szCs w:val="20"/>
        </w:rPr>
        <w:t>b</w:t>
      </w:r>
      <w:r w:rsidRPr="00BC71E8">
        <w:rPr>
          <w:rFonts w:ascii="Times New Roman" w:hAnsi="Times New Roman" w:cs="Times New Roman"/>
          <w:noProof/>
          <w:color w:val="000000" w:themeColor="text1"/>
          <w:kern w:val="0"/>
          <w:sz w:val="20"/>
          <w:szCs w:val="20"/>
        </w:rPr>
        <w:t xml:space="preserve">. </w:t>
      </w:r>
      <w:r w:rsidR="00BC71E8" w:rsidRPr="00BC71E8">
        <w:rPr>
          <w:rFonts w:ascii="Times New Roman" w:hAnsi="Times New Roman" w:cs="Times New Roman"/>
          <w:noProof/>
          <w:color w:val="000000" w:themeColor="text1"/>
          <w:kern w:val="0"/>
          <w:sz w:val="20"/>
          <w:szCs w:val="20"/>
        </w:rPr>
        <w:t>"</w:t>
      </w:r>
      <w:r w:rsidRPr="0021402F">
        <w:rPr>
          <w:rFonts w:ascii="Times New Roman" w:hAnsi="Times New Roman" w:cs="Times New Roman"/>
          <w:iCs/>
          <w:noProof/>
          <w:color w:val="000000" w:themeColor="text1"/>
          <w:kern w:val="0"/>
          <w:sz w:val="20"/>
          <w:szCs w:val="20"/>
        </w:rPr>
        <w:t>Purple Line</w:t>
      </w:r>
      <w:r w:rsidR="00BC71E8" w:rsidRPr="0021402F">
        <w:rPr>
          <w:rFonts w:ascii="Times New Roman" w:hAnsi="Times New Roman" w:cs="Times New Roman"/>
          <w:iCs/>
          <w:noProof/>
          <w:color w:val="000000" w:themeColor="text1"/>
          <w:kern w:val="0"/>
          <w:sz w:val="20"/>
          <w:szCs w:val="20"/>
        </w:rPr>
        <w:t>"</w:t>
      </w:r>
      <w:r w:rsidRPr="00BC71E8">
        <w:rPr>
          <w:rFonts w:ascii="Times New Roman" w:hAnsi="Times New Roman" w:cs="Times New Roman"/>
          <w:noProof/>
          <w:color w:val="000000" w:themeColor="text1"/>
          <w:kern w:val="0"/>
          <w:sz w:val="20"/>
          <w:szCs w:val="20"/>
        </w:rPr>
        <w:t>.</w:t>
      </w:r>
      <w:r w:rsidR="00BC71E8" w:rsidRPr="00BC71E8">
        <w:t xml:space="preserve"> </w:t>
      </w:r>
      <w:r w:rsidR="00BC71E8" w:rsidRPr="00BC71E8">
        <w:rPr>
          <w:rFonts w:ascii="Times New Roman" w:hAnsi="Times New Roman" w:cs="Times New Roman"/>
          <w:noProof/>
          <w:color w:val="000000" w:themeColor="text1"/>
          <w:kern w:val="0"/>
          <w:sz w:val="20"/>
          <w:szCs w:val="20"/>
        </w:rPr>
        <w:t>Accessed  August 30, 2019</w:t>
      </w:r>
    </w:p>
    <w:p w14:paraId="3F1814CA" w14:textId="653F68B0" w:rsidR="00BD25D2" w:rsidRPr="00BC71E8" w:rsidRDefault="00C450A8" w:rsidP="0021402F">
      <w:pPr>
        <w:autoSpaceDE w:val="0"/>
        <w:autoSpaceDN w:val="0"/>
        <w:adjustRightInd w:val="0"/>
        <w:spacing w:line="480" w:lineRule="auto"/>
        <w:ind w:leftChars="100" w:left="210" w:firstLineChars="100" w:firstLine="210"/>
        <w:rPr>
          <w:rFonts w:ascii="Times New Roman" w:hAnsi="Times New Roman" w:cs="Times New Roman"/>
          <w:noProof/>
          <w:color w:val="000000" w:themeColor="text1"/>
          <w:kern w:val="0"/>
          <w:sz w:val="20"/>
          <w:szCs w:val="20"/>
        </w:rPr>
      </w:pPr>
      <w:hyperlink r:id="rId14" w:history="1">
        <w:r w:rsidR="00BD25D2" w:rsidRPr="00BC71E8">
          <w:rPr>
            <w:rFonts w:ascii="Times New Roman" w:hAnsi="Times New Roman" w:cs="Times New Roman"/>
            <w:noProof/>
            <w:color w:val="000000" w:themeColor="text1"/>
            <w:kern w:val="0"/>
            <w:sz w:val="20"/>
            <w:szCs w:val="20"/>
          </w:rPr>
          <w:t>http://www.purplelinemd.com/</w:t>
        </w:r>
      </w:hyperlink>
      <w:r w:rsidR="00BD25D2" w:rsidRPr="00BC71E8">
        <w:rPr>
          <w:rFonts w:ascii="Times New Roman" w:hAnsi="Times New Roman" w:cs="Times New Roman"/>
          <w:noProof/>
          <w:color w:val="000000" w:themeColor="text1"/>
          <w:kern w:val="0"/>
          <w:sz w:val="20"/>
          <w:szCs w:val="20"/>
        </w:rPr>
        <w:t xml:space="preserve"> (accessed on August, 30,2018).</w:t>
      </w:r>
    </w:p>
    <w:p w14:paraId="19E259EF"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Odoki, J.B., H.R. Kerali, and F. Santorini. 2011. “An Integrated Model for Quantifying Accessibility-Benefits in Developing Countries.” </w:t>
      </w:r>
      <w:r w:rsidRPr="0021402F">
        <w:rPr>
          <w:rFonts w:ascii="Times New Roman" w:hAnsi="Times New Roman" w:cs="Times New Roman"/>
          <w:iCs/>
          <w:noProof/>
          <w:kern w:val="0"/>
          <w:sz w:val="20"/>
        </w:rPr>
        <w:t>Transportation Research Part A: Policy and Practice</w:t>
      </w:r>
      <w:r w:rsidRPr="00BC71E8">
        <w:rPr>
          <w:rFonts w:ascii="Times New Roman" w:hAnsi="Times New Roman" w:cs="Times New Roman"/>
          <w:noProof/>
          <w:kern w:val="0"/>
          <w:sz w:val="20"/>
        </w:rPr>
        <w:t>, 35: 601–23.</w:t>
      </w:r>
    </w:p>
    <w:p w14:paraId="1BA0E36B"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Páez, Antonio, Darren M. Scott, and Catherine Morency. 2012. “Measuring Accessibility: Positive and Normative Implementations of Various Accessibility Indicators.” </w:t>
      </w:r>
      <w:r w:rsidRPr="0021402F">
        <w:rPr>
          <w:rFonts w:ascii="Times New Roman" w:hAnsi="Times New Roman" w:cs="Times New Roman"/>
          <w:iCs/>
          <w:noProof/>
          <w:kern w:val="0"/>
          <w:sz w:val="20"/>
        </w:rPr>
        <w:t>Journal of Transport Geography</w:t>
      </w:r>
      <w:r w:rsidRPr="00BC71E8">
        <w:rPr>
          <w:rFonts w:ascii="Times New Roman" w:hAnsi="Times New Roman" w:cs="Times New Roman"/>
          <w:noProof/>
          <w:kern w:val="0"/>
          <w:sz w:val="20"/>
        </w:rPr>
        <w:t xml:space="preserve">, 25: 141–53. </w:t>
      </w:r>
    </w:p>
    <w:p w14:paraId="06413F30"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Polzin, S.E., R.M. Pendyala, and S. Navari. 2002. “Development of Time-of-Day-Based Transit Accessibility Analysis Tool.” </w:t>
      </w:r>
      <w:r w:rsidRPr="0021402F">
        <w:rPr>
          <w:rFonts w:ascii="Times New Roman" w:hAnsi="Times New Roman" w:cs="Times New Roman"/>
          <w:iCs/>
          <w:noProof/>
          <w:kern w:val="0"/>
          <w:sz w:val="20"/>
        </w:rPr>
        <w:t>Transportation Research Record: Journal of the Transportation Research Board</w:t>
      </w:r>
      <w:r w:rsidRPr="00BC71E8">
        <w:rPr>
          <w:rFonts w:ascii="Times New Roman" w:hAnsi="Times New Roman" w:cs="Times New Roman"/>
          <w:noProof/>
          <w:kern w:val="0"/>
          <w:sz w:val="20"/>
        </w:rPr>
        <w:t>, 1799: 35–41.</w:t>
      </w:r>
    </w:p>
    <w:p w14:paraId="1021DA93"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Rodrigue, J.P., C. Comtois, and B Slack. 2016. </w:t>
      </w:r>
      <w:r w:rsidRPr="0021402F">
        <w:rPr>
          <w:rFonts w:ascii="Times New Roman" w:hAnsi="Times New Roman" w:cs="Times New Roman"/>
          <w:iCs/>
          <w:noProof/>
          <w:kern w:val="0"/>
          <w:sz w:val="20"/>
        </w:rPr>
        <w:t>The Geography of Transport Systems</w:t>
      </w:r>
      <w:r w:rsidRPr="00BC71E8">
        <w:rPr>
          <w:rFonts w:ascii="Times New Roman" w:hAnsi="Times New Roman" w:cs="Times New Roman"/>
          <w:noProof/>
          <w:kern w:val="0"/>
          <w:sz w:val="20"/>
        </w:rPr>
        <w:t>. Taylor &amp; Francis.</w:t>
      </w:r>
    </w:p>
    <w:p w14:paraId="7DCAED79"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Schrank, D., T. Lomax, and S Turner. 2010. “TTI’s 2010 Urban Mobility Report.”</w:t>
      </w:r>
    </w:p>
    <w:p w14:paraId="6D054460"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Shen, Q. 2006. “Job Accessibility as an Indicator of Auto-Oriented Urban Structure: A Comparison of Boston and Los Angeles with Tokyo.” </w:t>
      </w:r>
      <w:r w:rsidRPr="0021402F">
        <w:rPr>
          <w:rFonts w:ascii="Times New Roman" w:hAnsi="Times New Roman" w:cs="Times New Roman"/>
          <w:iCs/>
          <w:noProof/>
          <w:kern w:val="0"/>
          <w:sz w:val="20"/>
        </w:rPr>
        <w:t>Environment and Planning B: Planning and Design</w:t>
      </w:r>
      <w:r w:rsidRPr="00BC71E8">
        <w:rPr>
          <w:rFonts w:ascii="Times New Roman" w:hAnsi="Times New Roman" w:cs="Times New Roman"/>
          <w:noProof/>
          <w:kern w:val="0"/>
          <w:sz w:val="20"/>
        </w:rPr>
        <w:t>, 33: 115–30.</w:t>
      </w:r>
    </w:p>
    <w:p w14:paraId="7E1CF5CE"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Tang, J., S. Zhang, X. Chen, F. Liu, and Y. Zou. 2018. “Taxi Trips Distribution Modeling Based on Entropy-Maximizing Theory: A Case Study in Harbin City—China.” </w:t>
      </w:r>
      <w:r w:rsidRPr="0021402F">
        <w:rPr>
          <w:rFonts w:ascii="Times New Roman" w:hAnsi="Times New Roman" w:cs="Times New Roman"/>
          <w:iCs/>
          <w:noProof/>
          <w:kern w:val="0"/>
          <w:sz w:val="20"/>
        </w:rPr>
        <w:t>Physica A: Statistical Mechanics and Its Applications</w:t>
      </w:r>
      <w:r w:rsidRPr="00BC71E8">
        <w:rPr>
          <w:rFonts w:ascii="Times New Roman" w:hAnsi="Times New Roman" w:cs="Times New Roman"/>
          <w:noProof/>
          <w:kern w:val="0"/>
          <w:sz w:val="20"/>
        </w:rPr>
        <w:t>, 493: 430–43.</w:t>
      </w:r>
    </w:p>
    <w:p w14:paraId="380EE56F" w14:textId="3598AC90"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Wang, K., X. Ye, R.M. Pendyala, and Y Zou. 2017. “On the Development of a Semi-Nonparametric Generalized Multinomial Logit Model for Travel-Related Choices.” </w:t>
      </w:r>
      <w:r w:rsidRPr="0021402F">
        <w:rPr>
          <w:rFonts w:ascii="Times New Roman" w:hAnsi="Times New Roman" w:cs="Times New Roman"/>
          <w:iCs/>
          <w:noProof/>
          <w:kern w:val="0"/>
          <w:sz w:val="20"/>
        </w:rPr>
        <w:t>PloS One</w:t>
      </w:r>
      <w:r w:rsidRPr="00BC71E8">
        <w:rPr>
          <w:rFonts w:ascii="Times New Roman" w:hAnsi="Times New Roman" w:cs="Times New Roman"/>
          <w:noProof/>
          <w:kern w:val="0"/>
          <w:sz w:val="20"/>
        </w:rPr>
        <w:t>, 12: e0186689.</w:t>
      </w:r>
    </w:p>
    <w:p w14:paraId="7AADEF45" w14:textId="77777777" w:rsidR="00BD25D2" w:rsidRPr="00BC71E8" w:rsidRDefault="00BD25D2" w:rsidP="00BD25D2">
      <w:pPr>
        <w:autoSpaceDE w:val="0"/>
        <w:autoSpaceDN w:val="0"/>
        <w:adjustRightInd w:val="0"/>
        <w:spacing w:line="480" w:lineRule="auto"/>
        <w:ind w:left="480" w:hanging="480"/>
        <w:jc w:val="left"/>
        <w:rPr>
          <w:rFonts w:ascii="Times New Roman" w:hAnsi="Times New Roman" w:cs="Times New Roman"/>
          <w:noProof/>
          <w:kern w:val="0"/>
          <w:sz w:val="20"/>
        </w:rPr>
      </w:pPr>
      <w:r w:rsidRPr="00BC71E8">
        <w:rPr>
          <w:rFonts w:ascii="Times New Roman" w:hAnsi="Times New Roman" w:cs="Times New Roman"/>
          <w:noProof/>
          <w:kern w:val="0"/>
          <w:sz w:val="20"/>
        </w:rPr>
        <w:t xml:space="preserve">Wang, Yanli, Timothy F. Welch, Bing Wu, Xin Ye, and Frederick W. Ducca. 2016. “Impact of Transit-Oriented Development Policy Scenarios on Travel Demand Measures of Mode Share, Trip Distance and Highway Usage in Maryland.” </w:t>
      </w:r>
      <w:r w:rsidRPr="0021402F">
        <w:rPr>
          <w:rFonts w:ascii="Times New Roman" w:hAnsi="Times New Roman" w:cs="Times New Roman"/>
          <w:iCs/>
          <w:noProof/>
          <w:kern w:val="0"/>
          <w:sz w:val="20"/>
        </w:rPr>
        <w:t>KSCE Journal of Civil Engineering</w:t>
      </w:r>
      <w:r w:rsidRPr="00BC71E8">
        <w:rPr>
          <w:rFonts w:ascii="Times New Roman" w:hAnsi="Times New Roman" w:cs="Times New Roman"/>
          <w:noProof/>
          <w:kern w:val="0"/>
          <w:sz w:val="20"/>
        </w:rPr>
        <w:t xml:space="preserve">, 20 (3): 1006–16. </w:t>
      </w:r>
    </w:p>
    <w:p w14:paraId="2E84A812"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Ye, X., K. Wang, Y. Zou, and D. Lord. 2018. “A Semi-Nonparametric Poisson Regression Model for Analyzing Motor Vehicle Crash Data.” </w:t>
      </w:r>
      <w:r w:rsidRPr="0021402F">
        <w:rPr>
          <w:rFonts w:ascii="Times New Roman" w:hAnsi="Times New Roman" w:cs="Times New Roman"/>
          <w:iCs/>
          <w:noProof/>
          <w:kern w:val="0"/>
          <w:sz w:val="20"/>
        </w:rPr>
        <w:t>PloS One</w:t>
      </w:r>
      <w:r w:rsidRPr="00BC71E8">
        <w:rPr>
          <w:rFonts w:ascii="Times New Roman" w:hAnsi="Times New Roman" w:cs="Times New Roman"/>
          <w:noProof/>
          <w:kern w:val="0"/>
          <w:sz w:val="20"/>
        </w:rPr>
        <w:t>, 13: e0197338.</w:t>
      </w:r>
    </w:p>
    <w:p w14:paraId="32307EBA"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kern w:val="0"/>
          <w:sz w:val="20"/>
        </w:rPr>
      </w:pPr>
      <w:r w:rsidRPr="00BC71E8">
        <w:rPr>
          <w:rFonts w:ascii="Times New Roman" w:hAnsi="Times New Roman" w:cs="Times New Roman"/>
          <w:noProof/>
          <w:kern w:val="0"/>
          <w:sz w:val="20"/>
        </w:rPr>
        <w:t xml:space="preserve">Zou, Y., J.E. Ash, B.-J. Park, D. Lord, and L. Wu. 2018. “Empirical Bayes Estimates of Finite Mixture of Negative Binomial Regression Models and Its Application to Highway Safety.” </w:t>
      </w:r>
      <w:r w:rsidRPr="0021402F">
        <w:rPr>
          <w:rFonts w:ascii="Times New Roman" w:hAnsi="Times New Roman" w:cs="Times New Roman"/>
          <w:iCs/>
          <w:noProof/>
          <w:kern w:val="0"/>
          <w:sz w:val="20"/>
        </w:rPr>
        <w:t>Journal of Applied Statistics</w:t>
      </w:r>
      <w:r w:rsidRPr="00BC71E8">
        <w:rPr>
          <w:rFonts w:ascii="Times New Roman" w:hAnsi="Times New Roman" w:cs="Times New Roman"/>
          <w:noProof/>
          <w:kern w:val="0"/>
          <w:sz w:val="20"/>
        </w:rPr>
        <w:t xml:space="preserve">, 45: 1652–69. </w:t>
      </w:r>
    </w:p>
    <w:p w14:paraId="097A644A" w14:textId="77777777" w:rsidR="00BD25D2" w:rsidRPr="00BC71E8" w:rsidRDefault="00BD25D2" w:rsidP="00BD25D2">
      <w:pPr>
        <w:autoSpaceDE w:val="0"/>
        <w:autoSpaceDN w:val="0"/>
        <w:adjustRightInd w:val="0"/>
        <w:spacing w:line="480" w:lineRule="auto"/>
        <w:ind w:left="480" w:hanging="480"/>
        <w:rPr>
          <w:rFonts w:ascii="Times New Roman" w:hAnsi="Times New Roman" w:cs="Times New Roman"/>
          <w:noProof/>
          <w:sz w:val="20"/>
        </w:rPr>
      </w:pPr>
      <w:r w:rsidRPr="00BC71E8">
        <w:rPr>
          <w:rFonts w:ascii="Times New Roman" w:hAnsi="Times New Roman" w:cs="Times New Roman"/>
          <w:noProof/>
          <w:kern w:val="0"/>
          <w:sz w:val="20"/>
        </w:rPr>
        <w:t xml:space="preserve">Zou, Y., H. Yang, Y. Zhang, J. Tang, and W. Zhang. 2017. “Mixture Modeling of Freeway Speed and Headway Data Using Multivariate Skew-t Distributions.” </w:t>
      </w:r>
      <w:r w:rsidRPr="0021402F">
        <w:rPr>
          <w:rFonts w:ascii="Times New Roman" w:hAnsi="Times New Roman" w:cs="Times New Roman"/>
          <w:iCs/>
          <w:noProof/>
          <w:kern w:val="0"/>
          <w:sz w:val="20"/>
        </w:rPr>
        <w:t>Transportmetrica A: Transport Science</w:t>
      </w:r>
      <w:r w:rsidRPr="00BC71E8">
        <w:rPr>
          <w:rFonts w:ascii="Times New Roman" w:hAnsi="Times New Roman" w:cs="Times New Roman"/>
          <w:noProof/>
          <w:kern w:val="0"/>
          <w:sz w:val="20"/>
        </w:rPr>
        <w:t xml:space="preserve">, 13: 657–78. </w:t>
      </w:r>
    </w:p>
    <w:p w14:paraId="332B0A08" w14:textId="37661FA2" w:rsidR="006F4F97" w:rsidRPr="0031391F" w:rsidRDefault="00BD25D2" w:rsidP="00BD25D2">
      <w:pPr>
        <w:autoSpaceDE w:val="0"/>
        <w:autoSpaceDN w:val="0"/>
        <w:adjustRightInd w:val="0"/>
        <w:spacing w:line="480" w:lineRule="auto"/>
        <w:ind w:left="480" w:hanging="480"/>
        <w:rPr>
          <w:rFonts w:ascii="Times New Roman" w:eastAsia="Times New Roman" w:hAnsi="Times New Roman" w:cs="Times New Roman"/>
          <w:b/>
          <w:bCs/>
          <w:color w:val="000000" w:themeColor="text1"/>
          <w:sz w:val="22"/>
          <w:szCs w:val="20"/>
        </w:rPr>
      </w:pPr>
      <w:r w:rsidRPr="00AA5B77">
        <w:rPr>
          <w:rFonts w:ascii="Times New Roman" w:eastAsia="Times New Roman" w:hAnsi="Times New Roman" w:cs="Times New Roman"/>
          <w:b/>
          <w:bCs/>
          <w:color w:val="000000" w:themeColor="text1"/>
          <w:sz w:val="20"/>
          <w:szCs w:val="20"/>
        </w:rPr>
        <w:fldChar w:fldCharType="end"/>
      </w:r>
    </w:p>
    <w:p w14:paraId="32FD49F5" w14:textId="12F9B4CF" w:rsidR="00453AAA" w:rsidRPr="0021402F" w:rsidRDefault="0031391F" w:rsidP="00F33079">
      <w:pPr>
        <w:autoSpaceDE w:val="0"/>
        <w:autoSpaceDN w:val="0"/>
        <w:adjustRightInd w:val="0"/>
        <w:spacing w:line="480" w:lineRule="auto"/>
        <w:rPr>
          <w:rFonts w:ascii="Times New Roman" w:eastAsia="Times New Roman" w:hAnsi="Times New Roman" w:cs="Times New Roman"/>
          <w:b/>
          <w:bCs/>
          <w:color w:val="000000" w:themeColor="text1"/>
          <w:sz w:val="22"/>
          <w:szCs w:val="20"/>
        </w:rPr>
      </w:pPr>
      <w:r w:rsidRPr="0021402F">
        <w:rPr>
          <w:rFonts w:ascii="Times New Roman" w:eastAsia="Times New Roman" w:hAnsi="Times New Roman" w:cs="Times New Roman"/>
          <w:b/>
          <w:bCs/>
          <w:color w:val="000000" w:themeColor="text1"/>
          <w:sz w:val="22"/>
          <w:szCs w:val="20"/>
        </w:rPr>
        <w:t>List of Figures</w:t>
      </w:r>
    </w:p>
    <w:p w14:paraId="2B7C9020" w14:textId="658C1A8F"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Fig.1.</w:t>
      </w:r>
      <w:r w:rsidRPr="0031391F">
        <w:rPr>
          <w:rFonts w:ascii="Times New Roman" w:hAnsi="Times New Roman" w:cs="Times New Roman"/>
          <w:noProof/>
          <w:color w:val="000000" w:themeColor="text1"/>
          <w:kern w:val="0"/>
          <w:sz w:val="20"/>
          <w:szCs w:val="20"/>
        </w:rPr>
        <w:t xml:space="preserve"> Transit legs and cost estimation…………………</w:t>
      </w:r>
      <w:r>
        <w:rPr>
          <w:rFonts w:ascii="Times New Roman" w:hAnsi="Times New Roman" w:cs="Times New Roman"/>
          <w:noProof/>
          <w:color w:val="000000" w:themeColor="text1"/>
          <w:kern w:val="0"/>
          <w:sz w:val="20"/>
          <w:szCs w:val="20"/>
        </w:rPr>
        <w:t>...</w:t>
      </w:r>
      <w:r w:rsidRPr="0031391F">
        <w:rPr>
          <w:rFonts w:ascii="Times New Roman" w:hAnsi="Times New Roman" w:cs="Times New Roman"/>
          <w:noProof/>
          <w:color w:val="000000" w:themeColor="text1"/>
          <w:kern w:val="0"/>
          <w:sz w:val="20"/>
          <w:szCs w:val="20"/>
        </w:rPr>
        <w:t>……</w:t>
      </w:r>
      <w:r>
        <w:rPr>
          <w:rFonts w:ascii="Times New Roman" w:hAnsi="Times New Roman" w:cs="Times New Roman"/>
          <w:noProof/>
          <w:color w:val="000000" w:themeColor="text1"/>
          <w:kern w:val="0"/>
          <w:sz w:val="20"/>
          <w:szCs w:val="20"/>
        </w:rPr>
        <w:t>.</w:t>
      </w:r>
      <w:r w:rsidRPr="0031391F">
        <w:rPr>
          <w:rFonts w:ascii="Times New Roman" w:hAnsi="Times New Roman" w:cs="Times New Roman"/>
          <w:noProof/>
          <w:color w:val="000000" w:themeColor="text1"/>
          <w:kern w:val="0"/>
          <w:sz w:val="20"/>
          <w:szCs w:val="20"/>
        </w:rPr>
        <w:t>….4</w:t>
      </w:r>
    </w:p>
    <w:p w14:paraId="18DAF6A6" w14:textId="7CF6CC1C"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Fig.2.</w:t>
      </w:r>
      <w:r w:rsidRPr="0031391F">
        <w:rPr>
          <w:rFonts w:ascii="Times New Roman" w:hAnsi="Times New Roman" w:cs="Times New Roman"/>
          <w:noProof/>
          <w:color w:val="000000" w:themeColor="text1"/>
          <w:kern w:val="0"/>
          <w:sz w:val="20"/>
          <w:szCs w:val="20"/>
        </w:rPr>
        <w:t xml:space="preserve"> The algorithm process steps.………………………………………………4</w:t>
      </w:r>
    </w:p>
    <w:p w14:paraId="428547CF" w14:textId="24C265AD"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Fig.3.</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The method to get best journey time of transit</w:t>
      </w:r>
      <w:r w:rsidRPr="0031391F">
        <w:rPr>
          <w:rFonts w:ascii="Times New Roman" w:hAnsi="Times New Roman" w:cs="Times New Roman"/>
          <w:noProof/>
          <w:color w:val="000000" w:themeColor="text1"/>
          <w:kern w:val="0"/>
          <w:sz w:val="20"/>
          <w:szCs w:val="20"/>
        </w:rPr>
        <w:t>…………………………………4</w:t>
      </w:r>
    </w:p>
    <w:p w14:paraId="16B7CCD7" w14:textId="72181AD6"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Fig.4.</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MSTM network with proposed major improvements</w:t>
      </w:r>
      <w:r w:rsidRPr="0031391F">
        <w:rPr>
          <w:rFonts w:ascii="Times New Roman" w:hAnsi="Times New Roman" w:cs="Times New Roman"/>
          <w:noProof/>
          <w:color w:val="000000" w:themeColor="text1"/>
          <w:kern w:val="0"/>
          <w:sz w:val="20"/>
          <w:szCs w:val="20"/>
        </w:rPr>
        <w:t>……..………………………………5</w:t>
      </w:r>
    </w:p>
    <w:p w14:paraId="64CE07EF" w14:textId="12096102"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Fig.5.</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Household and employment under CLRP</w:t>
      </w:r>
      <w:r w:rsidRPr="0031391F">
        <w:rPr>
          <w:rFonts w:ascii="Times New Roman" w:hAnsi="Times New Roman" w:cs="Times New Roman"/>
          <w:noProof/>
          <w:color w:val="000000" w:themeColor="text1"/>
          <w:kern w:val="0"/>
          <w:sz w:val="20"/>
          <w:szCs w:val="20"/>
        </w:rPr>
        <w:t>………………………………………5</w:t>
      </w:r>
    </w:p>
    <w:p w14:paraId="2F3DC996" w14:textId="333E3590"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Fig.6.</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30-minute car accessibility by time of day and scenario.</w:t>
      </w:r>
      <w:r w:rsidRPr="0031391F">
        <w:rPr>
          <w:rFonts w:ascii="Times New Roman" w:hAnsi="Times New Roman" w:cs="Times New Roman"/>
          <w:noProof/>
          <w:color w:val="000000" w:themeColor="text1"/>
          <w:kern w:val="0"/>
          <w:sz w:val="20"/>
          <w:szCs w:val="20"/>
        </w:rPr>
        <w:t>…………………………………...5</w:t>
      </w:r>
    </w:p>
    <w:p w14:paraId="5F26FC61" w14:textId="2A693F97"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Fig.7.</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30-minute transit accessibility by time of day and scenario.</w:t>
      </w:r>
      <w:r w:rsidRPr="0031391F">
        <w:rPr>
          <w:rFonts w:ascii="Times New Roman" w:hAnsi="Times New Roman" w:cs="Times New Roman"/>
          <w:noProof/>
          <w:color w:val="000000" w:themeColor="text1"/>
          <w:kern w:val="0"/>
          <w:sz w:val="20"/>
          <w:szCs w:val="20"/>
        </w:rPr>
        <w:t>…..…………5</w:t>
      </w:r>
    </w:p>
    <w:p w14:paraId="49F4BD2D" w14:textId="7800E047"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Fig.8.</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Car accessibility to CBD by time of day and scenario.</w:t>
      </w:r>
      <w:r>
        <w:rPr>
          <w:rFonts w:ascii="Times New Roman" w:hAnsi="Times New Roman" w:cs="Times New Roman"/>
          <w:noProof/>
          <w:color w:val="000000" w:themeColor="text1"/>
          <w:kern w:val="0"/>
          <w:sz w:val="20"/>
          <w:szCs w:val="20"/>
        </w:rPr>
        <w:t>……………………………….7</w:t>
      </w:r>
    </w:p>
    <w:p w14:paraId="4D0A46CE" w14:textId="6A5D40A4"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Fig.9.</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Transit accessibility to CBD by time of day and scenario.</w:t>
      </w:r>
      <w:r w:rsidRPr="0031391F">
        <w:rPr>
          <w:rFonts w:ascii="Times New Roman" w:hAnsi="Times New Roman" w:cs="Times New Roman"/>
          <w:noProof/>
          <w:color w:val="000000" w:themeColor="text1"/>
          <w:kern w:val="0"/>
          <w:sz w:val="20"/>
          <w:szCs w:val="20"/>
        </w:rPr>
        <w:t>…..…………………..7</w:t>
      </w:r>
    </w:p>
    <w:p w14:paraId="4673315C" w14:textId="3571438A"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r w:rsidRPr="0021402F">
        <w:rPr>
          <w:rFonts w:ascii="Times New Roman" w:hAnsi="Times New Roman" w:cs="Times New Roman"/>
          <w:b/>
          <w:noProof/>
          <w:color w:val="000000" w:themeColor="text1"/>
          <w:kern w:val="0"/>
          <w:sz w:val="20"/>
          <w:szCs w:val="20"/>
        </w:rPr>
        <w:t>Fig.10</w:t>
      </w:r>
      <w:r w:rsidRPr="0031391F">
        <w:rPr>
          <w:rFonts w:ascii="Times New Roman" w:hAnsi="Times New Roman" w:cs="Times New Roman"/>
          <w:noProof/>
          <w:color w:val="000000" w:themeColor="text1"/>
          <w:kern w:val="0"/>
          <w:sz w:val="20"/>
          <w:szCs w:val="20"/>
        </w:rPr>
        <w:t xml:space="preserve">. </w:t>
      </w:r>
      <w:r w:rsidR="00265669" w:rsidRPr="00265669">
        <w:rPr>
          <w:rFonts w:ascii="Times New Roman" w:hAnsi="Times New Roman" w:cs="Times New Roman"/>
          <w:noProof/>
          <w:color w:val="000000" w:themeColor="text1"/>
          <w:kern w:val="0"/>
          <w:sz w:val="20"/>
          <w:szCs w:val="20"/>
        </w:rPr>
        <w:t>Compare travel time to CBD during time of day by car and transit by infrastructure scenario</w:t>
      </w:r>
      <w:r w:rsidRPr="0031391F">
        <w:rPr>
          <w:rFonts w:ascii="Times New Roman" w:hAnsi="Times New Roman" w:cs="Times New Roman"/>
          <w:noProof/>
          <w:color w:val="000000" w:themeColor="text1"/>
          <w:kern w:val="0"/>
          <w:sz w:val="20"/>
          <w:szCs w:val="20"/>
        </w:rPr>
        <w:t>……8</w:t>
      </w:r>
    </w:p>
    <w:p w14:paraId="377FB069" w14:textId="29395462" w:rsidR="0031391F" w:rsidRPr="0031391F" w:rsidRDefault="0031391F" w:rsidP="0031391F">
      <w:pPr>
        <w:autoSpaceDE w:val="0"/>
        <w:autoSpaceDN w:val="0"/>
        <w:adjustRightInd w:val="0"/>
        <w:spacing w:line="480" w:lineRule="auto"/>
        <w:rPr>
          <w:rFonts w:ascii="Times New Roman" w:hAnsi="Times New Roman" w:cs="Times New Roman"/>
          <w:noProof/>
          <w:color w:val="000000" w:themeColor="text1"/>
          <w:kern w:val="0"/>
          <w:sz w:val="20"/>
          <w:szCs w:val="20"/>
        </w:rPr>
      </w:pPr>
    </w:p>
    <w:sectPr w:rsidR="0031391F" w:rsidRPr="0031391F" w:rsidSect="005C3E44">
      <w:headerReference w:type="even" r:id="rId15"/>
      <w:headerReference w:type="default" r:id="rId16"/>
      <w:pgSz w:w="11900" w:h="16840"/>
      <w:pgMar w:top="1418" w:right="1418" w:bottom="1418" w:left="1418"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9C264" w14:textId="77777777" w:rsidR="004964B6" w:rsidRDefault="004964B6" w:rsidP="005C3E44">
      <w:pPr>
        <w:spacing w:line="240" w:lineRule="auto"/>
      </w:pPr>
      <w:r>
        <w:separator/>
      </w:r>
    </w:p>
  </w:endnote>
  <w:endnote w:type="continuationSeparator" w:id="0">
    <w:p w14:paraId="4B479582" w14:textId="77777777" w:rsidR="004964B6" w:rsidRDefault="004964B6" w:rsidP="005C3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38786" w14:textId="77777777" w:rsidR="004964B6" w:rsidRDefault="004964B6" w:rsidP="005C3E44">
      <w:pPr>
        <w:spacing w:line="240" w:lineRule="auto"/>
      </w:pPr>
      <w:r>
        <w:separator/>
      </w:r>
    </w:p>
  </w:footnote>
  <w:footnote w:type="continuationSeparator" w:id="0">
    <w:p w14:paraId="333FB582" w14:textId="77777777" w:rsidR="004964B6" w:rsidRDefault="004964B6" w:rsidP="005C3E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3059706"/>
      <w:docPartObj>
        <w:docPartGallery w:val="Page Numbers (Top of Page)"/>
        <w:docPartUnique/>
      </w:docPartObj>
    </w:sdtPr>
    <w:sdtEndPr>
      <w:rPr>
        <w:rStyle w:val="PageNumber"/>
      </w:rPr>
    </w:sdtEndPr>
    <w:sdtContent>
      <w:p w14:paraId="06045AC8" w14:textId="77777777" w:rsidR="00C450A8" w:rsidRDefault="00C450A8" w:rsidP="0013063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B6C84" w14:textId="77777777" w:rsidR="00C450A8" w:rsidRDefault="00C450A8" w:rsidP="005C3E4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888F1" w14:textId="77777777" w:rsidR="00C450A8" w:rsidRDefault="00C450A8" w:rsidP="005C3E4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F6439"/>
    <w:multiLevelType w:val="hybridMultilevel"/>
    <w:tmpl w:val="3A8A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activeWritingStyle w:appName="MSWord" w:lang="en-US" w:vendorID="64" w:dllVersion="0" w:nlCheck="1" w:checkStyle="0"/>
  <w:proofState w:spelling="clean" w:grammar="clean"/>
  <w:revisionView w:markup="0"/>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C40"/>
    <w:rsid w:val="00000EF0"/>
    <w:rsid w:val="00004E97"/>
    <w:rsid w:val="000131CD"/>
    <w:rsid w:val="000173EA"/>
    <w:rsid w:val="00021382"/>
    <w:rsid w:val="00032AC5"/>
    <w:rsid w:val="000355F6"/>
    <w:rsid w:val="0004041B"/>
    <w:rsid w:val="00042F06"/>
    <w:rsid w:val="00046B21"/>
    <w:rsid w:val="000478BF"/>
    <w:rsid w:val="00053EAA"/>
    <w:rsid w:val="00053F15"/>
    <w:rsid w:val="000620DC"/>
    <w:rsid w:val="00062251"/>
    <w:rsid w:val="000625DF"/>
    <w:rsid w:val="000850EE"/>
    <w:rsid w:val="00087F47"/>
    <w:rsid w:val="000917CF"/>
    <w:rsid w:val="000935E4"/>
    <w:rsid w:val="000A3693"/>
    <w:rsid w:val="000A702A"/>
    <w:rsid w:val="000B65EF"/>
    <w:rsid w:val="000B6CFB"/>
    <w:rsid w:val="000C27F5"/>
    <w:rsid w:val="000C3AF2"/>
    <w:rsid w:val="000C3FCE"/>
    <w:rsid w:val="000D24F8"/>
    <w:rsid w:val="000E591C"/>
    <w:rsid w:val="000F6A6C"/>
    <w:rsid w:val="00104ED6"/>
    <w:rsid w:val="00107882"/>
    <w:rsid w:val="00120257"/>
    <w:rsid w:val="00122ADE"/>
    <w:rsid w:val="00130593"/>
    <w:rsid w:val="0013063F"/>
    <w:rsid w:val="00131C31"/>
    <w:rsid w:val="00137078"/>
    <w:rsid w:val="001433D2"/>
    <w:rsid w:val="00145A5C"/>
    <w:rsid w:val="001545AB"/>
    <w:rsid w:val="0016366A"/>
    <w:rsid w:val="00165D7B"/>
    <w:rsid w:val="00166CB3"/>
    <w:rsid w:val="001670BB"/>
    <w:rsid w:val="0017205A"/>
    <w:rsid w:val="001768A8"/>
    <w:rsid w:val="001862DB"/>
    <w:rsid w:val="0019434E"/>
    <w:rsid w:val="001A1558"/>
    <w:rsid w:val="001A5514"/>
    <w:rsid w:val="001C7C9B"/>
    <w:rsid w:val="001E2083"/>
    <w:rsid w:val="001E6E53"/>
    <w:rsid w:val="001F13B3"/>
    <w:rsid w:val="001F1CA1"/>
    <w:rsid w:val="001F523E"/>
    <w:rsid w:val="001F5944"/>
    <w:rsid w:val="001F710D"/>
    <w:rsid w:val="00200891"/>
    <w:rsid w:val="0020471D"/>
    <w:rsid w:val="00205B33"/>
    <w:rsid w:val="00212F0B"/>
    <w:rsid w:val="0021402F"/>
    <w:rsid w:val="00225BE1"/>
    <w:rsid w:val="00231C0E"/>
    <w:rsid w:val="00233464"/>
    <w:rsid w:val="00233ABE"/>
    <w:rsid w:val="00252CE1"/>
    <w:rsid w:val="00254AA0"/>
    <w:rsid w:val="00265669"/>
    <w:rsid w:val="00266E3D"/>
    <w:rsid w:val="002677A4"/>
    <w:rsid w:val="00271E86"/>
    <w:rsid w:val="00271F63"/>
    <w:rsid w:val="00272300"/>
    <w:rsid w:val="0028185C"/>
    <w:rsid w:val="0028429A"/>
    <w:rsid w:val="002855EA"/>
    <w:rsid w:val="002A455E"/>
    <w:rsid w:val="002A4DE8"/>
    <w:rsid w:val="002A6163"/>
    <w:rsid w:val="002A6DC8"/>
    <w:rsid w:val="002D31F4"/>
    <w:rsid w:val="002D3686"/>
    <w:rsid w:val="002D4C69"/>
    <w:rsid w:val="002E34D3"/>
    <w:rsid w:val="002F333F"/>
    <w:rsid w:val="002F3F41"/>
    <w:rsid w:val="002F6351"/>
    <w:rsid w:val="002F6EF6"/>
    <w:rsid w:val="00313507"/>
    <w:rsid w:val="0031391F"/>
    <w:rsid w:val="00321BD5"/>
    <w:rsid w:val="0032393B"/>
    <w:rsid w:val="0032554C"/>
    <w:rsid w:val="003320A6"/>
    <w:rsid w:val="003455A9"/>
    <w:rsid w:val="00352871"/>
    <w:rsid w:val="003535A6"/>
    <w:rsid w:val="00356BCF"/>
    <w:rsid w:val="00362CB1"/>
    <w:rsid w:val="00366A56"/>
    <w:rsid w:val="00371E08"/>
    <w:rsid w:val="00386F6C"/>
    <w:rsid w:val="00387E51"/>
    <w:rsid w:val="00390B4D"/>
    <w:rsid w:val="0039612E"/>
    <w:rsid w:val="003B0A32"/>
    <w:rsid w:val="003B4CBF"/>
    <w:rsid w:val="003B70A6"/>
    <w:rsid w:val="003B7FA0"/>
    <w:rsid w:val="003C0F96"/>
    <w:rsid w:val="003D36F1"/>
    <w:rsid w:val="003E1C87"/>
    <w:rsid w:val="003E3102"/>
    <w:rsid w:val="003E443C"/>
    <w:rsid w:val="003E6861"/>
    <w:rsid w:val="003F22CD"/>
    <w:rsid w:val="00401B11"/>
    <w:rsid w:val="00406079"/>
    <w:rsid w:val="00406BC8"/>
    <w:rsid w:val="0041261D"/>
    <w:rsid w:val="00412E91"/>
    <w:rsid w:val="00414955"/>
    <w:rsid w:val="00417414"/>
    <w:rsid w:val="004316D8"/>
    <w:rsid w:val="00434383"/>
    <w:rsid w:val="00437E3D"/>
    <w:rsid w:val="0045181E"/>
    <w:rsid w:val="00451832"/>
    <w:rsid w:val="00451F1D"/>
    <w:rsid w:val="00453AAA"/>
    <w:rsid w:val="00453FFA"/>
    <w:rsid w:val="00460051"/>
    <w:rsid w:val="00464EDA"/>
    <w:rsid w:val="00465790"/>
    <w:rsid w:val="00467A57"/>
    <w:rsid w:val="00467C44"/>
    <w:rsid w:val="004761AE"/>
    <w:rsid w:val="00480CD9"/>
    <w:rsid w:val="00485EF9"/>
    <w:rsid w:val="004964B6"/>
    <w:rsid w:val="004A1F07"/>
    <w:rsid w:val="004A56C9"/>
    <w:rsid w:val="004B2581"/>
    <w:rsid w:val="004B5542"/>
    <w:rsid w:val="004B6027"/>
    <w:rsid w:val="004B6114"/>
    <w:rsid w:val="004C1AF4"/>
    <w:rsid w:val="004D1BA3"/>
    <w:rsid w:val="004D4348"/>
    <w:rsid w:val="004E077C"/>
    <w:rsid w:val="004E50DC"/>
    <w:rsid w:val="004E6B2B"/>
    <w:rsid w:val="004F3DD7"/>
    <w:rsid w:val="00505611"/>
    <w:rsid w:val="00511A5B"/>
    <w:rsid w:val="0051253C"/>
    <w:rsid w:val="00525079"/>
    <w:rsid w:val="0052660F"/>
    <w:rsid w:val="00536031"/>
    <w:rsid w:val="005410BD"/>
    <w:rsid w:val="005412C6"/>
    <w:rsid w:val="00544F32"/>
    <w:rsid w:val="00544FFB"/>
    <w:rsid w:val="00545138"/>
    <w:rsid w:val="005520EC"/>
    <w:rsid w:val="00552625"/>
    <w:rsid w:val="005539DD"/>
    <w:rsid w:val="00555BAA"/>
    <w:rsid w:val="005666D3"/>
    <w:rsid w:val="00576EDA"/>
    <w:rsid w:val="00594B45"/>
    <w:rsid w:val="005B1485"/>
    <w:rsid w:val="005B4CD0"/>
    <w:rsid w:val="005B797A"/>
    <w:rsid w:val="005C1D2F"/>
    <w:rsid w:val="005C22D9"/>
    <w:rsid w:val="005C2D65"/>
    <w:rsid w:val="005C3E44"/>
    <w:rsid w:val="005D2C42"/>
    <w:rsid w:val="005D403B"/>
    <w:rsid w:val="005D4D66"/>
    <w:rsid w:val="005E4F48"/>
    <w:rsid w:val="005E6DD5"/>
    <w:rsid w:val="005F2AFE"/>
    <w:rsid w:val="005F6740"/>
    <w:rsid w:val="0060359E"/>
    <w:rsid w:val="00613DE5"/>
    <w:rsid w:val="006170AF"/>
    <w:rsid w:val="00624E79"/>
    <w:rsid w:val="0062719F"/>
    <w:rsid w:val="00631541"/>
    <w:rsid w:val="00645F27"/>
    <w:rsid w:val="00647357"/>
    <w:rsid w:val="00667080"/>
    <w:rsid w:val="00667D2F"/>
    <w:rsid w:val="0067770C"/>
    <w:rsid w:val="006926FA"/>
    <w:rsid w:val="00697A44"/>
    <w:rsid w:val="00697FC5"/>
    <w:rsid w:val="006A562A"/>
    <w:rsid w:val="006B59B8"/>
    <w:rsid w:val="006C2B63"/>
    <w:rsid w:val="006C51A8"/>
    <w:rsid w:val="006D4A49"/>
    <w:rsid w:val="006E2BD9"/>
    <w:rsid w:val="006E7177"/>
    <w:rsid w:val="006F01DE"/>
    <w:rsid w:val="006F30EA"/>
    <w:rsid w:val="006F4F97"/>
    <w:rsid w:val="006F5B1F"/>
    <w:rsid w:val="00702728"/>
    <w:rsid w:val="007038E1"/>
    <w:rsid w:val="007041EF"/>
    <w:rsid w:val="00704F22"/>
    <w:rsid w:val="00711078"/>
    <w:rsid w:val="00712F60"/>
    <w:rsid w:val="00722179"/>
    <w:rsid w:val="00722AD8"/>
    <w:rsid w:val="007276D8"/>
    <w:rsid w:val="00730D88"/>
    <w:rsid w:val="0073311F"/>
    <w:rsid w:val="007367AD"/>
    <w:rsid w:val="00740061"/>
    <w:rsid w:val="007472FB"/>
    <w:rsid w:val="00752A8F"/>
    <w:rsid w:val="00761D4B"/>
    <w:rsid w:val="0076478D"/>
    <w:rsid w:val="00764B9C"/>
    <w:rsid w:val="0076626B"/>
    <w:rsid w:val="0077117E"/>
    <w:rsid w:val="00772B9A"/>
    <w:rsid w:val="00775365"/>
    <w:rsid w:val="0078208D"/>
    <w:rsid w:val="00786AB5"/>
    <w:rsid w:val="007874CD"/>
    <w:rsid w:val="00790E6D"/>
    <w:rsid w:val="0079605D"/>
    <w:rsid w:val="007962C2"/>
    <w:rsid w:val="007A36F6"/>
    <w:rsid w:val="007B28C2"/>
    <w:rsid w:val="007C69CA"/>
    <w:rsid w:val="007D0A16"/>
    <w:rsid w:val="007D3769"/>
    <w:rsid w:val="007E3726"/>
    <w:rsid w:val="007E5068"/>
    <w:rsid w:val="007F437E"/>
    <w:rsid w:val="007F48BB"/>
    <w:rsid w:val="00801083"/>
    <w:rsid w:val="00807B21"/>
    <w:rsid w:val="0081098F"/>
    <w:rsid w:val="0081273B"/>
    <w:rsid w:val="008172D4"/>
    <w:rsid w:val="0082252C"/>
    <w:rsid w:val="0082253D"/>
    <w:rsid w:val="008252AC"/>
    <w:rsid w:val="0082555D"/>
    <w:rsid w:val="00831241"/>
    <w:rsid w:val="00833E42"/>
    <w:rsid w:val="008376F1"/>
    <w:rsid w:val="008413D4"/>
    <w:rsid w:val="00845F53"/>
    <w:rsid w:val="008465D1"/>
    <w:rsid w:val="008465F7"/>
    <w:rsid w:val="00847520"/>
    <w:rsid w:val="00851DF7"/>
    <w:rsid w:val="008535B6"/>
    <w:rsid w:val="0088534F"/>
    <w:rsid w:val="00893041"/>
    <w:rsid w:val="008937FD"/>
    <w:rsid w:val="00894F8B"/>
    <w:rsid w:val="0089601C"/>
    <w:rsid w:val="008A27CE"/>
    <w:rsid w:val="008A36A3"/>
    <w:rsid w:val="008A3E7B"/>
    <w:rsid w:val="008A4046"/>
    <w:rsid w:val="008B04ED"/>
    <w:rsid w:val="008B4058"/>
    <w:rsid w:val="008B5403"/>
    <w:rsid w:val="008B6BF9"/>
    <w:rsid w:val="008B7713"/>
    <w:rsid w:val="008D0291"/>
    <w:rsid w:val="008D30EE"/>
    <w:rsid w:val="008D5BB6"/>
    <w:rsid w:val="008E616C"/>
    <w:rsid w:val="008F06B1"/>
    <w:rsid w:val="008F4DD2"/>
    <w:rsid w:val="00901655"/>
    <w:rsid w:val="00904935"/>
    <w:rsid w:val="009062AD"/>
    <w:rsid w:val="00906D06"/>
    <w:rsid w:val="00914459"/>
    <w:rsid w:val="00914F32"/>
    <w:rsid w:val="00916E6C"/>
    <w:rsid w:val="00921057"/>
    <w:rsid w:val="009237BC"/>
    <w:rsid w:val="00927BB7"/>
    <w:rsid w:val="009378EA"/>
    <w:rsid w:val="009434F3"/>
    <w:rsid w:val="009472B9"/>
    <w:rsid w:val="00947CB6"/>
    <w:rsid w:val="0095231E"/>
    <w:rsid w:val="0096468A"/>
    <w:rsid w:val="00970184"/>
    <w:rsid w:val="00977809"/>
    <w:rsid w:val="009778A0"/>
    <w:rsid w:val="00983319"/>
    <w:rsid w:val="00994403"/>
    <w:rsid w:val="00996E60"/>
    <w:rsid w:val="009B411B"/>
    <w:rsid w:val="009B4721"/>
    <w:rsid w:val="009B5159"/>
    <w:rsid w:val="009D5688"/>
    <w:rsid w:val="009D6DFE"/>
    <w:rsid w:val="009E4D02"/>
    <w:rsid w:val="009F3E92"/>
    <w:rsid w:val="009F4650"/>
    <w:rsid w:val="00A07409"/>
    <w:rsid w:val="00A129F2"/>
    <w:rsid w:val="00A17E1B"/>
    <w:rsid w:val="00A21C40"/>
    <w:rsid w:val="00A2646B"/>
    <w:rsid w:val="00A33FEC"/>
    <w:rsid w:val="00A4587A"/>
    <w:rsid w:val="00A46CB9"/>
    <w:rsid w:val="00A504EE"/>
    <w:rsid w:val="00A5264C"/>
    <w:rsid w:val="00A61E5F"/>
    <w:rsid w:val="00A66628"/>
    <w:rsid w:val="00A66CC0"/>
    <w:rsid w:val="00A72476"/>
    <w:rsid w:val="00A733EA"/>
    <w:rsid w:val="00A77E69"/>
    <w:rsid w:val="00A91408"/>
    <w:rsid w:val="00AA0111"/>
    <w:rsid w:val="00AA31E2"/>
    <w:rsid w:val="00AA38F6"/>
    <w:rsid w:val="00AA534E"/>
    <w:rsid w:val="00AA5B77"/>
    <w:rsid w:val="00AB57F2"/>
    <w:rsid w:val="00AC0100"/>
    <w:rsid w:val="00AC207C"/>
    <w:rsid w:val="00AC382A"/>
    <w:rsid w:val="00AC70AC"/>
    <w:rsid w:val="00AD6848"/>
    <w:rsid w:val="00AE4A9B"/>
    <w:rsid w:val="00AF5960"/>
    <w:rsid w:val="00AF6629"/>
    <w:rsid w:val="00AF7FE0"/>
    <w:rsid w:val="00B03022"/>
    <w:rsid w:val="00B2306C"/>
    <w:rsid w:val="00B42802"/>
    <w:rsid w:val="00B47FDB"/>
    <w:rsid w:val="00B56BB0"/>
    <w:rsid w:val="00B614D3"/>
    <w:rsid w:val="00B6164B"/>
    <w:rsid w:val="00B628BD"/>
    <w:rsid w:val="00B641EE"/>
    <w:rsid w:val="00B83CCE"/>
    <w:rsid w:val="00B849DB"/>
    <w:rsid w:val="00B85FA7"/>
    <w:rsid w:val="00BA1079"/>
    <w:rsid w:val="00BA2CBF"/>
    <w:rsid w:val="00BA711A"/>
    <w:rsid w:val="00BB35E1"/>
    <w:rsid w:val="00BB7EBC"/>
    <w:rsid w:val="00BC52F6"/>
    <w:rsid w:val="00BC71E8"/>
    <w:rsid w:val="00BD25D2"/>
    <w:rsid w:val="00BF7C5C"/>
    <w:rsid w:val="00C053E0"/>
    <w:rsid w:val="00C10E4A"/>
    <w:rsid w:val="00C1613C"/>
    <w:rsid w:val="00C24037"/>
    <w:rsid w:val="00C3350F"/>
    <w:rsid w:val="00C4223D"/>
    <w:rsid w:val="00C450A8"/>
    <w:rsid w:val="00C50A49"/>
    <w:rsid w:val="00C62BFC"/>
    <w:rsid w:val="00C66EAB"/>
    <w:rsid w:val="00C77559"/>
    <w:rsid w:val="00C80062"/>
    <w:rsid w:val="00C80EE3"/>
    <w:rsid w:val="00C87673"/>
    <w:rsid w:val="00C911C2"/>
    <w:rsid w:val="00CB1763"/>
    <w:rsid w:val="00CC5245"/>
    <w:rsid w:val="00CC7E11"/>
    <w:rsid w:val="00CD2257"/>
    <w:rsid w:val="00CD25D8"/>
    <w:rsid w:val="00CF7C7A"/>
    <w:rsid w:val="00D02F4E"/>
    <w:rsid w:val="00D04ADE"/>
    <w:rsid w:val="00D07427"/>
    <w:rsid w:val="00D079A9"/>
    <w:rsid w:val="00D07A5D"/>
    <w:rsid w:val="00D21E67"/>
    <w:rsid w:val="00D30354"/>
    <w:rsid w:val="00D34D77"/>
    <w:rsid w:val="00D46D88"/>
    <w:rsid w:val="00D470B7"/>
    <w:rsid w:val="00D553F7"/>
    <w:rsid w:val="00D579D7"/>
    <w:rsid w:val="00D61AB3"/>
    <w:rsid w:val="00D62F6C"/>
    <w:rsid w:val="00D636E5"/>
    <w:rsid w:val="00D653AD"/>
    <w:rsid w:val="00D65F33"/>
    <w:rsid w:val="00D66BD2"/>
    <w:rsid w:val="00D73411"/>
    <w:rsid w:val="00D74D42"/>
    <w:rsid w:val="00D821ED"/>
    <w:rsid w:val="00D85CE1"/>
    <w:rsid w:val="00D878A2"/>
    <w:rsid w:val="00D92FA3"/>
    <w:rsid w:val="00DA0FEC"/>
    <w:rsid w:val="00DA4755"/>
    <w:rsid w:val="00DB457B"/>
    <w:rsid w:val="00DC3A5D"/>
    <w:rsid w:val="00DD7F59"/>
    <w:rsid w:val="00DE0791"/>
    <w:rsid w:val="00DF07F4"/>
    <w:rsid w:val="00DF6067"/>
    <w:rsid w:val="00E00305"/>
    <w:rsid w:val="00E05ACD"/>
    <w:rsid w:val="00E12998"/>
    <w:rsid w:val="00E135AB"/>
    <w:rsid w:val="00E17EDF"/>
    <w:rsid w:val="00E34127"/>
    <w:rsid w:val="00E40F99"/>
    <w:rsid w:val="00E41ACE"/>
    <w:rsid w:val="00E4652E"/>
    <w:rsid w:val="00E658C5"/>
    <w:rsid w:val="00E758B6"/>
    <w:rsid w:val="00E901BC"/>
    <w:rsid w:val="00EA027A"/>
    <w:rsid w:val="00EA5A1C"/>
    <w:rsid w:val="00EA5DAB"/>
    <w:rsid w:val="00EB3A15"/>
    <w:rsid w:val="00EC40B5"/>
    <w:rsid w:val="00ED0B3E"/>
    <w:rsid w:val="00ED1EE0"/>
    <w:rsid w:val="00EE10C1"/>
    <w:rsid w:val="00EF382B"/>
    <w:rsid w:val="00EF7EC2"/>
    <w:rsid w:val="00F00DBC"/>
    <w:rsid w:val="00F01DAC"/>
    <w:rsid w:val="00F05FFD"/>
    <w:rsid w:val="00F108E2"/>
    <w:rsid w:val="00F11D63"/>
    <w:rsid w:val="00F12B14"/>
    <w:rsid w:val="00F12C35"/>
    <w:rsid w:val="00F130CE"/>
    <w:rsid w:val="00F2236C"/>
    <w:rsid w:val="00F25668"/>
    <w:rsid w:val="00F31657"/>
    <w:rsid w:val="00F32302"/>
    <w:rsid w:val="00F33079"/>
    <w:rsid w:val="00F33393"/>
    <w:rsid w:val="00F40547"/>
    <w:rsid w:val="00F409D5"/>
    <w:rsid w:val="00F419D9"/>
    <w:rsid w:val="00F43A9A"/>
    <w:rsid w:val="00F471FB"/>
    <w:rsid w:val="00F4767C"/>
    <w:rsid w:val="00F53FFD"/>
    <w:rsid w:val="00F5653B"/>
    <w:rsid w:val="00F64085"/>
    <w:rsid w:val="00F747AE"/>
    <w:rsid w:val="00F755D5"/>
    <w:rsid w:val="00F80B64"/>
    <w:rsid w:val="00F835D6"/>
    <w:rsid w:val="00F877AE"/>
    <w:rsid w:val="00F87CC9"/>
    <w:rsid w:val="00F95E4E"/>
    <w:rsid w:val="00F97998"/>
    <w:rsid w:val="00FA0724"/>
    <w:rsid w:val="00FA2349"/>
    <w:rsid w:val="00FB7048"/>
    <w:rsid w:val="00FD0531"/>
    <w:rsid w:val="00FD3D23"/>
    <w:rsid w:val="00FD6A1D"/>
    <w:rsid w:val="00FE7728"/>
    <w:rsid w:val="00FF1669"/>
    <w:rsid w:val="00FF2104"/>
    <w:rsid w:val="00FF2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A55814D"/>
  <w15:chartTrackingRefBased/>
  <w15:docId w15:val="{FA86C451-013F-1C4D-B8D1-DB2B61B5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2CD"/>
    <w:pPr>
      <w:keepNext/>
      <w:keepLines/>
      <w:spacing w:before="480" w:line="276" w:lineRule="auto"/>
      <w:jc w:val="left"/>
      <w:outlineLvl w:val="0"/>
    </w:pPr>
    <w:rPr>
      <w:rFonts w:ascii="Cambria" w:hAnsi="Cambria" w:cs="Times New Roman"/>
      <w:b/>
      <w:bCs/>
      <w:color w:val="365F91"/>
      <w:kern w:val="0"/>
      <w:sz w:val="28"/>
      <w:szCs w:val="28"/>
      <w:lang w:eastAsia="en-US"/>
    </w:rPr>
  </w:style>
  <w:style w:type="paragraph" w:styleId="Heading2">
    <w:name w:val="heading 2"/>
    <w:basedOn w:val="Normal"/>
    <w:next w:val="Normal"/>
    <w:link w:val="Heading2Char"/>
    <w:uiPriority w:val="9"/>
    <w:semiHidden/>
    <w:unhideWhenUsed/>
    <w:qFormat/>
    <w:rsid w:val="002D36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FF1669"/>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2CD"/>
    <w:rPr>
      <w:rFonts w:ascii="Cambria" w:hAnsi="Cambria" w:cs="Times New Roman"/>
      <w:b/>
      <w:bCs/>
      <w:color w:val="365F91"/>
      <w:kern w:val="0"/>
      <w:sz w:val="28"/>
      <w:szCs w:val="28"/>
      <w:lang w:eastAsia="en-US"/>
    </w:rPr>
  </w:style>
  <w:style w:type="character" w:styleId="LineNumber">
    <w:name w:val="line number"/>
    <w:basedOn w:val="DefaultParagraphFont"/>
    <w:uiPriority w:val="99"/>
    <w:semiHidden/>
    <w:unhideWhenUsed/>
    <w:rsid w:val="005C3E44"/>
  </w:style>
  <w:style w:type="paragraph" w:styleId="BalloonText">
    <w:name w:val="Balloon Text"/>
    <w:basedOn w:val="Normal"/>
    <w:link w:val="BalloonTextChar"/>
    <w:uiPriority w:val="99"/>
    <w:semiHidden/>
    <w:unhideWhenUsed/>
    <w:rsid w:val="005C3E44"/>
    <w:pPr>
      <w:spacing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5C3E44"/>
    <w:rPr>
      <w:rFonts w:ascii="SimSun" w:eastAsia="SimSun"/>
      <w:sz w:val="18"/>
      <w:szCs w:val="18"/>
    </w:rPr>
  </w:style>
  <w:style w:type="paragraph" w:styleId="Header">
    <w:name w:val="header"/>
    <w:basedOn w:val="Normal"/>
    <w:link w:val="HeaderChar"/>
    <w:uiPriority w:val="99"/>
    <w:unhideWhenUsed/>
    <w:rsid w:val="005C3E4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C3E44"/>
    <w:rPr>
      <w:sz w:val="18"/>
      <w:szCs w:val="18"/>
    </w:rPr>
  </w:style>
  <w:style w:type="character" w:styleId="PageNumber">
    <w:name w:val="page number"/>
    <w:basedOn w:val="DefaultParagraphFont"/>
    <w:uiPriority w:val="99"/>
    <w:semiHidden/>
    <w:unhideWhenUsed/>
    <w:rsid w:val="005C3E44"/>
  </w:style>
  <w:style w:type="paragraph" w:styleId="NoSpacing">
    <w:name w:val="No Spacing"/>
    <w:link w:val="NoSpacingChar"/>
    <w:uiPriority w:val="1"/>
    <w:qFormat/>
    <w:rsid w:val="0078208D"/>
    <w:pPr>
      <w:spacing w:line="240" w:lineRule="auto"/>
      <w:jc w:val="left"/>
    </w:pPr>
    <w:rPr>
      <w:rFonts w:ascii="Calibri" w:hAnsi="Calibri" w:cs="Times New Roman"/>
      <w:kern w:val="0"/>
      <w:sz w:val="22"/>
      <w:szCs w:val="22"/>
      <w:lang w:eastAsia="en-US"/>
    </w:rPr>
  </w:style>
  <w:style w:type="character" w:customStyle="1" w:styleId="NoSpacingChar">
    <w:name w:val="No Spacing Char"/>
    <w:basedOn w:val="DefaultParagraphFont"/>
    <w:link w:val="NoSpacing"/>
    <w:uiPriority w:val="1"/>
    <w:rsid w:val="0078208D"/>
    <w:rPr>
      <w:rFonts w:ascii="Calibri" w:hAnsi="Calibri" w:cs="Times New Roman"/>
      <w:kern w:val="0"/>
      <w:sz w:val="22"/>
      <w:szCs w:val="22"/>
      <w:lang w:eastAsia="en-US"/>
    </w:rPr>
  </w:style>
  <w:style w:type="character" w:styleId="Hyperlink">
    <w:name w:val="Hyperlink"/>
    <w:uiPriority w:val="99"/>
    <w:rsid w:val="008D0291"/>
    <w:rPr>
      <w:color w:val="0000FF"/>
      <w:u w:val="single"/>
    </w:rPr>
  </w:style>
  <w:style w:type="paragraph" w:styleId="Title">
    <w:name w:val="Title"/>
    <w:basedOn w:val="Normal"/>
    <w:next w:val="Normal"/>
    <w:link w:val="TitleChar"/>
    <w:uiPriority w:val="10"/>
    <w:qFormat/>
    <w:rsid w:val="00E05ACD"/>
    <w:pPr>
      <w:widowControl w:val="0"/>
      <w:spacing w:line="240" w:lineRule="auto"/>
      <w:jc w:val="left"/>
      <w:outlineLvl w:val="0"/>
    </w:pPr>
    <w:rPr>
      <w:rFonts w:ascii="Times New Roman" w:eastAsia="Times New Roman" w:hAnsi="Times New Roman" w:cstheme="majorBidi"/>
      <w:b/>
      <w:bCs/>
      <w:sz w:val="24"/>
      <w:szCs w:val="32"/>
    </w:rPr>
  </w:style>
  <w:style w:type="character" w:customStyle="1" w:styleId="TitleChar">
    <w:name w:val="Title Char"/>
    <w:basedOn w:val="DefaultParagraphFont"/>
    <w:link w:val="Title"/>
    <w:uiPriority w:val="10"/>
    <w:rsid w:val="00E05ACD"/>
    <w:rPr>
      <w:rFonts w:ascii="Times New Roman" w:eastAsia="Times New Roman" w:hAnsi="Times New Roman" w:cstheme="majorBidi"/>
      <w:b/>
      <w:bCs/>
      <w:sz w:val="24"/>
      <w:szCs w:val="32"/>
    </w:rPr>
  </w:style>
  <w:style w:type="character" w:styleId="CommentReference">
    <w:name w:val="annotation reference"/>
    <w:basedOn w:val="DefaultParagraphFont"/>
    <w:uiPriority w:val="99"/>
    <w:semiHidden/>
    <w:unhideWhenUsed/>
    <w:rsid w:val="00E05ACD"/>
    <w:rPr>
      <w:sz w:val="21"/>
      <w:szCs w:val="21"/>
    </w:rPr>
  </w:style>
  <w:style w:type="paragraph" w:styleId="CommentText">
    <w:name w:val="annotation text"/>
    <w:basedOn w:val="Normal"/>
    <w:link w:val="CommentTextChar"/>
    <w:uiPriority w:val="99"/>
    <w:semiHidden/>
    <w:unhideWhenUsed/>
    <w:rsid w:val="00E05ACD"/>
    <w:pPr>
      <w:jc w:val="left"/>
    </w:pPr>
  </w:style>
  <w:style w:type="character" w:customStyle="1" w:styleId="CommentTextChar">
    <w:name w:val="Comment Text Char"/>
    <w:basedOn w:val="DefaultParagraphFont"/>
    <w:link w:val="CommentText"/>
    <w:uiPriority w:val="99"/>
    <w:semiHidden/>
    <w:rsid w:val="00E05ACD"/>
  </w:style>
  <w:style w:type="paragraph" w:styleId="CommentSubject">
    <w:name w:val="annotation subject"/>
    <w:basedOn w:val="CommentText"/>
    <w:next w:val="CommentText"/>
    <w:link w:val="CommentSubjectChar"/>
    <w:uiPriority w:val="99"/>
    <w:semiHidden/>
    <w:unhideWhenUsed/>
    <w:rsid w:val="00E05ACD"/>
    <w:rPr>
      <w:b/>
      <w:bCs/>
    </w:rPr>
  </w:style>
  <w:style w:type="character" w:customStyle="1" w:styleId="CommentSubjectChar">
    <w:name w:val="Comment Subject Char"/>
    <w:basedOn w:val="CommentTextChar"/>
    <w:link w:val="CommentSubject"/>
    <w:uiPriority w:val="99"/>
    <w:semiHidden/>
    <w:rsid w:val="00E05ACD"/>
    <w:rPr>
      <w:b/>
      <w:bCs/>
    </w:rPr>
  </w:style>
  <w:style w:type="character" w:customStyle="1" w:styleId="Heading3Char">
    <w:name w:val="Heading 3 Char"/>
    <w:basedOn w:val="DefaultParagraphFont"/>
    <w:link w:val="Heading3"/>
    <w:uiPriority w:val="9"/>
    <w:rsid w:val="00FF1669"/>
    <w:rPr>
      <w:b/>
      <w:bCs/>
      <w:sz w:val="32"/>
      <w:szCs w:val="32"/>
    </w:rPr>
  </w:style>
  <w:style w:type="table" w:styleId="TableGrid">
    <w:name w:val="Table Grid"/>
    <w:basedOn w:val="TableNormal"/>
    <w:uiPriority w:val="59"/>
    <w:rsid w:val="00B42802"/>
    <w:pPr>
      <w:widowControl w:val="0"/>
      <w:spacing w:line="240" w:lineRule="auto"/>
      <w:jc w:val="left"/>
    </w:pPr>
    <w:rPr>
      <w:rFonts w:ascii="Times New Roman" w:eastAsia="PMingLiU"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link w:val="abstractChar"/>
    <w:qFormat/>
    <w:rsid w:val="00B42802"/>
    <w:pPr>
      <w:autoSpaceDE w:val="0"/>
      <w:autoSpaceDN w:val="0"/>
      <w:adjustRightInd w:val="0"/>
      <w:spacing w:afterLines="100" w:after="200" w:line="240" w:lineRule="auto"/>
      <w:jc w:val="left"/>
      <w:outlineLvl w:val="0"/>
    </w:pPr>
    <w:rPr>
      <w:rFonts w:ascii="Times New Roman" w:hAnsi="Times New Roman" w:cs="Times New Roman"/>
      <w:b/>
      <w:bCs/>
      <w:color w:val="000000"/>
      <w:kern w:val="0"/>
      <w:sz w:val="24"/>
      <w:lang w:eastAsia="en-US"/>
    </w:rPr>
  </w:style>
  <w:style w:type="character" w:customStyle="1" w:styleId="abstractChar">
    <w:name w:val="abstract Char"/>
    <w:link w:val="abstract"/>
    <w:rsid w:val="00B42802"/>
    <w:rPr>
      <w:rFonts w:ascii="Times New Roman" w:hAnsi="Times New Roman" w:cs="Times New Roman"/>
      <w:b/>
      <w:bCs/>
      <w:color w:val="000000"/>
      <w:kern w:val="0"/>
      <w:sz w:val="24"/>
      <w:lang w:eastAsia="en-US"/>
    </w:rPr>
  </w:style>
  <w:style w:type="character" w:customStyle="1" w:styleId="Heading2Char">
    <w:name w:val="Heading 2 Char"/>
    <w:basedOn w:val="DefaultParagraphFont"/>
    <w:link w:val="Heading2"/>
    <w:uiPriority w:val="9"/>
    <w:semiHidden/>
    <w:rsid w:val="002D3686"/>
    <w:rPr>
      <w:rFonts w:asciiTheme="majorHAnsi" w:eastAsiaTheme="majorEastAsia" w:hAnsiTheme="majorHAnsi" w:cstheme="majorBidi"/>
      <w:b/>
      <w:bCs/>
      <w:sz w:val="32"/>
      <w:szCs w:val="32"/>
    </w:rPr>
  </w:style>
  <w:style w:type="paragraph" w:styleId="ListParagraph">
    <w:name w:val="List Paragraph"/>
    <w:basedOn w:val="Normal"/>
    <w:uiPriority w:val="34"/>
    <w:qFormat/>
    <w:rsid w:val="002D3686"/>
    <w:pPr>
      <w:spacing w:after="200" w:line="276" w:lineRule="auto"/>
      <w:ind w:left="720"/>
      <w:contextualSpacing/>
      <w:jc w:val="left"/>
    </w:pPr>
    <w:rPr>
      <w:rFonts w:ascii="Calibri" w:hAnsi="Calibri" w:cs="Times New Roman"/>
      <w:kern w:val="0"/>
      <w:sz w:val="22"/>
      <w:szCs w:val="22"/>
      <w:lang w:eastAsia="en-US"/>
    </w:rPr>
  </w:style>
  <w:style w:type="paragraph" w:styleId="Bibliography">
    <w:name w:val="Bibliography"/>
    <w:basedOn w:val="Normal"/>
    <w:next w:val="Normal"/>
    <w:uiPriority w:val="37"/>
    <w:semiHidden/>
    <w:unhideWhenUsed/>
    <w:rsid w:val="00453AAA"/>
  </w:style>
  <w:style w:type="character" w:customStyle="1" w:styleId="1">
    <w:name w:val="未处理的提及1"/>
    <w:basedOn w:val="DefaultParagraphFont"/>
    <w:uiPriority w:val="99"/>
    <w:semiHidden/>
    <w:unhideWhenUsed/>
    <w:rsid w:val="00F5653B"/>
    <w:rPr>
      <w:color w:val="605E5C"/>
      <w:shd w:val="clear" w:color="auto" w:fill="E1DFDD"/>
    </w:rPr>
  </w:style>
  <w:style w:type="character" w:styleId="FollowedHyperlink">
    <w:name w:val="FollowedHyperlink"/>
    <w:basedOn w:val="DefaultParagraphFont"/>
    <w:uiPriority w:val="99"/>
    <w:semiHidden/>
    <w:unhideWhenUsed/>
    <w:rsid w:val="00BC52F6"/>
    <w:rPr>
      <w:color w:val="954F72" w:themeColor="followedHyperlink"/>
      <w:u w:val="single"/>
    </w:rPr>
  </w:style>
  <w:style w:type="character" w:customStyle="1" w:styleId="2">
    <w:name w:val="未处理的提及2"/>
    <w:basedOn w:val="DefaultParagraphFont"/>
    <w:uiPriority w:val="99"/>
    <w:semiHidden/>
    <w:unhideWhenUsed/>
    <w:rsid w:val="00845F53"/>
    <w:rPr>
      <w:color w:val="605E5C"/>
      <w:shd w:val="clear" w:color="auto" w:fill="E1DFDD"/>
    </w:rPr>
  </w:style>
  <w:style w:type="paragraph" w:styleId="Revision">
    <w:name w:val="Revision"/>
    <w:hidden/>
    <w:uiPriority w:val="99"/>
    <w:semiHidden/>
    <w:rsid w:val="00E40F99"/>
    <w:pPr>
      <w:spacing w:line="240" w:lineRule="auto"/>
      <w:jc w:val="left"/>
    </w:pPr>
  </w:style>
  <w:style w:type="character" w:styleId="Emphasis">
    <w:name w:val="Emphasis"/>
    <w:basedOn w:val="DefaultParagraphFont"/>
    <w:uiPriority w:val="20"/>
    <w:qFormat/>
    <w:rsid w:val="0032554C"/>
    <w:rPr>
      <w:i/>
      <w:iCs/>
    </w:rPr>
  </w:style>
  <w:style w:type="paragraph" w:styleId="FootnoteText">
    <w:name w:val="footnote text"/>
    <w:basedOn w:val="Normal"/>
    <w:link w:val="FootnoteTextChar"/>
    <w:uiPriority w:val="99"/>
    <w:semiHidden/>
    <w:unhideWhenUsed/>
    <w:rsid w:val="005F6740"/>
    <w:pPr>
      <w:snapToGrid w:val="0"/>
      <w:jc w:val="left"/>
    </w:pPr>
    <w:rPr>
      <w:sz w:val="18"/>
      <w:szCs w:val="18"/>
    </w:rPr>
  </w:style>
  <w:style w:type="character" w:customStyle="1" w:styleId="FootnoteTextChar">
    <w:name w:val="Footnote Text Char"/>
    <w:basedOn w:val="DefaultParagraphFont"/>
    <w:link w:val="FootnoteText"/>
    <w:uiPriority w:val="99"/>
    <w:semiHidden/>
    <w:rsid w:val="005F6740"/>
    <w:rPr>
      <w:sz w:val="18"/>
      <w:szCs w:val="18"/>
    </w:rPr>
  </w:style>
  <w:style w:type="character" w:styleId="FootnoteReference">
    <w:name w:val="footnote reference"/>
    <w:basedOn w:val="DefaultParagraphFont"/>
    <w:uiPriority w:val="99"/>
    <w:semiHidden/>
    <w:unhideWhenUsed/>
    <w:rsid w:val="005F6740"/>
    <w:rPr>
      <w:vertAlign w:val="superscript"/>
    </w:rPr>
  </w:style>
  <w:style w:type="paragraph" w:styleId="Footer">
    <w:name w:val="footer"/>
    <w:basedOn w:val="Normal"/>
    <w:link w:val="FooterChar"/>
    <w:uiPriority w:val="99"/>
    <w:unhideWhenUsed/>
    <w:rsid w:val="000478BF"/>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0478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340753">
      <w:bodyDiv w:val="1"/>
      <w:marLeft w:val="0"/>
      <w:marRight w:val="0"/>
      <w:marTop w:val="0"/>
      <w:marBottom w:val="0"/>
      <w:divBdr>
        <w:top w:val="none" w:sz="0" w:space="0" w:color="auto"/>
        <w:left w:val="none" w:sz="0" w:space="0" w:color="auto"/>
        <w:bottom w:val="none" w:sz="0" w:space="0" w:color="auto"/>
        <w:right w:val="none" w:sz="0" w:space="0" w:color="auto"/>
      </w:divBdr>
      <w:divsChild>
        <w:div w:id="1161429672">
          <w:marLeft w:val="0"/>
          <w:marRight w:val="0"/>
          <w:marTop w:val="0"/>
          <w:marBottom w:val="0"/>
          <w:divBdr>
            <w:top w:val="none" w:sz="0" w:space="0" w:color="auto"/>
            <w:left w:val="none" w:sz="0" w:space="0" w:color="auto"/>
            <w:bottom w:val="none" w:sz="0" w:space="0" w:color="auto"/>
            <w:right w:val="none" w:sz="0" w:space="0" w:color="auto"/>
          </w:divBdr>
          <w:divsChild>
            <w:div w:id="1749225194">
              <w:marLeft w:val="0"/>
              <w:marRight w:val="0"/>
              <w:marTop w:val="0"/>
              <w:marBottom w:val="0"/>
              <w:divBdr>
                <w:top w:val="none" w:sz="0" w:space="0" w:color="auto"/>
                <w:left w:val="none" w:sz="0" w:space="0" w:color="auto"/>
                <w:bottom w:val="none" w:sz="0" w:space="0" w:color="auto"/>
                <w:right w:val="none" w:sz="0" w:space="0" w:color="auto"/>
              </w:divBdr>
              <w:divsChild>
                <w:div w:id="10577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5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ngyanli@tongji.edu.cn" TargetMode="External"/><Relationship Id="rId13" Type="http://schemas.openxmlformats.org/officeDocument/2006/relationships/hyperlink" Target="http://www.citilabs.com/products/cube/cube-voyag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ajiezou@hot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ubing@tongji.edu.c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mishra3@memphis.edu" TargetMode="External"/><Relationship Id="rId4" Type="http://schemas.openxmlformats.org/officeDocument/2006/relationships/settings" Target="settings.xml"/><Relationship Id="rId9" Type="http://schemas.openxmlformats.org/officeDocument/2006/relationships/hyperlink" Target="mailto:jyn_1998@tongji.edu.cn" TargetMode="External"/><Relationship Id="rId14" Type="http://schemas.openxmlformats.org/officeDocument/2006/relationships/hyperlink" Target="http://www.purplelinemd.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62BC6-AB39-4DBD-88B5-7BF120116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13554</Words>
  <Characters>77258</Characters>
  <Application>Microsoft Office Word</Application>
  <DocSecurity>0</DocSecurity>
  <Lines>643</Lines>
  <Paragraphs>181</Paragraphs>
  <ScaleCrop>false</ScaleCrop>
  <Company/>
  <LinksUpToDate>false</LinksUpToDate>
  <CharactersWithSpaces>90631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2934331248@qq.com</dc:creator>
  <cp:keywords/>
  <dc:description/>
  <cp:lastModifiedBy>Sabyasachee Mishra (smishra3)</cp:lastModifiedBy>
  <cp:revision>3</cp:revision>
  <dcterms:created xsi:type="dcterms:W3CDTF">2021-06-30T14:35:00Z</dcterms:created>
  <dcterms:modified xsi:type="dcterms:W3CDTF">2021-11-26T18:48:00Z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067dc771-8e7d-30c5-abde-2a628eb54a28</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http://www.zotero.org/styles/china-national-standard-gb-t-7714-2015-numeric</vt:lpwstr>
  </property>
  <property fmtid="{D5CDD505-2E9C-101B-9397-08002B2CF9AE}" pid="14" name="Mendeley Recent Style Name 4_1">
    <vt:lpwstr>China National Standard GB/T 7714-2015 (numeric, Chinese)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