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BA833" w14:textId="49844D64" w:rsidR="00677A6D" w:rsidRPr="00677A6D" w:rsidRDefault="00677A6D" w:rsidP="00677A6D">
      <w:pPr>
        <w:pStyle w:val="list-group-item"/>
        <w:pBdr>
          <w:top w:val="single" w:sz="6" w:space="8" w:color="DDDDDD"/>
          <w:left w:val="single" w:sz="6" w:space="11" w:color="DDDDDD"/>
          <w:bottom w:val="single" w:sz="6" w:space="8" w:color="DDDDDD"/>
          <w:right w:val="single" w:sz="6" w:space="11" w:color="DDDDDD"/>
        </w:pBdr>
        <w:shd w:val="clear" w:color="auto" w:fill="FFFFFF"/>
        <w:spacing w:after="0" w:afterAutospacing="0"/>
        <w:ind w:left="360"/>
        <w:jc w:val="center"/>
        <w:rPr>
          <w:rFonts w:ascii="Helvetica" w:hAnsi="Helvetica" w:cs="Helvetica"/>
          <w:b/>
          <w:color w:val="333333"/>
          <w:sz w:val="44"/>
          <w:szCs w:val="44"/>
        </w:rPr>
      </w:pPr>
      <w:r w:rsidRPr="00677A6D">
        <w:rPr>
          <w:rFonts w:ascii="Helvetica" w:hAnsi="Helvetica" w:cs="Helvetica"/>
          <w:b/>
          <w:color w:val="333333"/>
          <w:sz w:val="44"/>
          <w:szCs w:val="44"/>
        </w:rPr>
        <w:t>P</w:t>
      </w:r>
      <w:bookmarkStart w:id="0" w:name="_GoBack"/>
      <w:bookmarkEnd w:id="0"/>
      <w:r w:rsidRPr="00677A6D">
        <w:rPr>
          <w:rFonts w:ascii="Helvetica" w:hAnsi="Helvetica" w:cs="Helvetica"/>
          <w:b/>
          <w:color w:val="333333"/>
          <w:sz w:val="44"/>
          <w:szCs w:val="44"/>
        </w:rPr>
        <w:t>arty Hall Booking Rules</w:t>
      </w:r>
    </w:p>
    <w:p w14:paraId="746DAA74" w14:textId="77777777" w:rsidR="00677A6D" w:rsidRDefault="00677A6D" w:rsidP="00677A6D">
      <w:pPr>
        <w:pStyle w:val="list-group-item"/>
        <w:pBdr>
          <w:top w:val="single" w:sz="6" w:space="8" w:color="DDDDDD"/>
          <w:left w:val="single" w:sz="6" w:space="11" w:color="DDDDDD"/>
          <w:bottom w:val="single" w:sz="6" w:space="8" w:color="DDDDDD"/>
          <w:right w:val="single" w:sz="6" w:space="11" w:color="DDDDDD"/>
        </w:pBdr>
        <w:shd w:val="clear" w:color="auto" w:fill="FFFFFF"/>
        <w:spacing w:after="0" w:afterAutospacing="0"/>
        <w:ind w:left="360"/>
        <w:rPr>
          <w:rFonts w:ascii="Helvetica" w:hAnsi="Helvetica" w:cs="Helvetica"/>
          <w:color w:val="333333"/>
          <w:sz w:val="21"/>
          <w:szCs w:val="21"/>
        </w:rPr>
      </w:pPr>
    </w:p>
    <w:p w14:paraId="05E38C68" w14:textId="341067DF" w:rsidR="00677A6D" w:rsidRDefault="00677A6D" w:rsidP="00677A6D">
      <w:pPr>
        <w:pStyle w:val="list-group-item"/>
        <w:pBdr>
          <w:top w:val="single" w:sz="6" w:space="8" w:color="DDDDDD"/>
          <w:left w:val="single" w:sz="6" w:space="11" w:color="DDDDDD"/>
          <w:bottom w:val="single" w:sz="6" w:space="8" w:color="DDDDDD"/>
          <w:right w:val="single" w:sz="6" w:space="11" w:color="DDDDDD"/>
        </w:pBdr>
        <w:shd w:val="clear" w:color="auto" w:fill="FFFFFF"/>
        <w:spacing w:after="0" w:afterAutospacing="0"/>
        <w:ind w:left="360"/>
        <w:rPr>
          <w:rFonts w:ascii="Helvetica" w:hAnsi="Helvetica" w:cs="Helvetica"/>
          <w:color w:val="333333"/>
          <w:sz w:val="21"/>
          <w:szCs w:val="21"/>
        </w:rPr>
      </w:pPr>
      <w:r>
        <w:rPr>
          <w:rFonts w:ascii="Helvetica" w:hAnsi="Helvetica" w:cs="Helvetica"/>
          <w:color w:val="333333"/>
          <w:sz w:val="21"/>
          <w:szCs w:val="21"/>
        </w:rPr>
        <w:t>1. Booking of the Party Hall is on a </w:t>
      </w:r>
      <w:r>
        <w:rPr>
          <w:rFonts w:ascii="Helvetica" w:hAnsi="Helvetica" w:cs="Helvetica"/>
          <w:b/>
          <w:bCs/>
          <w:color w:val="333333"/>
          <w:sz w:val="21"/>
          <w:szCs w:val="21"/>
        </w:rPr>
        <w:t>first come first serve basis</w:t>
      </w:r>
      <w:r>
        <w:rPr>
          <w:rFonts w:ascii="Helvetica" w:hAnsi="Helvetica" w:cs="Helvetica"/>
          <w:color w:val="333333"/>
          <w:sz w:val="21"/>
          <w:szCs w:val="21"/>
        </w:rPr>
        <w:t>.</w:t>
      </w:r>
    </w:p>
    <w:p w14:paraId="058E2C4E" w14:textId="77777777" w:rsidR="00677A6D" w:rsidRDefault="00677A6D" w:rsidP="00677A6D">
      <w:pPr>
        <w:pStyle w:val="list-group-item"/>
        <w:pBdr>
          <w:top w:val="single" w:sz="6" w:space="8" w:color="DDDDDD"/>
          <w:left w:val="single" w:sz="6" w:space="11" w:color="DDDDDD"/>
          <w:bottom w:val="single" w:sz="6" w:space="8" w:color="DDDDDD"/>
          <w:right w:val="single" w:sz="6" w:space="11" w:color="DDDDDD"/>
        </w:pBdr>
        <w:shd w:val="clear" w:color="auto" w:fill="FFFFFF"/>
        <w:spacing w:after="0" w:afterAutospacing="0"/>
        <w:ind w:left="360"/>
        <w:rPr>
          <w:rFonts w:ascii="Helvetica" w:hAnsi="Helvetica" w:cs="Helvetica"/>
          <w:color w:val="333333"/>
          <w:sz w:val="21"/>
          <w:szCs w:val="21"/>
        </w:rPr>
      </w:pPr>
      <w:r>
        <w:rPr>
          <w:rFonts w:ascii="Helvetica" w:hAnsi="Helvetica" w:cs="Helvetica"/>
          <w:color w:val="333333"/>
          <w:sz w:val="21"/>
          <w:szCs w:val="21"/>
        </w:rPr>
        <w:t>2. Once the Booking is </w:t>
      </w:r>
      <w:r>
        <w:rPr>
          <w:rFonts w:ascii="Helvetica" w:hAnsi="Helvetica" w:cs="Helvetica"/>
          <w:b/>
          <w:bCs/>
          <w:color w:val="333333"/>
          <w:sz w:val="21"/>
          <w:szCs w:val="21"/>
        </w:rPr>
        <w:t>Approved</w:t>
      </w:r>
      <w:r>
        <w:rPr>
          <w:rFonts w:ascii="Helvetica" w:hAnsi="Helvetica" w:cs="Helvetica"/>
          <w:color w:val="333333"/>
          <w:sz w:val="21"/>
          <w:szCs w:val="21"/>
        </w:rPr>
        <w:t>, the residents using the Party Hall will pay in advance the charges levied by the Managing Committee (which is </w:t>
      </w:r>
      <w:r>
        <w:rPr>
          <w:rFonts w:ascii="Helvetica" w:hAnsi="Helvetica" w:cs="Helvetica"/>
          <w:b/>
          <w:bCs/>
          <w:color w:val="333333"/>
          <w:sz w:val="21"/>
          <w:szCs w:val="21"/>
        </w:rPr>
        <w:t>Rs.500/-</w:t>
      </w:r>
      <w:r>
        <w:rPr>
          <w:rFonts w:ascii="Helvetica" w:hAnsi="Helvetica" w:cs="Helvetica"/>
          <w:color w:val="333333"/>
          <w:sz w:val="21"/>
          <w:szCs w:val="21"/>
        </w:rPr>
        <w:t>) to the Treasurer/Maintenance Manager/Online (also update Transaction details in website if paid online) and receive appropriate receipt for the same.</w:t>
      </w:r>
    </w:p>
    <w:p w14:paraId="3A465A7E" w14:textId="77777777" w:rsidR="00677A6D" w:rsidRDefault="00677A6D" w:rsidP="00677A6D">
      <w:pPr>
        <w:pStyle w:val="list-group-item"/>
        <w:pBdr>
          <w:top w:val="single" w:sz="6" w:space="8" w:color="DDDDDD"/>
          <w:left w:val="single" w:sz="6" w:space="11" w:color="DDDDDD"/>
          <w:bottom w:val="single" w:sz="6" w:space="8" w:color="DDDDDD"/>
          <w:right w:val="single" w:sz="6" w:space="11" w:color="DDDDDD"/>
        </w:pBdr>
        <w:shd w:val="clear" w:color="auto" w:fill="FFFFFF"/>
        <w:spacing w:after="0" w:afterAutospacing="0"/>
        <w:ind w:left="360"/>
        <w:rPr>
          <w:rFonts w:ascii="Helvetica" w:hAnsi="Helvetica" w:cs="Helvetica"/>
          <w:color w:val="333333"/>
          <w:sz w:val="21"/>
          <w:szCs w:val="21"/>
        </w:rPr>
      </w:pPr>
      <w:r>
        <w:rPr>
          <w:rFonts w:ascii="Helvetica" w:hAnsi="Helvetica" w:cs="Helvetica"/>
          <w:color w:val="333333"/>
          <w:sz w:val="21"/>
          <w:szCs w:val="21"/>
        </w:rPr>
        <w:t xml:space="preserve">3. Extreme care </w:t>
      </w:r>
      <w:proofErr w:type="gramStart"/>
      <w:r>
        <w:rPr>
          <w:rFonts w:ascii="Helvetica" w:hAnsi="Helvetica" w:cs="Helvetica"/>
          <w:color w:val="333333"/>
          <w:sz w:val="21"/>
          <w:szCs w:val="21"/>
        </w:rPr>
        <w:t>has to</w:t>
      </w:r>
      <w:proofErr w:type="gramEnd"/>
      <w:r>
        <w:rPr>
          <w:rFonts w:ascii="Helvetica" w:hAnsi="Helvetica" w:cs="Helvetica"/>
          <w:color w:val="333333"/>
          <w:sz w:val="21"/>
          <w:szCs w:val="21"/>
        </w:rPr>
        <w:t xml:space="preserve"> be taken while putting up decorative items. Please ensure that the wall and other parts of the hall are free of adhesive tapes / decorative items before handing over. Please use dustbins for all waste and clean up buntings and balloons after party. Clean up charges are applicable, if plates, balloons or any kind of items are thrown around in Party Hall during handover.</w:t>
      </w:r>
    </w:p>
    <w:p w14:paraId="380A696B" w14:textId="77777777" w:rsidR="00677A6D" w:rsidRDefault="00677A6D" w:rsidP="00677A6D">
      <w:pPr>
        <w:pStyle w:val="list-group-item"/>
        <w:pBdr>
          <w:top w:val="single" w:sz="6" w:space="8" w:color="DDDDDD"/>
          <w:left w:val="single" w:sz="6" w:space="11" w:color="DDDDDD"/>
          <w:bottom w:val="single" w:sz="6" w:space="8" w:color="DDDDDD"/>
          <w:right w:val="single" w:sz="6" w:space="11" w:color="DDDDDD"/>
        </w:pBdr>
        <w:shd w:val="clear" w:color="auto" w:fill="FFFFFF"/>
        <w:spacing w:after="0" w:afterAutospacing="0"/>
        <w:ind w:left="360"/>
        <w:rPr>
          <w:rFonts w:ascii="Helvetica" w:hAnsi="Helvetica" w:cs="Helvetica"/>
          <w:color w:val="333333"/>
          <w:sz w:val="21"/>
          <w:szCs w:val="21"/>
        </w:rPr>
      </w:pPr>
      <w:r>
        <w:rPr>
          <w:rFonts w:ascii="Helvetica" w:hAnsi="Helvetica" w:cs="Helvetica"/>
          <w:color w:val="333333"/>
          <w:sz w:val="21"/>
          <w:szCs w:val="21"/>
        </w:rPr>
        <w:t xml:space="preserve">4. Cooking at the Party Hall is not allowed. Food items remaining should be disposed </w:t>
      </w:r>
      <w:proofErr w:type="spellStart"/>
      <w:r>
        <w:rPr>
          <w:rFonts w:ascii="Helvetica" w:hAnsi="Helvetica" w:cs="Helvetica"/>
          <w:color w:val="333333"/>
          <w:sz w:val="21"/>
          <w:szCs w:val="21"/>
        </w:rPr>
        <w:t>off</w:t>
      </w:r>
      <w:proofErr w:type="spellEnd"/>
      <w:r>
        <w:rPr>
          <w:rFonts w:ascii="Helvetica" w:hAnsi="Helvetica" w:cs="Helvetica"/>
          <w:color w:val="333333"/>
          <w:sz w:val="21"/>
          <w:szCs w:val="21"/>
        </w:rPr>
        <w:t xml:space="preserve"> properly and NOT be disposed </w:t>
      </w:r>
      <w:proofErr w:type="spellStart"/>
      <w:r>
        <w:rPr>
          <w:rFonts w:ascii="Helvetica" w:hAnsi="Helvetica" w:cs="Helvetica"/>
          <w:color w:val="333333"/>
          <w:sz w:val="21"/>
          <w:szCs w:val="21"/>
        </w:rPr>
        <w:t>off</w:t>
      </w:r>
      <w:proofErr w:type="spellEnd"/>
      <w:r>
        <w:rPr>
          <w:rFonts w:ascii="Helvetica" w:hAnsi="Helvetica" w:cs="Helvetica"/>
          <w:color w:val="333333"/>
          <w:sz w:val="21"/>
          <w:szCs w:val="21"/>
        </w:rPr>
        <w:t xml:space="preserve"> into the bathroom/toilet. It is the responsibility of the resident to inform the caterers or their staff accordingly.</w:t>
      </w:r>
    </w:p>
    <w:p w14:paraId="027AF8F4" w14:textId="77777777" w:rsidR="00677A6D" w:rsidRDefault="00677A6D" w:rsidP="00677A6D">
      <w:pPr>
        <w:pStyle w:val="list-group-item"/>
        <w:pBdr>
          <w:top w:val="single" w:sz="6" w:space="8" w:color="DDDDDD"/>
          <w:left w:val="single" w:sz="6" w:space="11" w:color="DDDDDD"/>
          <w:bottom w:val="single" w:sz="6" w:space="8" w:color="DDDDDD"/>
          <w:right w:val="single" w:sz="6" w:space="11" w:color="DDDDDD"/>
        </w:pBdr>
        <w:shd w:val="clear" w:color="auto" w:fill="FFFFFF"/>
        <w:spacing w:after="0" w:afterAutospacing="0"/>
        <w:ind w:left="360"/>
        <w:rPr>
          <w:rFonts w:ascii="Helvetica" w:hAnsi="Helvetica" w:cs="Helvetica"/>
          <w:color w:val="333333"/>
          <w:sz w:val="21"/>
          <w:szCs w:val="21"/>
        </w:rPr>
      </w:pPr>
      <w:r>
        <w:rPr>
          <w:rFonts w:ascii="Helvetica" w:hAnsi="Helvetica" w:cs="Helvetica"/>
          <w:color w:val="333333"/>
          <w:sz w:val="21"/>
          <w:szCs w:val="21"/>
        </w:rPr>
        <w:t>5. Guests attending parties are not allowed to use any of the facilities like the swimming pool, gym etc.</w:t>
      </w:r>
    </w:p>
    <w:p w14:paraId="42AD5C44" w14:textId="77777777" w:rsidR="00677A6D" w:rsidRDefault="00677A6D" w:rsidP="00677A6D">
      <w:pPr>
        <w:pStyle w:val="list-group-item"/>
        <w:pBdr>
          <w:top w:val="single" w:sz="6" w:space="8" w:color="DDDDDD"/>
          <w:left w:val="single" w:sz="6" w:space="11" w:color="DDDDDD"/>
          <w:bottom w:val="single" w:sz="6" w:space="8" w:color="DDDDDD"/>
          <w:right w:val="single" w:sz="6" w:space="11" w:color="DDDDDD"/>
        </w:pBdr>
        <w:shd w:val="clear" w:color="auto" w:fill="FFFFFF"/>
        <w:spacing w:after="0" w:afterAutospacing="0"/>
        <w:ind w:left="360"/>
        <w:rPr>
          <w:rFonts w:ascii="Helvetica" w:hAnsi="Helvetica" w:cs="Helvetica"/>
          <w:color w:val="333333"/>
          <w:sz w:val="21"/>
          <w:szCs w:val="21"/>
        </w:rPr>
      </w:pPr>
      <w:r>
        <w:rPr>
          <w:rFonts w:ascii="Helvetica" w:hAnsi="Helvetica" w:cs="Helvetica"/>
          <w:color w:val="333333"/>
          <w:sz w:val="21"/>
          <w:szCs w:val="21"/>
        </w:rPr>
        <w:t>6. Any damage to the party hall premises will be borne by the resident who has booked the party hall.</w:t>
      </w:r>
    </w:p>
    <w:p w14:paraId="0FB97C51" w14:textId="77777777" w:rsidR="00677A6D" w:rsidRDefault="00677A6D" w:rsidP="00677A6D">
      <w:pPr>
        <w:pStyle w:val="list-group-item"/>
        <w:pBdr>
          <w:top w:val="single" w:sz="6" w:space="8" w:color="DDDDDD"/>
          <w:left w:val="single" w:sz="6" w:space="11" w:color="DDDDDD"/>
          <w:bottom w:val="single" w:sz="6" w:space="8" w:color="DDDDDD"/>
          <w:right w:val="single" w:sz="6" w:space="11" w:color="DDDDDD"/>
        </w:pBdr>
        <w:shd w:val="clear" w:color="auto" w:fill="FFFFFF"/>
        <w:spacing w:after="0" w:afterAutospacing="0"/>
        <w:ind w:left="360"/>
        <w:rPr>
          <w:rFonts w:ascii="Helvetica" w:hAnsi="Helvetica" w:cs="Helvetica"/>
          <w:color w:val="333333"/>
          <w:sz w:val="21"/>
          <w:szCs w:val="21"/>
        </w:rPr>
      </w:pPr>
      <w:r>
        <w:rPr>
          <w:rFonts w:ascii="Helvetica" w:hAnsi="Helvetica" w:cs="Helvetica"/>
          <w:color w:val="333333"/>
          <w:sz w:val="21"/>
          <w:szCs w:val="21"/>
        </w:rPr>
        <w:t>7. Residents or their guests cannot use party halls for lodging purpose.</w:t>
      </w:r>
    </w:p>
    <w:p w14:paraId="59E2F136" w14:textId="77777777" w:rsidR="00677A6D" w:rsidRDefault="00677A6D" w:rsidP="00677A6D">
      <w:pPr>
        <w:pStyle w:val="list-group-item"/>
        <w:pBdr>
          <w:top w:val="single" w:sz="6" w:space="8" w:color="DDDDDD"/>
          <w:left w:val="single" w:sz="6" w:space="11" w:color="DDDDDD"/>
          <w:bottom w:val="single" w:sz="6" w:space="8" w:color="DDDDDD"/>
          <w:right w:val="single" w:sz="6" w:space="11" w:color="DDDDDD"/>
        </w:pBdr>
        <w:shd w:val="clear" w:color="auto" w:fill="FFFFFF"/>
        <w:spacing w:after="0" w:afterAutospacing="0"/>
        <w:ind w:left="360"/>
        <w:rPr>
          <w:rFonts w:ascii="Helvetica" w:hAnsi="Helvetica" w:cs="Helvetica"/>
          <w:color w:val="333333"/>
          <w:sz w:val="21"/>
          <w:szCs w:val="21"/>
        </w:rPr>
      </w:pPr>
      <w:r>
        <w:rPr>
          <w:rFonts w:ascii="Helvetica" w:hAnsi="Helvetica" w:cs="Helvetica"/>
          <w:color w:val="333333"/>
          <w:sz w:val="21"/>
          <w:szCs w:val="21"/>
        </w:rPr>
        <w:t>8. The Party hall should be handed over to the management after the use with due minimal cleaning.</w:t>
      </w:r>
    </w:p>
    <w:p w14:paraId="724C90E3" w14:textId="77777777" w:rsidR="00677A6D" w:rsidRDefault="00677A6D" w:rsidP="00677A6D">
      <w:pPr>
        <w:pStyle w:val="list-group-item"/>
        <w:pBdr>
          <w:top w:val="single" w:sz="6" w:space="8" w:color="DDDDDD"/>
          <w:left w:val="single" w:sz="6" w:space="11" w:color="DDDDDD"/>
          <w:bottom w:val="single" w:sz="6" w:space="8" w:color="DDDDDD"/>
          <w:right w:val="single" w:sz="6" w:space="11" w:color="DDDDDD"/>
        </w:pBdr>
        <w:shd w:val="clear" w:color="auto" w:fill="FFFFFF"/>
        <w:spacing w:after="0" w:afterAutospacing="0"/>
        <w:ind w:left="360"/>
        <w:rPr>
          <w:rFonts w:ascii="Helvetica" w:hAnsi="Helvetica" w:cs="Helvetica"/>
          <w:color w:val="333333"/>
          <w:sz w:val="21"/>
          <w:szCs w:val="21"/>
        </w:rPr>
      </w:pPr>
      <w:r>
        <w:rPr>
          <w:rFonts w:ascii="Helvetica" w:hAnsi="Helvetica" w:cs="Helvetica"/>
          <w:color w:val="333333"/>
          <w:sz w:val="21"/>
          <w:szCs w:val="21"/>
        </w:rPr>
        <w:t>9. The Party hall shall be open for parties / promotions / demos / exhibitions etc. from 6 AM to 10 PM only.</w:t>
      </w:r>
    </w:p>
    <w:p w14:paraId="7E5F405C" w14:textId="77777777" w:rsidR="00677A6D" w:rsidRDefault="00677A6D" w:rsidP="00677A6D">
      <w:pPr>
        <w:pStyle w:val="list-group-item"/>
        <w:pBdr>
          <w:top w:val="single" w:sz="6" w:space="8" w:color="DDDDDD"/>
          <w:left w:val="single" w:sz="6" w:space="11" w:color="DDDDDD"/>
          <w:bottom w:val="single" w:sz="6" w:space="8" w:color="DDDDDD"/>
          <w:right w:val="single" w:sz="6" w:space="11" w:color="DDDDDD"/>
        </w:pBdr>
        <w:shd w:val="clear" w:color="auto" w:fill="FFFFFF"/>
        <w:spacing w:after="0" w:afterAutospacing="0"/>
        <w:ind w:left="360"/>
        <w:rPr>
          <w:rFonts w:ascii="Helvetica" w:hAnsi="Helvetica" w:cs="Helvetica"/>
          <w:color w:val="333333"/>
          <w:sz w:val="21"/>
          <w:szCs w:val="21"/>
        </w:rPr>
      </w:pPr>
      <w:r>
        <w:rPr>
          <w:rFonts w:ascii="Helvetica" w:hAnsi="Helvetica" w:cs="Helvetica"/>
          <w:color w:val="333333"/>
          <w:sz w:val="21"/>
          <w:szCs w:val="21"/>
        </w:rPr>
        <w:t>10. All residents and their guests should maintain decency and decorum within the Party Hall.</w:t>
      </w:r>
    </w:p>
    <w:p w14:paraId="2734F8D8" w14:textId="77777777" w:rsidR="00677A6D" w:rsidRDefault="00677A6D" w:rsidP="00677A6D">
      <w:pPr>
        <w:pStyle w:val="list-group-item"/>
        <w:pBdr>
          <w:top w:val="single" w:sz="6" w:space="8" w:color="DDDDDD"/>
          <w:left w:val="single" w:sz="6" w:space="11" w:color="DDDDDD"/>
          <w:bottom w:val="single" w:sz="6" w:space="8" w:color="DDDDDD"/>
          <w:right w:val="single" w:sz="6" w:space="11" w:color="DDDDDD"/>
        </w:pBdr>
        <w:shd w:val="clear" w:color="auto" w:fill="FFFFFF"/>
        <w:spacing w:after="0" w:afterAutospacing="0"/>
        <w:ind w:left="360"/>
        <w:rPr>
          <w:rFonts w:ascii="Helvetica" w:hAnsi="Helvetica" w:cs="Helvetica"/>
          <w:color w:val="333333"/>
          <w:sz w:val="21"/>
          <w:szCs w:val="21"/>
        </w:rPr>
      </w:pPr>
      <w:r>
        <w:rPr>
          <w:rFonts w:ascii="Helvetica" w:hAnsi="Helvetica" w:cs="Helvetica"/>
          <w:color w:val="333333"/>
          <w:sz w:val="21"/>
          <w:szCs w:val="21"/>
        </w:rPr>
        <w:t>11. All residents shall be bound by the rules &amp; regulations framed by the Managing Committee in respect of entry and usage of the Party Hall.</w:t>
      </w:r>
    </w:p>
    <w:p w14:paraId="363B2DD7" w14:textId="77777777" w:rsidR="00677A6D" w:rsidRDefault="00677A6D" w:rsidP="00677A6D">
      <w:pPr>
        <w:pStyle w:val="list-group-item"/>
        <w:pBdr>
          <w:top w:val="single" w:sz="6" w:space="8" w:color="DDDDDD"/>
          <w:left w:val="single" w:sz="6" w:space="11" w:color="DDDDDD"/>
          <w:bottom w:val="single" w:sz="6" w:space="8" w:color="DDDDDD"/>
          <w:right w:val="single" w:sz="6" w:space="11" w:color="DDDDDD"/>
        </w:pBdr>
        <w:shd w:val="clear" w:color="auto" w:fill="FFFFFF"/>
        <w:spacing w:after="0" w:afterAutospacing="0"/>
        <w:ind w:left="360"/>
        <w:rPr>
          <w:rFonts w:ascii="Helvetica" w:hAnsi="Helvetica" w:cs="Helvetica"/>
          <w:color w:val="333333"/>
          <w:sz w:val="21"/>
          <w:szCs w:val="21"/>
        </w:rPr>
      </w:pPr>
      <w:r>
        <w:rPr>
          <w:rFonts w:ascii="Helvetica" w:hAnsi="Helvetica" w:cs="Helvetica"/>
          <w:color w:val="333333"/>
          <w:sz w:val="21"/>
          <w:szCs w:val="21"/>
        </w:rPr>
        <w:t>12. In case of any questions, contact Maintenance Manager or reach out to EC members.</w:t>
      </w:r>
    </w:p>
    <w:p w14:paraId="23292BD9" w14:textId="77777777" w:rsidR="00926178" w:rsidRDefault="00677A6D" w:rsidP="00677A6D"/>
    <w:sectPr w:rsidR="00926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D1D4B"/>
    <w:multiLevelType w:val="multilevel"/>
    <w:tmpl w:val="0A08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52925"/>
    <w:multiLevelType w:val="multilevel"/>
    <w:tmpl w:val="4AD665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A6D"/>
    <w:rsid w:val="001B62D0"/>
    <w:rsid w:val="00677A6D"/>
    <w:rsid w:val="008719B2"/>
    <w:rsid w:val="00887938"/>
    <w:rsid w:val="00C06685"/>
    <w:rsid w:val="00F95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EBC2F"/>
  <w15:chartTrackingRefBased/>
  <w15:docId w15:val="{F103EA5F-6E48-4A45-945C-71FAB34CA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77A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7A6D"/>
    <w:rPr>
      <w:rFonts w:ascii="Times New Roman" w:eastAsia="Times New Roman" w:hAnsi="Times New Roman" w:cs="Times New Roman"/>
      <w:b/>
      <w:bCs/>
      <w:sz w:val="27"/>
      <w:szCs w:val="27"/>
    </w:rPr>
  </w:style>
  <w:style w:type="paragraph" w:customStyle="1" w:styleId="list-group-item">
    <w:name w:val="list-group-item"/>
    <w:basedOn w:val="Normal"/>
    <w:rsid w:val="00677A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610981">
      <w:bodyDiv w:val="1"/>
      <w:marLeft w:val="0"/>
      <w:marRight w:val="0"/>
      <w:marTop w:val="0"/>
      <w:marBottom w:val="0"/>
      <w:divBdr>
        <w:top w:val="none" w:sz="0" w:space="0" w:color="auto"/>
        <w:left w:val="none" w:sz="0" w:space="0" w:color="auto"/>
        <w:bottom w:val="none" w:sz="0" w:space="0" w:color="auto"/>
        <w:right w:val="none" w:sz="0" w:space="0" w:color="auto"/>
      </w:divBdr>
    </w:div>
    <w:div w:id="2110199270">
      <w:bodyDiv w:val="1"/>
      <w:marLeft w:val="0"/>
      <w:marRight w:val="0"/>
      <w:marTop w:val="0"/>
      <w:marBottom w:val="0"/>
      <w:divBdr>
        <w:top w:val="none" w:sz="0" w:space="0" w:color="auto"/>
        <w:left w:val="none" w:sz="0" w:space="0" w:color="auto"/>
        <w:bottom w:val="none" w:sz="0" w:space="0" w:color="auto"/>
        <w:right w:val="none" w:sz="0" w:space="0" w:color="auto"/>
      </w:divBdr>
      <w:divsChild>
        <w:div w:id="1478573176">
          <w:marLeft w:val="-225"/>
          <w:marRight w:val="-225"/>
          <w:marTop w:val="0"/>
          <w:marBottom w:val="225"/>
          <w:divBdr>
            <w:top w:val="none" w:sz="0" w:space="0" w:color="auto"/>
            <w:left w:val="none" w:sz="0" w:space="0" w:color="auto"/>
            <w:bottom w:val="none" w:sz="0" w:space="0" w:color="auto"/>
            <w:right w:val="none" w:sz="0" w:space="0" w:color="auto"/>
          </w:divBdr>
          <w:divsChild>
            <w:div w:id="283001766">
              <w:marLeft w:val="0"/>
              <w:marRight w:val="0"/>
              <w:marTop w:val="0"/>
              <w:marBottom w:val="0"/>
              <w:divBdr>
                <w:top w:val="none" w:sz="0" w:space="0" w:color="auto"/>
                <w:left w:val="none" w:sz="0" w:space="0" w:color="auto"/>
                <w:bottom w:val="none" w:sz="0" w:space="0" w:color="auto"/>
                <w:right w:val="none" w:sz="0" w:space="0" w:color="auto"/>
              </w:divBdr>
            </w:div>
          </w:divsChild>
        </w:div>
        <w:div w:id="1690179792">
          <w:marLeft w:val="0"/>
          <w:marRight w:val="0"/>
          <w:marTop w:val="0"/>
          <w:marBottom w:val="300"/>
          <w:divBdr>
            <w:top w:val="single" w:sz="6" w:space="0" w:color="BCE8F1"/>
            <w:left w:val="single" w:sz="6" w:space="0" w:color="BCE8F1"/>
            <w:bottom w:val="single" w:sz="6" w:space="0" w:color="BCE8F1"/>
            <w:right w:val="single" w:sz="6" w:space="0" w:color="BCE8F1"/>
          </w:divBdr>
          <w:divsChild>
            <w:div w:id="1315795640">
              <w:marLeft w:val="0"/>
              <w:marRight w:val="0"/>
              <w:marTop w:val="0"/>
              <w:marBottom w:val="0"/>
              <w:divBdr>
                <w:top w:val="none" w:sz="0" w:space="8" w:color="BCE8F1"/>
                <w:left w:val="none" w:sz="0" w:space="11" w:color="BCE8F1"/>
                <w:bottom w:val="single" w:sz="6" w:space="8" w:color="BCE8F1"/>
                <w:right w:val="none" w:sz="0" w:space="11" w:color="BCE8F1"/>
              </w:divBdr>
            </w:div>
            <w:div w:id="487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275</Words>
  <Characters>1568</Characters>
  <Application>Microsoft Office Word</Application>
  <DocSecurity>0</DocSecurity>
  <Lines>13</Lines>
  <Paragraphs>3</Paragraphs>
  <ScaleCrop>false</ScaleCrop>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Pradeepkumar P</dc:creator>
  <cp:keywords/>
  <dc:description/>
  <cp:lastModifiedBy>Pradeepkumar P</cp:lastModifiedBy>
  <cp:revision>1</cp:revision>
  <dcterms:created xsi:type="dcterms:W3CDTF">2019-02-07T07:23:00Z</dcterms:created>
  <dcterms:modified xsi:type="dcterms:W3CDTF">2019-02-07T07:25:00Z</dcterms:modified>
</cp:coreProperties>
</file>