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67A85" w14:textId="6DB5D29A" w:rsidR="004B4749" w:rsidRDefault="004B4749" w:rsidP="004B4749">
      <w:pPr>
        <w:pStyle w:val="ListParagraph"/>
        <w:numPr>
          <w:ilvl w:val="0"/>
          <w:numId w:val="1"/>
        </w:numPr>
      </w:pPr>
      <w:r>
        <w:t>Creating a new text file:</w:t>
      </w:r>
    </w:p>
    <w:p w14:paraId="60A3E668" w14:textId="6A74EF13" w:rsidR="004B4749" w:rsidRDefault="004B4749" w:rsidP="004B4749">
      <w:r w:rsidRPr="004B4749">
        <w:drawing>
          <wp:inline distT="0" distB="0" distL="0" distR="0" wp14:anchorId="23048F7C" wp14:editId="187BEB9A">
            <wp:extent cx="5731510" cy="3214370"/>
            <wp:effectExtent l="0" t="0" r="2540" b="5080"/>
            <wp:docPr id="167769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94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06FE" w14:textId="650A26B8" w:rsidR="004B4749" w:rsidRDefault="004B4749">
      <w:r>
        <w:t>2) Getting the list of text files present in the “files” directory</w:t>
      </w:r>
    </w:p>
    <w:p w14:paraId="5FA82278" w14:textId="3E7BB9A6" w:rsidR="004B4749" w:rsidRDefault="004B4749">
      <w:r w:rsidRPr="004B4749">
        <w:drawing>
          <wp:inline distT="0" distB="0" distL="0" distR="0" wp14:anchorId="2B8DE927" wp14:editId="274C0142">
            <wp:extent cx="5731510" cy="3274060"/>
            <wp:effectExtent l="0" t="0" r="2540" b="2540"/>
            <wp:docPr id="2086123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23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C83B03"/>
    <w:multiLevelType w:val="hybridMultilevel"/>
    <w:tmpl w:val="5C5E1A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997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49"/>
    <w:rsid w:val="001C1047"/>
    <w:rsid w:val="004B4749"/>
    <w:rsid w:val="00D126C1"/>
    <w:rsid w:val="00D8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9F828"/>
  <w15:chartTrackingRefBased/>
  <w15:docId w15:val="{ED641356-00B0-452E-899C-6AAD9619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1</cp:revision>
  <dcterms:created xsi:type="dcterms:W3CDTF">2024-09-09T14:34:00Z</dcterms:created>
  <dcterms:modified xsi:type="dcterms:W3CDTF">2024-09-09T14:37:00Z</dcterms:modified>
</cp:coreProperties>
</file>