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Pr="004E3085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085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:rsidR="000E22B2" w:rsidRPr="004E3085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C12F3D" w:rsidRPr="004E3085" w:rsidRDefault="001A5B00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</w:p>
    <w:p w:rsidR="000E22B2" w:rsidRPr="004E3085" w:rsidRDefault="00C12F3D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ab/>
      </w:r>
      <w:r w:rsidRPr="004E3085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>boxplot(</w:t>
      </w:r>
      <w:proofErr w:type="gramEnd"/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 xml:space="preserve">Book1$`Measure </w:t>
      </w:r>
      <w:proofErr w:type="spellStart"/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>X`,horizontal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 xml:space="preserve"> = T)</w:t>
      </w:r>
    </w:p>
    <w:p w:rsidR="001A5B00" w:rsidRPr="004E3085" w:rsidRDefault="001A5B0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4287520" cy="248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Outliers: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 Morgan Stanley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91.36%</w:t>
      </w:r>
    </w:p>
    <w:p w:rsidR="00C12F3D" w:rsidRPr="004E3085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mean(</w:t>
      </w:r>
      <w:proofErr w:type="gram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Book1$`Measure X`)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[1] 0.3327133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var</w:t>
      </w:r>
      <w:proofErr w:type="spell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(</w:t>
      </w:r>
      <w:proofErr w:type="gram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Book1$`Measure X`)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[1] 0.02871466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sd</w:t>
      </w:r>
      <w:proofErr w:type="spell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(</w:t>
      </w:r>
      <w:proofErr w:type="gram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Book1$`Measure X`)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[1] 0.169454</w:t>
      </w: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:rsidR="000E22B2" w:rsidRPr="004E30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:rsidR="00641E1F" w:rsidRPr="004E3085" w:rsidRDefault="00641E1F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Inter-quartile range is the range between upper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quartile (</w:t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Q3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 and lower</w:t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quartile (</w:t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Q1).</w:t>
      </w:r>
    </w:p>
    <w:p w:rsidR="00DC1F01" w:rsidRPr="004E3085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IQR= Q3-Q1= 12-5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= 7</w:t>
      </w:r>
    </w:p>
    <w:p w:rsidR="00DC1F01" w:rsidRPr="004E3085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50% of the data lies between IQR.</w:t>
      </w:r>
    </w:p>
    <w:p w:rsidR="00DC1F01" w:rsidRPr="004E3085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:rsidR="00DC1F01" w:rsidRPr="004E3085" w:rsidRDefault="00DC1F01" w:rsidP="00DC1F01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gram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From</w:t>
      </w:r>
      <w:proofErr w:type="gram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the above boxplot we can say that the distribution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of X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is right-skewed or positively skewed.</w:t>
      </w:r>
    </w:p>
    <w:p w:rsidR="000E22B2" w:rsidRPr="004E30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:rsidR="00DC1F01" w:rsidRPr="004E3085" w:rsidRDefault="00A43562" w:rsidP="00A4356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 it was found that the data point is actually 2.5 instead of 25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the outlier in the boxplot will be removed. </w:t>
      </w:r>
    </w:p>
    <w:p w:rsidR="00A43562" w:rsidRPr="004E3085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Whether the median shifts or not depends on the size of the data.</w:t>
      </w:r>
    </w:p>
    <w:p w:rsidR="00A43562" w:rsidRPr="004E3085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It will reduce the right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skewness of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the data.</w:t>
      </w:r>
    </w:p>
    <w:p w:rsidR="00A43562" w:rsidRPr="004E3085" w:rsidRDefault="00A43562" w:rsidP="00DC1F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:rsidR="000E22B2" w:rsidRPr="004E30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:rsidR="00A43562" w:rsidRPr="004E3085" w:rsidRDefault="00A43562" w:rsidP="00A435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gramStart"/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We</w:t>
      </w:r>
      <w:proofErr w:type="gramEnd"/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need to have actual data to get the exact value of the mode.</w:t>
      </w:r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he mode can lie between </w:t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4 and 10 because there are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many values</w:t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in this range but this is just an assumption. The 2 bars of the same height doesn’</w:t>
      </w:r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 indicate</w:t>
      </w:r>
      <w:r w:rsidR="009C37C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mode every time</w:t>
      </w:r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0E22B2" w:rsidRPr="004E30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4E3085">
        <w:rPr>
          <w:rFonts w:ascii="Times New Roman" w:hAnsi="Times New Roman" w:cs="Times New Roman"/>
          <w:sz w:val="24"/>
          <w:szCs w:val="24"/>
        </w:rPr>
        <w:tab/>
      </w:r>
    </w:p>
    <w:p w:rsidR="00497942" w:rsidRPr="004E3085" w:rsidRDefault="00497942" w:rsidP="004979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It is right skewed or +</w:t>
      </w: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skewed.</w:t>
      </w:r>
    </w:p>
    <w:p w:rsidR="000E22B2" w:rsidRPr="004E30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4E3085" w:rsidRDefault="0049794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from the above histogram and </w:t>
      </w: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barplot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we can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confirm an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outlier at 25 in Y value.  Both the plots indicate the </w:t>
      </w:r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+</w:t>
      </w:r>
      <w:proofErr w:type="spellStart"/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</w:t>
      </w:r>
      <w:proofErr w:type="spellEnd"/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skewness</w:t>
      </w:r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of the dataset.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</w:p>
    <w:p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lastRenderedPageBreak/>
        <w:t>Ans</w:t>
      </w:r>
      <w:proofErr w:type="spell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let us consider the probability of 1 call misdirected out of 200 as event A.</w:t>
      </w:r>
    </w:p>
    <w:p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Probability of occurring of event A= 1/200</w:t>
      </w:r>
    </w:p>
    <w:p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gram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P(</w:t>
      </w:r>
      <w:proofErr w:type="gram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A)= 1/200</w:t>
      </w:r>
    </w:p>
    <w:p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Probability of having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at least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one successful call</w:t>
      </w:r>
      <w:r w:rsidR="00365A13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will be</w:t>
      </w:r>
    </w:p>
    <w:p w:rsidR="00365A13" w:rsidRPr="004E3085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1-</w:t>
      </w:r>
      <w:proofErr w:type="gram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P(</w:t>
      </w:r>
      <w:proofErr w:type="gram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A)= 1-1/200= 199/200= 0.967</w:t>
      </w:r>
    </w:p>
    <w:p w:rsidR="00365A13" w:rsidRPr="004E3085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As every event is independent of other event the probability will be</w:t>
      </w:r>
    </w:p>
    <w:p w:rsidR="00365A13" w:rsidRPr="004E3085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gram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1-</w:t>
      </w:r>
      <w:r w:rsidR="00073738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0.967)^5</w:t>
      </w:r>
    </w:p>
    <w:p w:rsidR="000E22B2" w:rsidRPr="004E3085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0.02475 =</w:t>
      </w:r>
      <w:r w:rsid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2% chance.</w:t>
      </w:r>
    </w:p>
    <w:p w:rsidR="00365A13" w:rsidRPr="004E3085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:rsidR="00365A13" w:rsidRPr="004E3085" w:rsidRDefault="00365A13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gram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</w:t>
      </w:r>
      <w:proofErr w:type="gram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most likely outcome of this business venture is a return of $2000 as it has the highest probability of occurrence.</w:t>
      </w:r>
    </w:p>
    <w:p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:rsidR="00365A13" w:rsidRPr="004E3085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success of the venture can be defined in multiple ways. But based on the data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provided,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we can look at positive returns as a measure of success.</w:t>
      </w:r>
    </w:p>
    <w:p w:rsidR="002B4425" w:rsidRPr="004E3085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The probability distribution gives us an idea about the long-term chances of earning given values of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returns (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indicated by x)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. </w:t>
      </w:r>
      <w:proofErr w:type="gramStart"/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therefore</w:t>
      </w:r>
      <w:proofErr w:type="gramEnd"/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, there is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 60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% probability that the venture would be successful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 (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Note: 0.2+0.3+0.1=0.6=&gt;0.6*100=&gt;60%).</w:t>
      </w:r>
    </w:p>
    <w:p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:rsidR="00FD1AFA" w:rsidRPr="004E3085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From the above question </w:t>
      </w:r>
      <w:r w:rsidR="00926D9F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requirement 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we</w:t>
      </w:r>
      <w:r w:rsidR="00926D9F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have to consider 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 w:rsidR="004A4DB0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similar business ventures of this type whose distribution of the returns  is similar to this venture.  In that case we say that 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 expected value of returns to this particular venture is the required average.</w:t>
      </w:r>
    </w:p>
    <w:p w:rsidR="008279CA" w:rsidRPr="004E3085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8279CA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(-2000*0.1)+(-1000*0.1)+(0*0.2)+(1000*0.2)+(2000 *0.3)+(3000*0.1)=800</w:t>
      </w:r>
    </w:p>
    <w:p w:rsidR="002B4425" w:rsidRPr="004E3085" w:rsidRDefault="008279C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Therefore the long-term average earning for these type of ventures would be around $800.</w:t>
      </w:r>
      <w:r w:rsidR="004A4DB0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</w:p>
    <w:p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:rsidR="00A911E0" w:rsidRPr="004E3085" w:rsidRDefault="008279CA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Risk stems</w:t>
      </w:r>
      <w:r w:rsidR="00F96944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from the possible variability in the expected returns. Therefore a good measure to evaluate the risk for a venture of this kind would be variance or standard deviation of the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variable X</w:t>
      </w:r>
      <w:r w:rsidR="00F96944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</w:t>
      </w:r>
    </w:p>
    <w:p w:rsidR="00F96944" w:rsidRPr="004E3085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&gt; </w:t>
      </w:r>
      <w:proofErr w:type="spellStart"/>
      <w:proofErr w:type="gramStart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sd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ex$x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)</w:t>
      </w:r>
    </w:p>
    <w:p w:rsidR="00F96944" w:rsidRPr="004E3085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gsb"/>
          <w:rFonts w:ascii="Times New Roman" w:hAnsi="Times New Roman" w:cs="Times New Roman"/>
          <w:color w:val="17365D" w:themeColor="text2" w:themeShade="BF"/>
          <w:sz w:val="24"/>
          <w:szCs w:val="24"/>
          <w:bdr w:val="none" w:sz="0" w:space="0" w:color="auto" w:frame="1"/>
        </w:rPr>
        <w:lastRenderedPageBreak/>
        <w:t>[1] 1870.829</w:t>
      </w:r>
    </w:p>
    <w:p w:rsidR="00A911E0" w:rsidRPr="004E3085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&gt; </w:t>
      </w:r>
      <w:proofErr w:type="spellStart"/>
      <w:proofErr w:type="gramStart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var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ex$x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)</w:t>
      </w:r>
    </w:p>
    <w:p w:rsidR="00A911E0" w:rsidRPr="004E3085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gsb"/>
          <w:rFonts w:ascii="Times New Roman" w:hAnsi="Times New Roman" w:cs="Times New Roman"/>
          <w:color w:val="17365D" w:themeColor="text2" w:themeShade="BF"/>
          <w:sz w:val="24"/>
          <w:szCs w:val="24"/>
          <w:bdr w:val="none" w:sz="0" w:space="0" w:color="auto" w:frame="1"/>
        </w:rPr>
        <w:t>[1] 3500000</w:t>
      </w:r>
    </w:p>
    <w:p w:rsidR="00F96944" w:rsidRPr="004E3085" w:rsidRDefault="00A911E0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 large value of standard deviation</w:t>
      </w:r>
      <w:r w:rsidR="00A47EC9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of $1870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is considered along with the average returns of $800 indicates that this venture is highly risky.</w:t>
      </w:r>
    </w:p>
    <w:sectPr w:rsidR="00F96944" w:rsidRPr="004E3085" w:rsidSect="000E22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481" w:rsidRDefault="00377481">
      <w:pPr>
        <w:spacing w:after="0" w:line="240" w:lineRule="auto"/>
      </w:pPr>
      <w:r>
        <w:separator/>
      </w:r>
    </w:p>
  </w:endnote>
  <w:endnote w:type="continuationSeparator" w:id="0">
    <w:p w:rsidR="00377481" w:rsidRDefault="0037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1D5" w:rsidRDefault="00975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1E0" w:rsidRDefault="00A911E0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1D5" w:rsidRDefault="00975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481" w:rsidRDefault="00377481">
      <w:pPr>
        <w:spacing w:after="0" w:line="240" w:lineRule="auto"/>
      </w:pPr>
      <w:r>
        <w:separator/>
      </w:r>
    </w:p>
  </w:footnote>
  <w:footnote w:type="continuationSeparator" w:id="0">
    <w:p w:rsidR="00377481" w:rsidRDefault="00377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1D5" w:rsidRDefault="00975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1D5" w:rsidRDefault="009751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1D5" w:rsidRDefault="00975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73738"/>
    <w:rsid w:val="000E22B2"/>
    <w:rsid w:val="001A5B00"/>
    <w:rsid w:val="00247840"/>
    <w:rsid w:val="00297ED3"/>
    <w:rsid w:val="002B4425"/>
    <w:rsid w:val="00310065"/>
    <w:rsid w:val="00355501"/>
    <w:rsid w:val="00365A13"/>
    <w:rsid w:val="00377481"/>
    <w:rsid w:val="00497942"/>
    <w:rsid w:val="004A4DB0"/>
    <w:rsid w:val="004E3085"/>
    <w:rsid w:val="004F3940"/>
    <w:rsid w:val="005F2A6D"/>
    <w:rsid w:val="00614CA4"/>
    <w:rsid w:val="00641E1F"/>
    <w:rsid w:val="00665A45"/>
    <w:rsid w:val="007535AA"/>
    <w:rsid w:val="00776381"/>
    <w:rsid w:val="007E31F8"/>
    <w:rsid w:val="007E3649"/>
    <w:rsid w:val="008279CA"/>
    <w:rsid w:val="00854DD7"/>
    <w:rsid w:val="00892B96"/>
    <w:rsid w:val="008B5FFA"/>
    <w:rsid w:val="008E12D9"/>
    <w:rsid w:val="00926D9F"/>
    <w:rsid w:val="00966018"/>
    <w:rsid w:val="009751D5"/>
    <w:rsid w:val="009C37CA"/>
    <w:rsid w:val="00A43562"/>
    <w:rsid w:val="00A47EC9"/>
    <w:rsid w:val="00A911E0"/>
    <w:rsid w:val="00AF65C6"/>
    <w:rsid w:val="00B04D63"/>
    <w:rsid w:val="00BE0515"/>
    <w:rsid w:val="00C12F3D"/>
    <w:rsid w:val="00DC1F01"/>
    <w:rsid w:val="00DD4EF1"/>
    <w:rsid w:val="00EF7EB2"/>
    <w:rsid w:val="00F96944"/>
    <w:rsid w:val="00FA0D64"/>
    <w:rsid w:val="00FD1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2CE7"/>
  <w15:docId w15:val="{2F07CFC1-6204-4941-B76C-36DA7101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F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C12F3D"/>
  </w:style>
  <w:style w:type="character" w:customStyle="1" w:styleId="gnkrckgcmrb">
    <w:name w:val="gnkrckgcmrb"/>
    <w:basedOn w:val="DefaultParagraphFont"/>
    <w:rsid w:val="00C12F3D"/>
  </w:style>
  <w:style w:type="character" w:customStyle="1" w:styleId="gnkrckgcgsb">
    <w:name w:val="gnkrckgcgsb"/>
    <w:basedOn w:val="DefaultParagraphFont"/>
    <w:rsid w:val="00C12F3D"/>
  </w:style>
  <w:style w:type="paragraph" w:styleId="Header">
    <w:name w:val="header"/>
    <w:basedOn w:val="Normal"/>
    <w:link w:val="HeaderChar"/>
    <w:uiPriority w:val="99"/>
    <w:unhideWhenUsed/>
    <w:rsid w:val="00975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Pradeep Barnard</cp:lastModifiedBy>
  <cp:revision>9</cp:revision>
  <dcterms:created xsi:type="dcterms:W3CDTF">2018-09-20T09:22:00Z</dcterms:created>
  <dcterms:modified xsi:type="dcterms:W3CDTF">2020-12-06T08:08:00Z</dcterms:modified>
</cp:coreProperties>
</file>