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f705c1fb7644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SDF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Black" w:hAnsi="Arial Black" w:cs="Arial Black"/>
        </w:rPr>
        <w:t xml:space="preserve">DSF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20431e11c94a5b" /><Relationship Type="http://schemas.openxmlformats.org/officeDocument/2006/relationships/numbering" Target="/word/numbering.xml" Id="R5082a8fa249e423e" /><Relationship Type="http://schemas.openxmlformats.org/officeDocument/2006/relationships/settings" Target="/word/settings.xml" Id="R4a953f06e093405e" /></Relationships>
</file>