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0" w:name="bm_1_advantages_and_disadvantages_a55e1b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1. Advantages and disadvantages of checked exceptions</w:t>
      </w:r>
      <w:bookmarkEnd w:id="0"/>
    </w:p>
    <w:p w:rsidR="00991971" w:rsidRPr="00C62DDF" w:rsidRDefault="00CF6178" w:rsidP="00C62DDF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Checked exceptions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(direct subclasses of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Exception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but not </w:t>
      </w:r>
      <w:proofErr w:type="spellStart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RuntimeException</w:t>
      </w:r>
      <w:proofErr w:type="spellEnd"/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) must be either caught with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try‑catch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declared in the method signature with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throws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; the compiler enforces handling at compile time.</w:t>
      </w:r>
      <w:bookmarkStart w:id="1" w:name="fnref1"/>
      <w:bookmarkEnd w:id="1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"fn1"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" w:name="fnref2"/>
      <w:bookmarkEnd w:id="2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" w:name="fnref3"/>
      <w:bookmarkEnd w:id="3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4" w:name="advantages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Advantages</w:t>
      </w:r>
      <w:bookmarkEnd w:id="4"/>
    </w:p>
    <w:p w:rsidR="00991971" w:rsidRPr="00C62DDF" w:rsidRDefault="00CF6178" w:rsidP="00C62DDF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Forces explicit error handling</w:t>
      </w:r>
    </w:p>
    <w:p w:rsidR="00991971" w:rsidRPr="00C62DDF" w:rsidRDefault="00CF6178" w:rsidP="00C62DDF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The compiler reminds you to handle or propagate failures (e.g., I/O, network,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DB issues), so you are less likely to ignore them.</w:t>
      </w:r>
      <w:bookmarkStart w:id="5" w:name="fnref2_1"/>
      <w:bookmarkEnd w:id="5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6" w:name="fnref3_1"/>
      <w:bookmarkEnd w:id="6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Self‑documenting contracts</w:t>
      </w:r>
    </w:p>
    <w:p w:rsidR="00991971" w:rsidRPr="00C62DDF" w:rsidRDefault="00CF6178" w:rsidP="00C62DDF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Method signatures show which exceptional conditions a caller must plan for, improving API clarity.</w:t>
      </w:r>
      <w:bookmarkStart w:id="7" w:name="fnref4"/>
      <w:bookmarkEnd w:id="7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8" w:name="fnref2_2"/>
      <w:bookmarkEnd w:id="8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"fn2"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[2]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Better reliability for predictable failures</w:t>
      </w:r>
    </w:p>
    <w:p w:rsidR="00991971" w:rsidRPr="00C62DDF" w:rsidRDefault="00CF6178" w:rsidP="00C62DDF">
      <w:pPr>
        <w:numPr>
          <w:ilvl w:val="1"/>
          <w:numId w:val="1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For recoverable, external problems (file not found, DB downtime), checked exceptions encourage retry, fallback, or graceful error reporting.</w:t>
      </w:r>
      <w:bookmarkStart w:id="9" w:name="fnref3_2"/>
      <w:bookmarkEnd w:id="9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</w:instrText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"fn3"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0" w:name="fnref5"/>
      <w:bookmarkEnd w:id="10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1" w:name="disadvantages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Disadvantages</w:t>
      </w:r>
      <w:bookmarkEnd w:id="11"/>
    </w:p>
    <w:p w:rsidR="00991971" w:rsidRPr="00C62DDF" w:rsidRDefault="00CF6178" w:rsidP="00C62DDF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Boilerplate and verbosity</w:t>
      </w:r>
    </w:p>
    <w:p w:rsidR="00991971" w:rsidRPr="00C62DDF" w:rsidRDefault="00CF6178" w:rsidP="00C62DDF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Deep call stacks can force many layers to add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throws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clauses or empty/ridiculous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catch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blocks just to satisfy the compiler.</w:t>
      </w:r>
      <w:bookmarkStart w:id="12" w:name="fnref5_1"/>
      <w:bookmarkEnd w:id="12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3" w:name="fnref4_1"/>
      <w:bookmarkEnd w:id="13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"fn4</w:instrText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Hard to refactor</w:t>
      </w:r>
    </w:p>
    <w:p w:rsidR="00991971" w:rsidRPr="00C62DDF" w:rsidRDefault="00CF6178" w:rsidP="00C62DDF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If a low‑level method starts throwing a new checked exception, every caller upward may need to be updated, which is painful in large codebases.</w:t>
      </w:r>
      <w:bookmarkStart w:id="14" w:name="fnref4_2"/>
      <w:bookmarkEnd w:id="14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5" w:name="fnref5_2"/>
      <w:bookmarkEnd w:id="15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"fn5"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[5]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Over‑use leads to “declarat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ion pollution”</w:t>
      </w:r>
    </w:p>
    <w:p w:rsidR="00991971" w:rsidRPr="00C62DDF" w:rsidRDefault="00CF6178" w:rsidP="00C62DDF">
      <w:pPr>
        <w:numPr>
          <w:ilvl w:val="1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Teams may wrap everything as checked exceptions, or instead avoid them entirely and fall back to unchecked exceptions, defeating the original intent.</w:t>
      </w:r>
      <w:bookmarkStart w:id="16" w:name="fnref3_3"/>
      <w:bookmarkEnd w:id="16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"fn3"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[3]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17" w:name="fnref4_3"/>
      <w:bookmarkEnd w:id="17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"fn4"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[4]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Default="00991971" w:rsidP="00C62DDF">
      <w:pPr>
        <w:spacing w:before="210"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C62DDF" w:rsidRDefault="00C62DDF" w:rsidP="00C62DDF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2DDF" w:rsidRDefault="00C62DDF" w:rsidP="00C62DDF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62DDF" w:rsidRPr="00C62DDF" w:rsidRDefault="00C62DDF" w:rsidP="00C62DDF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18" w:name="bm_2_upper_bound_and_lower_bound_5c6ef2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2. Upper bound and lower bound in generics (</w:t>
      </w:r>
      <w:r w:rsidRPr="00C62DDF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extends Animal&gt;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, </w:t>
      </w:r>
      <w:r w:rsidRPr="00C62DDF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super Animal&gt;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)</w:t>
      </w:r>
      <w:bookmarkEnd w:id="18"/>
    </w:p>
    <w:p w:rsidR="00991971" w:rsidRPr="00C62DDF" w:rsidRDefault="00CF6178" w:rsidP="00C62DDF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The </w:t>
      </w:r>
      <w:proofErr w:type="gramStart"/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wildcards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?</w:t>
      </w:r>
      <w:proofErr w:type="gram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extends T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(upper bound) and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? super T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(lower bound) let you safely write generic code that works over families of related types, following the 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PECS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heuristic:</w:t>
      </w:r>
    </w:p>
    <w:p w:rsidR="00991971" w:rsidRPr="00C62DDF" w:rsidRDefault="00CF6178" w:rsidP="00C62DDF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Producer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→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?</w:t>
      </w:r>
      <w:proofErr w:type="gram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extends T</w:t>
      </w:r>
    </w:p>
    <w:p w:rsidR="00991971" w:rsidRPr="00C62DDF" w:rsidRDefault="00CF6178" w:rsidP="00C62DDF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Consumer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→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?</w:t>
      </w:r>
      <w:proofErr w:type="gram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 xml:space="preserve"> super T</w:t>
      </w:r>
      <w:bookmarkStart w:id="19" w:name="fnref6"/>
      <w:bookmarkEnd w:id="19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0" w:name="fnref7"/>
      <w:bookmarkEnd w:id="20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1" w:name="fnref8"/>
      <w:bookmarkEnd w:id="21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2" w:name="upper_bound_extends_animal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Upper bound: </w:t>
      </w:r>
      <w:r w:rsidRPr="00C62DDF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extends Animal&gt;</w:t>
      </w:r>
      <w:bookmarkEnd w:id="22"/>
    </w:p>
    <w:p w:rsidR="00991971" w:rsidRPr="00C62DDF" w:rsidRDefault="00CF6178" w:rsidP="00C62DDF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Meaning</w:t>
      </w:r>
    </w:p>
    <w:p w:rsidR="00991971" w:rsidRPr="00C62DDF" w:rsidRDefault="00CF6178" w:rsidP="00C62DDF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List&lt;? extends Animal&gt;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means the list holds </w:t>
      </w:r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some unknown subtype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of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such as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Cat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Dog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, etc.</w:t>
      </w:r>
      <w:bookmarkStart w:id="23" w:name="fnref9"/>
      <w:bookmarkEnd w:id="23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4" w:name="fnref7_1"/>
      <w:bookmarkEnd w:id="24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5" w:name="fnref6_1"/>
      <w:bookmarkEnd w:id="25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Advantages</w:t>
      </w:r>
    </w:p>
    <w:p w:rsidR="00991971" w:rsidRPr="00C62DDF" w:rsidRDefault="00CF6178" w:rsidP="00C62DDF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Covariant reading (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safe producer)</w:t>
      </w:r>
    </w:p>
    <w:p w:rsidR="00991971" w:rsidRPr="00C62DDF" w:rsidRDefault="00CF6178" w:rsidP="00C62DDF">
      <w:pPr>
        <w:numPr>
          <w:ilvl w:val="2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You can safely </w:t>
      </w:r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read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elements as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(they all are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its subclasses).</w:t>
      </w:r>
    </w:p>
    <w:p w:rsidR="00991971" w:rsidRPr="00C62DDF" w:rsidRDefault="00CF6178" w:rsidP="00C62DDF">
      <w:pPr>
        <w:numPr>
          <w:ilvl w:val="2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Example:</w:t>
      </w:r>
    </w:p>
    <w:p w:rsidR="00991971" w:rsidRPr="00C62DDF" w:rsidRDefault="00CF6178" w:rsidP="00C62DDF">
      <w:pPr>
        <w:spacing w:line="336" w:lineRule="auto"/>
        <w:ind w:left="1620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printNames</w:t>
      </w:r>
      <w:proofErr w:type="spell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</w:t>
      </w:r>
      <w:proofErr w:type="gram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List&lt;? extends Animal&gt; animals) {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for (Animal a : animals) { /* ... */ }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}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This method works for `List&lt;Cat&gt;`, `List&lt;Dog&gt;`, etc.[^8][^6]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991971" w:rsidRPr="00C62DDF" w:rsidRDefault="00CF6178" w:rsidP="00C62DDF">
      <w:pPr>
        <w:numPr>
          <w:ilvl w:val="1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Type safety without losing flexibility</w:t>
      </w:r>
    </w:p>
    <w:p w:rsidR="00991971" w:rsidRPr="00C62DDF" w:rsidRDefault="00CF6178" w:rsidP="00C62DDF">
      <w:pPr>
        <w:numPr>
          <w:ilvl w:val="2"/>
          <w:numId w:val="4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You reuse the same method for all subclasses instead of writing separate overloads.</w:t>
      </w:r>
      <w:bookmarkStart w:id="26" w:name="fnref10"/>
      <w:bookmarkEnd w:id="26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"fn10"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[10]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27" w:name="fnref7_2"/>
      <w:bookmarkEnd w:id="27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bookmarkStart w:id="28" w:name="lower_bound_super_animal"/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Lower bound</w:t>
      </w: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 xml:space="preserve">: </w:t>
      </w:r>
      <w:r w:rsidRPr="00C62DDF">
        <w:rPr>
          <w:rStyle w:val="VerbatimChar"/>
          <w:rFonts w:ascii="Times New Roman" w:eastAsia="Georgia" w:hAnsi="Times New Roman" w:cs="Times New Roman"/>
          <w:b/>
          <w:color w:val="000000"/>
          <w:sz w:val="24"/>
          <w:szCs w:val="24"/>
          <w:shd w:val="clear" w:color="auto" w:fill="F8F8FA"/>
        </w:rPr>
        <w:t>&lt;? super Animal&gt;</w:t>
      </w:r>
      <w:bookmarkEnd w:id="28"/>
    </w:p>
    <w:p w:rsidR="00991971" w:rsidRPr="00C62DDF" w:rsidRDefault="00CF6178" w:rsidP="00C62DDF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Meaning</w:t>
      </w:r>
    </w:p>
    <w:p w:rsidR="00991971" w:rsidRPr="00C62DDF" w:rsidRDefault="00CF6178" w:rsidP="00C62DDF">
      <w:pPr>
        <w:numPr>
          <w:ilvl w:val="1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List&lt;? super Animal&gt;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means the list holds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or one of its </w:t>
      </w:r>
      <w:proofErr w:type="spellStart"/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superclasses</w:t>
      </w:r>
      <w:proofErr w:type="spellEnd"/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(e.g.,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Object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).</w:t>
      </w:r>
      <w:bookmarkStart w:id="29" w:name="fnref8_1"/>
      <w:bookmarkEnd w:id="29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"fn8"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[8]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0" w:name="fnref9_1"/>
      <w:bookmarkEnd w:id="30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"fn9"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[9]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1" w:name="fnref6_2"/>
      <w:bookmarkEnd w:id="31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"fn6"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Advantages</w:t>
      </w:r>
    </w:p>
    <w:p w:rsidR="00991971" w:rsidRPr="00C62DDF" w:rsidRDefault="00CF6178" w:rsidP="00C62DDF">
      <w:pPr>
        <w:numPr>
          <w:ilvl w:val="1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Covariant writing (safe consumer)</w:t>
      </w:r>
    </w:p>
    <w:p w:rsidR="00991971" w:rsidRPr="00C62DDF" w:rsidRDefault="00CF6178" w:rsidP="00C62DDF">
      <w:pPr>
        <w:numPr>
          <w:ilvl w:val="2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lastRenderedPageBreak/>
        <w:t xml:space="preserve">You can safely </w:t>
      </w:r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add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instances (including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Cat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,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Dog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) into the list, because the actual type is at least as broad as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Animal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.</w:t>
      </w:r>
    </w:p>
    <w:p w:rsidR="00991971" w:rsidRPr="00C62DDF" w:rsidRDefault="00CF6178" w:rsidP="00C62DDF">
      <w:pPr>
        <w:numPr>
          <w:ilvl w:val="2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Example:</w:t>
      </w:r>
    </w:p>
    <w:p w:rsidR="00991971" w:rsidRPr="00C62DDF" w:rsidRDefault="00CF6178" w:rsidP="00C62DDF">
      <w:pPr>
        <w:spacing w:line="336" w:lineRule="auto"/>
        <w:ind w:left="1620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void </w:t>
      </w:r>
      <w:proofErr w:type="spellStart"/>
      <w:proofErr w:type="gramStart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addAnimals</w:t>
      </w:r>
      <w:proofErr w:type="spell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</w:t>
      </w:r>
      <w:proofErr w:type="gram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List&lt;? super Animal&gt; target) {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target.add</w:t>
      </w:r>
      <w:proofErr w:type="spell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(new Cat());</w:t>
      </w:r>
      <w:bookmarkStart w:id="32" w:name="_GoBack"/>
      <w:bookmarkEnd w:id="32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 xml:space="preserve">    </w:t>
      </w:r>
      <w:proofErr w:type="spellStart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target.add</w:t>
      </w:r>
      <w:proofErr w:type="spellEnd"/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(new Dog());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  <w:t>}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 xml:space="preserve">This works for 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t>`List&lt;Animal&gt;`, `List&lt;Object&gt;`, etc.[^6][^8]</w:t>
      </w: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</w:rPr>
        <w:br/>
      </w:r>
    </w:p>
    <w:p w:rsidR="00991971" w:rsidRPr="00C62DDF" w:rsidRDefault="00CF6178" w:rsidP="00C62DDF">
      <w:pPr>
        <w:numPr>
          <w:ilvl w:val="1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b/>
          <w:color w:val="000000"/>
          <w:sz w:val="24"/>
          <w:szCs w:val="24"/>
        </w:rPr>
        <w:t>Better API design for collections</w:t>
      </w:r>
    </w:p>
    <w:p w:rsidR="00991971" w:rsidRPr="00C62DDF" w:rsidRDefault="00CF6178" w:rsidP="00C62DDF">
      <w:pPr>
        <w:numPr>
          <w:ilvl w:val="2"/>
          <w:numId w:val="5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Methods that fill or extend a collection can accept a wider range of list types, improving reuse and avoiding “unsafe” casts.</w:t>
      </w:r>
      <w:bookmarkStart w:id="33" w:name="fnref7_3"/>
      <w:bookmarkEnd w:id="33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"fn7" 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[7]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  <w:bookmarkStart w:id="34" w:name="fnref6_3"/>
      <w:bookmarkEnd w:id="34"/>
      <w:r w:rsidRPr="00C62DDF">
        <w:rPr>
          <w:rFonts w:ascii="Times New Roman" w:hAnsi="Times New Roman" w:cs="Times New Roman"/>
          <w:sz w:val="24"/>
          <w:szCs w:val="24"/>
        </w:rPr>
        <w:fldChar w:fldCharType="begin"/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 HYPERLINK \l "fn6" </w:instrText>
      </w:r>
      <w:r w:rsidRPr="00C62DDF">
        <w:rPr>
          <w:rFonts w:ascii="Times New Roman" w:hAnsi="Times New Roman" w:cs="Times New Roman"/>
          <w:sz w:val="24"/>
          <w:szCs w:val="24"/>
        </w:rPr>
        <w:instrText xml:space="preserve">\h </w:instrText>
      </w:r>
      <w:r w:rsidRPr="00C62DDF">
        <w:rPr>
          <w:rFonts w:ascii="Times New Roman" w:hAnsi="Times New Roman" w:cs="Times New Roman"/>
          <w:sz w:val="24"/>
          <w:szCs w:val="24"/>
        </w:rPr>
        <w:fldChar w:fldCharType="separate"/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t>[6]</w:t>
      </w:r>
      <w:r w:rsidRPr="00C62DDF">
        <w:rPr>
          <w:rFonts w:ascii="Times New Roman" w:eastAsia="helvetica neue" w:hAnsi="Times New Roman" w:cs="Times New Roman"/>
          <w:sz w:val="24"/>
          <w:szCs w:val="24"/>
          <w:u w:val="single"/>
          <w:vertAlign w:val="superscript"/>
        </w:rPr>
        <w:fldChar w:fldCharType="end"/>
      </w:r>
    </w:p>
    <w:p w:rsidR="00991971" w:rsidRPr="00C62DDF" w:rsidRDefault="00CF6178" w:rsidP="00C62DDF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In short,</w:t>
      </w:r>
    </w:p>
    <w:p w:rsidR="00991971" w:rsidRPr="00C62DDF" w:rsidRDefault="00CF6178" w:rsidP="00C62DDF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&lt;? extends Animal&gt;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great when you </w:t>
      </w:r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read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need polymorphism over subtypes.</w:t>
      </w:r>
    </w:p>
    <w:p w:rsidR="00991971" w:rsidRPr="00C62DDF" w:rsidRDefault="00CF6178" w:rsidP="00C62DDF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Style w:val="VerbatimChar"/>
          <w:rFonts w:ascii="Times New Roman" w:eastAsia="menlo" w:hAnsi="Times New Roman" w:cs="Times New Roman"/>
          <w:color w:val="000000"/>
          <w:sz w:val="24"/>
          <w:szCs w:val="24"/>
          <w:shd w:val="clear" w:color="auto" w:fill="F8F8FA"/>
        </w:rPr>
        <w:t>&lt;? super Animal&gt;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is great when you </w:t>
      </w:r>
      <w:r w:rsidRPr="00C62DDF">
        <w:rPr>
          <w:rFonts w:ascii="Times New Roman" w:eastAsia="Georgia" w:hAnsi="Times New Roman" w:cs="Times New Roman"/>
          <w:i/>
          <w:color w:val="000000"/>
          <w:sz w:val="24"/>
          <w:szCs w:val="24"/>
        </w:rPr>
        <w:t>write/add</w:t>
      </w: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 xml:space="preserve"> and want to accept broader target types.</w:t>
      </w:r>
    </w:p>
    <w:p w:rsidR="00991971" w:rsidRPr="00C62DDF" w:rsidRDefault="00CF6178" w:rsidP="00C62D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2DDF">
        <w:rPr>
          <w:rFonts w:ascii="Times New Roman" w:eastAsia="Georgia" w:hAnsi="Times New Roman" w:cs="Times New Roman"/>
          <w:color w:val="000000"/>
          <w:sz w:val="24"/>
          <w:szCs w:val="24"/>
        </w:rPr>
        <w:t>⁂</w:t>
      </w:r>
    </w:p>
    <w:sectPr w:rsidR="00991971" w:rsidRPr="00C62DDF" w:rsidSect="00C62DDF">
      <w:headerReference w:type="default" r:id="rId7"/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6178" w:rsidRDefault="00CF6178" w:rsidP="00176E9F">
      <w:pPr>
        <w:spacing w:after="0" w:line="240" w:lineRule="auto"/>
      </w:pPr>
      <w:r>
        <w:separator/>
      </w:r>
    </w:p>
  </w:endnote>
  <w:endnote w:type="continuationSeparator" w:id="0">
    <w:p w:rsidR="00CF6178" w:rsidRDefault="00CF6178" w:rsidP="0017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6178" w:rsidRDefault="00CF6178" w:rsidP="00176E9F">
      <w:pPr>
        <w:spacing w:after="0" w:line="240" w:lineRule="auto"/>
      </w:pPr>
      <w:r>
        <w:separator/>
      </w:r>
    </w:p>
  </w:footnote>
  <w:footnote w:type="continuationSeparator" w:id="0">
    <w:p w:rsidR="00CF6178" w:rsidRDefault="00CF6178" w:rsidP="0017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6942537"/>
      <w:docPartObj>
        <w:docPartGallery w:val="Page Numbers (Margins)"/>
        <w:docPartUnique/>
      </w:docPartObj>
    </w:sdtPr>
    <w:sdtContent>
      <w:p w:rsidR="00176E9F" w:rsidRDefault="00176E9F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76E9F" w:rsidRDefault="00176E9F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:rsidR="00176E9F" w:rsidRDefault="00176E9F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00DE7"/>
    <w:multiLevelType w:val="hybridMultilevel"/>
    <w:tmpl w:val="364C7192"/>
    <w:lvl w:ilvl="0" w:tplc="705C1CFE">
      <w:numFmt w:val="decimal"/>
      <w:lvlText w:val=""/>
      <w:lvlJc w:val="left"/>
    </w:lvl>
    <w:lvl w:ilvl="1" w:tplc="82DEE26C">
      <w:numFmt w:val="decimal"/>
      <w:lvlText w:val=""/>
      <w:lvlJc w:val="left"/>
    </w:lvl>
    <w:lvl w:ilvl="2" w:tplc="FCB424E6">
      <w:numFmt w:val="decimal"/>
      <w:lvlText w:val=""/>
      <w:lvlJc w:val="left"/>
    </w:lvl>
    <w:lvl w:ilvl="3" w:tplc="ED5EB20A">
      <w:numFmt w:val="decimal"/>
      <w:lvlText w:val=""/>
      <w:lvlJc w:val="left"/>
    </w:lvl>
    <w:lvl w:ilvl="4" w:tplc="A7F848FC">
      <w:numFmt w:val="decimal"/>
      <w:lvlText w:val=""/>
      <w:lvlJc w:val="left"/>
    </w:lvl>
    <w:lvl w:ilvl="5" w:tplc="7B6A06A2">
      <w:numFmt w:val="decimal"/>
      <w:lvlText w:val=""/>
      <w:lvlJc w:val="left"/>
    </w:lvl>
    <w:lvl w:ilvl="6" w:tplc="E52A2B1E">
      <w:numFmt w:val="decimal"/>
      <w:lvlText w:val=""/>
      <w:lvlJc w:val="left"/>
    </w:lvl>
    <w:lvl w:ilvl="7" w:tplc="7AC2D3D8">
      <w:numFmt w:val="decimal"/>
      <w:lvlText w:val=""/>
      <w:lvlJc w:val="left"/>
    </w:lvl>
    <w:lvl w:ilvl="8" w:tplc="8184440E">
      <w:numFmt w:val="decimal"/>
      <w:lvlText w:val=""/>
      <w:lvlJc w:val="left"/>
    </w:lvl>
  </w:abstractNum>
  <w:abstractNum w:abstractNumId="1" w15:restartNumberingAfterBreak="0">
    <w:nsid w:val="05EB26B0"/>
    <w:multiLevelType w:val="hybridMultilevel"/>
    <w:tmpl w:val="DCE02FD2"/>
    <w:lvl w:ilvl="0" w:tplc="E3CCA0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002A60">
      <w:numFmt w:val="decimal"/>
      <w:lvlText w:val=""/>
      <w:lvlJc w:val="left"/>
    </w:lvl>
    <w:lvl w:ilvl="2" w:tplc="0C348B28">
      <w:numFmt w:val="decimal"/>
      <w:lvlText w:val=""/>
      <w:lvlJc w:val="left"/>
    </w:lvl>
    <w:lvl w:ilvl="3" w:tplc="DFF45678">
      <w:numFmt w:val="decimal"/>
      <w:lvlText w:val=""/>
      <w:lvlJc w:val="left"/>
    </w:lvl>
    <w:lvl w:ilvl="4" w:tplc="C60C4BE0">
      <w:numFmt w:val="decimal"/>
      <w:lvlText w:val=""/>
      <w:lvlJc w:val="left"/>
    </w:lvl>
    <w:lvl w:ilvl="5" w:tplc="5D2E03BE">
      <w:numFmt w:val="decimal"/>
      <w:lvlText w:val=""/>
      <w:lvlJc w:val="left"/>
    </w:lvl>
    <w:lvl w:ilvl="6" w:tplc="F03275E8">
      <w:numFmt w:val="decimal"/>
      <w:lvlText w:val=""/>
      <w:lvlJc w:val="left"/>
    </w:lvl>
    <w:lvl w:ilvl="7" w:tplc="E3141EB8">
      <w:numFmt w:val="decimal"/>
      <w:lvlText w:val=""/>
      <w:lvlJc w:val="left"/>
    </w:lvl>
    <w:lvl w:ilvl="8" w:tplc="E1286202">
      <w:numFmt w:val="decimal"/>
      <w:lvlText w:val=""/>
      <w:lvlJc w:val="left"/>
    </w:lvl>
  </w:abstractNum>
  <w:abstractNum w:abstractNumId="2" w15:restartNumberingAfterBreak="0">
    <w:nsid w:val="0EC70A34"/>
    <w:multiLevelType w:val="hybridMultilevel"/>
    <w:tmpl w:val="4A306C52"/>
    <w:lvl w:ilvl="0" w:tplc="23A278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743D4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728728A">
      <w:numFmt w:val="decimal"/>
      <w:lvlText w:val=""/>
      <w:lvlJc w:val="left"/>
    </w:lvl>
    <w:lvl w:ilvl="3" w:tplc="9612C432">
      <w:numFmt w:val="decimal"/>
      <w:lvlText w:val=""/>
      <w:lvlJc w:val="left"/>
    </w:lvl>
    <w:lvl w:ilvl="4" w:tplc="59E86D1C">
      <w:numFmt w:val="decimal"/>
      <w:lvlText w:val=""/>
      <w:lvlJc w:val="left"/>
    </w:lvl>
    <w:lvl w:ilvl="5" w:tplc="43BA9938">
      <w:numFmt w:val="decimal"/>
      <w:lvlText w:val=""/>
      <w:lvlJc w:val="left"/>
    </w:lvl>
    <w:lvl w:ilvl="6" w:tplc="92C06F9C">
      <w:numFmt w:val="decimal"/>
      <w:lvlText w:val=""/>
      <w:lvlJc w:val="left"/>
    </w:lvl>
    <w:lvl w:ilvl="7" w:tplc="2B8AB9AE">
      <w:numFmt w:val="decimal"/>
      <w:lvlText w:val=""/>
      <w:lvlJc w:val="left"/>
    </w:lvl>
    <w:lvl w:ilvl="8" w:tplc="EE4463AA">
      <w:numFmt w:val="decimal"/>
      <w:lvlText w:val=""/>
      <w:lvlJc w:val="left"/>
    </w:lvl>
  </w:abstractNum>
  <w:abstractNum w:abstractNumId="3" w15:restartNumberingAfterBreak="0">
    <w:nsid w:val="11812279"/>
    <w:multiLevelType w:val="hybridMultilevel"/>
    <w:tmpl w:val="84FE827A"/>
    <w:lvl w:ilvl="0" w:tplc="03FC50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6F46F18">
      <w:numFmt w:val="decimal"/>
      <w:lvlText w:val=""/>
      <w:lvlJc w:val="left"/>
    </w:lvl>
    <w:lvl w:ilvl="2" w:tplc="62E20F20">
      <w:numFmt w:val="decimal"/>
      <w:lvlText w:val=""/>
      <w:lvlJc w:val="left"/>
    </w:lvl>
    <w:lvl w:ilvl="3" w:tplc="857E9220">
      <w:numFmt w:val="decimal"/>
      <w:lvlText w:val=""/>
      <w:lvlJc w:val="left"/>
    </w:lvl>
    <w:lvl w:ilvl="4" w:tplc="714A991C">
      <w:numFmt w:val="decimal"/>
      <w:lvlText w:val=""/>
      <w:lvlJc w:val="left"/>
    </w:lvl>
    <w:lvl w:ilvl="5" w:tplc="2D80093A">
      <w:numFmt w:val="decimal"/>
      <w:lvlText w:val=""/>
      <w:lvlJc w:val="left"/>
    </w:lvl>
    <w:lvl w:ilvl="6" w:tplc="500AE60C">
      <w:numFmt w:val="decimal"/>
      <w:lvlText w:val=""/>
      <w:lvlJc w:val="left"/>
    </w:lvl>
    <w:lvl w:ilvl="7" w:tplc="1422DA1C">
      <w:numFmt w:val="decimal"/>
      <w:lvlText w:val=""/>
      <w:lvlJc w:val="left"/>
    </w:lvl>
    <w:lvl w:ilvl="8" w:tplc="1CCC0EE0">
      <w:numFmt w:val="decimal"/>
      <w:lvlText w:val=""/>
      <w:lvlJc w:val="left"/>
    </w:lvl>
  </w:abstractNum>
  <w:abstractNum w:abstractNumId="4" w15:restartNumberingAfterBreak="0">
    <w:nsid w:val="25ED351F"/>
    <w:multiLevelType w:val="hybridMultilevel"/>
    <w:tmpl w:val="5D6C602C"/>
    <w:lvl w:ilvl="0" w:tplc="E5A22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2887C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A700AB6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5E380236">
      <w:numFmt w:val="decimal"/>
      <w:lvlText w:val=""/>
      <w:lvlJc w:val="left"/>
    </w:lvl>
    <w:lvl w:ilvl="4" w:tplc="1D2EE336">
      <w:numFmt w:val="decimal"/>
      <w:lvlText w:val=""/>
      <w:lvlJc w:val="left"/>
    </w:lvl>
    <w:lvl w:ilvl="5" w:tplc="1B3873CC">
      <w:numFmt w:val="decimal"/>
      <w:lvlText w:val=""/>
      <w:lvlJc w:val="left"/>
    </w:lvl>
    <w:lvl w:ilvl="6" w:tplc="B37AC6DE">
      <w:numFmt w:val="decimal"/>
      <w:lvlText w:val=""/>
      <w:lvlJc w:val="left"/>
    </w:lvl>
    <w:lvl w:ilvl="7" w:tplc="EACC5258">
      <w:numFmt w:val="decimal"/>
      <w:lvlText w:val=""/>
      <w:lvlJc w:val="left"/>
    </w:lvl>
    <w:lvl w:ilvl="8" w:tplc="7D5A6152">
      <w:numFmt w:val="decimal"/>
      <w:lvlText w:val=""/>
      <w:lvlJc w:val="left"/>
    </w:lvl>
  </w:abstractNum>
  <w:abstractNum w:abstractNumId="5" w15:restartNumberingAfterBreak="0">
    <w:nsid w:val="39355413"/>
    <w:multiLevelType w:val="hybridMultilevel"/>
    <w:tmpl w:val="5B2E49D0"/>
    <w:lvl w:ilvl="0" w:tplc="337A32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E2A410">
      <w:numFmt w:val="decimal"/>
      <w:lvlText w:val=""/>
      <w:lvlJc w:val="left"/>
    </w:lvl>
    <w:lvl w:ilvl="2" w:tplc="9F8C2C04">
      <w:numFmt w:val="decimal"/>
      <w:lvlText w:val=""/>
      <w:lvlJc w:val="left"/>
    </w:lvl>
    <w:lvl w:ilvl="3" w:tplc="F9F24960">
      <w:numFmt w:val="decimal"/>
      <w:lvlText w:val=""/>
      <w:lvlJc w:val="left"/>
    </w:lvl>
    <w:lvl w:ilvl="4" w:tplc="3A5C36EC">
      <w:numFmt w:val="decimal"/>
      <w:lvlText w:val=""/>
      <w:lvlJc w:val="left"/>
    </w:lvl>
    <w:lvl w:ilvl="5" w:tplc="69E043C0">
      <w:numFmt w:val="decimal"/>
      <w:lvlText w:val=""/>
      <w:lvlJc w:val="left"/>
    </w:lvl>
    <w:lvl w:ilvl="6" w:tplc="6C9044FE">
      <w:numFmt w:val="decimal"/>
      <w:lvlText w:val=""/>
      <w:lvlJc w:val="left"/>
    </w:lvl>
    <w:lvl w:ilvl="7" w:tplc="439ABD48">
      <w:numFmt w:val="decimal"/>
      <w:lvlText w:val=""/>
      <w:lvlJc w:val="left"/>
    </w:lvl>
    <w:lvl w:ilvl="8" w:tplc="F3F0EC04">
      <w:numFmt w:val="decimal"/>
      <w:lvlText w:val=""/>
      <w:lvlJc w:val="left"/>
    </w:lvl>
  </w:abstractNum>
  <w:abstractNum w:abstractNumId="6" w15:restartNumberingAfterBreak="0">
    <w:nsid w:val="646D6826"/>
    <w:multiLevelType w:val="hybridMultilevel"/>
    <w:tmpl w:val="A50E792A"/>
    <w:lvl w:ilvl="0" w:tplc="AB72C9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94314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C28497A">
      <w:numFmt w:val="decimal"/>
      <w:lvlText w:val=""/>
      <w:lvlJc w:val="left"/>
    </w:lvl>
    <w:lvl w:ilvl="3" w:tplc="2A902396">
      <w:numFmt w:val="decimal"/>
      <w:lvlText w:val=""/>
      <w:lvlJc w:val="left"/>
    </w:lvl>
    <w:lvl w:ilvl="4" w:tplc="793C955C">
      <w:numFmt w:val="decimal"/>
      <w:lvlText w:val=""/>
      <w:lvlJc w:val="left"/>
    </w:lvl>
    <w:lvl w:ilvl="5" w:tplc="6D46A43C">
      <w:numFmt w:val="decimal"/>
      <w:lvlText w:val=""/>
      <w:lvlJc w:val="left"/>
    </w:lvl>
    <w:lvl w:ilvl="6" w:tplc="2E76B09E">
      <w:numFmt w:val="decimal"/>
      <w:lvlText w:val=""/>
      <w:lvlJc w:val="left"/>
    </w:lvl>
    <w:lvl w:ilvl="7" w:tplc="1758C904">
      <w:numFmt w:val="decimal"/>
      <w:lvlText w:val=""/>
      <w:lvlJc w:val="left"/>
    </w:lvl>
    <w:lvl w:ilvl="8" w:tplc="35A8D17C">
      <w:numFmt w:val="decimal"/>
      <w:lvlText w:val=""/>
      <w:lvlJc w:val="left"/>
    </w:lvl>
  </w:abstractNum>
  <w:abstractNum w:abstractNumId="7" w15:restartNumberingAfterBreak="0">
    <w:nsid w:val="71BE63B6"/>
    <w:multiLevelType w:val="hybridMultilevel"/>
    <w:tmpl w:val="F90CF20C"/>
    <w:lvl w:ilvl="0" w:tplc="60D2B6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99CA6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C6E3D30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A9AA8B28">
      <w:numFmt w:val="decimal"/>
      <w:lvlText w:val=""/>
      <w:lvlJc w:val="left"/>
    </w:lvl>
    <w:lvl w:ilvl="4" w:tplc="E58CDC3A">
      <w:numFmt w:val="decimal"/>
      <w:lvlText w:val=""/>
      <w:lvlJc w:val="left"/>
    </w:lvl>
    <w:lvl w:ilvl="5" w:tplc="57C217A2">
      <w:numFmt w:val="decimal"/>
      <w:lvlText w:val=""/>
      <w:lvlJc w:val="left"/>
    </w:lvl>
    <w:lvl w:ilvl="6" w:tplc="041C1A9E">
      <w:numFmt w:val="decimal"/>
      <w:lvlText w:val=""/>
      <w:lvlJc w:val="left"/>
    </w:lvl>
    <w:lvl w:ilvl="7" w:tplc="A2F86E2C">
      <w:numFmt w:val="decimal"/>
      <w:lvlText w:val=""/>
      <w:lvlJc w:val="left"/>
    </w:lvl>
    <w:lvl w:ilvl="8" w:tplc="E5C07F42">
      <w:numFmt w:val="decimal"/>
      <w:lvlText w:val=""/>
      <w:lvlJc w:val="left"/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971"/>
    <w:rsid w:val="00176E9F"/>
    <w:rsid w:val="00991971"/>
    <w:rsid w:val="00C62DDF"/>
    <w:rsid w:val="00C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9E293"/>
  <w15:docId w15:val="{07F76E41-4CD2-4A84-BFC0-31F63E64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76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E9F"/>
  </w:style>
  <w:style w:type="paragraph" w:styleId="Footer">
    <w:name w:val="footer"/>
    <w:basedOn w:val="Normal"/>
    <w:link w:val="FooterChar"/>
    <w:uiPriority w:val="99"/>
    <w:unhideWhenUsed/>
    <w:rsid w:val="00176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ADVIK PONDUGALA</cp:lastModifiedBy>
  <cp:revision>7</cp:revision>
  <dcterms:created xsi:type="dcterms:W3CDTF">2026-04-05T05:43:00Z</dcterms:created>
  <dcterms:modified xsi:type="dcterms:W3CDTF">2026-04-05T05:46:00Z</dcterms:modified>
</cp:coreProperties>
</file>