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User Acceptance Testing (UAT)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521"/>
      </w:tblGrid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6DA4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Project Overview: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Project Name:</w:t>
      </w:r>
      <w:r>
        <w:rPr>
          <w:rFonts w:ascii="Arial" w:cs="Arial" w:eastAsia="Arial" w:hAnsi="Arial"/>
          <w:sz w:val="19"/>
          <w:szCs w:val="19"/>
        </w:rPr>
        <w:t xml:space="preserve">  Automating Employee Data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Project Description:</w:t>
      </w:r>
      <w:r>
        <w:rPr>
          <w:rFonts w:ascii="Arial" w:cs="Arial" w:eastAsia="Arial" w:hAnsi="Arial"/>
          <w:sz w:val="19"/>
          <w:szCs w:val="19"/>
        </w:rPr>
        <w:t xml:space="preserve">  An automated system that imports, transforms, and manages employee records in ServiceNow using Import Sets, Transform Maps, and Incident form configurations.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Project Version:</w:t>
      </w:r>
      <w:r>
        <w:rPr>
          <w:rFonts w:ascii="Arial" w:cs="Arial" w:eastAsia="Arial" w:hAnsi="Arial"/>
          <w:sz w:val="19"/>
          <w:szCs w:val="19"/>
        </w:rPr>
        <w:t xml:space="preserve">  1.0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Testing Period:</w:t>
      </w:r>
      <w:r>
        <w:rPr>
          <w:rFonts w:ascii="Arial" w:cs="Arial" w:eastAsia="Arial" w:hAnsi="Arial"/>
          <w:sz w:val="19"/>
          <w:szCs w:val="19"/>
        </w:rPr>
        <w:t xml:space="preserve">  04 April 2026 to 09 April 2026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6DA4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Testing Scope: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Import employee data from external Excel/CSV/XML file using Import 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Create Transform Map and map all fields including Manager reference field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Execute transform and validate records inserted into sys_user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Configure Incident form with dot-walking for Department, Email, Manager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Apply Dictionary Override to set default Priority on Incident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End-to-end testing with imported users assigned to Incidents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6DA4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Testing Environment: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URL/Location:  </w:t>
      </w:r>
      <w:r>
        <w:rPr>
          <w:rFonts w:ascii="Arial" w:cs="Arial" w:eastAsia="Arial" w:hAnsi="Arial"/>
          <w:sz w:val="19"/>
          <w:szCs w:val="19"/>
        </w:rPr>
        <w:t xml:space="preserve">ServiceNow Developer Instance (e.g., https://devXXXXX.service-now.com)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Credentials:  </w:t>
      </w:r>
      <w:r>
        <w:rPr>
          <w:rFonts w:ascii="Arial" w:cs="Arial" w:eastAsia="Arial" w:hAnsi="Arial"/>
          <w:sz w:val="19"/>
          <w:szCs w:val="19"/>
        </w:rPr>
        <w:t xml:space="preserve">Admin Username / Password (as configured in developer instance)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6DA4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Test Cases:</w:t>
      </w:r>
    </w:p>
    <w:tbl>
      <w:tblPr>
        <w:tblW w:type="dxa" w:w="1049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4"/>
        <w:gridCol w:w="1985"/>
        <w:gridCol w:w="2552"/>
        <w:gridCol w:w="1985"/>
        <w:gridCol w:w="1701"/>
        <w:gridCol w:w="1134"/>
      </w:tblGrid>
      <w:tr>
        <w:trPr>
          <w:tblHeader/>
        </w:trPr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6DA4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Bug Tracking:</w:t>
      </w:r>
    </w:p>
    <w:tbl>
      <w:tblPr>
        <w:tblW w:type="dxa" w:w="110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4"/>
        <w:gridCol w:w="2268"/>
        <w:gridCol w:w="2552"/>
        <w:gridCol w:w="1418"/>
        <w:gridCol w:w="1418"/>
        <w:gridCol w:w="2268"/>
      </w:tblGrid>
      <w:tr>
        <w:trPr>
          <w:tblHeader/>
        </w:trPr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Description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 Feedback</w:t>
            </w:r>
          </w:p>
        </w:tc>
      </w:tr>
      <w:tr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</w:tbl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2026-04-04T16:08:18.943Z</dcterms:created>
  <dcterms:modified xsi:type="dcterms:W3CDTF">2026-04-04T16:08:18.943Z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