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2BE" w:rsidRDefault="008309FA">
      <w:pPr>
        <w:rPr>
          <w:rFonts w:ascii="Arial" w:hAnsi="Arial" w:cs="Arial"/>
          <w:sz w:val="28"/>
          <w:szCs w:val="28"/>
          <w:lang w:val="en-US"/>
        </w:rPr>
      </w:pPr>
      <w:r w:rsidRPr="008309FA">
        <w:rPr>
          <w:rFonts w:ascii="Arial" w:hAnsi="Arial" w:cs="Arial"/>
          <w:sz w:val="28"/>
          <w:szCs w:val="28"/>
          <w:lang w:val="en-US"/>
        </w:rPr>
        <w:t>How to use Rename Macro:</w:t>
      </w:r>
    </w:p>
    <w:p w:rsidR="008309FA" w:rsidRPr="008309FA" w:rsidRDefault="008309FA">
      <w:pPr>
        <w:rPr>
          <w:rFonts w:ascii="Arial" w:hAnsi="Arial" w:cs="Arial"/>
          <w:sz w:val="28"/>
          <w:szCs w:val="28"/>
          <w:lang w:val="en-US"/>
        </w:rPr>
      </w:pPr>
    </w:p>
    <w:p w:rsidR="008309FA" w:rsidRPr="008309FA" w:rsidRDefault="008309FA" w:rsidP="008309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8309FA">
        <w:rPr>
          <w:rFonts w:ascii="Arial" w:hAnsi="Arial" w:cs="Arial"/>
          <w:sz w:val="28"/>
          <w:szCs w:val="28"/>
          <w:lang w:val="en-US"/>
        </w:rPr>
        <w:t>Copy and Paste all variables into the Column A.</w:t>
      </w:r>
    </w:p>
    <w:p w:rsidR="008309FA" w:rsidRPr="008309FA" w:rsidRDefault="008309FA" w:rsidP="008309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8309FA">
        <w:rPr>
          <w:rFonts w:ascii="Arial" w:hAnsi="Arial" w:cs="Arial"/>
          <w:sz w:val="28"/>
          <w:szCs w:val="28"/>
          <w:lang w:val="en-US"/>
        </w:rPr>
        <w:t>Click on the “RENAME” button.</w:t>
      </w:r>
    </w:p>
    <w:p w:rsidR="008309FA" w:rsidRPr="008309FA" w:rsidRDefault="008309FA" w:rsidP="008309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8309FA">
        <w:rPr>
          <w:rFonts w:ascii="Arial" w:hAnsi="Arial" w:cs="Arial"/>
          <w:sz w:val="28"/>
          <w:szCs w:val="28"/>
          <w:lang w:val="en-US"/>
        </w:rPr>
        <w:t xml:space="preserve">Automatically the “Rename.sps” file saved into the same folder. </w:t>
      </w:r>
    </w:p>
    <w:p w:rsidR="008309FA" w:rsidRPr="008309FA" w:rsidRDefault="008309FA" w:rsidP="008309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8309FA">
        <w:rPr>
          <w:rFonts w:ascii="Arial" w:hAnsi="Arial" w:cs="Arial"/>
          <w:sz w:val="28"/>
          <w:szCs w:val="28"/>
          <w:lang w:val="en-US"/>
        </w:rPr>
        <w:t>Also added a self-explanatory dialog box, to use the macro without any one help.</w:t>
      </w:r>
    </w:p>
    <w:p w:rsidR="008309FA" w:rsidRDefault="008309FA" w:rsidP="008309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8309FA">
        <w:rPr>
          <w:rFonts w:ascii="Arial" w:hAnsi="Arial" w:cs="Arial"/>
          <w:sz w:val="28"/>
          <w:szCs w:val="28"/>
          <w:lang w:val="en-US"/>
        </w:rPr>
        <w:t>While using this file, have to close all the unwanted excel files, to speed up the macro execution.</w:t>
      </w:r>
    </w:p>
    <w:p w:rsidR="008309FA" w:rsidRDefault="008309FA" w:rsidP="008309FA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Example screen:</w:t>
      </w:r>
    </w:p>
    <w:p w:rsidR="008309FA" w:rsidRDefault="008309FA" w:rsidP="008309FA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D55BDB4" wp14:editId="72F7E931">
            <wp:extent cx="5946454" cy="2174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771" cy="218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FA" w:rsidRPr="008309FA" w:rsidRDefault="008309FA" w:rsidP="008309FA">
      <w:pPr>
        <w:ind w:left="360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8309FA" w:rsidRPr="00830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47BC2"/>
    <w:multiLevelType w:val="hybridMultilevel"/>
    <w:tmpl w:val="2A4CF1C6"/>
    <w:lvl w:ilvl="0" w:tplc="9654817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27B0"/>
    <w:multiLevelType w:val="hybridMultilevel"/>
    <w:tmpl w:val="9D683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FA"/>
    <w:rsid w:val="001952BE"/>
    <w:rsid w:val="008309FA"/>
    <w:rsid w:val="00B2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1AD3"/>
  <w15:chartTrackingRefBased/>
  <w15:docId w15:val="{049375C1-F568-4401-86C1-B34688A1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2</cp:revision>
  <dcterms:created xsi:type="dcterms:W3CDTF">2023-06-20T08:40:00Z</dcterms:created>
  <dcterms:modified xsi:type="dcterms:W3CDTF">2023-06-20T09:06:00Z</dcterms:modified>
</cp:coreProperties>
</file>