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40" w:before="0"/>
        <w:jc w:val="center"/>
      </w:pPr>
      <w:r>
        <w:rPr>
          <w:rFonts w:ascii="Arial" w:cs="Arial" w:eastAsia="Arial" w:hAnsi="Arial"/>
          <w:b/>
          <w:bCs/>
          <w:caps/>
          <w:color w:val="757575"/>
          <w:sz w:val="22"/>
          <w:szCs w:val="22"/>
        </w:rPr>
        <w:t xml:space="preserve">UAS-REVA COLLABORATION</w:t>
      </w:r>
    </w:p>
    <w:p>
      <w:pPr>
        <w:spacing w:after="80" w:before="0"/>
        <w:jc w:val="center"/>
      </w:pPr>
      <w:r>
        <w:rPr>
          <w:rFonts w:ascii="Arial" w:cs="Arial" w:eastAsia="Arial" w:hAnsi="Arial"/>
          <w:i/>
          <w:iCs/>
          <w:color w:val="9E9E9E"/>
          <w:sz w:val="20"/>
          <w:szCs w:val="20"/>
        </w:rPr>
        <w:t xml:space="preserve">School of Agricultural Sciences</w:t>
      </w:r>
    </w:p>
    <w:p>
      <w:pPr>
        <w:pBdr>
          <w:bottom w:val="single" w:color="1B5E20" w:sz="8" w:space="4"/>
        </w:pBdr>
        <w:spacing w:after="200" w:before="0"/>
        <w:jc w:val="center"/>
      </w:pPr>
    </w:p>
    <w:p>
      <w:pPr>
        <w:spacing w:after="200" w:before="200"/>
      </w:pPr>
    </w:p>
    <w:p>
      <w:pPr>
        <w:spacing w:after="160" w:before="0"/>
        <w:jc w:val="center"/>
      </w:pPr>
      <w:r>
        <w:rPr>
          <w:rFonts w:ascii="Arial" w:cs="Arial" w:eastAsia="Arial" w:hAnsi="Arial"/>
          <w:b/>
          <w:bCs/>
          <w:caps/>
          <w:color w:val="1B5E20"/>
          <w:sz w:val="40"/>
          <w:szCs w:val="40"/>
        </w:rPr>
        <w:t xml:space="preserve">PROJECT REPORT</w:t>
      </w:r>
    </w:p>
    <w:p>
      <w:pPr>
        <w:spacing w:after="120" w:before="0"/>
        <w:jc w:val="center"/>
      </w:pPr>
      <w:r>
        <w:rPr>
          <w:rFonts w:ascii="Arial" w:cs="Arial" w:eastAsia="Arial" w:hAnsi="Arial"/>
          <w:b/>
          <w:bCs/>
          <w:color w:val="37474F"/>
          <w:sz w:val="36"/>
          <w:szCs w:val="36"/>
        </w:rPr>
        <w:t xml:space="preserve">Weed Detection Using Machine Learning:</w:t>
      </w:r>
    </w:p>
    <w:p>
      <w:pPr>
        <w:spacing w:after="400" w:before="0"/>
        <w:jc w:val="center"/>
      </w:pPr>
      <w:r>
        <w:rPr>
          <w:rFonts w:ascii="Arial" w:cs="Arial" w:eastAsia="Arial" w:hAnsi="Arial"/>
          <w:b/>
          <w:bCs/>
          <w:color w:val="37474F"/>
          <w:sz w:val="36"/>
          <w:szCs w:val="36"/>
        </w:rPr>
        <w:t xml:space="preserve">The New Standard in Precision Agriculture</w:t>
      </w:r>
    </w:p>
    <w:p>
      <w:pPr>
        <w:pBdr>
          <w:top w:val="single" w:color="1B5E20" w:sz="6" w:space="4"/>
          <w:bottom w:val="single" w:color="1B5E20" w:sz="6" w:space="4"/>
        </w:pBdr>
        <w:spacing w:after="100" w:before="100"/>
        <w:jc w:val="center"/>
      </w:pPr>
    </w:p>
    <w:p>
      <w:pPr>
        <w:spacing w:after="200" w:before="200"/>
      </w:pPr>
    </w:p>
    <w:p>
      <w:pPr>
        <w:spacing w:after="100" w:before="100"/>
        <w:jc w:val="center"/>
      </w:pPr>
      <w:r>
        <w:rPr>
          <w:rFonts w:ascii="Arial" w:cs="Arial" w:eastAsia="Arial" w:hAnsi="Arial"/>
          <w:b/>
          <w:bCs/>
          <w:color w:val="1B5E20"/>
          <w:sz w:val="24"/>
          <w:szCs w:val="24"/>
        </w:rPr>
        <w:t xml:space="preserve">Course Title: </w:t>
      </w:r>
      <w:r>
        <w:rPr>
          <w:rFonts w:ascii="Arial" w:cs="Arial" w:eastAsia="Arial" w:hAnsi="Arial"/>
          <w:color w:val="37474F"/>
          <w:sz w:val="24"/>
          <w:szCs w:val="24"/>
        </w:rPr>
        <w:t xml:space="preserve">Introduction to Machine Learning in Agriculture</w:t>
      </w:r>
    </w:p>
    <w:p>
      <w:pPr>
        <w:spacing w:after="100" w:before="100"/>
        <w:jc w:val="center"/>
      </w:pPr>
      <w:r>
        <w:rPr>
          <w:rFonts w:ascii="Arial" w:cs="Arial" w:eastAsia="Arial" w:hAnsi="Arial"/>
          <w:b/>
          <w:bCs/>
          <w:color w:val="1B5E20"/>
          <w:sz w:val="24"/>
          <w:szCs w:val="24"/>
        </w:rPr>
        <w:t xml:space="preserve">Course Code: </w:t>
      </w:r>
      <w:r>
        <w:rPr>
          <w:rFonts w:ascii="Arial" w:cs="Arial" w:eastAsia="Arial" w:hAnsi="Arial"/>
          <w:color w:val="37474F"/>
          <w:sz w:val="24"/>
          <w:szCs w:val="24"/>
        </w:rPr>
        <w:t xml:space="preserve">AGRI-4207</w:t>
      </w:r>
    </w:p>
    <w:p>
      <w:pPr>
        <w:spacing w:after="100" w:before="100"/>
        <w:jc w:val="center"/>
      </w:pPr>
      <w:r>
        <w:rPr>
          <w:rFonts w:ascii="Arial" w:cs="Arial" w:eastAsia="Arial" w:hAnsi="Arial"/>
          <w:b/>
          <w:bCs/>
          <w:color w:val="1B5E20"/>
          <w:sz w:val="24"/>
          <w:szCs w:val="24"/>
        </w:rPr>
        <w:t xml:space="preserve">Student Name: </w:t>
      </w:r>
      <w:r>
        <w:rPr>
          <w:rFonts w:ascii="Arial" w:cs="Arial" w:eastAsia="Arial" w:hAnsi="Arial"/>
          <w:color w:val="37474F"/>
          <w:sz w:val="24"/>
          <w:szCs w:val="24"/>
        </w:rPr>
        <w:t xml:space="preserve">Arjun Krishnamurthy</w:t>
      </w:r>
    </w:p>
    <w:p>
      <w:pPr>
        <w:spacing w:after="100" w:before="100"/>
        <w:jc w:val="center"/>
      </w:pPr>
      <w:r>
        <w:rPr>
          <w:rFonts w:ascii="Arial" w:cs="Arial" w:eastAsia="Arial" w:hAnsi="Arial"/>
          <w:b/>
          <w:bCs/>
          <w:color w:val="1B5E20"/>
          <w:sz w:val="24"/>
          <w:szCs w:val="24"/>
        </w:rPr>
        <w:t xml:space="preserve">USN: </w:t>
      </w:r>
      <w:r>
        <w:rPr>
          <w:rFonts w:ascii="Arial" w:cs="Arial" w:eastAsia="Arial" w:hAnsi="Arial"/>
          <w:color w:val="37474F"/>
          <w:sz w:val="24"/>
          <w:szCs w:val="24"/>
        </w:rPr>
        <w:t xml:space="preserve">21UAGR045</w:t>
      </w:r>
    </w:p>
    <w:p>
      <w:pPr>
        <w:spacing w:after="100" w:before="100"/>
        <w:jc w:val="center"/>
      </w:pPr>
      <w:r>
        <w:rPr>
          <w:rFonts w:ascii="Arial" w:cs="Arial" w:eastAsia="Arial" w:hAnsi="Arial"/>
          <w:b/>
          <w:bCs/>
          <w:color w:val="1B5E20"/>
          <w:sz w:val="24"/>
          <w:szCs w:val="24"/>
        </w:rPr>
        <w:t xml:space="preserve">Faculty Name: </w:t>
      </w:r>
      <w:r>
        <w:rPr>
          <w:rFonts w:ascii="Arial" w:cs="Arial" w:eastAsia="Arial" w:hAnsi="Arial"/>
          <w:color w:val="37474F"/>
          <w:sz w:val="24"/>
          <w:szCs w:val="24"/>
        </w:rPr>
        <w:t xml:space="preserve">Dr. Meera Subramanian</w:t>
      </w:r>
    </w:p>
    <w:p>
      <w:pPr>
        <w:spacing w:after="100" w:before="100"/>
        <w:jc w:val="center"/>
      </w:pPr>
      <w:r>
        <w:rPr>
          <w:rFonts w:ascii="Arial" w:cs="Arial" w:eastAsia="Arial" w:hAnsi="Arial"/>
          <w:b/>
          <w:bCs/>
          <w:color w:val="1B5E20"/>
          <w:sz w:val="24"/>
          <w:szCs w:val="24"/>
        </w:rPr>
        <w:t xml:space="preserve">Institution: </w:t>
      </w:r>
      <w:r>
        <w:rPr>
          <w:rFonts w:ascii="Arial" w:cs="Arial" w:eastAsia="Arial" w:hAnsi="Arial"/>
          <w:color w:val="37474F"/>
          <w:sz w:val="24"/>
          <w:szCs w:val="24"/>
        </w:rPr>
        <w:t xml:space="preserve">UAS / REVA University Collaboration</w:t>
      </w:r>
    </w:p>
    <w:p>
      <w:pPr>
        <w:spacing w:after="100" w:before="100"/>
        <w:jc w:val="center"/>
      </w:pPr>
      <w:r>
        <w:rPr>
          <w:rFonts w:ascii="Arial" w:cs="Arial" w:eastAsia="Arial" w:hAnsi="Arial"/>
          <w:b/>
          <w:bCs/>
          <w:color w:val="1B5E20"/>
          <w:sz w:val="24"/>
          <w:szCs w:val="24"/>
        </w:rPr>
        <w:t xml:space="preserve">Date of Submission: </w:t>
      </w:r>
      <w:r>
        <w:rPr>
          <w:rFonts w:ascii="Arial" w:cs="Arial" w:eastAsia="Arial" w:hAnsi="Arial"/>
          <w:color w:val="37474F"/>
          <w:sz w:val="24"/>
          <w:szCs w:val="24"/>
        </w:rPr>
        <w:t xml:space="preserve">15 April 2025</w:t>
      </w:r>
    </w:p>
    <w:p>
      <w:pPr>
        <w:spacing w:after="200" w:before="200"/>
      </w:pPr>
    </w:p>
    <w:p>
      <w:pPr>
        <w:spacing w:after="40" w:before="80"/>
        <w:jc w:val="center"/>
      </w:pPr>
      <w:r>
        <w:rPr>
          <w:rFonts w:ascii="Arial" w:cs="Arial" w:eastAsia="Arial" w:hAnsi="Arial"/>
          <w:i/>
          <w:iCs/>
          <w:color w:val="9E9E9E"/>
          <w:sz w:val="20"/>
          <w:szCs w:val="20"/>
        </w:rPr>
        <w:t xml:space="preserve">Department of Agriculture | B.Sc. (Hons.) Agriculture — Final Year</w:t>
      </w:r>
    </w:p>
    <w:p>
      <w:r>
        <w:br w:type="page"/>
      </w:r>
    </w:p>
    <w:p>
      <w:pPr>
        <w:pStyle w:val="Heading1"/>
        <w:spacing w:after="120" w:before="36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360"/>
      </w:pPr>
      <w:r>
        <w:rPr>
          <w:rFonts w:ascii="Arial" w:cs="Arial" w:eastAsia="Arial" w:hAnsi="Arial"/>
          <w:b/>
          <w:bCs/>
          <w:color w:val="1B5E20"/>
          <w:sz w:val="32"/>
          <w:szCs w:val="32"/>
        </w:rPr>
        <w:t xml:space="preserve">1. Abstract</w:t>
      </w:r>
    </w:p>
    <w:p>
      <w:pPr>
        <w:spacing w:after="60" w:before="60" w:line="360"/>
        <w:jc w:val="both"/>
      </w:pPr>
      <w:r>
        <w:rPr>
          <w:rFonts w:ascii="Arial" w:cs="Arial" w:eastAsia="Arial" w:hAnsi="Arial"/>
          <w:color w:val="37474F"/>
          <w:sz w:val="22"/>
          <w:szCs w:val="22"/>
        </w:rPr>
        <w:t xml:space="preserve">Weed infestation is one of the most significant challenges in modern agriculture, causing crop yield losses of up to 34% globally. Traditional weed management techniques rely heavily on manual labour, blanket herbicide application, and subjective field scouting — all of which are time-consuming, expensive, and environmentally detrimental. This project investigates the application of machine learning (ML) techniques for automated weed detection and classification in crop fields, proposing it as the new standard in precision agriculture.</w:t>
      </w:r>
    </w:p>
    <w:p>
      <w:pPr>
        <w:spacing w:after="60" w:before="60" w:line="360"/>
        <w:jc w:val="both"/>
      </w:pPr>
      <w:r>
        <w:rPr>
          <w:rFonts w:ascii="Arial" w:cs="Arial" w:eastAsia="Arial" w:hAnsi="Arial"/>
          <w:color w:val="37474F"/>
          <w:sz w:val="22"/>
          <w:szCs w:val="22"/>
        </w:rPr>
        <w:t xml:space="preserve">Using the publicly available DeepWeeds and PlantDoc datasets augmented with custom field imagery, a Random Forest classifier and a Convolutional Neural Network (CNN)-based pipeline were implemented and compared. Features including colour histograms, texture descriptors (GLCM), and HOG features were extracted from 12,000 labelled images spanning nine weed species and three crops.</w:t>
      </w:r>
    </w:p>
    <w:p>
      <w:pPr>
        <w:spacing w:after="60" w:before="60" w:line="360"/>
        <w:jc w:val="both"/>
      </w:pPr>
      <w:r>
        <w:rPr>
          <w:rFonts w:ascii="Arial" w:cs="Arial" w:eastAsia="Arial" w:hAnsi="Arial"/>
          <w:color w:val="37474F"/>
          <w:sz w:val="22"/>
          <w:szCs w:val="22"/>
        </w:rPr>
        <w:t xml:space="preserve">The Random Forest model achieved an overall accuracy of 91.4%, precision of 90.7%, and recall of 89.9% on the test set. The system demonstrates real-time detection potential on edge devices and GPS-tagged field maps, enabling site-specific weed management, reducing herbicide use by an estimated 40–60%, and supporting sustainable, data-driven crop protection strategies.</w:t>
      </w:r>
    </w:p>
    <w:p>
      <w:r>
        <w:br w:type="page"/>
      </w:r>
    </w:p>
    <w:p>
      <w:pPr>
        <w:pStyle w:val="Heading1"/>
        <w:spacing w:after="120" w:before="360"/>
      </w:pPr>
      <w:r>
        <w:rPr>
          <w:rFonts w:ascii="Arial" w:cs="Arial" w:eastAsia="Arial" w:hAnsi="Arial"/>
          <w:b/>
          <w:bCs/>
          <w:color w:val="1B5E20"/>
          <w:sz w:val="32"/>
          <w:szCs w:val="32"/>
        </w:rPr>
        <w:t xml:space="preserve">2. Objective</w:t>
      </w:r>
    </w:p>
    <w:p>
      <w:pPr>
        <w:spacing w:after="60" w:before="60" w:line="360"/>
        <w:jc w:val="both"/>
      </w:pPr>
      <w:r>
        <w:rPr>
          <w:rFonts w:ascii="Arial" w:cs="Arial" w:eastAsia="Arial" w:hAnsi="Arial"/>
          <w:color w:val="37474F"/>
          <w:sz w:val="22"/>
          <w:szCs w:val="22"/>
        </w:rPr>
        <w:t xml:space="preserve">The primary objectives of this project are:</w:t>
      </w:r>
    </w:p>
    <w:p>
      <w:pPr>
        <w:pStyle w:val="ListParagraph"/>
        <w:numPr>
          <w:ilvl w:val="0"/>
          <w:numId w:val="2"/>
        </w:numPr>
        <w:spacing w:after="40" w:before="40" w:line="320"/>
      </w:pPr>
      <w:r>
        <w:rPr>
          <w:rFonts w:ascii="Arial" w:cs="Arial" w:eastAsia="Arial" w:hAnsi="Arial"/>
          <w:color w:val="37474F"/>
          <w:sz w:val="22"/>
          <w:szCs w:val="22"/>
        </w:rPr>
        <w:t xml:space="preserve">To develop a machine learning model capable of accurately detecting and classifying weed species from field images captured via smartphones or drone cameras.</w:t>
      </w:r>
    </w:p>
    <w:p>
      <w:pPr>
        <w:pStyle w:val="ListParagraph"/>
        <w:numPr>
          <w:ilvl w:val="0"/>
          <w:numId w:val="2"/>
        </w:numPr>
        <w:spacing w:after="40" w:before="40" w:line="320"/>
      </w:pPr>
      <w:r>
        <w:rPr>
          <w:rFonts w:ascii="Arial" w:cs="Arial" w:eastAsia="Arial" w:hAnsi="Arial"/>
          <w:color w:val="37474F"/>
          <w:sz w:val="22"/>
          <w:szCs w:val="22"/>
        </w:rPr>
        <w:t xml:space="preserve">To evaluate the performance of supervised ML algorithms — specifically Random Forest and Support Vector Machine (SVM) — on a labelled weed image dataset.</w:t>
      </w:r>
    </w:p>
    <w:p>
      <w:pPr>
        <w:pStyle w:val="ListParagraph"/>
        <w:numPr>
          <w:ilvl w:val="0"/>
          <w:numId w:val="2"/>
        </w:numPr>
        <w:spacing w:after="40" w:before="40" w:line="320"/>
      </w:pPr>
      <w:r>
        <w:rPr>
          <w:rFonts w:ascii="Arial" w:cs="Arial" w:eastAsia="Arial" w:hAnsi="Arial"/>
          <w:color w:val="37474F"/>
          <w:sz w:val="22"/>
          <w:szCs w:val="22"/>
        </w:rPr>
        <w:t xml:space="preserve">To identify the most discriminating visual features for distinguishing weed species from crop plants using feature engineering techniques.</w:t>
      </w:r>
    </w:p>
    <w:p>
      <w:pPr>
        <w:pStyle w:val="ListParagraph"/>
        <w:numPr>
          <w:ilvl w:val="0"/>
          <w:numId w:val="2"/>
        </w:numPr>
        <w:spacing w:after="40" w:before="40" w:line="320"/>
      </w:pPr>
      <w:r>
        <w:rPr>
          <w:rFonts w:ascii="Arial" w:cs="Arial" w:eastAsia="Arial" w:hAnsi="Arial"/>
          <w:color w:val="37474F"/>
          <w:sz w:val="22"/>
          <w:szCs w:val="22"/>
        </w:rPr>
        <w:t xml:space="preserve">To assess the potential of the developed model for real-world precision agriculture deployment, including integration with GPS-guided sprayers and autonomous farming robots.</w:t>
      </w:r>
    </w:p>
    <w:p>
      <w:pPr>
        <w:pStyle w:val="ListParagraph"/>
        <w:numPr>
          <w:ilvl w:val="0"/>
          <w:numId w:val="2"/>
        </w:numPr>
        <w:spacing w:after="40" w:before="40" w:line="320"/>
      </w:pPr>
      <w:r>
        <w:rPr>
          <w:rFonts w:ascii="Arial" w:cs="Arial" w:eastAsia="Arial" w:hAnsi="Arial"/>
          <w:color w:val="37474F"/>
          <w:sz w:val="22"/>
          <w:szCs w:val="22"/>
        </w:rPr>
        <w:t xml:space="preserve">To compare model accuracy, inference speed, and generalisation ability across different field conditions (lighting, growth stage, background complexity).</w:t>
      </w:r>
    </w:p>
    <w:p>
      <w:r>
        <w:br w:type="page"/>
      </w:r>
    </w:p>
    <w:p>
      <w:pPr>
        <w:pStyle w:val="Heading1"/>
        <w:spacing w:after="120" w:before="360"/>
      </w:pPr>
      <w:r>
        <w:rPr>
          <w:rFonts w:ascii="Arial" w:cs="Arial" w:eastAsia="Arial" w:hAnsi="Arial"/>
          <w:b/>
          <w:bCs/>
          <w:color w:val="1B5E20"/>
          <w:sz w:val="32"/>
          <w:szCs w:val="32"/>
        </w:rPr>
        <w:t xml:space="preserve">3. Problem Statement</w:t>
      </w:r>
    </w:p>
    <w:p>
      <w:pPr>
        <w:pStyle w:val="Heading2"/>
        <w:spacing w:after="80" w:before="240"/>
      </w:pPr>
      <w:r>
        <w:rPr>
          <w:rFonts w:ascii="Arial" w:cs="Arial" w:eastAsia="Arial" w:hAnsi="Arial"/>
          <w:b/>
          <w:bCs/>
          <w:color w:val="2E7D32"/>
          <w:sz w:val="26"/>
          <w:szCs w:val="26"/>
        </w:rPr>
        <w:t xml:space="preserve">3.1 Real-World Agricultural Context</w:t>
      </w:r>
    </w:p>
    <w:p>
      <w:pPr>
        <w:spacing w:after="60" w:before="60" w:line="360"/>
        <w:jc w:val="both"/>
      </w:pPr>
      <w:r>
        <w:rPr>
          <w:rFonts w:ascii="Arial" w:cs="Arial" w:eastAsia="Arial" w:hAnsi="Arial"/>
          <w:color w:val="37474F"/>
          <w:sz w:val="22"/>
          <w:szCs w:val="22"/>
        </w:rPr>
        <w:t xml:space="preserve">Weeds compete with crops for water, nutrients, light, and space. In India alone, weeds account for approximately 45% of total crop losses, exceeding losses from pests and diseases combined. Current weed control methods include manual weeding (labour-intensive, costly — INR 4,000–8,000/ha), broadcast herbicide application (environmental pollution, herbicide resistance development), and mechanical tillage (soil disturbance, energy-intensive). None of these approaches offers the targeted precision needed for sustainable modern agriculture.</w:t>
      </w:r>
    </w:p>
    <w:p>
      <w:pPr>
        <w:spacing w:after="60" w:before="60" w:line="360"/>
        <w:jc w:val="both"/>
      </w:pPr>
      <w:r>
        <w:rPr>
          <w:rFonts w:ascii="Arial" w:cs="Arial" w:eastAsia="Arial" w:hAnsi="Arial"/>
          <w:color w:val="37474F"/>
          <w:sz w:val="22"/>
          <w:szCs w:val="22"/>
        </w:rPr>
        <w:t xml:space="preserve">The challenge is further compounded by the visual similarity between certain weeds and crops at early growth stages, the diversity of weed species across geographies, and the variability in field imaging conditions. There is a pressing need for an automated, scalable, and affordable weed detection system that farmers and agronomists can deploy with minimal technical expertise.</w:t>
      </w:r>
    </w:p>
    <w:p>
      <w:pPr>
        <w:pStyle w:val="Heading2"/>
        <w:spacing w:after="80" w:before="240"/>
      </w:pPr>
      <w:r>
        <w:rPr>
          <w:rFonts w:ascii="Arial" w:cs="Arial" w:eastAsia="Arial" w:hAnsi="Arial"/>
          <w:b/>
          <w:bCs/>
          <w:color w:val="2E7D32"/>
          <w:sz w:val="26"/>
          <w:szCs w:val="26"/>
        </w:rPr>
        <w:t xml:space="preserve">3.2 Input–Output Relationship</w:t>
      </w:r>
    </w:p>
    <w:p>
      <w:pPr>
        <w:spacing w:after="60" w:before="60" w:line="360"/>
        <w:jc w:val="both"/>
      </w:pPr>
      <w:r>
        <w:rPr>
          <w:rFonts w:ascii="Arial" w:cs="Arial" w:eastAsia="Arial" w:hAnsi="Arial"/>
          <w:color w:val="37474F"/>
          <w:sz w:val="22"/>
          <w:szCs w:val="22"/>
        </w:rPr>
        <w:t xml:space="preserve">The problem is formulated as a supervised multi-class image classification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63"/>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263"/>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r>
      <w:tr>
        <w:tc>
          <w:tcPr>
            <w:tcW w:type="dxa" w:w="25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Input</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RGB image of a field patch (224 × 224 px)</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Smartphone / drone camera frame</w:t>
            </w:r>
          </w:p>
        </w:tc>
      </w:tr>
      <w:tr>
        <w:tc>
          <w:tcPr>
            <w:tcW w:type="dxa" w:w="25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Feature Vector</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HOG + Colour Histogram + GLCM texture</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1,764-dimensional feature array</w:t>
            </w:r>
          </w:p>
        </w:tc>
      </w:tr>
      <w:tr>
        <w:tc>
          <w:tcPr>
            <w:tcW w:type="dxa" w:w="25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Output</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Predicted class label + confidence score</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'Parthenium weed' — 94.3%</w:t>
            </w:r>
          </w:p>
        </w:tc>
      </w:tr>
      <w:tr>
        <w:tc>
          <w:tcPr>
            <w:tcW w:type="dxa" w:w="25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Action</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Targeted herbicide / mechanical removal trigger</w:t>
            </w:r>
          </w:p>
        </w:tc>
        <w:tc>
          <w:tcPr>
            <w:tcW w:type="dxa" w:w="326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GPS-tagged spray command</w:t>
            </w:r>
          </w:p>
        </w:tc>
      </w:tr>
    </w:tbl>
    <w:p>
      <w:r>
        <w:br w:type="page"/>
      </w:r>
    </w:p>
    <w:p>
      <w:pPr>
        <w:pStyle w:val="Heading1"/>
        <w:spacing w:after="120" w:before="360"/>
      </w:pPr>
      <w:r>
        <w:rPr>
          <w:rFonts w:ascii="Arial" w:cs="Arial" w:eastAsia="Arial" w:hAnsi="Arial"/>
          <w:b/>
          <w:bCs/>
          <w:color w:val="1B5E20"/>
          <w:sz w:val="32"/>
          <w:szCs w:val="32"/>
        </w:rPr>
        <w:t xml:space="preserve">4. Dataset Description</w:t>
      </w:r>
    </w:p>
    <w:p>
      <w:pPr>
        <w:pStyle w:val="Heading2"/>
        <w:spacing w:after="80" w:before="240"/>
      </w:pPr>
      <w:r>
        <w:rPr>
          <w:rFonts w:ascii="Arial" w:cs="Arial" w:eastAsia="Arial" w:hAnsi="Arial"/>
          <w:b/>
          <w:bCs/>
          <w:color w:val="2E7D32"/>
          <w:sz w:val="26"/>
          <w:szCs w:val="26"/>
        </w:rPr>
        <w:t xml:space="preserve">4.1 Data Source</w:t>
      </w:r>
    </w:p>
    <w:p>
      <w:pPr>
        <w:pStyle w:val="ListParagraph"/>
        <w:numPr>
          <w:ilvl w:val="0"/>
          <w:numId w:val="2"/>
        </w:numPr>
        <w:spacing w:after="40" w:before="40" w:line="320"/>
      </w:pPr>
      <w:r>
        <w:rPr>
          <w:rFonts w:ascii="Arial" w:cs="Arial" w:eastAsia="Arial" w:hAnsi="Arial"/>
          <w:color w:val="37474F"/>
          <w:sz w:val="22"/>
          <w:szCs w:val="22"/>
        </w:rPr>
        <w:t xml:space="preserve">Primary dataset: DeepWeeds (Alex Olsen et al., 2019) — available on Kaggle and GitHub.</w:t>
      </w:r>
    </w:p>
    <w:p>
      <w:pPr>
        <w:pStyle w:val="ListParagraph"/>
        <w:numPr>
          <w:ilvl w:val="0"/>
          <w:numId w:val="2"/>
        </w:numPr>
        <w:spacing w:after="40" w:before="40" w:line="320"/>
      </w:pPr>
      <w:r>
        <w:rPr>
          <w:rFonts w:ascii="Arial" w:cs="Arial" w:eastAsia="Arial" w:hAnsi="Arial"/>
          <w:color w:val="37474F"/>
          <w:sz w:val="22"/>
          <w:szCs w:val="22"/>
        </w:rPr>
        <w:t xml:space="preserve">Secondary dataset: PlantDoc (Kaggle) — used for cross-validation with disease-positive crop images.</w:t>
      </w:r>
    </w:p>
    <w:p>
      <w:pPr>
        <w:pStyle w:val="ListParagraph"/>
        <w:numPr>
          <w:ilvl w:val="0"/>
          <w:numId w:val="2"/>
        </w:numPr>
        <w:spacing w:after="40" w:before="40" w:line="320"/>
      </w:pPr>
      <w:r>
        <w:rPr>
          <w:rFonts w:ascii="Arial" w:cs="Arial" w:eastAsia="Arial" w:hAnsi="Arial"/>
          <w:color w:val="37474F"/>
          <w:sz w:val="22"/>
          <w:szCs w:val="22"/>
        </w:rPr>
        <w:t xml:space="preserve">Supplementary data: Custom field photographs (Karnataka, Telangana) captured using a OnePlus 11 smartphone during Kharif 2024.</w:t>
      </w:r>
    </w:p>
    <w:p>
      <w:pPr>
        <w:spacing w:after="80" w:before="80"/>
      </w:pPr>
    </w:p>
    <w:p>
      <w:pPr>
        <w:pStyle w:val="Heading2"/>
        <w:spacing w:after="80" w:before="240"/>
      </w:pPr>
      <w:r>
        <w:rPr>
          <w:rFonts w:ascii="Arial" w:cs="Arial" w:eastAsia="Arial" w:hAnsi="Arial"/>
          <w:b/>
          <w:bCs/>
          <w:color w:val="2E7D32"/>
          <w:sz w:val="26"/>
          <w:szCs w:val="26"/>
        </w:rPr>
        <w:t xml:space="preserve">4.2 Dataset Characteristics</w:t>
      </w:r>
    </w:p>
    <w:p>
      <w:pPr>
        <w:spacing w:after="60" w:before="60" w:line="360"/>
        <w:jc w:val="both"/>
      </w:pPr>
      <w:r>
        <w:rPr>
          <w:rFonts w:ascii="Arial" w:cs="Arial" w:eastAsia="Arial" w:hAnsi="Arial"/>
          <w:color w:val="37474F"/>
          <w:sz w:val="22"/>
          <w:szCs w:val="22"/>
        </w:rPr>
        <w:t xml:space="preserve">The combined dataset used for this project has the following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026"/>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Total Images</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12,000 (80% training, 20% testing)</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Image Size</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 × 256 pixels (resized to 224 × 224 for model input)</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Number of Classes</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10 (9 weed species + 1 non-weed/crop background)</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Image Channels</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RGB (3 channels)</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Annotation Type</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Class-level labels (multi-class), bounding-box annotations for subset</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Class Distribution</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Approximately balanced (1,100–1,300 images per class)</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File Format</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JPEG (.jpg)</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Dataset Size on Disk</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~2.4 GB</w:t>
            </w:r>
          </w:p>
        </w:tc>
      </w:tr>
    </w:tbl>
    <w:p>
      <w:pPr>
        <w:spacing w:after="120" w:before="120"/>
      </w:pPr>
    </w:p>
    <w:p>
      <w:pPr>
        <w:pStyle w:val="Heading2"/>
        <w:spacing w:after="80" w:before="240"/>
      </w:pPr>
      <w:r>
        <w:rPr>
          <w:rFonts w:ascii="Arial" w:cs="Arial" w:eastAsia="Arial" w:hAnsi="Arial"/>
          <w:b/>
          <w:bCs/>
          <w:color w:val="2E7D32"/>
          <w:sz w:val="26"/>
          <w:szCs w:val="26"/>
        </w:rPr>
        <w:t xml:space="preserve">4.3 Weed Classes</w:t>
      </w:r>
    </w:p>
    <w:p>
      <w:pPr>
        <w:spacing w:after="60" w:before="60" w:line="360"/>
        <w:jc w:val="both"/>
      </w:pPr>
      <w:r>
        <w:rPr>
          <w:rFonts w:ascii="Arial" w:cs="Arial" w:eastAsia="Arial" w:hAnsi="Arial"/>
          <w:color w:val="37474F"/>
          <w:sz w:val="22"/>
          <w:szCs w:val="22"/>
        </w:rPr>
        <w:t xml:space="preserve">The nine weed species included in the dataset are:</w:t>
      </w:r>
    </w:p>
    <w:p>
      <w:pPr>
        <w:pStyle w:val="ListParagraph"/>
        <w:numPr>
          <w:ilvl w:val="0"/>
          <w:numId w:val="3"/>
        </w:numPr>
        <w:spacing w:after="40" w:before="40" w:line="320"/>
      </w:pPr>
      <w:r>
        <w:rPr>
          <w:rFonts w:ascii="Arial" w:cs="Arial" w:eastAsia="Arial" w:hAnsi="Arial"/>
          <w:color w:val="37474F"/>
          <w:sz w:val="22"/>
          <w:szCs w:val="22"/>
        </w:rPr>
        <w:t xml:space="preserve">Chinee Apple (Ziziphus mauritiana — invasive woody weed)</w:t>
      </w:r>
    </w:p>
    <w:p>
      <w:pPr>
        <w:pStyle w:val="ListParagraph"/>
        <w:numPr>
          <w:ilvl w:val="0"/>
          <w:numId w:val="3"/>
        </w:numPr>
        <w:spacing w:after="40" w:before="40" w:line="320"/>
      </w:pPr>
      <w:r>
        <w:rPr>
          <w:rFonts w:ascii="Arial" w:cs="Arial" w:eastAsia="Arial" w:hAnsi="Arial"/>
          <w:color w:val="37474F"/>
          <w:sz w:val="22"/>
          <w:szCs w:val="22"/>
        </w:rPr>
        <w:t xml:space="preserve">Lantana (Lantana camara — toxic, affects livestock)</w:t>
      </w:r>
    </w:p>
    <w:p>
      <w:pPr>
        <w:pStyle w:val="ListParagraph"/>
        <w:numPr>
          <w:ilvl w:val="0"/>
          <w:numId w:val="3"/>
        </w:numPr>
        <w:spacing w:after="40" w:before="40" w:line="320"/>
      </w:pPr>
      <w:r>
        <w:rPr>
          <w:rFonts w:ascii="Arial" w:cs="Arial" w:eastAsia="Arial" w:hAnsi="Arial"/>
          <w:color w:val="37474F"/>
          <w:sz w:val="22"/>
          <w:szCs w:val="22"/>
        </w:rPr>
        <w:t xml:space="preserve">Parkinsonia (Parkinsonia aculeata — invasive thorny shrub)</w:t>
      </w:r>
    </w:p>
    <w:p>
      <w:pPr>
        <w:pStyle w:val="ListParagraph"/>
        <w:numPr>
          <w:ilvl w:val="0"/>
          <w:numId w:val="3"/>
        </w:numPr>
        <w:spacing w:after="40" w:before="40" w:line="320"/>
      </w:pPr>
      <w:r>
        <w:rPr>
          <w:rFonts w:ascii="Arial" w:cs="Arial" w:eastAsia="Arial" w:hAnsi="Arial"/>
          <w:color w:val="37474F"/>
          <w:sz w:val="22"/>
          <w:szCs w:val="22"/>
        </w:rPr>
        <w:t xml:space="preserve">Parthenium Weed (Parthenium hysterophorus — highly competitive, allergenic)</w:t>
      </w:r>
    </w:p>
    <w:p>
      <w:pPr>
        <w:pStyle w:val="ListParagraph"/>
        <w:numPr>
          <w:ilvl w:val="0"/>
          <w:numId w:val="3"/>
        </w:numPr>
        <w:spacing w:after="40" w:before="40" w:line="320"/>
      </w:pPr>
      <w:r>
        <w:rPr>
          <w:rFonts w:ascii="Arial" w:cs="Arial" w:eastAsia="Arial" w:hAnsi="Arial"/>
          <w:color w:val="37474F"/>
          <w:sz w:val="22"/>
          <w:szCs w:val="22"/>
        </w:rPr>
        <w:t xml:space="preserve">Prickly Acacia (Vachellia nilotica — invasive tree)</w:t>
      </w:r>
    </w:p>
    <w:p>
      <w:pPr>
        <w:pStyle w:val="ListParagraph"/>
        <w:numPr>
          <w:ilvl w:val="0"/>
          <w:numId w:val="3"/>
        </w:numPr>
        <w:spacing w:after="40" w:before="40" w:line="320"/>
      </w:pPr>
      <w:r>
        <w:rPr>
          <w:rFonts w:ascii="Arial" w:cs="Arial" w:eastAsia="Arial" w:hAnsi="Arial"/>
          <w:color w:val="37474F"/>
          <w:sz w:val="22"/>
          <w:szCs w:val="22"/>
        </w:rPr>
        <w:t xml:space="preserve">Rubber Vine (Cryptostegia grandiflora — smothering vine)</w:t>
      </w:r>
    </w:p>
    <w:p>
      <w:pPr>
        <w:pStyle w:val="ListParagraph"/>
        <w:numPr>
          <w:ilvl w:val="0"/>
          <w:numId w:val="3"/>
        </w:numPr>
        <w:spacing w:after="40" w:before="40" w:line="320"/>
      </w:pPr>
      <w:r>
        <w:rPr>
          <w:rFonts w:ascii="Arial" w:cs="Arial" w:eastAsia="Arial" w:hAnsi="Arial"/>
          <w:color w:val="37474F"/>
          <w:sz w:val="22"/>
          <w:szCs w:val="22"/>
        </w:rPr>
        <w:t xml:space="preserve">Siam Weed (Chromolaena odorata — serious crop competitor)</w:t>
      </w:r>
    </w:p>
    <w:p>
      <w:pPr>
        <w:pStyle w:val="ListParagraph"/>
        <w:numPr>
          <w:ilvl w:val="0"/>
          <w:numId w:val="3"/>
        </w:numPr>
        <w:spacing w:after="40" w:before="40" w:line="320"/>
      </w:pPr>
      <w:r>
        <w:rPr>
          <w:rFonts w:ascii="Arial" w:cs="Arial" w:eastAsia="Arial" w:hAnsi="Arial"/>
          <w:color w:val="37474F"/>
          <w:sz w:val="22"/>
          <w:szCs w:val="22"/>
        </w:rPr>
        <w:t xml:space="preserve">Snake Weed (Stachytarpheta spp. — common in tropics)</w:t>
      </w:r>
    </w:p>
    <w:p>
      <w:pPr>
        <w:pStyle w:val="ListParagraph"/>
        <w:numPr>
          <w:ilvl w:val="0"/>
          <w:numId w:val="3"/>
        </w:numPr>
        <w:spacing w:after="40" w:before="40" w:line="320"/>
      </w:pPr>
      <w:r>
        <w:rPr>
          <w:rFonts w:ascii="Arial" w:cs="Arial" w:eastAsia="Arial" w:hAnsi="Arial"/>
          <w:color w:val="37474F"/>
          <w:sz w:val="22"/>
          <w:szCs w:val="22"/>
        </w:rPr>
        <w:t xml:space="preserve">Negatives / Crop Background (rice, wheat, sorghum leaves)</w:t>
      </w:r>
    </w:p>
    <w:p>
      <w:pPr>
        <w:spacing w:after="120" w:before="120"/>
      </w:pPr>
    </w:p>
    <w:p>
      <w:pPr>
        <w:pStyle w:val="Heading2"/>
        <w:spacing w:after="80" w:before="240"/>
      </w:pPr>
      <w:r>
        <w:rPr>
          <w:rFonts w:ascii="Arial" w:cs="Arial" w:eastAsia="Arial" w:hAnsi="Arial"/>
          <w:b/>
          <w:bCs/>
          <w:color w:val="2E7D32"/>
          <w:sz w:val="26"/>
          <w:szCs w:val="26"/>
        </w:rPr>
        <w:t xml:space="preserve">4.4 Feature Variables (Independent)</w:t>
      </w:r>
    </w:p>
    <w:p>
      <w:pPr>
        <w:pStyle w:val="ListParagraph"/>
        <w:numPr>
          <w:ilvl w:val="0"/>
          <w:numId w:val="2"/>
        </w:numPr>
        <w:spacing w:after="40" w:before="40" w:line="320"/>
      </w:pPr>
      <w:r>
        <w:rPr>
          <w:rFonts w:ascii="Arial" w:cs="Arial" w:eastAsia="Arial" w:hAnsi="Arial"/>
          <w:color w:val="37474F"/>
          <w:sz w:val="22"/>
          <w:szCs w:val="22"/>
        </w:rPr>
        <w:t xml:space="preserve">Histogram of Oriented Gradients (HOG) — 1,764 features encoding shape and edge patterns.</w:t>
      </w:r>
    </w:p>
    <w:p>
      <w:pPr>
        <w:pStyle w:val="ListParagraph"/>
        <w:numPr>
          <w:ilvl w:val="0"/>
          <w:numId w:val="2"/>
        </w:numPr>
        <w:spacing w:after="40" w:before="40" w:line="320"/>
      </w:pPr>
      <w:r>
        <w:rPr>
          <w:rFonts w:ascii="Arial" w:cs="Arial" w:eastAsia="Arial" w:hAnsi="Arial"/>
          <w:color w:val="37474F"/>
          <w:sz w:val="22"/>
          <w:szCs w:val="22"/>
        </w:rPr>
        <w:t xml:space="preserve">Colour Histogram (RGB + HSV) — 256-bin histograms per channel capturing colour distribution.</w:t>
      </w:r>
    </w:p>
    <w:p>
      <w:pPr>
        <w:pStyle w:val="ListParagraph"/>
        <w:numPr>
          <w:ilvl w:val="0"/>
          <w:numId w:val="2"/>
        </w:numPr>
        <w:spacing w:after="40" w:before="40" w:line="320"/>
      </w:pPr>
      <w:r>
        <w:rPr>
          <w:rFonts w:ascii="Arial" w:cs="Arial" w:eastAsia="Arial" w:hAnsi="Arial"/>
          <w:color w:val="37474F"/>
          <w:sz w:val="22"/>
          <w:szCs w:val="22"/>
        </w:rPr>
        <w:t xml:space="preserve">Grey-Level Co-occurrence Matrix (GLCM) — texture features: contrast, dissimilarity, homogeneity, energy, correlation.</w:t>
      </w:r>
    </w:p>
    <w:p>
      <w:pPr>
        <w:pStyle w:val="ListParagraph"/>
        <w:numPr>
          <w:ilvl w:val="0"/>
          <w:numId w:val="2"/>
        </w:numPr>
        <w:spacing w:after="40" w:before="40" w:line="320"/>
      </w:pPr>
      <w:r>
        <w:rPr>
          <w:rFonts w:ascii="Arial" w:cs="Arial" w:eastAsia="Arial" w:hAnsi="Arial"/>
          <w:color w:val="37474F"/>
          <w:sz w:val="22"/>
          <w:szCs w:val="22"/>
        </w:rPr>
        <w:t xml:space="preserve">Leaf area index proxy — computed from binary segmentation of image patches.</w:t>
      </w:r>
    </w:p>
    <w:p>
      <w:pPr>
        <w:pStyle w:val="ListParagraph"/>
        <w:numPr>
          <w:ilvl w:val="0"/>
          <w:numId w:val="2"/>
        </w:numPr>
        <w:spacing w:after="40" w:before="40" w:line="320"/>
      </w:pPr>
      <w:r>
        <w:rPr>
          <w:rFonts w:ascii="Arial" w:cs="Arial" w:eastAsia="Arial" w:hAnsi="Arial"/>
          <w:color w:val="37474F"/>
          <w:sz w:val="22"/>
          <w:szCs w:val="22"/>
        </w:rPr>
        <w:t xml:space="preserve">Class label (Target Variable) — categorical; one of 10 class labels as described above.</w:t>
      </w:r>
    </w:p>
    <w:p>
      <w:pPr>
        <w:spacing w:after="120" w:before="120"/>
      </w:pPr>
    </w:p>
    <w:p>
      <w:pPr>
        <w:pStyle w:val="Heading2"/>
        <w:spacing w:after="80" w:before="240"/>
      </w:pPr>
      <w:r>
        <w:rPr>
          <w:rFonts w:ascii="Arial" w:cs="Arial" w:eastAsia="Arial" w:hAnsi="Arial"/>
          <w:b/>
          <w:bCs/>
          <w:color w:val="2E7D32"/>
          <w:sz w:val="26"/>
          <w:szCs w:val="26"/>
        </w:rPr>
        <w:t xml:space="preserve">4.5 Sample Dataset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126"/>
        <w:gridCol w:w="1200"/>
        <w:gridCol w:w="1200"/>
        <w:gridCol w:w="1200"/>
        <w:gridCol w:w="1200"/>
        <w:gridCol w:w="1700"/>
      </w:tblGrid>
      <w:tr>
        <w:tc>
          <w:tcPr>
            <w:tcW w:type="dxa" w:w="14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 ID</w:t>
            </w:r>
          </w:p>
        </w:tc>
        <w:tc>
          <w:tcPr>
            <w:tcW w:type="dxa" w:w="1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1126"/>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Height</w:t>
            </w:r>
          </w:p>
        </w:tc>
        <w:tc>
          <w:tcPr>
            <w:tcW w:type="dxa" w:w="12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HOG Mean</w:t>
            </w:r>
          </w:p>
        </w:tc>
        <w:tc>
          <w:tcPr>
            <w:tcW w:type="dxa" w:w="12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R_mean</w:t>
            </w:r>
          </w:p>
        </w:tc>
        <w:tc>
          <w:tcPr>
            <w:tcW w:type="dxa" w:w="12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G_mean</w:t>
            </w:r>
          </w:p>
        </w:tc>
        <w:tc>
          <w:tcPr>
            <w:tcW w:type="dxa" w:w="12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GLCM_contrast</w:t>
            </w:r>
          </w:p>
        </w:tc>
        <w:tc>
          <w:tcPr>
            <w:tcW w:type="dxa" w:w="17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r>
      <w:tr>
        <w:tc>
          <w:tcPr>
            <w:tcW w:type="dxa" w:w="14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DW_00001</w:t>
            </w:r>
          </w:p>
        </w:tc>
        <w:tc>
          <w:tcPr>
            <w:tcW w:type="dxa" w:w="1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1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0.124</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118.4</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145.7</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2.34</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Parthenium</w:t>
            </w:r>
          </w:p>
        </w:tc>
      </w:tr>
      <w:tr>
        <w:tc>
          <w:tcPr>
            <w:tcW w:type="dxa" w:w="14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DW_00002</w:t>
            </w:r>
          </w:p>
        </w:tc>
        <w:tc>
          <w:tcPr>
            <w:tcW w:type="dxa" w:w="1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1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0.087</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92.1</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132.3</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1.87</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Lantana</w:t>
            </w:r>
          </w:p>
        </w:tc>
      </w:tr>
      <w:tr>
        <w:tc>
          <w:tcPr>
            <w:tcW w:type="dxa" w:w="14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DW_00003</w:t>
            </w:r>
          </w:p>
        </w:tc>
        <w:tc>
          <w:tcPr>
            <w:tcW w:type="dxa" w:w="1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1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0.211</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153.2</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164.8</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3.61</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Snake Weed</w:t>
            </w:r>
          </w:p>
        </w:tc>
      </w:tr>
      <w:tr>
        <w:tc>
          <w:tcPr>
            <w:tcW w:type="dxa" w:w="14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DW_00004</w:t>
            </w:r>
          </w:p>
        </w:tc>
        <w:tc>
          <w:tcPr>
            <w:tcW w:type="dxa" w:w="1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1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0.143</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101.9</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128.5</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2.09</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Negative</w:t>
            </w:r>
          </w:p>
        </w:tc>
      </w:tr>
      <w:tr>
        <w:tc>
          <w:tcPr>
            <w:tcW w:type="dxa" w:w="14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DW_00005</w:t>
            </w:r>
          </w:p>
        </w:tc>
        <w:tc>
          <w:tcPr>
            <w:tcW w:type="dxa" w:w="1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1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0.178</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134.6</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159.2</w:t>
            </w:r>
          </w:p>
        </w:tc>
        <w:tc>
          <w:tcPr>
            <w:tcW w:type="dxa" w:w="12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4.12</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Siam Weed</w:t>
            </w:r>
          </w:p>
        </w:tc>
      </w:tr>
    </w:tbl>
    <w:p>
      <w:r>
        <w:br w:type="page"/>
      </w:r>
    </w:p>
    <w:p>
      <w:pPr>
        <w:pStyle w:val="Heading1"/>
        <w:spacing w:after="120" w:before="360"/>
      </w:pPr>
      <w:r>
        <w:rPr>
          <w:rFonts w:ascii="Arial" w:cs="Arial" w:eastAsia="Arial" w:hAnsi="Arial"/>
          <w:b/>
          <w:bCs/>
          <w:color w:val="1B5E20"/>
          <w:sz w:val="32"/>
          <w:szCs w:val="32"/>
        </w:rPr>
        <w:t xml:space="preserve">5. Methodology</w:t>
      </w:r>
    </w:p>
    <w:p>
      <w:pPr>
        <w:pStyle w:val="Heading2"/>
        <w:spacing w:after="80" w:before="240"/>
      </w:pPr>
      <w:r>
        <w:rPr>
          <w:rFonts w:ascii="Arial" w:cs="Arial" w:eastAsia="Arial" w:hAnsi="Arial"/>
          <w:b/>
          <w:bCs/>
          <w:color w:val="2E7D32"/>
          <w:sz w:val="26"/>
          <w:szCs w:val="26"/>
        </w:rPr>
        <w:t xml:space="preserve">5.1 Data Preprocessing</w:t>
      </w:r>
    </w:p>
    <w:p>
      <w:pPr>
        <w:pStyle w:val="Heading3"/>
        <w:spacing w:after="60" w:before="180"/>
      </w:pPr>
      <w:r>
        <w:rPr>
          <w:rFonts w:ascii="Arial" w:cs="Arial" w:eastAsia="Arial" w:hAnsi="Arial"/>
          <w:b/>
          <w:bCs/>
          <w:color w:val="388E3C"/>
          <w:sz w:val="24"/>
          <w:szCs w:val="24"/>
        </w:rPr>
        <w:t xml:space="preserve">5.1.1 Handling Missing Values</w:t>
      </w:r>
    </w:p>
    <w:p>
      <w:pPr>
        <w:spacing w:after="60" w:before="60" w:line="360"/>
        <w:jc w:val="both"/>
      </w:pPr>
      <w:r>
        <w:rPr>
          <w:rFonts w:ascii="Arial" w:cs="Arial" w:eastAsia="Arial" w:hAnsi="Arial"/>
          <w:color w:val="37474F"/>
          <w:sz w:val="22"/>
          <w:szCs w:val="22"/>
        </w:rPr>
        <w:t xml:space="preserve">The DeepWeeds dataset is fully labelled with no missing class annotations. However, custom field images required cleaning:</w:t>
      </w:r>
    </w:p>
    <w:p>
      <w:pPr>
        <w:pStyle w:val="ListParagraph"/>
        <w:numPr>
          <w:ilvl w:val="0"/>
          <w:numId w:val="2"/>
        </w:numPr>
        <w:spacing w:after="40" w:before="40" w:line="320"/>
      </w:pPr>
      <w:r>
        <w:rPr>
          <w:rFonts w:ascii="Arial" w:cs="Arial" w:eastAsia="Arial" w:hAnsi="Arial"/>
          <w:color w:val="37474F"/>
          <w:sz w:val="22"/>
          <w:szCs w:val="22"/>
        </w:rPr>
        <w:t xml:space="preserve">Removed 142 blurred or over-exposed images (quality threshold: Laplacian variance &lt; 100).</w:t>
      </w:r>
    </w:p>
    <w:p>
      <w:pPr>
        <w:pStyle w:val="ListParagraph"/>
        <w:numPr>
          <w:ilvl w:val="0"/>
          <w:numId w:val="2"/>
        </w:numPr>
        <w:spacing w:after="40" w:before="40" w:line="320"/>
      </w:pPr>
      <w:r>
        <w:rPr>
          <w:rFonts w:ascii="Arial" w:cs="Arial" w:eastAsia="Arial" w:hAnsi="Arial"/>
          <w:color w:val="37474F"/>
          <w:sz w:val="22"/>
          <w:szCs w:val="22"/>
        </w:rPr>
        <w:t xml:space="preserve">Dropped 23 duplicate images identified via perceptual hashing (pHash).</w:t>
      </w:r>
    </w:p>
    <w:p>
      <w:pPr>
        <w:pStyle w:val="ListParagraph"/>
        <w:numPr>
          <w:ilvl w:val="0"/>
          <w:numId w:val="2"/>
        </w:numPr>
        <w:spacing w:after="40" w:before="40" w:line="320"/>
      </w:pPr>
      <w:r>
        <w:rPr>
          <w:rFonts w:ascii="Arial" w:cs="Arial" w:eastAsia="Arial" w:hAnsi="Arial"/>
          <w:color w:val="37474F"/>
          <w:sz w:val="22"/>
          <w:szCs w:val="22"/>
        </w:rPr>
        <w:t xml:space="preserve">Replaced missing EXIF GPS coordinates with median GPS coordinates of corresponding farm plot.</w:t>
      </w:r>
    </w:p>
    <w:p>
      <w:pPr>
        <w:pStyle w:val="Heading3"/>
        <w:spacing w:after="60" w:before="180"/>
      </w:pPr>
      <w:r>
        <w:rPr>
          <w:rFonts w:ascii="Arial" w:cs="Arial" w:eastAsia="Arial" w:hAnsi="Arial"/>
          <w:b/>
          <w:bCs/>
          <w:color w:val="388E3C"/>
          <w:sz w:val="24"/>
          <w:szCs w:val="24"/>
        </w:rPr>
        <w:t xml:space="preserve">5.1.2 Data Cleaning &amp; Augmentation</w:t>
      </w:r>
    </w:p>
    <w:p>
      <w:pPr>
        <w:pStyle w:val="ListParagraph"/>
        <w:numPr>
          <w:ilvl w:val="0"/>
          <w:numId w:val="2"/>
        </w:numPr>
        <w:spacing w:after="40" w:before="40" w:line="320"/>
      </w:pPr>
      <w:r>
        <w:rPr>
          <w:rFonts w:ascii="Arial" w:cs="Arial" w:eastAsia="Arial" w:hAnsi="Arial"/>
          <w:color w:val="37474F"/>
          <w:sz w:val="22"/>
          <w:szCs w:val="22"/>
        </w:rPr>
        <w:t xml:space="preserve">Resized all images to 224 × 224 pixels using bicubic interpolation.</w:t>
      </w:r>
    </w:p>
    <w:p>
      <w:pPr>
        <w:pStyle w:val="ListParagraph"/>
        <w:numPr>
          <w:ilvl w:val="0"/>
          <w:numId w:val="2"/>
        </w:numPr>
        <w:spacing w:after="40" w:before="40" w:line="320"/>
      </w:pPr>
      <w:r>
        <w:rPr>
          <w:rFonts w:ascii="Arial" w:cs="Arial" w:eastAsia="Arial" w:hAnsi="Arial"/>
          <w:color w:val="37474F"/>
          <w:sz w:val="22"/>
          <w:szCs w:val="22"/>
        </w:rPr>
        <w:t xml:space="preserve">Converted images to uint8 (0–255) and normalised to float32 (0.0–1.0).</w:t>
      </w:r>
    </w:p>
    <w:p>
      <w:pPr>
        <w:pStyle w:val="ListParagraph"/>
        <w:numPr>
          <w:ilvl w:val="0"/>
          <w:numId w:val="2"/>
        </w:numPr>
        <w:spacing w:after="40" w:before="40" w:line="320"/>
      </w:pPr>
      <w:r>
        <w:rPr>
          <w:rFonts w:ascii="Arial" w:cs="Arial" w:eastAsia="Arial" w:hAnsi="Arial"/>
          <w:color w:val="37474F"/>
          <w:sz w:val="22"/>
          <w:szCs w:val="22"/>
        </w:rPr>
        <w:t xml:space="preserve">Applied data augmentation to under-represented classes: horizontal flip, ±15° rotation, brightness jitter (±20%).</w:t>
      </w:r>
    </w:p>
    <w:p>
      <w:pPr>
        <w:pStyle w:val="ListParagraph"/>
        <w:numPr>
          <w:ilvl w:val="0"/>
          <w:numId w:val="2"/>
        </w:numPr>
        <w:spacing w:after="40" w:before="40" w:line="320"/>
      </w:pPr>
      <w:r>
        <w:rPr>
          <w:rFonts w:ascii="Arial" w:cs="Arial" w:eastAsia="Arial" w:hAnsi="Arial"/>
          <w:color w:val="37474F"/>
          <w:sz w:val="22"/>
          <w:szCs w:val="22"/>
        </w:rPr>
        <w:t xml:space="preserve">Stratified train-test split (80:20) to preserve class proportions.</w:t>
      </w:r>
    </w:p>
    <w:p>
      <w:pPr>
        <w:pStyle w:val="Heading3"/>
        <w:spacing w:after="60" w:before="180"/>
      </w:pPr>
      <w:r>
        <w:rPr>
          <w:rFonts w:ascii="Arial" w:cs="Arial" w:eastAsia="Arial" w:hAnsi="Arial"/>
          <w:b/>
          <w:bCs/>
          <w:color w:val="388E3C"/>
          <w:sz w:val="24"/>
          <w:szCs w:val="24"/>
        </w:rPr>
        <w:t xml:space="preserve">5.1.3 Normalisation &amp; Scaling</w:t>
      </w:r>
    </w:p>
    <w:p>
      <w:pPr>
        <w:pStyle w:val="ListParagraph"/>
        <w:numPr>
          <w:ilvl w:val="0"/>
          <w:numId w:val="2"/>
        </w:numPr>
        <w:spacing w:after="40" w:before="40" w:line="320"/>
      </w:pPr>
      <w:r>
        <w:rPr>
          <w:rFonts w:ascii="Arial" w:cs="Arial" w:eastAsia="Arial" w:hAnsi="Arial"/>
          <w:color w:val="37474F"/>
          <w:sz w:val="22"/>
          <w:szCs w:val="22"/>
        </w:rPr>
        <w:t xml:space="preserve">StandardScaler applied to extracted feature vectors (zero mean, unit variance).</w:t>
      </w:r>
    </w:p>
    <w:p>
      <w:pPr>
        <w:pStyle w:val="ListParagraph"/>
        <w:numPr>
          <w:ilvl w:val="0"/>
          <w:numId w:val="2"/>
        </w:numPr>
        <w:spacing w:after="40" w:before="40" w:line="320"/>
      </w:pPr>
      <w:r>
        <w:rPr>
          <w:rFonts w:ascii="Arial" w:cs="Arial" w:eastAsia="Arial" w:hAnsi="Arial"/>
          <w:color w:val="37474F"/>
          <w:sz w:val="22"/>
          <w:szCs w:val="22"/>
        </w:rPr>
        <w:t xml:space="preserve">Min-Max scaling applied to colour histogram features to constrain values to [0, 1].</w:t>
      </w:r>
    </w:p>
    <w:p>
      <w:pPr>
        <w:pStyle w:val="Heading2"/>
        <w:spacing w:after="80" w:before="240"/>
      </w:pPr>
      <w:r>
        <w:rPr>
          <w:rFonts w:ascii="Arial" w:cs="Arial" w:eastAsia="Arial" w:hAnsi="Arial"/>
          <w:b/>
          <w:bCs/>
          <w:color w:val="2E7D32"/>
          <w:sz w:val="26"/>
          <w:szCs w:val="26"/>
        </w:rPr>
        <w:t xml:space="preserve">5.2 Feature Engineering</w:t>
      </w:r>
    </w:p>
    <w:p>
      <w:pPr>
        <w:pStyle w:val="Heading3"/>
        <w:spacing w:after="60" w:before="180"/>
      </w:pPr>
      <w:r>
        <w:rPr>
          <w:rFonts w:ascii="Arial" w:cs="Arial" w:eastAsia="Arial" w:hAnsi="Arial"/>
          <w:b/>
          <w:bCs/>
          <w:color w:val="388E3C"/>
          <w:sz w:val="24"/>
          <w:szCs w:val="24"/>
        </w:rPr>
        <w:t xml:space="preserve">5.2.1 HOG Feature Extraction</w:t>
      </w:r>
    </w:p>
    <w:p>
      <w:pPr>
        <w:spacing w:after="60" w:before="60" w:line="360"/>
        <w:jc w:val="both"/>
      </w:pPr>
      <w:r>
        <w:rPr>
          <w:rFonts w:ascii="Arial" w:cs="Arial" w:eastAsia="Arial" w:hAnsi="Arial"/>
          <w:color w:val="37474F"/>
          <w:sz w:val="22"/>
          <w:szCs w:val="22"/>
        </w:rPr>
        <w:t xml:space="preserve">Histogram of Oriented Gradients captures edge and gradient structure. Parameters used: 8 × 8 pixels per cell, 2 × 2 cells per block, 9 orientation bins, yielding a 1,764-dimensional feature vector per image. HOG is invariant to illumination changes, making it robust for outdoor field conditions.</w:t>
      </w:r>
    </w:p>
    <w:p>
      <w:pPr>
        <w:pStyle w:val="Heading3"/>
        <w:spacing w:after="60" w:before="180"/>
      </w:pPr>
      <w:r>
        <w:rPr>
          <w:rFonts w:ascii="Arial" w:cs="Arial" w:eastAsia="Arial" w:hAnsi="Arial"/>
          <w:b/>
          <w:bCs/>
          <w:color w:val="388E3C"/>
          <w:sz w:val="24"/>
          <w:szCs w:val="24"/>
        </w:rPr>
        <w:t xml:space="preserve">5.2.2 Colour Histogram Features</w:t>
      </w:r>
    </w:p>
    <w:p>
      <w:pPr>
        <w:spacing w:after="60" w:before="60" w:line="360"/>
        <w:jc w:val="both"/>
      </w:pPr>
      <w:r>
        <w:rPr>
          <w:rFonts w:ascii="Arial" w:cs="Arial" w:eastAsia="Arial" w:hAnsi="Arial"/>
          <w:color w:val="37474F"/>
          <w:sz w:val="22"/>
          <w:szCs w:val="22"/>
        </w:rPr>
        <w:t xml:space="preserve">Each image was converted to HSV colour space and a 256-bin histogram extracted per channel (Hue, Saturation, Value). The colour features capture the characteristic green-brown-yellow palette differences between weed species and crop plants.</w:t>
      </w:r>
    </w:p>
    <w:p>
      <w:pPr>
        <w:pStyle w:val="Heading3"/>
        <w:spacing w:after="60" w:before="180"/>
      </w:pPr>
      <w:r>
        <w:rPr>
          <w:rFonts w:ascii="Arial" w:cs="Arial" w:eastAsia="Arial" w:hAnsi="Arial"/>
          <w:b/>
          <w:bCs/>
          <w:color w:val="388E3C"/>
          <w:sz w:val="24"/>
          <w:szCs w:val="24"/>
        </w:rPr>
        <w:t xml:space="preserve">5.2.3 GLCM Texture Features</w:t>
      </w:r>
    </w:p>
    <w:p>
      <w:pPr>
        <w:spacing w:after="60" w:before="60" w:line="360"/>
        <w:jc w:val="both"/>
      </w:pPr>
      <w:r>
        <w:rPr>
          <w:rFonts w:ascii="Arial" w:cs="Arial" w:eastAsia="Arial" w:hAnsi="Arial"/>
          <w:color w:val="37474F"/>
          <w:sz w:val="22"/>
          <w:szCs w:val="22"/>
        </w:rPr>
        <w:t xml:space="preserve">Grey-Level Co-occurrence Matrix computed at distances [1, 2, 4] and angles [0°, 45°, 90°, 135°]. Five Haralick features extracted per combination: contrast, dissimilarity, homogeneity, energy, and correlation. These distinguish leaf surface textures unique to each weed species.</w:t>
      </w:r>
    </w:p>
    <w:p>
      <w:pPr>
        <w:pStyle w:val="Heading3"/>
        <w:spacing w:after="60" w:before="180"/>
      </w:pPr>
      <w:r>
        <w:rPr>
          <w:rFonts w:ascii="Arial" w:cs="Arial" w:eastAsia="Arial" w:hAnsi="Arial"/>
          <w:b/>
          <w:bCs/>
          <w:color w:val="388E3C"/>
          <w:sz w:val="24"/>
          <w:szCs w:val="24"/>
        </w:rPr>
        <w:t xml:space="preserve">5.2.4 Final Feature Vector</w:t>
      </w:r>
    </w:p>
    <w:p>
      <w:pPr>
        <w:spacing w:after="60" w:before="60" w:line="360"/>
        <w:jc w:val="both"/>
      </w:pPr>
      <w:r>
        <w:rPr>
          <w:rFonts w:ascii="Arial" w:cs="Arial" w:eastAsia="Arial" w:hAnsi="Arial"/>
          <w:color w:val="37474F"/>
          <w:sz w:val="22"/>
          <w:szCs w:val="22"/>
        </w:rPr>
        <w:t xml:space="preserve">The final feature vector concatenated HOG (1,764), colour histogram (768), and GLCM (60) features into a 2,592-dimensional array per image sample.</w:t>
      </w:r>
    </w:p>
    <w:p>
      <w:pPr>
        <w:pStyle w:val="Heading2"/>
        <w:spacing w:after="80" w:before="240"/>
      </w:pPr>
      <w:r>
        <w:rPr>
          <w:rFonts w:ascii="Arial" w:cs="Arial" w:eastAsia="Arial" w:hAnsi="Arial"/>
          <w:b/>
          <w:bCs/>
          <w:color w:val="2E7D32"/>
          <w:sz w:val="26"/>
          <w:szCs w:val="26"/>
        </w:rPr>
        <w:t xml:space="preserve">5.3 Model Selection</w:t>
      </w:r>
    </w:p>
    <w:p>
      <w:pPr>
        <w:pStyle w:val="Heading3"/>
        <w:spacing w:after="60" w:before="180"/>
      </w:pPr>
      <w:r>
        <w:rPr>
          <w:rFonts w:ascii="Arial" w:cs="Arial" w:eastAsia="Arial" w:hAnsi="Arial"/>
          <w:b/>
          <w:bCs/>
          <w:color w:val="388E3C"/>
          <w:sz w:val="24"/>
          <w:szCs w:val="24"/>
        </w:rPr>
        <w:t xml:space="preserve">5.3.1 Algorithm: Random Forest Classifier</w:t>
      </w:r>
    </w:p>
    <w:p>
      <w:pPr>
        <w:spacing w:after="60" w:before="60" w:line="360"/>
        <w:jc w:val="both"/>
      </w:pPr>
      <w:r>
        <w:rPr>
          <w:rFonts w:ascii="Arial" w:cs="Arial" w:eastAsia="Arial" w:hAnsi="Arial"/>
          <w:color w:val="37474F"/>
          <w:sz w:val="22"/>
          <w:szCs w:val="22"/>
        </w:rPr>
        <w:t xml:space="preserve">Random Forest was selected as the primary model for the following reasons:</w:t>
      </w:r>
    </w:p>
    <w:p>
      <w:pPr>
        <w:pStyle w:val="ListParagraph"/>
        <w:numPr>
          <w:ilvl w:val="0"/>
          <w:numId w:val="2"/>
        </w:numPr>
        <w:spacing w:after="40" w:before="40" w:line="320"/>
      </w:pPr>
      <w:r>
        <w:rPr>
          <w:rFonts w:ascii="Arial" w:cs="Arial" w:eastAsia="Arial" w:hAnsi="Arial"/>
          <w:color w:val="37474F"/>
          <w:sz w:val="22"/>
          <w:szCs w:val="22"/>
        </w:rPr>
        <w:t xml:space="preserve">Handles high-dimensional feature vectors (2,592 features) efficiently without dimensionality reduction.</w:t>
      </w:r>
    </w:p>
    <w:p>
      <w:pPr>
        <w:pStyle w:val="ListParagraph"/>
        <w:numPr>
          <w:ilvl w:val="0"/>
          <w:numId w:val="2"/>
        </w:numPr>
        <w:spacing w:after="40" w:before="40" w:line="320"/>
      </w:pPr>
      <w:r>
        <w:rPr>
          <w:rFonts w:ascii="Arial" w:cs="Arial" w:eastAsia="Arial" w:hAnsi="Arial"/>
          <w:color w:val="37474F"/>
          <w:sz w:val="22"/>
          <w:szCs w:val="22"/>
        </w:rPr>
        <w:t xml:space="preserve">Provides built-in feature importance scores, aiding agronomic interpretability.</w:t>
      </w:r>
    </w:p>
    <w:p>
      <w:pPr>
        <w:pStyle w:val="ListParagraph"/>
        <w:numPr>
          <w:ilvl w:val="0"/>
          <w:numId w:val="2"/>
        </w:numPr>
        <w:spacing w:after="40" w:before="40" w:line="320"/>
      </w:pPr>
      <w:r>
        <w:rPr>
          <w:rFonts w:ascii="Arial" w:cs="Arial" w:eastAsia="Arial" w:hAnsi="Arial"/>
          <w:color w:val="37474F"/>
          <w:sz w:val="22"/>
          <w:szCs w:val="22"/>
        </w:rPr>
        <w:t xml:space="preserve">Robust to outliers and class imbalance with class_weight='balanced'.</w:t>
      </w:r>
    </w:p>
    <w:p>
      <w:pPr>
        <w:pStyle w:val="ListParagraph"/>
        <w:numPr>
          <w:ilvl w:val="0"/>
          <w:numId w:val="2"/>
        </w:numPr>
        <w:spacing w:after="40" w:before="40" w:line="320"/>
      </w:pPr>
      <w:r>
        <w:rPr>
          <w:rFonts w:ascii="Arial" w:cs="Arial" w:eastAsia="Arial" w:hAnsi="Arial"/>
          <w:color w:val="37474F"/>
          <w:sz w:val="22"/>
          <w:szCs w:val="22"/>
        </w:rPr>
        <w:t xml:space="preserve">Achieves good accuracy on tabular/feature-based tasks with modest training time.</w:t>
      </w:r>
    </w:p>
    <w:p>
      <w:pPr>
        <w:pStyle w:val="ListParagraph"/>
        <w:numPr>
          <w:ilvl w:val="0"/>
          <w:numId w:val="2"/>
        </w:numPr>
        <w:spacing w:after="40" w:before="40" w:line="320"/>
      </w:pPr>
      <w:r>
        <w:rPr>
          <w:rFonts w:ascii="Arial" w:cs="Arial" w:eastAsia="Arial" w:hAnsi="Arial"/>
          <w:color w:val="37474F"/>
          <w:sz w:val="22"/>
          <w:szCs w:val="22"/>
        </w:rPr>
        <w:t xml:space="preserve">Does not require GPU acceleration, making it deployable on edge devices.</w:t>
      </w:r>
    </w:p>
    <w:p>
      <w:pPr>
        <w:pStyle w:val="Heading3"/>
        <w:spacing w:after="60" w:before="180"/>
      </w:pPr>
      <w:r>
        <w:rPr>
          <w:rFonts w:ascii="Arial" w:cs="Arial" w:eastAsia="Arial" w:hAnsi="Arial"/>
          <w:b/>
          <w:bCs/>
          <w:color w:val="388E3C"/>
          <w:sz w:val="24"/>
          <w:szCs w:val="24"/>
        </w:rPr>
        <w:t xml:space="preserve">5.3.2 Hyperparameter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4513"/>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513"/>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n_estimators</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200 decision trees</w:t>
            </w:r>
          </w:p>
        </w:tc>
      </w:tr>
      <w:tr>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max_depth</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None (grow until pure leaves)</w:t>
            </w:r>
          </w:p>
        </w:tc>
      </w:tr>
      <w:tr>
        <w:tc>
          <w:tcPr>
            <w:tcW w:type="dxa" w:w="4513"/>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min_samples_split</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5</w:t>
            </w:r>
          </w:p>
        </w:tc>
      </w:tr>
      <w:tr>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max_features</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'sqrt' (sqrt of total features per split)</w:t>
            </w:r>
          </w:p>
        </w:tc>
      </w:tr>
      <w:tr>
        <w:tc>
          <w:tcPr>
            <w:tcW w:type="dxa" w:w="4513"/>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class_weight</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'balanced'</w:t>
            </w:r>
          </w:p>
        </w:tc>
      </w:tr>
      <w:tr>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random_state</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42 (reproducibility)</w:t>
            </w:r>
          </w:p>
        </w:tc>
      </w:tr>
      <w:tr>
        <w:tc>
          <w:tcPr>
            <w:tcW w:type="dxa" w:w="4513"/>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n_jobs</w:t>
            </w:r>
          </w:p>
        </w:tc>
        <w:tc>
          <w:tcPr>
            <w:tcW w:type="dxa" w:w="4513"/>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-1 (all CPU cores)</w:t>
            </w:r>
          </w:p>
        </w:tc>
      </w:tr>
    </w:tbl>
    <w:p>
      <w:r>
        <w:br w:type="page"/>
      </w:r>
    </w:p>
    <w:p>
      <w:pPr>
        <w:pStyle w:val="Heading1"/>
        <w:spacing w:after="120" w:before="360"/>
      </w:pPr>
      <w:r>
        <w:rPr>
          <w:rFonts w:ascii="Arial" w:cs="Arial" w:eastAsia="Arial" w:hAnsi="Arial"/>
          <w:b/>
          <w:bCs/>
          <w:color w:val="1B5E20"/>
          <w:sz w:val="32"/>
          <w:szCs w:val="32"/>
        </w:rPr>
        <w:t xml:space="preserve">6. Implementation (Google Colab)</w:t>
      </w:r>
    </w:p>
    <w:p>
      <w:pPr>
        <w:spacing w:after="60" w:before="60" w:line="360"/>
        <w:jc w:val="both"/>
      </w:pPr>
      <w:r>
        <w:rPr>
          <w:rFonts w:ascii="Arial" w:cs="Arial" w:eastAsia="Arial" w:hAnsi="Arial"/>
          <w:color w:val="37474F"/>
          <w:sz w:val="22"/>
          <w:szCs w:val="22"/>
        </w:rPr>
        <w:t xml:space="preserve">The following beginner-friendly Python code implements the complete weed detection pipeline. All cells are designed to run sequentially in Google Colab. Runtime: Python 3.10+. Estimated total runtime: ~25 minutes (CPU).</w:t>
      </w:r>
    </w:p>
    <w:p>
      <w:pPr>
        <w:pStyle w:val="Heading2"/>
        <w:spacing w:after="80" w:before="240"/>
      </w:pPr>
      <w:r>
        <w:rPr>
          <w:rFonts w:ascii="Arial" w:cs="Arial" w:eastAsia="Arial" w:hAnsi="Arial"/>
          <w:b/>
          <w:bCs/>
          <w:color w:val="2E7D32"/>
          <w:sz w:val="26"/>
          <w:szCs w:val="26"/>
        </w:rPr>
        <w:t xml:space="preserve">Step 1 — Install and Import Libraries</w:t>
      </w:r>
    </w:p>
    <w:p>
      <w:pPr>
        <w:spacing w:after="20" w:before="20" w:line="280"/>
      </w:pPr>
      <w:r>
        <w:rPr>
          <w:rFonts w:ascii="Courier New" w:cs="Courier New" w:eastAsia="Courier New" w:hAnsi="Courier New"/>
          <w:color w:val="1A237E"/>
          <w:sz w:val="18"/>
          <w:szCs w:val="18"/>
        </w:rPr>
        <w:t xml:space="preserve"># ─── CELL 1: Install additional libraries ─────────────────────────────────</w:t>
      </w:r>
    </w:p>
    <w:p>
      <w:pPr>
        <w:spacing w:after="20" w:before="20" w:line="280"/>
      </w:pPr>
      <w:r>
        <w:rPr>
          <w:rFonts w:ascii="Courier New" w:cs="Courier New" w:eastAsia="Courier New" w:hAnsi="Courier New"/>
          <w:color w:val="1A237E"/>
          <w:sz w:val="18"/>
          <w:szCs w:val="18"/>
        </w:rPr>
        <w:t xml:space="preserve">!pip install scikit-image seaborn --quiet</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 CELL 2: Import all required libraries ─────────────────────────────────</w:t>
      </w:r>
    </w:p>
    <w:p>
      <w:pPr>
        <w:spacing w:after="20" w:before="20" w:line="280"/>
      </w:pPr>
      <w:r>
        <w:rPr>
          <w:rFonts w:ascii="Courier New" w:cs="Courier New" w:eastAsia="Courier New" w:hAnsi="Courier New"/>
          <w:color w:val="1A237E"/>
          <w:sz w:val="18"/>
          <w:szCs w:val="18"/>
        </w:rPr>
        <w:t xml:space="preserve">import os                            # File and directory management</w:t>
      </w:r>
    </w:p>
    <w:p>
      <w:pPr>
        <w:spacing w:after="20" w:before="20" w:line="280"/>
      </w:pPr>
      <w:r>
        <w:rPr>
          <w:rFonts w:ascii="Courier New" w:cs="Courier New" w:eastAsia="Courier New" w:hAnsi="Courier New"/>
          <w:color w:val="1A237E"/>
          <w:sz w:val="18"/>
          <w:szCs w:val="18"/>
        </w:rPr>
        <w:t xml:space="preserve">import zipfile                        # Extract dataset archives</w:t>
      </w:r>
    </w:p>
    <w:p>
      <w:pPr>
        <w:spacing w:after="20" w:before="20" w:line="280"/>
      </w:pPr>
      <w:r>
        <w:rPr>
          <w:rFonts w:ascii="Courier New" w:cs="Courier New" w:eastAsia="Courier New" w:hAnsi="Courier New"/>
          <w:color w:val="1A237E"/>
          <w:sz w:val="18"/>
          <w:szCs w:val="18"/>
        </w:rPr>
        <w:t xml:space="preserve">import numpy as np                   # Numerical operations</w:t>
      </w:r>
    </w:p>
    <w:p>
      <w:pPr>
        <w:spacing w:after="20" w:before="20" w:line="280"/>
      </w:pPr>
      <w:r>
        <w:rPr>
          <w:rFonts w:ascii="Courier New" w:cs="Courier New" w:eastAsia="Courier New" w:hAnsi="Courier New"/>
          <w:color w:val="1A237E"/>
          <w:sz w:val="18"/>
          <w:szCs w:val="18"/>
        </w:rPr>
        <w:t xml:space="preserve">import pandas as pd                  # Data handling / DataFrame</w:t>
      </w:r>
    </w:p>
    <w:p>
      <w:pPr>
        <w:spacing w:after="20" w:before="20" w:line="280"/>
      </w:pPr>
      <w:r>
        <w:rPr>
          <w:rFonts w:ascii="Courier New" w:cs="Courier New" w:eastAsia="Courier New" w:hAnsi="Courier New"/>
          <w:color w:val="1A237E"/>
          <w:sz w:val="18"/>
          <w:szCs w:val="18"/>
        </w:rPr>
        <w:t xml:space="preserve">import matplotlib.pyplot as plt      # Plotting and visualisation</w:t>
      </w:r>
    </w:p>
    <w:p>
      <w:pPr>
        <w:spacing w:after="20" w:before="20" w:line="280"/>
      </w:pPr>
      <w:r>
        <w:rPr>
          <w:rFonts w:ascii="Courier New" w:cs="Courier New" w:eastAsia="Courier New" w:hAnsi="Courier New"/>
          <w:color w:val="1A237E"/>
          <w:sz w:val="18"/>
          <w:szCs w:val="18"/>
        </w:rPr>
        <w:t xml:space="preserve">import seaborn as sns                # Statistical graphics</w:t>
      </w:r>
    </w:p>
    <w:p>
      <w:pPr>
        <w:spacing w:after="20" w:before="20" w:line="280"/>
      </w:pPr>
      <w:r>
        <w:rPr>
          <w:rFonts w:ascii="Courier New" w:cs="Courier New" w:eastAsia="Courier New" w:hAnsi="Courier New"/>
          <w:color w:val="1A237E"/>
          <w:sz w:val="18"/>
          <w:szCs w:val="18"/>
        </w:rPr>
        <w:t xml:space="preserve">import warnings</w:t>
      </w:r>
    </w:p>
    <w:p>
      <w:pPr>
        <w:spacing w:after="20" w:before="20" w:line="280"/>
      </w:pPr>
      <w:r>
        <w:rPr>
          <w:rFonts w:ascii="Courier New" w:cs="Courier New" w:eastAsia="Courier New" w:hAnsi="Courier New"/>
          <w:color w:val="1A237E"/>
          <w:sz w:val="18"/>
          <w:szCs w:val="18"/>
        </w:rPr>
        <w:t xml:space="preserve">warnings.filterwarnings('ignore')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Image processing</w:t>
      </w:r>
    </w:p>
    <w:p>
      <w:pPr>
        <w:spacing w:after="20" w:before="20" w:line="280"/>
      </w:pPr>
      <w:r>
        <w:rPr>
          <w:rFonts w:ascii="Courier New" w:cs="Courier New" w:eastAsia="Courier New" w:hAnsi="Courier New"/>
          <w:color w:val="1A237E"/>
          <w:sz w:val="18"/>
          <w:szCs w:val="18"/>
        </w:rPr>
        <w:t xml:space="preserve">from PIL import Image</w:t>
      </w:r>
    </w:p>
    <w:p>
      <w:pPr>
        <w:spacing w:after="20" w:before="20" w:line="280"/>
      </w:pPr>
      <w:r>
        <w:rPr>
          <w:rFonts w:ascii="Courier New" w:cs="Courier New" w:eastAsia="Courier New" w:hAnsi="Courier New"/>
          <w:color w:val="1A237E"/>
          <w:sz w:val="18"/>
          <w:szCs w:val="18"/>
        </w:rPr>
        <w:t xml:space="preserve">from skimage.feature import hog, graycomatrix, graycoprops</w:t>
      </w:r>
    </w:p>
    <w:p>
      <w:pPr>
        <w:spacing w:after="20" w:before="20" w:line="280"/>
      </w:pPr>
      <w:r>
        <w:rPr>
          <w:rFonts w:ascii="Courier New" w:cs="Courier New" w:eastAsia="Courier New" w:hAnsi="Courier New"/>
          <w:color w:val="1A237E"/>
          <w:sz w:val="18"/>
          <w:szCs w:val="18"/>
        </w:rPr>
        <w:t xml:space="preserve">from skimage.color import rgb2hsv, rgb2gray</w:t>
      </w:r>
    </w:p>
    <w:p>
      <w:pPr>
        <w:spacing w:after="20" w:before="20" w:line="280"/>
      </w:pPr>
      <w:r>
        <w:rPr>
          <w:rFonts w:ascii="Courier New" w:cs="Courier New" w:eastAsia="Courier New" w:hAnsi="Courier New"/>
          <w:color w:val="1A237E"/>
          <w:sz w:val="18"/>
          <w:szCs w:val="18"/>
        </w:rPr>
        <w:t xml:space="preserve">from skimage import exposure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Machine learning</w:t>
      </w:r>
    </w:p>
    <w:p>
      <w:pPr>
        <w:spacing w:after="20" w:before="20" w:line="280"/>
      </w:pPr>
      <w:r>
        <w:rPr>
          <w:rFonts w:ascii="Courier New" w:cs="Courier New" w:eastAsia="Courier New" w:hAnsi="Courier New"/>
          <w:color w:val="1A237E"/>
          <w:sz w:val="18"/>
          <w:szCs w:val="18"/>
        </w:rPr>
        <w:t xml:space="preserve">from sklearn.ensemble import RandomForestClassifier</w:t>
      </w:r>
    </w:p>
    <w:p>
      <w:pPr>
        <w:spacing w:after="20" w:before="20" w:line="280"/>
      </w:pPr>
      <w:r>
        <w:rPr>
          <w:rFonts w:ascii="Courier New" w:cs="Courier New" w:eastAsia="Courier New" w:hAnsi="Courier New"/>
          <w:color w:val="1A237E"/>
          <w:sz w:val="18"/>
          <w:szCs w:val="18"/>
        </w:rPr>
        <w:t xml:space="preserve">from sklearn.svm import SVC</w:t>
      </w:r>
    </w:p>
    <w:p>
      <w:pPr>
        <w:spacing w:after="20" w:before="20" w:line="280"/>
      </w:pPr>
      <w:r>
        <w:rPr>
          <w:rFonts w:ascii="Courier New" w:cs="Courier New" w:eastAsia="Courier New" w:hAnsi="Courier New"/>
          <w:color w:val="1A237E"/>
          <w:sz w:val="18"/>
          <w:szCs w:val="18"/>
        </w:rPr>
        <w:t xml:space="preserve">from sklearn.model_selection import train_test_split, cross_val_score</w:t>
      </w:r>
    </w:p>
    <w:p>
      <w:pPr>
        <w:spacing w:after="20" w:before="20" w:line="280"/>
      </w:pPr>
      <w:r>
        <w:rPr>
          <w:rFonts w:ascii="Courier New" w:cs="Courier New" w:eastAsia="Courier New" w:hAnsi="Courier New"/>
          <w:color w:val="1A237E"/>
          <w:sz w:val="18"/>
          <w:szCs w:val="18"/>
        </w:rPr>
        <w:t xml:space="preserve">from sklearn.preprocessing import StandardScaler, LabelEncoder</w:t>
      </w:r>
    </w:p>
    <w:p>
      <w:pPr>
        <w:spacing w:after="20" w:before="20" w:line="280"/>
      </w:pPr>
      <w:r>
        <w:rPr>
          <w:rFonts w:ascii="Courier New" w:cs="Courier New" w:eastAsia="Courier New" w:hAnsi="Courier New"/>
          <w:color w:val="1A237E"/>
          <w:sz w:val="18"/>
          <w:szCs w:val="18"/>
        </w:rPr>
        <w:t xml:space="preserve">from sklearn.metrics import (accuracy_score, precision_score, recall_score,</w:t>
      </w:r>
    </w:p>
    <w:p>
      <w:pPr>
        <w:spacing w:after="20" w:before="20" w:line="280"/>
      </w:pPr>
      <w:r>
        <w:rPr>
          <w:rFonts w:ascii="Courier New" w:cs="Courier New" w:eastAsia="Courier New" w:hAnsi="Courier New"/>
          <w:color w:val="1A237E"/>
          <w:sz w:val="18"/>
          <w:szCs w:val="18"/>
        </w:rPr>
        <w:t xml:space="preserve">                             f1_score, confusion_matrix, classification_report)</w:t>
      </w:r>
    </w:p>
    <w:p>
      <w:pPr>
        <w:spacing w:after="20" w:before="20" w:line="280"/>
      </w:pPr>
      <w:r>
        <w:rPr>
          <w:rFonts w:ascii="Courier New" w:cs="Courier New" w:eastAsia="Courier New" w:hAnsi="Courier New"/>
          <w:color w:val="1A237E"/>
          <w:sz w:val="18"/>
          <w:szCs w:val="18"/>
        </w:rPr>
        <w:t xml:space="preserve">from sklearn.inspection import permutation_importance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print('All libraries imported successfully!')</w:t>
      </w:r>
    </w:p>
    <w:p>
      <w:pPr>
        <w:spacing w:after="80" w:before="80"/>
      </w:pPr>
    </w:p>
    <w:p>
      <w:pPr>
        <w:pStyle w:val="Heading2"/>
        <w:spacing w:after="80" w:before="240"/>
      </w:pPr>
      <w:r>
        <w:rPr>
          <w:rFonts w:ascii="Arial" w:cs="Arial" w:eastAsia="Arial" w:hAnsi="Arial"/>
          <w:b/>
          <w:bCs/>
          <w:color w:val="2E7D32"/>
          <w:sz w:val="26"/>
          <w:szCs w:val="26"/>
        </w:rPr>
        <w:t xml:space="preserve">Step 2 — Mount Google Drive &amp; Load Dataset</w:t>
      </w:r>
    </w:p>
    <w:p>
      <w:pPr>
        <w:spacing w:after="20" w:before="20" w:line="280"/>
      </w:pPr>
      <w:r>
        <w:rPr>
          <w:rFonts w:ascii="Courier New" w:cs="Courier New" w:eastAsia="Courier New" w:hAnsi="Courier New"/>
          <w:color w:val="1A237E"/>
          <w:sz w:val="18"/>
          <w:szCs w:val="18"/>
        </w:rPr>
        <w:t xml:space="preserve"># ─── CELL 3: Mount Google Drive ────────────────────────────────────────────</w:t>
      </w:r>
    </w:p>
    <w:p>
      <w:pPr>
        <w:spacing w:after="20" w:before="20" w:line="280"/>
      </w:pPr>
      <w:r>
        <w:rPr>
          <w:rFonts w:ascii="Courier New" w:cs="Courier New" w:eastAsia="Courier New" w:hAnsi="Courier New"/>
          <w:color w:val="1A237E"/>
          <w:sz w:val="18"/>
          <w:szCs w:val="18"/>
        </w:rPr>
        <w:t xml:space="preserve">from google.colab import drive</w:t>
      </w:r>
    </w:p>
    <w:p>
      <w:pPr>
        <w:spacing w:after="20" w:before="20" w:line="280"/>
      </w:pPr>
      <w:r>
        <w:rPr>
          <w:rFonts w:ascii="Courier New" w:cs="Courier New" w:eastAsia="Courier New" w:hAnsi="Courier New"/>
          <w:color w:val="1A237E"/>
          <w:sz w:val="18"/>
          <w:szCs w:val="18"/>
        </w:rPr>
        <w:t xml:space="preserve">drive.mount('/content/drive')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 CELL 4: Define dataset path ────────────────────────────────────────────</w:t>
      </w:r>
    </w:p>
    <w:p>
      <w:pPr>
        <w:spacing w:after="20" w:before="20" w:line="280"/>
      </w:pPr>
      <w:r>
        <w:rPr>
          <w:rFonts w:ascii="Courier New" w:cs="Courier New" w:eastAsia="Courier New" w:hAnsi="Courier New"/>
          <w:color w:val="1A237E"/>
          <w:sz w:val="18"/>
          <w:szCs w:val="18"/>
        </w:rPr>
        <w:t xml:space="preserve"># Download DeepWeeds dataset from: https://github.com/AlexOlsen/DeepWeeds</w:t>
      </w:r>
    </w:p>
    <w:p>
      <w:pPr>
        <w:spacing w:after="20" w:before="20" w:line="280"/>
      </w:pPr>
      <w:r>
        <w:rPr>
          <w:rFonts w:ascii="Courier New" w:cs="Courier New" w:eastAsia="Courier New" w:hAnsi="Courier New"/>
          <w:color w:val="1A237E"/>
          <w:sz w:val="18"/>
          <w:szCs w:val="18"/>
        </w:rPr>
        <w:t xml:space="preserve"># Upload to your Google Drive and update path below</w:t>
      </w:r>
    </w:p>
    <w:p>
      <w:pPr>
        <w:spacing w:after="20" w:before="20" w:line="280"/>
      </w:pPr>
      <w:r>
        <w:rPr>
          <w:rFonts w:ascii="Courier New" w:cs="Courier New" w:eastAsia="Courier New" w:hAnsi="Courier New"/>
          <w:color w:val="1A237E"/>
          <w:sz w:val="18"/>
          <w:szCs w:val="18"/>
        </w:rPr>
        <w:t xml:space="preserve">DATASET_PATH = '/content/drive/MyDrive/DeepWeeds/'</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Weed class names matching folder names in dataset</w:t>
      </w:r>
    </w:p>
    <w:p>
      <w:pPr>
        <w:spacing w:after="20" w:before="20" w:line="280"/>
      </w:pPr>
      <w:r>
        <w:rPr>
          <w:rFonts w:ascii="Courier New" w:cs="Courier New" w:eastAsia="Courier New" w:hAnsi="Courier New"/>
          <w:color w:val="1A237E"/>
          <w:sz w:val="18"/>
          <w:szCs w:val="18"/>
        </w:rPr>
        <w:t xml:space="preserve">CLASS_NAMES = [</w:t>
      </w:r>
    </w:p>
    <w:p>
      <w:pPr>
        <w:spacing w:after="20" w:before="20" w:line="280"/>
      </w:pPr>
      <w:r>
        <w:rPr>
          <w:rFonts w:ascii="Courier New" w:cs="Courier New" w:eastAsia="Courier New" w:hAnsi="Courier New"/>
          <w:color w:val="1A237E"/>
          <w:sz w:val="18"/>
          <w:szCs w:val="18"/>
        </w:rPr>
        <w:t xml:space="preserve">    'Chinee Apple', 'Lantana', 'Parkinsonia', 'Parthenium',</w:t>
      </w:r>
    </w:p>
    <w:p>
      <w:pPr>
        <w:spacing w:after="20" w:before="20" w:line="280"/>
      </w:pPr>
      <w:r>
        <w:rPr>
          <w:rFonts w:ascii="Courier New" w:cs="Courier New" w:eastAsia="Courier New" w:hAnsi="Courier New"/>
          <w:color w:val="1A237E"/>
          <w:sz w:val="18"/>
          <w:szCs w:val="18"/>
        </w:rPr>
        <w:t xml:space="preserve">    'Prickly Acacia', 'Rubber Vine', 'Siam Weed', 'Snake Weed', 'Negative'</w:t>
      </w:r>
    </w:p>
    <w:p>
      <w:pPr>
        <w:spacing w:after="20" w:before="20" w:line="280"/>
      </w:pPr>
      <w:r>
        <w:rPr>
          <w:rFonts w:ascii="Courier New" w:cs="Courier New" w:eastAsia="Courier New" w:hAnsi="Courier New"/>
          <w:color w:val="1A237E"/>
          <w:sz w:val="18"/>
          <w:szCs w:val="18"/>
        </w:rPr>
        <w:t xml:space="preserv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IMAGE_SIZE = (224, 224)   # Resize all images to this size</w:t>
      </w:r>
    </w:p>
    <w:p>
      <w:pPr>
        <w:spacing w:after="20" w:before="20" w:line="280"/>
      </w:pPr>
      <w:r>
        <w:rPr>
          <w:rFonts w:ascii="Courier New" w:cs="Courier New" w:eastAsia="Courier New" w:hAnsi="Courier New"/>
          <w:color w:val="1A237E"/>
          <w:sz w:val="18"/>
          <w:szCs w:val="18"/>
        </w:rPr>
        <w:t xml:space="preserve">print(f'Dataset path set to: {DATASET_PATH}')</w:t>
      </w:r>
    </w:p>
    <w:p>
      <w:pPr>
        <w:spacing w:after="80" w:before="80"/>
      </w:pPr>
    </w:p>
    <w:p>
      <w:pPr>
        <w:pStyle w:val="Heading2"/>
        <w:spacing w:after="80" w:before="240"/>
      </w:pPr>
      <w:r>
        <w:rPr>
          <w:rFonts w:ascii="Arial" w:cs="Arial" w:eastAsia="Arial" w:hAnsi="Arial"/>
          <w:b/>
          <w:bCs/>
          <w:color w:val="2E7D32"/>
          <w:sz w:val="26"/>
          <w:szCs w:val="26"/>
        </w:rPr>
        <w:t xml:space="preserve">Step 3 — Feature Extraction Functions</w:t>
      </w:r>
    </w:p>
    <w:p>
      <w:pPr>
        <w:spacing w:after="20" w:before="20" w:line="280"/>
      </w:pPr>
      <w:r>
        <w:rPr>
          <w:rFonts w:ascii="Courier New" w:cs="Courier New" w:eastAsia="Courier New" w:hAnsi="Courier New"/>
          <w:color w:val="1A237E"/>
          <w:sz w:val="18"/>
          <w:szCs w:val="18"/>
        </w:rPr>
        <w:t xml:space="preserve"># ─── CELL 5: Define feature extraction functions ────────────────────────────</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def extract_hog_features(img_array):</w:t>
      </w:r>
    </w:p>
    <w:p>
      <w:pPr>
        <w:spacing w:after="20" w:before="20" w:line="280"/>
      </w:pPr>
      <w:r>
        <w:rPr>
          <w:rFonts w:ascii="Courier New" w:cs="Courier New" w:eastAsia="Courier New" w:hAnsi="Courier New"/>
          <w:color w:val="1A237E"/>
          <w:sz w:val="18"/>
          <w:szCs w:val="18"/>
        </w:rPr>
        <w:t xml:space="preserve">    """Extract Histogram of Oriented Gradients features.</w:t>
      </w:r>
    </w:p>
    <w:p>
      <w:pPr>
        <w:spacing w:after="20" w:before="20" w:line="280"/>
      </w:pPr>
      <w:r>
        <w:rPr>
          <w:rFonts w:ascii="Courier New" w:cs="Courier New" w:eastAsia="Courier New" w:hAnsi="Courier New"/>
          <w:color w:val="1A237E"/>
          <w:sz w:val="18"/>
          <w:szCs w:val="18"/>
        </w:rPr>
        <w:t xml:space="preserve">    HOG captures edge and gradient structure in the image."""</w:t>
      </w:r>
    </w:p>
    <w:p>
      <w:pPr>
        <w:spacing w:after="20" w:before="20" w:line="280"/>
      </w:pPr>
      <w:r>
        <w:rPr>
          <w:rFonts w:ascii="Courier New" w:cs="Courier New" w:eastAsia="Courier New" w:hAnsi="Courier New"/>
          <w:color w:val="1A237E"/>
          <w:sz w:val="18"/>
          <w:szCs w:val="18"/>
        </w:rPr>
        <w:t xml:space="preserve">    gray = rgb2gray(img_array)             # Convert to grayscale</w:t>
      </w:r>
    </w:p>
    <w:p>
      <w:pPr>
        <w:spacing w:after="20" w:before="20" w:line="280"/>
      </w:pPr>
      <w:r>
        <w:rPr>
          <w:rFonts w:ascii="Courier New" w:cs="Courier New" w:eastAsia="Courier New" w:hAnsi="Courier New"/>
          <w:color w:val="1A237E"/>
          <w:sz w:val="18"/>
          <w:szCs w:val="18"/>
        </w:rPr>
        <w:t xml:space="preserve">    features = hog(</w:t>
      </w:r>
    </w:p>
    <w:p>
      <w:pPr>
        <w:spacing w:after="20" w:before="20" w:line="280"/>
      </w:pPr>
      <w:r>
        <w:rPr>
          <w:rFonts w:ascii="Courier New" w:cs="Courier New" w:eastAsia="Courier New" w:hAnsi="Courier New"/>
          <w:color w:val="1A237E"/>
          <w:sz w:val="18"/>
          <w:szCs w:val="18"/>
        </w:rPr>
        <w:t xml:space="preserve">        gray,</w:t>
      </w:r>
    </w:p>
    <w:p>
      <w:pPr>
        <w:spacing w:after="20" w:before="20" w:line="280"/>
      </w:pPr>
      <w:r>
        <w:rPr>
          <w:rFonts w:ascii="Courier New" w:cs="Courier New" w:eastAsia="Courier New" w:hAnsi="Courier New"/>
          <w:color w:val="1A237E"/>
          <w:sz w:val="18"/>
          <w:szCs w:val="18"/>
        </w:rPr>
        <w:t xml:space="preserve">        orientations=9,                    # 9 gradient orientation bins</w:t>
      </w:r>
    </w:p>
    <w:p>
      <w:pPr>
        <w:spacing w:after="20" w:before="20" w:line="280"/>
      </w:pPr>
      <w:r>
        <w:rPr>
          <w:rFonts w:ascii="Courier New" w:cs="Courier New" w:eastAsia="Courier New" w:hAnsi="Courier New"/>
          <w:color w:val="1A237E"/>
          <w:sz w:val="18"/>
          <w:szCs w:val="18"/>
        </w:rPr>
        <w:t xml:space="preserve">        pixels_per_cell=(8, 8),            # 8x8 pixel blocks</w:t>
      </w:r>
    </w:p>
    <w:p>
      <w:pPr>
        <w:spacing w:after="20" w:before="20" w:line="280"/>
      </w:pPr>
      <w:r>
        <w:rPr>
          <w:rFonts w:ascii="Courier New" w:cs="Courier New" w:eastAsia="Courier New" w:hAnsi="Courier New"/>
          <w:color w:val="1A237E"/>
          <w:sz w:val="18"/>
          <w:szCs w:val="18"/>
        </w:rPr>
        <w:t xml:space="preserve">        cells_per_block=(2, 2),            # 2x2 block normalisation</w:t>
      </w:r>
    </w:p>
    <w:p>
      <w:pPr>
        <w:spacing w:after="20" w:before="20" w:line="280"/>
      </w:pPr>
      <w:r>
        <w:rPr>
          <w:rFonts w:ascii="Courier New" w:cs="Courier New" w:eastAsia="Courier New" w:hAnsi="Courier New"/>
          <w:color w:val="1A237E"/>
          <w:sz w:val="18"/>
          <w:szCs w:val="18"/>
        </w:rPr>
        <w:t xml:space="preserve">        visualize=False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return features                        # Returns ~1764-dim vector</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def extract_color_histogram(img_array):</w:t>
      </w:r>
    </w:p>
    <w:p>
      <w:pPr>
        <w:spacing w:after="20" w:before="20" w:line="280"/>
      </w:pPr>
      <w:r>
        <w:rPr>
          <w:rFonts w:ascii="Courier New" w:cs="Courier New" w:eastAsia="Courier New" w:hAnsi="Courier New"/>
          <w:color w:val="1A237E"/>
          <w:sz w:val="18"/>
          <w:szCs w:val="18"/>
        </w:rPr>
        <w:t xml:space="preserve">    """Extract colour histograms from HSV channels.</w:t>
      </w:r>
    </w:p>
    <w:p>
      <w:pPr>
        <w:spacing w:after="20" w:before="20" w:line="280"/>
      </w:pPr>
      <w:r>
        <w:rPr>
          <w:rFonts w:ascii="Courier New" w:cs="Courier New" w:eastAsia="Courier New" w:hAnsi="Courier New"/>
          <w:color w:val="1A237E"/>
          <w:sz w:val="18"/>
          <w:szCs w:val="18"/>
        </w:rPr>
        <w:t xml:space="preserve">    Captures colour distribution characteristics of each weed."""</w:t>
      </w:r>
    </w:p>
    <w:p>
      <w:pPr>
        <w:spacing w:after="20" w:before="20" w:line="280"/>
      </w:pPr>
      <w:r>
        <w:rPr>
          <w:rFonts w:ascii="Courier New" w:cs="Courier New" w:eastAsia="Courier New" w:hAnsi="Courier New"/>
          <w:color w:val="1A237E"/>
          <w:sz w:val="18"/>
          <w:szCs w:val="18"/>
        </w:rPr>
        <w:t xml:space="preserve">    hsv = rgb2hsv(img_array)               # Convert RGB -&gt; HSV colour space</w:t>
      </w:r>
    </w:p>
    <w:p>
      <w:pPr>
        <w:spacing w:after="20" w:before="20" w:line="280"/>
      </w:pPr>
      <w:r>
        <w:rPr>
          <w:rFonts w:ascii="Courier New" w:cs="Courier New" w:eastAsia="Courier New" w:hAnsi="Courier New"/>
          <w:color w:val="1A237E"/>
          <w:sz w:val="18"/>
          <w:szCs w:val="18"/>
        </w:rPr>
        <w:t xml:space="preserve">    features = []</w:t>
      </w:r>
    </w:p>
    <w:p>
      <w:pPr>
        <w:spacing w:after="20" w:before="20" w:line="280"/>
      </w:pPr>
      <w:r>
        <w:rPr>
          <w:rFonts w:ascii="Courier New" w:cs="Courier New" w:eastAsia="Courier New" w:hAnsi="Courier New"/>
          <w:color w:val="1A237E"/>
          <w:sz w:val="18"/>
          <w:szCs w:val="18"/>
        </w:rPr>
        <w:t xml:space="preserve">    for channel in range(3):               # H, S, V channels</w:t>
      </w:r>
    </w:p>
    <w:p>
      <w:pPr>
        <w:spacing w:after="20" w:before="20" w:line="280"/>
      </w:pPr>
      <w:r>
        <w:rPr>
          <w:rFonts w:ascii="Courier New" w:cs="Courier New" w:eastAsia="Courier New" w:hAnsi="Courier New"/>
          <w:color w:val="1A237E"/>
          <w:sz w:val="18"/>
          <w:szCs w:val="18"/>
        </w:rPr>
        <w:t xml:space="preserve">        hist, _ = np.histogram(hsv[:, :, channel], bins=256, range=(0, 1))</w:t>
      </w:r>
    </w:p>
    <w:p>
      <w:pPr>
        <w:spacing w:after="20" w:before="20" w:line="280"/>
      </w:pPr>
      <w:r>
        <w:rPr>
          <w:rFonts w:ascii="Courier New" w:cs="Courier New" w:eastAsia="Courier New" w:hAnsi="Courier New"/>
          <w:color w:val="1A237E"/>
          <w:sz w:val="18"/>
          <w:szCs w:val="18"/>
        </w:rPr>
        <w:t xml:space="preserve">        hist = hist / hist.sum()           # Normalise histogram</w:t>
      </w:r>
    </w:p>
    <w:p>
      <w:pPr>
        <w:spacing w:after="20" w:before="20" w:line="280"/>
      </w:pPr>
      <w:r>
        <w:rPr>
          <w:rFonts w:ascii="Courier New" w:cs="Courier New" w:eastAsia="Courier New" w:hAnsi="Courier New"/>
          <w:color w:val="1A237E"/>
          <w:sz w:val="18"/>
          <w:szCs w:val="18"/>
        </w:rPr>
        <w:t xml:space="preserve">        features.extend(hist)</w:t>
      </w:r>
    </w:p>
    <w:p>
      <w:pPr>
        <w:spacing w:after="20" w:before="20" w:line="280"/>
      </w:pPr>
      <w:r>
        <w:rPr>
          <w:rFonts w:ascii="Courier New" w:cs="Courier New" w:eastAsia="Courier New" w:hAnsi="Courier New"/>
          <w:color w:val="1A237E"/>
          <w:sz w:val="18"/>
          <w:szCs w:val="18"/>
        </w:rPr>
        <w:t xml:space="preserve">    return np.array(features)              # Returns 768-dim vector</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def extract_glcm_features(img_array):</w:t>
      </w:r>
    </w:p>
    <w:p>
      <w:pPr>
        <w:spacing w:after="20" w:before="20" w:line="280"/>
      </w:pPr>
      <w:r>
        <w:rPr>
          <w:rFonts w:ascii="Courier New" w:cs="Courier New" w:eastAsia="Courier New" w:hAnsi="Courier New"/>
          <w:color w:val="1A237E"/>
          <w:sz w:val="18"/>
          <w:szCs w:val="18"/>
        </w:rPr>
        <w:t xml:space="preserve">    """Extract Grey-Level Co-occurrence Matrix texture features.</w:t>
      </w:r>
    </w:p>
    <w:p>
      <w:pPr>
        <w:spacing w:after="20" w:before="20" w:line="280"/>
      </w:pPr>
      <w:r>
        <w:rPr>
          <w:rFonts w:ascii="Courier New" w:cs="Courier New" w:eastAsia="Courier New" w:hAnsi="Courier New"/>
          <w:color w:val="1A237E"/>
          <w:sz w:val="18"/>
          <w:szCs w:val="18"/>
        </w:rPr>
        <w:t xml:space="preserve">    GLCM captures surface texture patterns unique to each plant."""</w:t>
      </w:r>
    </w:p>
    <w:p>
      <w:pPr>
        <w:spacing w:after="20" w:before="20" w:line="280"/>
      </w:pPr>
      <w:r>
        <w:rPr>
          <w:rFonts w:ascii="Courier New" w:cs="Courier New" w:eastAsia="Courier New" w:hAnsi="Courier New"/>
          <w:color w:val="1A237E"/>
          <w:sz w:val="18"/>
          <w:szCs w:val="18"/>
        </w:rPr>
        <w:t xml:space="preserve">    gray = (rgb2gray(img_array) * 255).astype(np.uint8)</w:t>
      </w:r>
    </w:p>
    <w:p>
      <w:pPr>
        <w:spacing w:after="20" w:before="20" w:line="280"/>
      </w:pPr>
      <w:r>
        <w:rPr>
          <w:rFonts w:ascii="Courier New" w:cs="Courier New" w:eastAsia="Courier New" w:hAnsi="Courier New"/>
          <w:color w:val="1A237E"/>
          <w:sz w:val="18"/>
          <w:szCs w:val="18"/>
        </w:rPr>
        <w:t xml:space="preserve">    distances = [1, 2, 4]</w:t>
      </w:r>
    </w:p>
    <w:p>
      <w:pPr>
        <w:spacing w:after="20" w:before="20" w:line="280"/>
      </w:pPr>
      <w:r>
        <w:rPr>
          <w:rFonts w:ascii="Courier New" w:cs="Courier New" w:eastAsia="Courier New" w:hAnsi="Courier New"/>
          <w:color w:val="1A237E"/>
          <w:sz w:val="18"/>
          <w:szCs w:val="18"/>
        </w:rPr>
        <w:t xml:space="preserve">    angles = [0, np.pi/4, np.pi/2, 3*np.pi/4]</w:t>
      </w:r>
    </w:p>
    <w:p>
      <w:pPr>
        <w:spacing w:after="20" w:before="20" w:line="280"/>
      </w:pPr>
      <w:r>
        <w:rPr>
          <w:rFonts w:ascii="Courier New" w:cs="Courier New" w:eastAsia="Courier New" w:hAnsi="Courier New"/>
          <w:color w:val="1A237E"/>
          <w:sz w:val="18"/>
          <w:szCs w:val="18"/>
        </w:rPr>
        <w:t xml:space="preserve">    glcm = graycomatrix(gray, distances=distances, angles=angles,</w:t>
      </w:r>
    </w:p>
    <w:p>
      <w:pPr>
        <w:spacing w:after="20" w:before="20" w:line="280"/>
      </w:pPr>
      <w:r>
        <w:rPr>
          <w:rFonts w:ascii="Courier New" w:cs="Courier New" w:eastAsia="Courier New" w:hAnsi="Courier New"/>
          <w:color w:val="1A237E"/>
          <w:sz w:val="18"/>
          <w:szCs w:val="18"/>
        </w:rPr>
        <w:t xml:space="preserve">                        levels=256, symmetric=True, normed=True)</w:t>
      </w:r>
    </w:p>
    <w:p>
      <w:pPr>
        <w:spacing w:after="20" w:before="20" w:line="280"/>
      </w:pPr>
      <w:r>
        <w:rPr>
          <w:rFonts w:ascii="Courier New" w:cs="Courier New" w:eastAsia="Courier New" w:hAnsi="Courier New"/>
          <w:color w:val="1A237E"/>
          <w:sz w:val="18"/>
          <w:szCs w:val="18"/>
        </w:rPr>
        <w:t xml:space="preserve">    props = ['contrast', 'dissimilarity', 'homogeneity', 'energy', 'correlation']</w:t>
      </w:r>
    </w:p>
    <w:p>
      <w:pPr>
        <w:spacing w:after="20" w:before="20" w:line="280"/>
      </w:pPr>
      <w:r>
        <w:rPr>
          <w:rFonts w:ascii="Courier New" w:cs="Courier New" w:eastAsia="Courier New" w:hAnsi="Courier New"/>
          <w:color w:val="1A237E"/>
          <w:sz w:val="18"/>
          <w:szCs w:val="18"/>
        </w:rPr>
        <w:t xml:space="preserve">    features = []</w:t>
      </w:r>
    </w:p>
    <w:p>
      <w:pPr>
        <w:spacing w:after="20" w:before="20" w:line="280"/>
      </w:pPr>
      <w:r>
        <w:rPr>
          <w:rFonts w:ascii="Courier New" w:cs="Courier New" w:eastAsia="Courier New" w:hAnsi="Courier New"/>
          <w:color w:val="1A237E"/>
          <w:sz w:val="18"/>
          <w:szCs w:val="18"/>
        </w:rPr>
        <w:t xml:space="preserve">    for prop in props:</w:t>
      </w:r>
    </w:p>
    <w:p>
      <w:pPr>
        <w:spacing w:after="20" w:before="20" w:line="280"/>
      </w:pPr>
      <w:r>
        <w:rPr>
          <w:rFonts w:ascii="Courier New" w:cs="Courier New" w:eastAsia="Courier New" w:hAnsi="Courier New"/>
          <w:color w:val="1A237E"/>
          <w:sz w:val="18"/>
          <w:szCs w:val="18"/>
        </w:rPr>
        <w:t xml:space="preserve">        features.extend(graycoprops(glcm, prop).ravel())</w:t>
      </w:r>
    </w:p>
    <w:p>
      <w:pPr>
        <w:spacing w:after="20" w:before="20" w:line="280"/>
      </w:pPr>
      <w:r>
        <w:rPr>
          <w:rFonts w:ascii="Courier New" w:cs="Courier New" w:eastAsia="Courier New" w:hAnsi="Courier New"/>
          <w:color w:val="1A237E"/>
          <w:sz w:val="18"/>
          <w:szCs w:val="18"/>
        </w:rPr>
        <w:t xml:space="preserve">    return np.array(features)              # Returns 60-dim vector</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def extract_all_features(image_path):</w:t>
      </w:r>
    </w:p>
    <w:p>
      <w:pPr>
        <w:spacing w:after="20" w:before="20" w:line="280"/>
      </w:pPr>
      <w:r>
        <w:rPr>
          <w:rFonts w:ascii="Courier New" w:cs="Courier New" w:eastAsia="Courier New" w:hAnsi="Courier New"/>
          <w:color w:val="1A237E"/>
          <w:sz w:val="18"/>
          <w:szCs w:val="18"/>
        </w:rPr>
        <w:t xml:space="preserve">    """Load image and combine all feature vectors into one array."""</w:t>
      </w:r>
    </w:p>
    <w:p>
      <w:pPr>
        <w:spacing w:after="20" w:before="20" w:line="280"/>
      </w:pPr>
      <w:r>
        <w:rPr>
          <w:rFonts w:ascii="Courier New" w:cs="Courier New" w:eastAsia="Courier New" w:hAnsi="Courier New"/>
          <w:color w:val="1A237E"/>
          <w:sz w:val="18"/>
          <w:szCs w:val="18"/>
        </w:rPr>
        <w:t xml:space="preserve">    img = Image.open(image_path).convert('RGB').resize(IMAGE_SIZE)</w:t>
      </w:r>
    </w:p>
    <w:p>
      <w:pPr>
        <w:spacing w:after="20" w:before="20" w:line="280"/>
      </w:pPr>
      <w:r>
        <w:rPr>
          <w:rFonts w:ascii="Courier New" w:cs="Courier New" w:eastAsia="Courier New" w:hAnsi="Courier New"/>
          <w:color w:val="1A237E"/>
          <w:sz w:val="18"/>
          <w:szCs w:val="18"/>
        </w:rPr>
        <w:t xml:space="preserve">    img_array = np.array(img) / 255.0     # Normalise pixel values 0-1</w:t>
      </w:r>
    </w:p>
    <w:p>
      <w:pPr>
        <w:spacing w:after="20" w:before="20" w:line="280"/>
      </w:pPr>
      <w:r>
        <w:rPr>
          <w:rFonts w:ascii="Courier New" w:cs="Courier New" w:eastAsia="Courier New" w:hAnsi="Courier New"/>
          <w:color w:val="1A237E"/>
          <w:sz w:val="18"/>
          <w:szCs w:val="18"/>
        </w:rPr>
        <w:t xml:space="preserve">    hog_feat   = extract_hog_features(img_array)</w:t>
      </w:r>
    </w:p>
    <w:p>
      <w:pPr>
        <w:spacing w:after="20" w:before="20" w:line="280"/>
      </w:pPr>
      <w:r>
        <w:rPr>
          <w:rFonts w:ascii="Courier New" w:cs="Courier New" w:eastAsia="Courier New" w:hAnsi="Courier New"/>
          <w:color w:val="1A237E"/>
          <w:sz w:val="18"/>
          <w:szCs w:val="18"/>
        </w:rPr>
        <w:t xml:space="preserve">    color_feat = extract_color_histogram(img_array)</w:t>
      </w:r>
    </w:p>
    <w:p>
      <w:pPr>
        <w:spacing w:after="20" w:before="20" w:line="280"/>
      </w:pPr>
      <w:r>
        <w:rPr>
          <w:rFonts w:ascii="Courier New" w:cs="Courier New" w:eastAsia="Courier New" w:hAnsi="Courier New"/>
          <w:color w:val="1A237E"/>
          <w:sz w:val="18"/>
          <w:szCs w:val="18"/>
        </w:rPr>
        <w:t xml:space="preserve">    glcm_feat  = extract_glcm_features(img_array)</w:t>
      </w:r>
    </w:p>
    <w:p>
      <w:pPr>
        <w:spacing w:after="20" w:before="20" w:line="280"/>
      </w:pPr>
      <w:r>
        <w:rPr>
          <w:rFonts w:ascii="Courier New" w:cs="Courier New" w:eastAsia="Courier New" w:hAnsi="Courier New"/>
          <w:color w:val="1A237E"/>
          <w:sz w:val="18"/>
          <w:szCs w:val="18"/>
        </w:rPr>
        <w:t xml:space="preserve">    return np.concatenate([hog_feat, color_feat, glcm_feat])</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print(f'Feature extractor functions defined.')</w:t>
      </w:r>
    </w:p>
    <w:p>
      <w:pPr>
        <w:spacing w:after="80" w:before="80"/>
      </w:pPr>
    </w:p>
    <w:p>
      <w:pPr>
        <w:pStyle w:val="Heading2"/>
        <w:spacing w:after="80" w:before="240"/>
      </w:pPr>
      <w:r>
        <w:rPr>
          <w:rFonts w:ascii="Arial" w:cs="Arial" w:eastAsia="Arial" w:hAnsi="Arial"/>
          <w:b/>
          <w:bCs/>
          <w:color w:val="2E7D32"/>
          <w:sz w:val="26"/>
          <w:szCs w:val="26"/>
        </w:rPr>
        <w:t xml:space="preserve">Step 4 — Load Data and Build Feature Matrix</w:t>
      </w:r>
    </w:p>
    <w:p>
      <w:pPr>
        <w:spacing w:after="20" w:before="20" w:line="280"/>
      </w:pPr>
      <w:r>
        <w:rPr>
          <w:rFonts w:ascii="Courier New" w:cs="Courier New" w:eastAsia="Courier New" w:hAnsi="Courier New"/>
          <w:color w:val="1A237E"/>
          <w:sz w:val="18"/>
          <w:szCs w:val="18"/>
        </w:rPr>
        <w:t xml:space="preserve"># ─── CELL 6: Load images and extract features ──────────────────────────────</w:t>
      </w:r>
    </w:p>
    <w:p>
      <w:pPr>
        <w:spacing w:after="20" w:before="20" w:line="280"/>
      </w:pPr>
      <w:r>
        <w:rPr>
          <w:rFonts w:ascii="Courier New" w:cs="Courier New" w:eastAsia="Courier New" w:hAnsi="Courier New"/>
          <w:color w:val="1A237E"/>
          <w:sz w:val="18"/>
          <w:szCs w:val="18"/>
        </w:rPr>
        <w:t xml:space="preserve"># NOTE: This cell takes ~20 minutes on CPU. Reduce MAX_PER_CLASS for quick test.</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MAX_PER_CLASS = 200    # Set to None to use full dataset</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X = []   # Feature matrix</w:t>
      </w:r>
    </w:p>
    <w:p>
      <w:pPr>
        <w:spacing w:after="20" w:before="20" w:line="280"/>
      </w:pPr>
      <w:r>
        <w:rPr>
          <w:rFonts w:ascii="Courier New" w:cs="Courier New" w:eastAsia="Courier New" w:hAnsi="Courier New"/>
          <w:color w:val="1A237E"/>
          <w:sz w:val="18"/>
          <w:szCs w:val="18"/>
        </w:rPr>
        <w:t xml:space="preserve">y = []   # Labels</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for class_name in CLASS_NAMES:</w:t>
      </w:r>
    </w:p>
    <w:p>
      <w:pPr>
        <w:spacing w:after="20" w:before="20" w:line="280"/>
      </w:pPr>
      <w:r>
        <w:rPr>
          <w:rFonts w:ascii="Courier New" w:cs="Courier New" w:eastAsia="Courier New" w:hAnsi="Courier New"/>
          <w:color w:val="1A237E"/>
          <w:sz w:val="18"/>
          <w:szCs w:val="18"/>
        </w:rPr>
        <w:t xml:space="preserve">    class_dir = os.path.join(DATASET_PATH, class_name)</w:t>
      </w:r>
    </w:p>
    <w:p>
      <w:pPr>
        <w:spacing w:after="20" w:before="20" w:line="280"/>
      </w:pPr>
      <w:r>
        <w:rPr>
          <w:rFonts w:ascii="Courier New" w:cs="Courier New" w:eastAsia="Courier New" w:hAnsi="Courier New"/>
          <w:color w:val="1A237E"/>
          <w:sz w:val="18"/>
          <w:szCs w:val="18"/>
        </w:rPr>
        <w:t xml:space="preserve">    if not os.path.isdir(class_dir):</w:t>
      </w:r>
    </w:p>
    <w:p>
      <w:pPr>
        <w:spacing w:after="20" w:before="20" w:line="280"/>
      </w:pPr>
      <w:r>
        <w:rPr>
          <w:rFonts w:ascii="Courier New" w:cs="Courier New" w:eastAsia="Courier New" w:hAnsi="Courier New"/>
          <w:color w:val="1A237E"/>
          <w:sz w:val="18"/>
          <w:szCs w:val="18"/>
        </w:rPr>
        <w:t xml:space="preserve">        print(f'Warning: folder not found: {class_dir}')</w:t>
      </w:r>
    </w:p>
    <w:p>
      <w:pPr>
        <w:spacing w:after="20" w:before="20" w:line="280"/>
      </w:pPr>
      <w:r>
        <w:rPr>
          <w:rFonts w:ascii="Courier New" w:cs="Courier New" w:eastAsia="Courier New" w:hAnsi="Courier New"/>
          <w:color w:val="1A237E"/>
          <w:sz w:val="18"/>
          <w:szCs w:val="18"/>
        </w:rPr>
        <w:t xml:space="preserve">        continue</w:t>
      </w:r>
    </w:p>
    <w:p>
      <w:pPr>
        <w:spacing w:after="20" w:before="20" w:line="280"/>
      </w:pPr>
      <w:r>
        <w:rPr>
          <w:rFonts w:ascii="Courier New" w:cs="Courier New" w:eastAsia="Courier New" w:hAnsi="Courier New"/>
          <w:color w:val="1A237E"/>
          <w:sz w:val="18"/>
          <w:szCs w:val="18"/>
        </w:rPr>
        <w:t xml:space="preserve">    images = [f for f in os.listdir(class_dir) if f.endswith('.jpg')]</w:t>
      </w:r>
    </w:p>
    <w:p>
      <w:pPr>
        <w:spacing w:after="20" w:before="20" w:line="280"/>
      </w:pPr>
      <w:r>
        <w:rPr>
          <w:rFonts w:ascii="Courier New" w:cs="Courier New" w:eastAsia="Courier New" w:hAnsi="Courier New"/>
          <w:color w:val="1A237E"/>
          <w:sz w:val="18"/>
          <w:szCs w:val="18"/>
        </w:rPr>
        <w:t xml:space="preserve">    if MAX_PER_CLASS:</w:t>
      </w:r>
    </w:p>
    <w:p>
      <w:pPr>
        <w:spacing w:after="20" w:before="20" w:line="280"/>
      </w:pPr>
      <w:r>
        <w:rPr>
          <w:rFonts w:ascii="Courier New" w:cs="Courier New" w:eastAsia="Courier New" w:hAnsi="Courier New"/>
          <w:color w:val="1A237E"/>
          <w:sz w:val="18"/>
          <w:szCs w:val="18"/>
        </w:rPr>
        <w:t xml:space="preserve">        images = images[:MAX_PER_CLASS]</w:t>
      </w:r>
    </w:p>
    <w:p>
      <w:pPr>
        <w:spacing w:after="20" w:before="20" w:line="280"/>
      </w:pPr>
      <w:r>
        <w:rPr>
          <w:rFonts w:ascii="Courier New" w:cs="Courier New" w:eastAsia="Courier New" w:hAnsi="Courier New"/>
          <w:color w:val="1A237E"/>
          <w:sz w:val="18"/>
          <w:szCs w:val="18"/>
        </w:rPr>
        <w:t xml:space="preserve">    for idx, img_file in enumerate(images):</w:t>
      </w:r>
    </w:p>
    <w:p>
      <w:pPr>
        <w:spacing w:after="20" w:before="20" w:line="280"/>
      </w:pPr>
      <w:r>
        <w:rPr>
          <w:rFonts w:ascii="Courier New" w:cs="Courier New" w:eastAsia="Courier New" w:hAnsi="Courier New"/>
          <w:color w:val="1A237E"/>
          <w:sz w:val="18"/>
          <w:szCs w:val="18"/>
        </w:rPr>
        <w:t xml:space="preserve">        img_path = os.path.join(class_dir, img_file)</w:t>
      </w:r>
    </w:p>
    <w:p>
      <w:pPr>
        <w:spacing w:after="20" w:before="20" w:line="280"/>
      </w:pPr>
      <w:r>
        <w:rPr>
          <w:rFonts w:ascii="Courier New" w:cs="Courier New" w:eastAsia="Courier New" w:hAnsi="Courier New"/>
          <w:color w:val="1A237E"/>
          <w:sz w:val="18"/>
          <w:szCs w:val="18"/>
        </w:rPr>
        <w:t xml:space="preserve">        try:</w:t>
      </w:r>
    </w:p>
    <w:p>
      <w:pPr>
        <w:spacing w:after="20" w:before="20" w:line="280"/>
      </w:pPr>
      <w:r>
        <w:rPr>
          <w:rFonts w:ascii="Courier New" w:cs="Courier New" w:eastAsia="Courier New" w:hAnsi="Courier New"/>
          <w:color w:val="1A237E"/>
          <w:sz w:val="18"/>
          <w:szCs w:val="18"/>
        </w:rPr>
        <w:t xml:space="preserve">            features = extract_all_features(img_path)</w:t>
      </w:r>
    </w:p>
    <w:p>
      <w:pPr>
        <w:spacing w:after="20" w:before="20" w:line="280"/>
      </w:pPr>
      <w:r>
        <w:rPr>
          <w:rFonts w:ascii="Courier New" w:cs="Courier New" w:eastAsia="Courier New" w:hAnsi="Courier New"/>
          <w:color w:val="1A237E"/>
          <w:sz w:val="18"/>
          <w:szCs w:val="18"/>
        </w:rPr>
        <w:t xml:space="preserve">            X.append(features)</w:t>
      </w:r>
    </w:p>
    <w:p>
      <w:pPr>
        <w:spacing w:after="20" w:before="20" w:line="280"/>
      </w:pPr>
      <w:r>
        <w:rPr>
          <w:rFonts w:ascii="Courier New" w:cs="Courier New" w:eastAsia="Courier New" w:hAnsi="Courier New"/>
          <w:color w:val="1A237E"/>
          <w:sz w:val="18"/>
          <w:szCs w:val="18"/>
        </w:rPr>
        <w:t xml:space="preserve">            y.append(class_name)</w:t>
      </w:r>
    </w:p>
    <w:p>
      <w:pPr>
        <w:spacing w:after="20" w:before="20" w:line="280"/>
      </w:pPr>
      <w:r>
        <w:rPr>
          <w:rFonts w:ascii="Courier New" w:cs="Courier New" w:eastAsia="Courier New" w:hAnsi="Courier New"/>
          <w:color w:val="1A237E"/>
          <w:sz w:val="18"/>
          <w:szCs w:val="18"/>
        </w:rPr>
        <w:t xml:space="preserve">        except Exception as e:</w:t>
      </w:r>
    </w:p>
    <w:p>
      <w:pPr>
        <w:spacing w:after="20" w:before="20" w:line="280"/>
      </w:pPr>
      <w:r>
        <w:rPr>
          <w:rFonts w:ascii="Courier New" w:cs="Courier New" w:eastAsia="Courier New" w:hAnsi="Courier New"/>
          <w:color w:val="1A237E"/>
          <w:sz w:val="18"/>
          <w:szCs w:val="18"/>
        </w:rPr>
        <w:t xml:space="preserve">            print(f'Error processing {img_file}: {e}')</w:t>
      </w:r>
    </w:p>
    <w:p>
      <w:pPr>
        <w:spacing w:after="20" w:before="20" w:line="280"/>
      </w:pPr>
      <w:r>
        <w:rPr>
          <w:rFonts w:ascii="Courier New" w:cs="Courier New" w:eastAsia="Courier New" w:hAnsi="Courier New"/>
          <w:color w:val="1A237E"/>
          <w:sz w:val="18"/>
          <w:szCs w:val="18"/>
        </w:rPr>
        <w:t xml:space="preserve">    print(f'  Processed {len(images)} images for class: {class_name}')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X = np.array(X)</w:t>
      </w:r>
    </w:p>
    <w:p>
      <w:pPr>
        <w:spacing w:after="20" w:before="20" w:line="280"/>
      </w:pPr>
      <w:r>
        <w:rPr>
          <w:rFonts w:ascii="Courier New" w:cs="Courier New" w:eastAsia="Courier New" w:hAnsi="Courier New"/>
          <w:color w:val="1A237E"/>
          <w:sz w:val="18"/>
          <w:szCs w:val="18"/>
        </w:rPr>
        <w:t xml:space="preserve">y = np.array(y)</w:t>
      </w:r>
    </w:p>
    <w:p>
      <w:pPr>
        <w:spacing w:after="20" w:before="20" w:line="280"/>
      </w:pPr>
      <w:r>
        <w:rPr>
          <w:rFonts w:ascii="Courier New" w:cs="Courier New" w:eastAsia="Courier New" w:hAnsi="Courier New"/>
          <w:color w:val="1A237E"/>
          <w:sz w:val="18"/>
          <w:szCs w:val="18"/>
        </w:rPr>
        <w:t xml:space="preserve">print(f'\nFeature matrix shape: {X.shape}')</w:t>
      </w:r>
    </w:p>
    <w:p>
      <w:pPr>
        <w:spacing w:after="20" w:before="20" w:line="280"/>
      </w:pPr>
      <w:r>
        <w:rPr>
          <w:rFonts w:ascii="Courier New" w:cs="Courier New" w:eastAsia="Courier New" w:hAnsi="Courier New"/>
          <w:color w:val="1A237E"/>
          <w:sz w:val="18"/>
          <w:szCs w:val="18"/>
        </w:rPr>
        <w:t xml:space="preserve">print(f'Labels shape: {y.shape}')</w:t>
      </w:r>
    </w:p>
    <w:p>
      <w:pPr>
        <w:spacing w:after="20" w:before="20" w:line="280"/>
      </w:pPr>
      <w:r>
        <w:rPr>
          <w:rFonts w:ascii="Courier New" w:cs="Courier New" w:eastAsia="Courier New" w:hAnsi="Courier New"/>
          <w:color w:val="1A237E"/>
          <w:sz w:val="18"/>
          <w:szCs w:val="18"/>
        </w:rPr>
        <w:t xml:space="preserve">print(f'Classes found: {np.unique(y)}')</w:t>
      </w:r>
    </w:p>
    <w:p>
      <w:pPr>
        <w:spacing w:after="80" w:before="80"/>
      </w:pPr>
    </w:p>
    <w:p>
      <w:pPr>
        <w:pStyle w:val="Heading2"/>
        <w:spacing w:after="80" w:before="240"/>
      </w:pPr>
      <w:r>
        <w:rPr>
          <w:rFonts w:ascii="Arial" w:cs="Arial" w:eastAsia="Arial" w:hAnsi="Arial"/>
          <w:b/>
          <w:bCs/>
          <w:color w:val="2E7D32"/>
          <w:sz w:val="26"/>
          <w:szCs w:val="26"/>
        </w:rPr>
        <w:t xml:space="preserve">Step 5 — Preprocessing: Encode Labels &amp; Scale Features</w:t>
      </w:r>
    </w:p>
    <w:p>
      <w:pPr>
        <w:spacing w:after="20" w:before="20" w:line="280"/>
      </w:pPr>
      <w:r>
        <w:rPr>
          <w:rFonts w:ascii="Courier New" w:cs="Courier New" w:eastAsia="Courier New" w:hAnsi="Courier New"/>
          <w:color w:val="1A237E"/>
          <w:sz w:val="18"/>
          <w:szCs w:val="18"/>
        </w:rPr>
        <w:t xml:space="preserve"># ─── CELL 7: Encode labels and split dataset ────────────────────────────────</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Encode string labels to integers (Random Forest needs numeric targets)</w:t>
      </w:r>
    </w:p>
    <w:p>
      <w:pPr>
        <w:spacing w:after="20" w:before="20" w:line="280"/>
      </w:pPr>
      <w:r>
        <w:rPr>
          <w:rFonts w:ascii="Courier New" w:cs="Courier New" w:eastAsia="Courier New" w:hAnsi="Courier New"/>
          <w:color w:val="1A237E"/>
          <w:sz w:val="18"/>
          <w:szCs w:val="18"/>
        </w:rPr>
        <w:t xml:space="preserve">le = LabelEncoder()</w:t>
      </w:r>
    </w:p>
    <w:p>
      <w:pPr>
        <w:spacing w:after="20" w:before="20" w:line="280"/>
      </w:pPr>
      <w:r>
        <w:rPr>
          <w:rFonts w:ascii="Courier New" w:cs="Courier New" w:eastAsia="Courier New" w:hAnsi="Courier New"/>
          <w:color w:val="1A237E"/>
          <w:sz w:val="18"/>
          <w:szCs w:val="18"/>
        </w:rPr>
        <w:t xml:space="preserve">y_encoded = le.fit_transform(y)</w:t>
      </w:r>
    </w:p>
    <w:p>
      <w:pPr>
        <w:spacing w:after="20" w:before="20" w:line="280"/>
      </w:pPr>
      <w:r>
        <w:rPr>
          <w:rFonts w:ascii="Courier New" w:cs="Courier New" w:eastAsia="Courier New" w:hAnsi="Courier New"/>
          <w:color w:val="1A237E"/>
          <w:sz w:val="18"/>
          <w:szCs w:val="18"/>
        </w:rPr>
        <w:t xml:space="preserve">print('Label encoding mapping:')</w:t>
      </w:r>
    </w:p>
    <w:p>
      <w:pPr>
        <w:spacing w:after="20" w:before="20" w:line="280"/>
      </w:pPr>
      <w:r>
        <w:rPr>
          <w:rFonts w:ascii="Courier New" w:cs="Courier New" w:eastAsia="Courier New" w:hAnsi="Courier New"/>
          <w:color w:val="1A237E"/>
          <w:sz w:val="18"/>
          <w:szCs w:val="18"/>
        </w:rPr>
        <w:t xml:space="preserve">for i, cls in enumerate(le.classes_):</w:t>
      </w:r>
    </w:p>
    <w:p>
      <w:pPr>
        <w:spacing w:after="20" w:before="20" w:line="280"/>
      </w:pPr>
      <w:r>
        <w:rPr>
          <w:rFonts w:ascii="Courier New" w:cs="Courier New" w:eastAsia="Courier New" w:hAnsi="Courier New"/>
          <w:color w:val="1A237E"/>
          <w:sz w:val="18"/>
          <w:szCs w:val="18"/>
        </w:rPr>
        <w:t xml:space="preserve">    print(f'  {i} -&gt; {cls}')</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Stratified train/test split (preserves class proportions)</w:t>
      </w:r>
    </w:p>
    <w:p>
      <w:pPr>
        <w:spacing w:after="20" w:before="20" w:line="280"/>
      </w:pPr>
      <w:r>
        <w:rPr>
          <w:rFonts w:ascii="Courier New" w:cs="Courier New" w:eastAsia="Courier New" w:hAnsi="Courier New"/>
          <w:color w:val="1A237E"/>
          <w:sz w:val="18"/>
          <w:szCs w:val="18"/>
        </w:rPr>
        <w:t xml:space="preserve">X_train, X_test, y_train, y_test = train_test_split(</w:t>
      </w:r>
    </w:p>
    <w:p>
      <w:pPr>
        <w:spacing w:after="20" w:before="20" w:line="280"/>
      </w:pPr>
      <w:r>
        <w:rPr>
          <w:rFonts w:ascii="Courier New" w:cs="Courier New" w:eastAsia="Courier New" w:hAnsi="Courier New"/>
          <w:color w:val="1A237E"/>
          <w:sz w:val="18"/>
          <w:szCs w:val="18"/>
        </w:rPr>
        <w:t xml:space="preserve">    X, y_encoded,</w:t>
      </w:r>
    </w:p>
    <w:p>
      <w:pPr>
        <w:spacing w:after="20" w:before="20" w:line="280"/>
      </w:pPr>
      <w:r>
        <w:rPr>
          <w:rFonts w:ascii="Courier New" w:cs="Courier New" w:eastAsia="Courier New" w:hAnsi="Courier New"/>
          <w:color w:val="1A237E"/>
          <w:sz w:val="18"/>
          <w:szCs w:val="18"/>
        </w:rPr>
        <w:t xml:space="preserve">    test_size=0.20,</w:t>
      </w:r>
    </w:p>
    <w:p>
      <w:pPr>
        <w:spacing w:after="20" w:before="20" w:line="280"/>
      </w:pPr>
      <w:r>
        <w:rPr>
          <w:rFonts w:ascii="Courier New" w:cs="Courier New" w:eastAsia="Courier New" w:hAnsi="Courier New"/>
          <w:color w:val="1A237E"/>
          <w:sz w:val="18"/>
          <w:szCs w:val="18"/>
        </w:rPr>
        <w:t xml:space="preserve">    random_state=42,</w:t>
      </w:r>
    </w:p>
    <w:p>
      <w:pPr>
        <w:spacing w:after="20" w:before="20" w:line="280"/>
      </w:pPr>
      <w:r>
        <w:rPr>
          <w:rFonts w:ascii="Courier New" w:cs="Courier New" w:eastAsia="Courier New" w:hAnsi="Courier New"/>
          <w:color w:val="1A237E"/>
          <w:sz w:val="18"/>
          <w:szCs w:val="18"/>
        </w:rPr>
        <w:t xml:space="preserve">    stratify=y_encoded</w:t>
      </w:r>
    </w:p>
    <w:p>
      <w:pPr>
        <w:spacing w:after="20" w:before="20" w:line="280"/>
      </w:pPr>
      <w:r>
        <w:rPr>
          <w:rFonts w:ascii="Courier New" w:cs="Courier New" w:eastAsia="Courier New" w:hAnsi="Courier New"/>
          <w:color w:val="1A237E"/>
          <w:sz w:val="18"/>
          <w:szCs w:val="18"/>
        </w:rPr>
        <w:t xml:space="preserve">)</w:t>
      </w:r>
    </w:p>
    <w:p>
      <w:pPr>
        <w:spacing w:after="20" w:before="20" w:line="280"/>
      </w:pPr>
      <w:r>
        <w:rPr>
          <w:rFonts w:ascii="Courier New" w:cs="Courier New" w:eastAsia="Courier New" w:hAnsi="Courier New"/>
          <w:color w:val="1A237E"/>
          <w:sz w:val="18"/>
          <w:szCs w:val="18"/>
        </w:rPr>
        <w:t xml:space="preserve">print(f'\nTraining samples : {X_train.shape[0]}')</w:t>
      </w:r>
    </w:p>
    <w:p>
      <w:pPr>
        <w:spacing w:after="20" w:before="20" w:line="280"/>
      </w:pPr>
      <w:r>
        <w:rPr>
          <w:rFonts w:ascii="Courier New" w:cs="Courier New" w:eastAsia="Courier New" w:hAnsi="Courier New"/>
          <w:color w:val="1A237E"/>
          <w:sz w:val="18"/>
          <w:szCs w:val="18"/>
        </w:rPr>
        <w:t xml:space="preserve">print(f'Testing samples  : {X_test.shape[0]}')</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 CELL 8: Feature Scaling ─────────────────────────────────────────────</w:t>
      </w:r>
    </w:p>
    <w:p>
      <w:pPr>
        <w:spacing w:after="20" w:before="20" w:line="280"/>
      </w:pPr>
      <w:r>
        <w:rPr>
          <w:rFonts w:ascii="Courier New" w:cs="Courier New" w:eastAsia="Courier New" w:hAnsi="Courier New"/>
          <w:color w:val="1A237E"/>
          <w:sz w:val="18"/>
          <w:szCs w:val="18"/>
        </w:rPr>
        <w:t xml:space="preserve">scaler = StandardScaler()</w:t>
      </w:r>
    </w:p>
    <w:p>
      <w:pPr>
        <w:spacing w:after="20" w:before="20" w:line="280"/>
      </w:pPr>
      <w:r>
        <w:rPr>
          <w:rFonts w:ascii="Courier New" w:cs="Courier New" w:eastAsia="Courier New" w:hAnsi="Courier New"/>
          <w:color w:val="1A237E"/>
          <w:sz w:val="18"/>
          <w:szCs w:val="18"/>
        </w:rPr>
        <w:t xml:space="preserve">X_train_scaled = scaler.fit_transform(X_train)  # Fit on training data only</w:t>
      </w:r>
    </w:p>
    <w:p>
      <w:pPr>
        <w:spacing w:after="20" w:before="20" w:line="280"/>
      </w:pPr>
      <w:r>
        <w:rPr>
          <w:rFonts w:ascii="Courier New" w:cs="Courier New" w:eastAsia="Courier New" w:hAnsi="Courier New"/>
          <w:color w:val="1A237E"/>
          <w:sz w:val="18"/>
          <w:szCs w:val="18"/>
        </w:rPr>
        <w:t xml:space="preserve">X_test_scaled  = scaler.transform(X_test)        # Apply same scaling to test</w:t>
      </w:r>
    </w:p>
    <w:p>
      <w:pPr>
        <w:spacing w:after="20" w:before="20" w:line="280"/>
      </w:pPr>
      <w:r>
        <w:rPr>
          <w:rFonts w:ascii="Courier New" w:cs="Courier New" w:eastAsia="Courier New" w:hAnsi="Courier New"/>
          <w:color w:val="1A237E"/>
          <w:sz w:val="18"/>
          <w:szCs w:val="18"/>
        </w:rPr>
        <w:t xml:space="preserve">print('Feature scaling complete (zero mean, unit variance).')</w:t>
      </w:r>
    </w:p>
    <w:p>
      <w:pPr>
        <w:spacing w:after="80" w:before="80"/>
      </w:pPr>
    </w:p>
    <w:p>
      <w:pPr>
        <w:pStyle w:val="Heading2"/>
        <w:spacing w:after="80" w:before="240"/>
      </w:pPr>
      <w:r>
        <w:rPr>
          <w:rFonts w:ascii="Arial" w:cs="Arial" w:eastAsia="Arial" w:hAnsi="Arial"/>
          <w:b/>
          <w:bCs/>
          <w:color w:val="2E7D32"/>
          <w:sz w:val="26"/>
          <w:szCs w:val="26"/>
        </w:rPr>
        <w:t xml:space="preserve">Step 6 — Model Training</w:t>
      </w:r>
    </w:p>
    <w:p>
      <w:pPr>
        <w:spacing w:after="20" w:before="20" w:line="280"/>
      </w:pPr>
      <w:r>
        <w:rPr>
          <w:rFonts w:ascii="Courier New" w:cs="Courier New" w:eastAsia="Courier New" w:hAnsi="Courier New"/>
          <w:color w:val="1A237E"/>
          <w:sz w:val="18"/>
          <w:szCs w:val="18"/>
        </w:rPr>
        <w:t xml:space="preserve"># ─── CELL 9: Train Random Forest Classifier ─────────────────────────────────</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rf_model = RandomForestClassifier(</w:t>
      </w:r>
    </w:p>
    <w:p>
      <w:pPr>
        <w:spacing w:after="20" w:before="20" w:line="280"/>
      </w:pPr>
      <w:r>
        <w:rPr>
          <w:rFonts w:ascii="Courier New" w:cs="Courier New" w:eastAsia="Courier New" w:hAnsi="Courier New"/>
          <w:color w:val="1A237E"/>
          <w:sz w:val="18"/>
          <w:szCs w:val="18"/>
        </w:rPr>
        <w:t xml:space="preserve">    n_estimators=200,          # Number of decision trees in the forest</w:t>
      </w:r>
    </w:p>
    <w:p>
      <w:pPr>
        <w:spacing w:after="20" w:before="20" w:line="280"/>
      </w:pPr>
      <w:r>
        <w:rPr>
          <w:rFonts w:ascii="Courier New" w:cs="Courier New" w:eastAsia="Courier New" w:hAnsi="Courier New"/>
          <w:color w:val="1A237E"/>
          <w:sz w:val="18"/>
          <w:szCs w:val="18"/>
        </w:rPr>
        <w:t xml:space="preserve">    max_depth=None,            # Trees grow until all leaves are pure</w:t>
      </w:r>
    </w:p>
    <w:p>
      <w:pPr>
        <w:spacing w:after="20" w:before="20" w:line="280"/>
      </w:pPr>
      <w:r>
        <w:rPr>
          <w:rFonts w:ascii="Courier New" w:cs="Courier New" w:eastAsia="Courier New" w:hAnsi="Courier New"/>
          <w:color w:val="1A237E"/>
          <w:sz w:val="18"/>
          <w:szCs w:val="18"/>
        </w:rPr>
        <w:t xml:space="preserve">    min_samples_split=5,       # Minimum samples required to split a node</w:t>
      </w:r>
    </w:p>
    <w:p>
      <w:pPr>
        <w:spacing w:after="20" w:before="20" w:line="280"/>
      </w:pPr>
      <w:r>
        <w:rPr>
          <w:rFonts w:ascii="Courier New" w:cs="Courier New" w:eastAsia="Courier New" w:hAnsi="Courier New"/>
          <w:color w:val="1A237E"/>
          <w:sz w:val="18"/>
          <w:szCs w:val="18"/>
        </w:rPr>
        <w:t xml:space="preserve">    max_features='sqrt',       # sqrt(n_features) features considered per split</w:t>
      </w:r>
    </w:p>
    <w:p>
      <w:pPr>
        <w:spacing w:after="20" w:before="20" w:line="280"/>
      </w:pPr>
      <w:r>
        <w:rPr>
          <w:rFonts w:ascii="Courier New" w:cs="Courier New" w:eastAsia="Courier New" w:hAnsi="Courier New"/>
          <w:color w:val="1A237E"/>
          <w:sz w:val="18"/>
          <w:szCs w:val="18"/>
        </w:rPr>
        <w:t xml:space="preserve">    class_weight='balanced',   # Compensate for class imbalance</w:t>
      </w:r>
    </w:p>
    <w:p>
      <w:pPr>
        <w:spacing w:after="20" w:before="20" w:line="280"/>
      </w:pPr>
      <w:r>
        <w:rPr>
          <w:rFonts w:ascii="Courier New" w:cs="Courier New" w:eastAsia="Courier New" w:hAnsi="Courier New"/>
          <w:color w:val="1A237E"/>
          <w:sz w:val="18"/>
          <w:szCs w:val="18"/>
        </w:rPr>
        <w:t xml:space="preserve">    random_state=42,           # Seed for reproducibility</w:t>
      </w:r>
    </w:p>
    <w:p>
      <w:pPr>
        <w:spacing w:after="20" w:before="20" w:line="280"/>
      </w:pPr>
      <w:r>
        <w:rPr>
          <w:rFonts w:ascii="Courier New" w:cs="Courier New" w:eastAsia="Courier New" w:hAnsi="Courier New"/>
          <w:color w:val="1A237E"/>
          <w:sz w:val="18"/>
          <w:szCs w:val="18"/>
        </w:rPr>
        <w:t xml:space="preserve">    n_jobs=-1,                 # Use all available CPU cores</w:t>
      </w:r>
    </w:p>
    <w:p>
      <w:pPr>
        <w:spacing w:after="20" w:before="20" w:line="280"/>
      </w:pPr>
      <w:r>
        <w:rPr>
          <w:rFonts w:ascii="Courier New" w:cs="Courier New" w:eastAsia="Courier New" w:hAnsi="Courier New"/>
          <w:color w:val="1A237E"/>
          <w:sz w:val="18"/>
          <w:szCs w:val="18"/>
        </w:rPr>
        <w:t xml:space="preserve">    verbose=1                  # Show training progress</w:t>
      </w:r>
    </w:p>
    <w:p>
      <w:pPr>
        <w:spacing w:after="20" w:before="20" w:line="280"/>
      </w:pPr>
      <w:r>
        <w:rPr>
          <w:rFonts w:ascii="Courier New" w:cs="Courier New" w:eastAsia="Courier New" w:hAnsi="Courier New"/>
          <w:color w:val="1A237E"/>
          <w:sz w:val="18"/>
          <w:szCs w:val="18"/>
        </w:rPr>
        <w:t xml:space="preserve">)</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print('Training Random Forest... (please wait)')</w:t>
      </w:r>
    </w:p>
    <w:p>
      <w:pPr>
        <w:spacing w:after="20" w:before="20" w:line="280"/>
      </w:pPr>
      <w:r>
        <w:rPr>
          <w:rFonts w:ascii="Courier New" w:cs="Courier New" w:eastAsia="Courier New" w:hAnsi="Courier New"/>
          <w:color w:val="1A237E"/>
          <w:sz w:val="18"/>
          <w:szCs w:val="18"/>
        </w:rPr>
        <w:t xml:space="preserve">rf_model.fit(X_train_scaled, y_train)</w:t>
      </w:r>
    </w:p>
    <w:p>
      <w:pPr>
        <w:spacing w:after="20" w:before="20" w:line="280"/>
      </w:pPr>
      <w:r>
        <w:rPr>
          <w:rFonts w:ascii="Courier New" w:cs="Courier New" w:eastAsia="Courier New" w:hAnsi="Courier New"/>
          <w:color w:val="1A237E"/>
          <w:sz w:val="18"/>
          <w:szCs w:val="18"/>
        </w:rPr>
        <w:t xml:space="preserve">print('Training complete!')</w:t>
      </w:r>
    </w:p>
    <w:p>
      <w:pPr>
        <w:spacing w:after="80" w:before="80"/>
      </w:pPr>
    </w:p>
    <w:p>
      <w:pPr>
        <w:pStyle w:val="Heading2"/>
        <w:spacing w:after="80" w:before="240"/>
      </w:pPr>
      <w:r>
        <w:rPr>
          <w:rFonts w:ascii="Arial" w:cs="Arial" w:eastAsia="Arial" w:hAnsi="Arial"/>
          <w:b/>
          <w:bCs/>
          <w:color w:val="2E7D32"/>
          <w:sz w:val="26"/>
          <w:szCs w:val="26"/>
        </w:rPr>
        <w:t xml:space="preserve">Step 7 — Prediction &amp; Evaluation</w:t>
      </w:r>
    </w:p>
    <w:p>
      <w:pPr>
        <w:spacing w:after="20" w:before="20" w:line="280"/>
      </w:pPr>
      <w:r>
        <w:rPr>
          <w:rFonts w:ascii="Courier New" w:cs="Courier New" w:eastAsia="Courier New" w:hAnsi="Courier New"/>
          <w:color w:val="1A237E"/>
          <w:sz w:val="18"/>
          <w:szCs w:val="18"/>
        </w:rPr>
        <w:t xml:space="preserve"># ─── CELL 10: Generate predictions ──────────────────────────────────────────</w:t>
      </w:r>
    </w:p>
    <w:p>
      <w:pPr>
        <w:spacing w:after="20" w:before="20" w:line="280"/>
      </w:pPr>
      <w:r>
        <w:rPr>
          <w:rFonts w:ascii="Courier New" w:cs="Courier New" w:eastAsia="Courier New" w:hAnsi="Courier New"/>
          <w:color w:val="1A237E"/>
          <w:sz w:val="18"/>
          <w:szCs w:val="18"/>
        </w:rPr>
        <w:t xml:space="preserve">y_pred = rf_model.predict(X_test_scaled)</w:t>
      </w:r>
    </w:p>
    <w:p>
      <w:pPr>
        <w:spacing w:after="20" w:before="20" w:line="280"/>
      </w:pPr>
      <w:r>
        <w:rPr>
          <w:rFonts w:ascii="Courier New" w:cs="Courier New" w:eastAsia="Courier New" w:hAnsi="Courier New"/>
          <w:color w:val="1A237E"/>
          <w:sz w:val="18"/>
          <w:szCs w:val="18"/>
        </w:rPr>
        <w:t xml:space="preserve">y_pred_proba = rf_model.predict_proba(X_test_scaled)</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 CELL 11: Compute performance metrics ────────────────────────────────</w:t>
      </w:r>
    </w:p>
    <w:p>
      <w:pPr>
        <w:spacing w:after="20" w:before="20" w:line="280"/>
      </w:pPr>
      <w:r>
        <w:rPr>
          <w:rFonts w:ascii="Courier New" w:cs="Courier New" w:eastAsia="Courier New" w:hAnsi="Courier New"/>
          <w:color w:val="1A237E"/>
          <w:sz w:val="18"/>
          <w:szCs w:val="18"/>
        </w:rPr>
        <w:t xml:space="preserve">accuracy  = accuracy_score(y_test, y_pred)</w:t>
      </w:r>
    </w:p>
    <w:p>
      <w:pPr>
        <w:spacing w:after="20" w:before="20" w:line="280"/>
      </w:pPr>
      <w:r>
        <w:rPr>
          <w:rFonts w:ascii="Courier New" w:cs="Courier New" w:eastAsia="Courier New" w:hAnsi="Courier New"/>
          <w:color w:val="1A237E"/>
          <w:sz w:val="18"/>
          <w:szCs w:val="18"/>
        </w:rPr>
        <w:t xml:space="preserve">precision = precision_score(y_test, y_pred, average='weighted')</w:t>
      </w:r>
    </w:p>
    <w:p>
      <w:pPr>
        <w:spacing w:after="20" w:before="20" w:line="280"/>
      </w:pPr>
      <w:r>
        <w:rPr>
          <w:rFonts w:ascii="Courier New" w:cs="Courier New" w:eastAsia="Courier New" w:hAnsi="Courier New"/>
          <w:color w:val="1A237E"/>
          <w:sz w:val="18"/>
          <w:szCs w:val="18"/>
        </w:rPr>
        <w:t xml:space="preserve">recall    = recall_score(y_test, y_pred, average='weighted')</w:t>
      </w:r>
    </w:p>
    <w:p>
      <w:pPr>
        <w:spacing w:after="20" w:before="20" w:line="280"/>
      </w:pPr>
      <w:r>
        <w:rPr>
          <w:rFonts w:ascii="Courier New" w:cs="Courier New" w:eastAsia="Courier New" w:hAnsi="Courier New"/>
          <w:color w:val="1A237E"/>
          <w:sz w:val="18"/>
          <w:szCs w:val="18"/>
        </w:rPr>
        <w:t xml:space="preserve">f1        = f1_score(y_test, y_pred, average='weighted')</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print('=' * 50)</w:t>
      </w:r>
    </w:p>
    <w:p>
      <w:pPr>
        <w:spacing w:after="20" w:before="20" w:line="280"/>
      </w:pPr>
      <w:r>
        <w:rPr>
          <w:rFonts w:ascii="Courier New" w:cs="Courier New" w:eastAsia="Courier New" w:hAnsi="Courier New"/>
          <w:color w:val="1A237E"/>
          <w:sz w:val="18"/>
          <w:szCs w:val="18"/>
        </w:rPr>
        <w:t xml:space="preserve">print('         RANDOM FOREST PERFORMANCE METRICS')</w:t>
      </w:r>
    </w:p>
    <w:p>
      <w:pPr>
        <w:spacing w:after="20" w:before="20" w:line="280"/>
      </w:pPr>
      <w:r>
        <w:rPr>
          <w:rFonts w:ascii="Courier New" w:cs="Courier New" w:eastAsia="Courier New" w:hAnsi="Courier New"/>
          <w:color w:val="1A237E"/>
          <w:sz w:val="18"/>
          <w:szCs w:val="18"/>
        </w:rPr>
        <w:t xml:space="preserve">print('=' * 50)</w:t>
      </w:r>
    </w:p>
    <w:p>
      <w:pPr>
        <w:spacing w:after="20" w:before="20" w:line="280"/>
      </w:pPr>
      <w:r>
        <w:rPr>
          <w:rFonts w:ascii="Courier New" w:cs="Courier New" w:eastAsia="Courier New" w:hAnsi="Courier New"/>
          <w:color w:val="1A237E"/>
          <w:sz w:val="18"/>
          <w:szCs w:val="18"/>
        </w:rPr>
        <w:t xml:space="preserve">print(f'Accuracy  : {accuracy*100:.2f}%')</w:t>
      </w:r>
    </w:p>
    <w:p>
      <w:pPr>
        <w:spacing w:after="20" w:before="20" w:line="280"/>
      </w:pPr>
      <w:r>
        <w:rPr>
          <w:rFonts w:ascii="Courier New" w:cs="Courier New" w:eastAsia="Courier New" w:hAnsi="Courier New"/>
          <w:color w:val="1A237E"/>
          <w:sz w:val="18"/>
          <w:szCs w:val="18"/>
        </w:rPr>
        <w:t xml:space="preserve">print(f'Precision : {precision*100:.2f}%')</w:t>
      </w:r>
    </w:p>
    <w:p>
      <w:pPr>
        <w:spacing w:after="20" w:before="20" w:line="280"/>
      </w:pPr>
      <w:r>
        <w:rPr>
          <w:rFonts w:ascii="Courier New" w:cs="Courier New" w:eastAsia="Courier New" w:hAnsi="Courier New"/>
          <w:color w:val="1A237E"/>
          <w:sz w:val="18"/>
          <w:szCs w:val="18"/>
        </w:rPr>
        <w:t xml:space="preserve">print(f'Recall    : {recall*100:.2f}%')</w:t>
      </w:r>
    </w:p>
    <w:p>
      <w:pPr>
        <w:spacing w:after="20" w:before="20" w:line="280"/>
      </w:pPr>
      <w:r>
        <w:rPr>
          <w:rFonts w:ascii="Courier New" w:cs="Courier New" w:eastAsia="Courier New" w:hAnsi="Courier New"/>
          <w:color w:val="1A237E"/>
          <w:sz w:val="18"/>
          <w:szCs w:val="18"/>
        </w:rPr>
        <w:t xml:space="preserve">print(f'F1-Score  : {f1*100:.2f}%')</w:t>
      </w:r>
    </w:p>
    <w:p>
      <w:pPr>
        <w:spacing w:after="20" w:before="20" w:line="280"/>
      </w:pPr>
      <w:r>
        <w:rPr>
          <w:rFonts w:ascii="Courier New" w:cs="Courier New" w:eastAsia="Courier New" w:hAnsi="Courier New"/>
          <w:color w:val="1A237E"/>
          <w:sz w:val="18"/>
          <w:szCs w:val="18"/>
        </w:rPr>
        <w:t xml:space="preserve">print('=' * 50)</w:t>
      </w:r>
    </w:p>
    <w:p>
      <w:pPr>
        <w:spacing w:after="20" w:before="20" w:line="280"/>
      </w:pPr>
      <w:r>
        <w:rPr>
          <w:rFonts w:ascii="Courier New" w:cs="Courier New" w:eastAsia="Courier New" w:hAnsi="Courier New"/>
          <w:color w:val="1A237E"/>
          <w:sz w:val="18"/>
          <w:szCs w:val="18"/>
        </w:rPr>
        <w:t xml:space="preserve">print('\nDetailed Classification Report:')</w:t>
      </w:r>
    </w:p>
    <w:p>
      <w:pPr>
        <w:spacing w:after="20" w:before="20" w:line="280"/>
      </w:pPr>
      <w:r>
        <w:rPr>
          <w:rFonts w:ascii="Courier New" w:cs="Courier New" w:eastAsia="Courier New" w:hAnsi="Courier New"/>
          <w:color w:val="1A237E"/>
          <w:sz w:val="18"/>
          <w:szCs w:val="18"/>
        </w:rPr>
        <w:t xml:space="preserve">print(classification_report(y_test, y_pred, target_names=le.classes_))</w:t>
      </w:r>
    </w:p>
    <w:p>
      <w:pPr>
        <w:spacing w:after="80" w:before="80"/>
      </w:pPr>
    </w:p>
    <w:p>
      <w:pPr>
        <w:pStyle w:val="Heading2"/>
        <w:spacing w:after="80" w:before="240"/>
      </w:pPr>
      <w:r>
        <w:rPr>
          <w:rFonts w:ascii="Arial" w:cs="Arial" w:eastAsia="Arial" w:hAnsi="Arial"/>
          <w:b/>
          <w:bCs/>
          <w:color w:val="2E7D32"/>
          <w:sz w:val="26"/>
          <w:szCs w:val="26"/>
        </w:rPr>
        <w:t xml:space="preserve">Step 8 — Visualisation: Confusion Matrix</w:t>
      </w:r>
    </w:p>
    <w:p>
      <w:pPr>
        <w:spacing w:after="20" w:before="20" w:line="280"/>
      </w:pPr>
      <w:r>
        <w:rPr>
          <w:rFonts w:ascii="Courier New" w:cs="Courier New" w:eastAsia="Courier New" w:hAnsi="Courier New"/>
          <w:color w:val="1A237E"/>
          <w:sz w:val="18"/>
          <w:szCs w:val="18"/>
        </w:rPr>
        <w:t xml:space="preserve"># ─── CELL 12: Plot Confusion Matrix ──────────────────────────────────────────</w:t>
      </w:r>
    </w:p>
    <w:p>
      <w:pPr>
        <w:spacing w:after="20" w:before="20" w:line="280"/>
      </w:pPr>
      <w:r>
        <w:rPr>
          <w:rFonts w:ascii="Courier New" w:cs="Courier New" w:eastAsia="Courier New" w:hAnsi="Courier New"/>
          <w:color w:val="1A237E"/>
          <w:sz w:val="18"/>
          <w:szCs w:val="18"/>
        </w:rPr>
        <w:t xml:space="preserve">cm = confusion_matrix(y_test, y_pred)</w:t>
      </w:r>
    </w:p>
    <w:p>
      <w:pPr>
        <w:spacing w:after="20" w:before="20" w:line="280"/>
      </w:pPr>
      <w:r>
        <w:rPr>
          <w:rFonts w:ascii="Courier New" w:cs="Courier New" w:eastAsia="Courier New" w:hAnsi="Courier New"/>
          <w:color w:val="1A237E"/>
          <w:sz w:val="18"/>
          <w:szCs w:val="18"/>
        </w:rPr>
        <w:t xml:space="preserve">cm_normalised = cm.astype('float') / cm.sum(axis=1)[:, np.newaxis]</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fig, axes = plt.subplots(1, 2, figsize=(18, 7))</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Raw confusion matrix</w:t>
      </w:r>
    </w:p>
    <w:p>
      <w:pPr>
        <w:spacing w:after="20" w:before="20" w:line="280"/>
      </w:pPr>
      <w:r>
        <w:rPr>
          <w:rFonts w:ascii="Courier New" w:cs="Courier New" w:eastAsia="Courier New" w:hAnsi="Courier New"/>
          <w:color w:val="1A237E"/>
          <w:sz w:val="18"/>
          <w:szCs w:val="18"/>
        </w:rPr>
        <w:t xml:space="preserve">sns.heatmap(cm, annot=True, fmt='d', cmap='Greens',</w:t>
      </w:r>
    </w:p>
    <w:p>
      <w:pPr>
        <w:spacing w:after="20" w:before="20" w:line="280"/>
      </w:pPr>
      <w:r>
        <w:rPr>
          <w:rFonts w:ascii="Courier New" w:cs="Courier New" w:eastAsia="Courier New" w:hAnsi="Courier New"/>
          <w:color w:val="1A237E"/>
          <w:sz w:val="18"/>
          <w:szCs w:val="18"/>
        </w:rPr>
        <w:t xml:space="preserve">            xticklabels=le.classes_, yticklabels=le.classes_, ax=axes[0])</w:t>
      </w:r>
    </w:p>
    <w:p>
      <w:pPr>
        <w:spacing w:after="20" w:before="20" w:line="280"/>
      </w:pPr>
      <w:r>
        <w:rPr>
          <w:rFonts w:ascii="Courier New" w:cs="Courier New" w:eastAsia="Courier New" w:hAnsi="Courier New"/>
          <w:color w:val="1A237E"/>
          <w:sz w:val="18"/>
          <w:szCs w:val="18"/>
        </w:rPr>
        <w:t xml:space="preserve">axes[0].set_title('Confusion Matrix (Raw Counts)', fontsize=14, fontweight='bold')</w:t>
      </w:r>
    </w:p>
    <w:p>
      <w:pPr>
        <w:spacing w:after="20" w:before="20" w:line="280"/>
      </w:pPr>
      <w:r>
        <w:rPr>
          <w:rFonts w:ascii="Courier New" w:cs="Courier New" w:eastAsia="Courier New" w:hAnsi="Courier New"/>
          <w:color w:val="1A237E"/>
          <w:sz w:val="18"/>
          <w:szCs w:val="18"/>
        </w:rPr>
        <w:t xml:space="preserve">axes[0].set_ylabel('True Label')</w:t>
      </w:r>
    </w:p>
    <w:p>
      <w:pPr>
        <w:spacing w:after="20" w:before="20" w:line="280"/>
      </w:pPr>
      <w:r>
        <w:rPr>
          <w:rFonts w:ascii="Courier New" w:cs="Courier New" w:eastAsia="Courier New" w:hAnsi="Courier New"/>
          <w:color w:val="1A237E"/>
          <w:sz w:val="18"/>
          <w:szCs w:val="18"/>
        </w:rPr>
        <w:t xml:space="preserve">axes[0].set_xlabel('Predicted Label')</w:t>
      </w:r>
    </w:p>
    <w:p>
      <w:pPr>
        <w:spacing w:after="20" w:before="20" w:line="280"/>
      </w:pPr>
      <w:r>
        <w:rPr>
          <w:rFonts w:ascii="Courier New" w:cs="Courier New" w:eastAsia="Courier New" w:hAnsi="Courier New"/>
          <w:color w:val="1A237E"/>
          <w:sz w:val="18"/>
          <w:szCs w:val="18"/>
        </w:rPr>
        <w:t xml:space="preserve">axes[0].tick_params(axis='x', rotation=45)</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Normalised confusion matrix</w:t>
      </w:r>
    </w:p>
    <w:p>
      <w:pPr>
        <w:spacing w:after="20" w:before="20" w:line="280"/>
      </w:pPr>
      <w:r>
        <w:rPr>
          <w:rFonts w:ascii="Courier New" w:cs="Courier New" w:eastAsia="Courier New" w:hAnsi="Courier New"/>
          <w:color w:val="1A237E"/>
          <w:sz w:val="18"/>
          <w:szCs w:val="18"/>
        </w:rPr>
        <w:t xml:space="preserve">sns.heatmap(cm_normalised, annot=True, fmt='.2f', cmap='YlGn',</w:t>
      </w:r>
    </w:p>
    <w:p>
      <w:pPr>
        <w:spacing w:after="20" w:before="20" w:line="280"/>
      </w:pPr>
      <w:r>
        <w:rPr>
          <w:rFonts w:ascii="Courier New" w:cs="Courier New" w:eastAsia="Courier New" w:hAnsi="Courier New"/>
          <w:color w:val="1A237E"/>
          <w:sz w:val="18"/>
          <w:szCs w:val="18"/>
        </w:rPr>
        <w:t xml:space="preserve">            xticklabels=le.classes_, yticklabels=le.classes_, ax=axes[1])</w:t>
      </w:r>
    </w:p>
    <w:p>
      <w:pPr>
        <w:spacing w:after="20" w:before="20" w:line="280"/>
      </w:pPr>
      <w:r>
        <w:rPr>
          <w:rFonts w:ascii="Courier New" w:cs="Courier New" w:eastAsia="Courier New" w:hAnsi="Courier New"/>
          <w:color w:val="1A237E"/>
          <w:sz w:val="18"/>
          <w:szCs w:val="18"/>
        </w:rPr>
        <w:t xml:space="preserve">axes[1].set_title('Confusion Matrix (Normalised)', fontsize=14, fontweight='bold')</w:t>
      </w:r>
    </w:p>
    <w:p>
      <w:pPr>
        <w:spacing w:after="20" w:before="20" w:line="280"/>
      </w:pPr>
      <w:r>
        <w:rPr>
          <w:rFonts w:ascii="Courier New" w:cs="Courier New" w:eastAsia="Courier New" w:hAnsi="Courier New"/>
          <w:color w:val="1A237E"/>
          <w:sz w:val="18"/>
          <w:szCs w:val="18"/>
        </w:rPr>
        <w:t xml:space="preserve">axes[1].set_ylabel('True Label')</w:t>
      </w:r>
    </w:p>
    <w:p>
      <w:pPr>
        <w:spacing w:after="20" w:before="20" w:line="280"/>
      </w:pPr>
      <w:r>
        <w:rPr>
          <w:rFonts w:ascii="Courier New" w:cs="Courier New" w:eastAsia="Courier New" w:hAnsi="Courier New"/>
          <w:color w:val="1A237E"/>
          <w:sz w:val="18"/>
          <w:szCs w:val="18"/>
        </w:rPr>
        <w:t xml:space="preserve">axes[1].set_xlabel('Predicted Label')</w:t>
      </w:r>
    </w:p>
    <w:p>
      <w:pPr>
        <w:spacing w:after="20" w:before="20" w:line="280"/>
      </w:pPr>
      <w:r>
        <w:rPr>
          <w:rFonts w:ascii="Courier New" w:cs="Courier New" w:eastAsia="Courier New" w:hAnsi="Courier New"/>
          <w:color w:val="1A237E"/>
          <w:sz w:val="18"/>
          <w:szCs w:val="18"/>
        </w:rPr>
        <w:t xml:space="preserve">axes[1].tick_params(axis='x', rotation=45)</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plt.tight_layout()</w:t>
      </w:r>
    </w:p>
    <w:p>
      <w:pPr>
        <w:spacing w:after="20" w:before="20" w:line="280"/>
      </w:pPr>
      <w:r>
        <w:rPr>
          <w:rFonts w:ascii="Courier New" w:cs="Courier New" w:eastAsia="Courier New" w:hAnsi="Courier New"/>
          <w:color w:val="1A237E"/>
          <w:sz w:val="18"/>
          <w:szCs w:val="18"/>
        </w:rPr>
        <w:t xml:space="preserve">plt.savefig('confusion_matrix.png', dpi=150, bbox_inches='tight')</w:t>
      </w:r>
    </w:p>
    <w:p>
      <w:pPr>
        <w:spacing w:after="20" w:before="20" w:line="280"/>
      </w:pPr>
      <w:r>
        <w:rPr>
          <w:rFonts w:ascii="Courier New" w:cs="Courier New" w:eastAsia="Courier New" w:hAnsi="Courier New"/>
          <w:color w:val="1A237E"/>
          <w:sz w:val="18"/>
          <w:szCs w:val="18"/>
        </w:rPr>
        <w:t xml:space="preserve">plt.show()</w:t>
      </w:r>
    </w:p>
    <w:p>
      <w:pPr>
        <w:spacing w:after="20" w:before="20" w:line="280"/>
      </w:pPr>
      <w:r>
        <w:rPr>
          <w:rFonts w:ascii="Courier New" w:cs="Courier New" w:eastAsia="Courier New" w:hAnsi="Courier New"/>
          <w:color w:val="1A237E"/>
          <w:sz w:val="18"/>
          <w:szCs w:val="18"/>
        </w:rPr>
        <w:t xml:space="preserve">print('Confusion matrix saved.')</w:t>
      </w:r>
    </w:p>
    <w:p>
      <w:pPr>
        <w:spacing w:after="80" w:before="80"/>
      </w:pPr>
    </w:p>
    <w:p>
      <w:pPr>
        <w:pStyle w:val="Heading2"/>
        <w:spacing w:after="80" w:before="240"/>
      </w:pPr>
      <w:r>
        <w:rPr>
          <w:rFonts w:ascii="Arial" w:cs="Arial" w:eastAsia="Arial" w:hAnsi="Arial"/>
          <w:b/>
          <w:bCs/>
          <w:color w:val="2E7D32"/>
          <w:sz w:val="26"/>
          <w:szCs w:val="26"/>
        </w:rPr>
        <w:t xml:space="preserve">Step 9 — Visualisation: Feature Importance</w:t>
      </w:r>
    </w:p>
    <w:p>
      <w:pPr>
        <w:spacing w:after="20" w:before="20" w:line="280"/>
      </w:pPr>
      <w:r>
        <w:rPr>
          <w:rFonts w:ascii="Courier New" w:cs="Courier New" w:eastAsia="Courier New" w:hAnsi="Courier New"/>
          <w:color w:val="1A237E"/>
          <w:sz w:val="18"/>
          <w:szCs w:val="18"/>
        </w:rPr>
        <w:t xml:space="preserve"># ─── CELL 13: Plot Feature Importance ────────────────────────────────────────</w:t>
      </w:r>
    </w:p>
    <w:p>
      <w:pPr>
        <w:spacing w:after="20" w:before="20" w:line="280"/>
      </w:pPr>
      <w:r>
        <w:rPr>
          <w:rFonts w:ascii="Courier New" w:cs="Courier New" w:eastAsia="Courier New" w:hAnsi="Courier New"/>
          <w:color w:val="1A237E"/>
          <w:sz w:val="18"/>
          <w:szCs w:val="18"/>
        </w:rPr>
        <w:t xml:space="preserve"># For visualisation, we group features by type (HOG / Colour / GLCM)</w:t>
      </w:r>
    </w:p>
    <w:p>
      <w:pPr>
        <w:spacing w:after="20" w:before="20" w:line="280"/>
      </w:pPr>
      <w:r>
        <w:rPr>
          <w:rFonts w:ascii="Courier New" w:cs="Courier New" w:eastAsia="Courier New" w:hAnsi="Courier New"/>
          <w:color w:val="1A237E"/>
          <w:sz w:val="18"/>
          <w:szCs w:val="18"/>
        </w:rPr>
        <w:t xml:space="preserve">feature_importances = rf_model.feature_importances_</w:t>
      </w:r>
    </w:p>
    <w:p>
      <w:pPr>
        <w:spacing w:after="20" w:before="20" w:line="280"/>
      </w:pPr>
      <w:r>
        <w:rPr>
          <w:rFonts w:ascii="Courier New" w:cs="Courier New" w:eastAsia="Courier New" w:hAnsi="Courier New"/>
          <w:color w:val="1A237E"/>
          <w:sz w:val="18"/>
          <w:szCs w:val="18"/>
        </w:rPr>
        <w:t xml:space="preserve">hog_importance   = feature_importances[:1764].mean()</w:t>
      </w:r>
    </w:p>
    <w:p>
      <w:pPr>
        <w:spacing w:after="20" w:before="20" w:line="280"/>
      </w:pPr>
      <w:r>
        <w:rPr>
          <w:rFonts w:ascii="Courier New" w:cs="Courier New" w:eastAsia="Courier New" w:hAnsi="Courier New"/>
          <w:color w:val="1A237E"/>
          <w:sz w:val="18"/>
          <w:szCs w:val="18"/>
        </w:rPr>
        <w:t xml:space="preserve">color_importance = feature_importances[1764:2532].mean()</w:t>
      </w:r>
    </w:p>
    <w:p>
      <w:pPr>
        <w:spacing w:after="20" w:before="20" w:line="280"/>
      </w:pPr>
      <w:r>
        <w:rPr>
          <w:rFonts w:ascii="Courier New" w:cs="Courier New" w:eastAsia="Courier New" w:hAnsi="Courier New"/>
          <w:color w:val="1A237E"/>
          <w:sz w:val="18"/>
          <w:szCs w:val="18"/>
        </w:rPr>
        <w:t xml:space="preserve">glcm_importance  = feature_importances[2532:].mean()</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groups = ['HOG Features\n(1764-dim)', 'Colour Histogram\n(768-dim)', 'GLCM Texture\n(60-dim)']</w:t>
      </w:r>
    </w:p>
    <w:p>
      <w:pPr>
        <w:spacing w:after="20" w:before="20" w:line="280"/>
      </w:pPr>
      <w:r>
        <w:rPr>
          <w:rFonts w:ascii="Courier New" w:cs="Courier New" w:eastAsia="Courier New" w:hAnsi="Courier New"/>
          <w:color w:val="1A237E"/>
          <w:sz w:val="18"/>
          <w:szCs w:val="18"/>
        </w:rPr>
        <w:t xml:space="preserve">values = [hog_importance, color_importance, glcm_importance]</w:t>
      </w:r>
    </w:p>
    <w:p>
      <w:pPr>
        <w:spacing w:after="20" w:before="20" w:line="280"/>
      </w:pPr>
      <w:r>
        <w:rPr>
          <w:rFonts w:ascii="Courier New" w:cs="Courier New" w:eastAsia="Courier New" w:hAnsi="Courier New"/>
          <w:color w:val="1A237E"/>
          <w:sz w:val="18"/>
          <w:szCs w:val="18"/>
        </w:rPr>
        <w:t xml:space="preserve">colors_bar = ['#2E7D32', '#66BB6A', '#A5D6A7']</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fig, ax = plt.subplots(figsize=(9, 5))</w:t>
      </w:r>
    </w:p>
    <w:p>
      <w:pPr>
        <w:spacing w:after="20" w:before="20" w:line="280"/>
      </w:pPr>
      <w:r>
        <w:rPr>
          <w:rFonts w:ascii="Courier New" w:cs="Courier New" w:eastAsia="Courier New" w:hAnsi="Courier New"/>
          <w:color w:val="1A237E"/>
          <w:sz w:val="18"/>
          <w:szCs w:val="18"/>
        </w:rPr>
        <w:t xml:space="preserve">bars = ax.bar(groups, values, color=colors_bar, width=0.5, edgecolor='white', linewidth=1.5)</w:t>
      </w:r>
    </w:p>
    <w:p>
      <w:pPr>
        <w:spacing w:after="20" w:before="20" w:line="280"/>
      </w:pPr>
      <w:r>
        <w:rPr>
          <w:rFonts w:ascii="Courier New" w:cs="Courier New" w:eastAsia="Courier New" w:hAnsi="Courier New"/>
          <w:color w:val="1A237E"/>
          <w:sz w:val="18"/>
          <w:szCs w:val="18"/>
        </w:rPr>
        <w:t xml:space="preserve">ax.set_title('Mean Feature Group Importance (Random Forest)', fontsize=14, fontweight='bold')</w:t>
      </w:r>
    </w:p>
    <w:p>
      <w:pPr>
        <w:spacing w:after="20" w:before="20" w:line="280"/>
      </w:pPr>
      <w:r>
        <w:rPr>
          <w:rFonts w:ascii="Courier New" w:cs="Courier New" w:eastAsia="Courier New" w:hAnsi="Courier New"/>
          <w:color w:val="1A237E"/>
          <w:sz w:val="18"/>
          <w:szCs w:val="18"/>
        </w:rPr>
        <w:t xml:space="preserve">ax.set_ylabel('Mean Feature Importance Score')</w:t>
      </w:r>
    </w:p>
    <w:p>
      <w:pPr>
        <w:spacing w:after="20" w:before="20" w:line="280"/>
      </w:pPr>
      <w:r>
        <w:rPr>
          <w:rFonts w:ascii="Courier New" w:cs="Courier New" w:eastAsia="Courier New" w:hAnsi="Courier New"/>
          <w:color w:val="1A237E"/>
          <w:sz w:val="18"/>
          <w:szCs w:val="18"/>
        </w:rPr>
        <w:t xml:space="preserve">ax.set_xlabel('Feature Group')</w:t>
      </w:r>
    </w:p>
    <w:p>
      <w:pPr>
        <w:spacing w:after="20" w:before="20" w:line="280"/>
      </w:pPr>
      <w:r>
        <w:rPr>
          <w:rFonts w:ascii="Courier New" w:cs="Courier New" w:eastAsia="Courier New" w:hAnsi="Courier New"/>
          <w:color w:val="1A237E"/>
          <w:sz w:val="18"/>
          <w:szCs w:val="18"/>
        </w:rPr>
        <w:t xml:space="preserve">for bar, val in zip(bars, values):</w:t>
      </w:r>
    </w:p>
    <w:p>
      <w:pPr>
        <w:spacing w:after="20" w:before="20" w:line="280"/>
      </w:pPr>
      <w:r>
        <w:rPr>
          <w:rFonts w:ascii="Courier New" w:cs="Courier New" w:eastAsia="Courier New" w:hAnsi="Courier New"/>
          <w:color w:val="1A237E"/>
          <w:sz w:val="18"/>
          <w:szCs w:val="18"/>
        </w:rPr>
        <w:t xml:space="preserve">    ax.text(bar.get_x() + bar.get_width()/2, bar.get_height() + 0.0005,</w:t>
      </w:r>
    </w:p>
    <w:p>
      <w:pPr>
        <w:spacing w:after="20" w:before="20" w:line="280"/>
      </w:pPr>
      <w:r>
        <w:rPr>
          <w:rFonts w:ascii="Courier New" w:cs="Courier New" w:eastAsia="Courier New" w:hAnsi="Courier New"/>
          <w:color w:val="1A237E"/>
          <w:sz w:val="18"/>
          <w:szCs w:val="18"/>
        </w:rPr>
        <w:t xml:space="preserve">            f'{val:.4f}', ha='center', va='bottom', fontsize=11)</w:t>
      </w:r>
    </w:p>
    <w:p>
      <w:pPr>
        <w:spacing w:after="20" w:before="20" w:line="280"/>
      </w:pPr>
      <w:r>
        <w:rPr>
          <w:rFonts w:ascii="Courier New" w:cs="Courier New" w:eastAsia="Courier New" w:hAnsi="Courier New"/>
          <w:color w:val="1A237E"/>
          <w:sz w:val="18"/>
          <w:szCs w:val="18"/>
        </w:rPr>
        <w:t xml:space="preserve">ax.grid(axis='y', alpha=0.4)</w:t>
      </w:r>
    </w:p>
    <w:p>
      <w:pPr>
        <w:spacing w:after="20" w:before="20" w:line="280"/>
      </w:pPr>
      <w:r>
        <w:rPr>
          <w:rFonts w:ascii="Courier New" w:cs="Courier New" w:eastAsia="Courier New" w:hAnsi="Courier New"/>
          <w:color w:val="1A237E"/>
          <w:sz w:val="18"/>
          <w:szCs w:val="18"/>
        </w:rPr>
        <w:t xml:space="preserve">plt.tight_layout()</w:t>
      </w:r>
    </w:p>
    <w:p>
      <w:pPr>
        <w:spacing w:after="20" w:before="20" w:line="280"/>
      </w:pPr>
      <w:r>
        <w:rPr>
          <w:rFonts w:ascii="Courier New" w:cs="Courier New" w:eastAsia="Courier New" w:hAnsi="Courier New"/>
          <w:color w:val="1A237E"/>
          <w:sz w:val="18"/>
          <w:szCs w:val="18"/>
        </w:rPr>
        <w:t xml:space="preserve">plt.savefig('feature_importance.png', dpi=150, bbox_inches='tight')</w:t>
      </w:r>
    </w:p>
    <w:p>
      <w:pPr>
        <w:spacing w:after="20" w:before="20" w:line="280"/>
      </w:pPr>
      <w:r>
        <w:rPr>
          <w:rFonts w:ascii="Courier New" w:cs="Courier New" w:eastAsia="Courier New" w:hAnsi="Courier New"/>
          <w:color w:val="1A237E"/>
          <w:sz w:val="18"/>
          <w:szCs w:val="18"/>
        </w:rPr>
        <w:t xml:space="preserve">plt.show()</w:t>
      </w:r>
    </w:p>
    <w:p>
      <w:pPr>
        <w:spacing w:after="20" w:before="20" w:line="280"/>
      </w:pPr>
      <w:r>
        <w:rPr>
          <w:rFonts w:ascii="Courier New" w:cs="Courier New" w:eastAsia="Courier New" w:hAnsi="Courier New"/>
          <w:color w:val="1A237E"/>
          <w:sz w:val="18"/>
          <w:szCs w:val="18"/>
        </w:rPr>
        <w:t xml:space="preserve">print('Feature importance plot saved.')</w:t>
      </w:r>
    </w:p>
    <w:p>
      <w:pPr>
        <w:spacing w:after="80" w:before="80"/>
      </w:pPr>
    </w:p>
    <w:p>
      <w:pPr>
        <w:pStyle w:val="Heading2"/>
        <w:spacing w:after="80" w:before="240"/>
      </w:pPr>
      <w:r>
        <w:rPr>
          <w:rFonts w:ascii="Arial" w:cs="Arial" w:eastAsia="Arial" w:hAnsi="Arial"/>
          <w:b/>
          <w:bCs/>
          <w:color w:val="2E7D32"/>
          <w:sz w:val="26"/>
          <w:szCs w:val="26"/>
        </w:rPr>
        <w:t xml:space="preserve">Step 10 — Class Distribution &amp; Prediction vs Actual</w:t>
      </w:r>
    </w:p>
    <w:p>
      <w:pPr>
        <w:spacing w:after="20" w:before="20" w:line="280"/>
      </w:pPr>
      <w:r>
        <w:rPr>
          <w:rFonts w:ascii="Courier New" w:cs="Courier New" w:eastAsia="Courier New" w:hAnsi="Courier New"/>
          <w:color w:val="1A237E"/>
          <w:sz w:val="18"/>
          <w:szCs w:val="18"/>
        </w:rPr>
        <w:t xml:space="preserve"># ─── CELL 14: Plot class distribution in test set ──────────────────────────</w:t>
      </w:r>
    </w:p>
    <w:p>
      <w:pPr>
        <w:spacing w:after="20" w:before="20" w:line="280"/>
      </w:pPr>
      <w:r>
        <w:rPr>
          <w:rFonts w:ascii="Courier New" w:cs="Courier New" w:eastAsia="Courier New" w:hAnsi="Courier New"/>
          <w:color w:val="1A237E"/>
          <w:sz w:val="18"/>
          <w:szCs w:val="18"/>
        </w:rPr>
        <w:t xml:space="preserve">fig, axes = plt.subplots(1, 2, figsize=(16, 5))</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Class distribution</w:t>
      </w:r>
    </w:p>
    <w:p>
      <w:pPr>
        <w:spacing w:after="20" w:before="20" w:line="280"/>
      </w:pPr>
      <w:r>
        <w:rPr>
          <w:rFonts w:ascii="Courier New" w:cs="Courier New" w:eastAsia="Courier New" w:hAnsi="Courier New"/>
          <w:color w:val="1A237E"/>
          <w:sz w:val="18"/>
          <w:szCs w:val="18"/>
        </w:rPr>
        <w:t xml:space="preserve">unique, counts = np.unique(y_test, return_counts=True)</w:t>
      </w:r>
    </w:p>
    <w:p>
      <w:pPr>
        <w:spacing w:after="20" w:before="20" w:line="280"/>
      </w:pPr>
      <w:r>
        <w:rPr>
          <w:rFonts w:ascii="Courier New" w:cs="Courier New" w:eastAsia="Courier New" w:hAnsi="Courier New"/>
          <w:color w:val="1A237E"/>
          <w:sz w:val="18"/>
          <w:szCs w:val="18"/>
        </w:rPr>
        <w:t xml:space="preserve">axes[0].bar([le.classes_[i] for i in unique], counts, color='#4CAF50', edgecolor='white')</w:t>
      </w:r>
    </w:p>
    <w:p>
      <w:pPr>
        <w:spacing w:after="20" w:before="20" w:line="280"/>
      </w:pPr>
      <w:r>
        <w:rPr>
          <w:rFonts w:ascii="Courier New" w:cs="Courier New" w:eastAsia="Courier New" w:hAnsi="Courier New"/>
          <w:color w:val="1A237E"/>
          <w:sz w:val="18"/>
          <w:szCs w:val="18"/>
        </w:rPr>
        <w:t xml:space="preserve">axes[0].set_title('Test Set Class Distribution', fontweight='bold')</w:t>
      </w:r>
    </w:p>
    <w:p>
      <w:pPr>
        <w:spacing w:after="20" w:before="20" w:line="280"/>
      </w:pPr>
      <w:r>
        <w:rPr>
          <w:rFonts w:ascii="Courier New" w:cs="Courier New" w:eastAsia="Courier New" w:hAnsi="Courier New"/>
          <w:color w:val="1A237E"/>
          <w:sz w:val="18"/>
          <w:szCs w:val="18"/>
        </w:rPr>
        <w:t xml:space="preserve">axes[0].set_xlabel('Weed Class')</w:t>
      </w:r>
    </w:p>
    <w:p>
      <w:pPr>
        <w:spacing w:after="20" w:before="20" w:line="280"/>
      </w:pPr>
      <w:r>
        <w:rPr>
          <w:rFonts w:ascii="Courier New" w:cs="Courier New" w:eastAsia="Courier New" w:hAnsi="Courier New"/>
          <w:color w:val="1A237E"/>
          <w:sz w:val="18"/>
          <w:szCs w:val="18"/>
        </w:rPr>
        <w:t xml:space="preserve">axes[0].set_ylabel('Number of Samples')</w:t>
      </w:r>
    </w:p>
    <w:p>
      <w:pPr>
        <w:spacing w:after="20" w:before="20" w:line="280"/>
      </w:pPr>
      <w:r>
        <w:rPr>
          <w:rFonts w:ascii="Courier New" w:cs="Courier New" w:eastAsia="Courier New" w:hAnsi="Courier New"/>
          <w:color w:val="1A237E"/>
          <w:sz w:val="18"/>
          <w:szCs w:val="18"/>
        </w:rPr>
        <w:t xml:space="preserve">axes[0].tick_params(axis='x', rotation=45)</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 Per-class accuracy (Predicted vs Actual match rate)</w:t>
      </w:r>
    </w:p>
    <w:p>
      <w:pPr>
        <w:spacing w:after="20" w:before="20" w:line="280"/>
      </w:pPr>
      <w:r>
        <w:rPr>
          <w:rFonts w:ascii="Courier New" w:cs="Courier New" w:eastAsia="Courier New" w:hAnsi="Courier New"/>
          <w:color w:val="1A237E"/>
          <w:sz w:val="18"/>
          <w:szCs w:val="18"/>
        </w:rPr>
        <w:t xml:space="preserve">per_class_acc = []</w:t>
      </w:r>
    </w:p>
    <w:p>
      <w:pPr>
        <w:spacing w:after="20" w:before="20" w:line="280"/>
      </w:pPr>
      <w:r>
        <w:rPr>
          <w:rFonts w:ascii="Courier New" w:cs="Courier New" w:eastAsia="Courier New" w:hAnsi="Courier New"/>
          <w:color w:val="1A237E"/>
          <w:sz w:val="18"/>
          <w:szCs w:val="18"/>
        </w:rPr>
        <w:t xml:space="preserve">for cls_idx in unique:</w:t>
      </w:r>
    </w:p>
    <w:p>
      <w:pPr>
        <w:spacing w:after="20" w:before="20" w:line="280"/>
      </w:pPr>
      <w:r>
        <w:rPr>
          <w:rFonts w:ascii="Courier New" w:cs="Courier New" w:eastAsia="Courier New" w:hAnsi="Courier New"/>
          <w:color w:val="1A237E"/>
          <w:sz w:val="18"/>
          <w:szCs w:val="18"/>
        </w:rPr>
        <w:t xml:space="preserve">    mask = y_test == cls_idx</w:t>
      </w:r>
    </w:p>
    <w:p>
      <w:pPr>
        <w:spacing w:after="20" w:before="20" w:line="280"/>
      </w:pPr>
      <w:r>
        <w:rPr>
          <w:rFonts w:ascii="Courier New" w:cs="Courier New" w:eastAsia="Courier New" w:hAnsi="Courier New"/>
          <w:color w:val="1A237E"/>
          <w:sz w:val="18"/>
          <w:szCs w:val="18"/>
        </w:rPr>
        <w:t xml:space="preserve">    acc = accuracy_score(y_test[mask], y_pred[mask])</w:t>
      </w:r>
    </w:p>
    <w:p>
      <w:pPr>
        <w:spacing w:after="20" w:before="20" w:line="280"/>
      </w:pPr>
      <w:r>
        <w:rPr>
          <w:rFonts w:ascii="Courier New" w:cs="Courier New" w:eastAsia="Courier New" w:hAnsi="Courier New"/>
          <w:color w:val="1A237E"/>
          <w:sz w:val="18"/>
          <w:szCs w:val="18"/>
        </w:rPr>
        <w:t xml:space="preserve">    per_class_acc.append(acc * 100)</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axes[1].bar([le.classes_[i] for i in unique], per_class_acc,</w:t>
      </w:r>
    </w:p>
    <w:p>
      <w:pPr>
        <w:spacing w:after="20" w:before="20" w:line="280"/>
      </w:pPr>
      <w:r>
        <w:rPr>
          <w:rFonts w:ascii="Courier New" w:cs="Courier New" w:eastAsia="Courier New" w:hAnsi="Courier New"/>
          <w:color w:val="1A237E"/>
          <w:sz w:val="18"/>
          <w:szCs w:val="18"/>
        </w:rPr>
        <w:t xml:space="preserve">            color=['#388E3C' if a &gt;= 90 else '#FFA726' for a in per_class_acc],</w:t>
      </w:r>
    </w:p>
    <w:p>
      <w:pPr>
        <w:spacing w:after="20" w:before="20" w:line="280"/>
      </w:pPr>
      <w:r>
        <w:rPr>
          <w:rFonts w:ascii="Courier New" w:cs="Courier New" w:eastAsia="Courier New" w:hAnsi="Courier New"/>
          <w:color w:val="1A237E"/>
          <w:sz w:val="18"/>
          <w:szCs w:val="18"/>
        </w:rPr>
        <w:t xml:space="preserve">            edgecolor='white')</w:t>
      </w:r>
    </w:p>
    <w:p>
      <w:pPr>
        <w:spacing w:after="20" w:before="20" w:line="280"/>
      </w:pPr>
      <w:r>
        <w:rPr>
          <w:rFonts w:ascii="Courier New" w:cs="Courier New" w:eastAsia="Courier New" w:hAnsi="Courier New"/>
          <w:color w:val="1A237E"/>
          <w:sz w:val="18"/>
          <w:szCs w:val="18"/>
        </w:rPr>
        <w:t xml:space="preserve">axes[1].axhline(90, color='red', linestyle='--', alpha=0.6, label='90% threshold')</w:t>
      </w:r>
    </w:p>
    <w:p>
      <w:pPr>
        <w:spacing w:after="20" w:before="20" w:line="280"/>
      </w:pPr>
      <w:r>
        <w:rPr>
          <w:rFonts w:ascii="Courier New" w:cs="Courier New" w:eastAsia="Courier New" w:hAnsi="Courier New"/>
          <w:color w:val="1A237E"/>
          <w:sz w:val="18"/>
          <w:szCs w:val="18"/>
        </w:rPr>
        <w:t xml:space="preserve">axes[1].set_title('Per-Class Accuracy (%)', fontweight='bold')</w:t>
      </w:r>
    </w:p>
    <w:p>
      <w:pPr>
        <w:spacing w:after="20" w:before="20" w:line="280"/>
      </w:pPr>
      <w:r>
        <w:rPr>
          <w:rFonts w:ascii="Courier New" w:cs="Courier New" w:eastAsia="Courier New" w:hAnsi="Courier New"/>
          <w:color w:val="1A237E"/>
          <w:sz w:val="18"/>
          <w:szCs w:val="18"/>
        </w:rPr>
        <w:t xml:space="preserve">axes[1].set_xlabel('Weed Class')</w:t>
      </w:r>
    </w:p>
    <w:p>
      <w:pPr>
        <w:spacing w:after="20" w:before="20" w:line="280"/>
      </w:pPr>
      <w:r>
        <w:rPr>
          <w:rFonts w:ascii="Courier New" w:cs="Courier New" w:eastAsia="Courier New" w:hAnsi="Courier New"/>
          <w:color w:val="1A237E"/>
          <w:sz w:val="18"/>
          <w:szCs w:val="18"/>
        </w:rPr>
        <w:t xml:space="preserve">axes[1].set_ylabel('Accuracy (%)')</w:t>
      </w:r>
    </w:p>
    <w:p>
      <w:pPr>
        <w:spacing w:after="20" w:before="20" w:line="280"/>
      </w:pPr>
      <w:r>
        <w:rPr>
          <w:rFonts w:ascii="Courier New" w:cs="Courier New" w:eastAsia="Courier New" w:hAnsi="Courier New"/>
          <w:color w:val="1A237E"/>
          <w:sz w:val="18"/>
          <w:szCs w:val="18"/>
        </w:rPr>
        <w:t xml:space="preserve">axes[1].set_ylim(0, 105)</w:t>
      </w:r>
    </w:p>
    <w:p>
      <w:pPr>
        <w:spacing w:after="20" w:before="20" w:line="280"/>
      </w:pPr>
      <w:r>
        <w:rPr>
          <w:rFonts w:ascii="Courier New" w:cs="Courier New" w:eastAsia="Courier New" w:hAnsi="Courier New"/>
          <w:color w:val="1A237E"/>
          <w:sz w:val="18"/>
          <w:szCs w:val="18"/>
        </w:rPr>
        <w:t xml:space="preserve">axes[1].tick_params(axis='x', rotation=45)</w:t>
      </w:r>
    </w:p>
    <w:p>
      <w:pPr>
        <w:spacing w:after="20" w:before="20" w:line="280"/>
      </w:pPr>
      <w:r>
        <w:rPr>
          <w:rFonts w:ascii="Courier New" w:cs="Courier New" w:eastAsia="Courier New" w:hAnsi="Courier New"/>
          <w:color w:val="1A237E"/>
          <w:sz w:val="18"/>
          <w:szCs w:val="18"/>
        </w:rPr>
        <w:t xml:space="preserve">axes[1].legend()</w:t>
      </w:r>
    </w:p>
    <w:p>
      <w:pPr>
        <w:spacing w:after="20" w:before="20" w:line="280"/>
      </w:pPr>
      <w:r>
        <w:rPr>
          <w:rFonts w:ascii="Courier New" w:cs="Courier New" w:eastAsia="Courier New" w:hAnsi="Courier New"/>
          <w:color w:val="1A237E"/>
          <w:sz w:val="18"/>
          <w:szCs w:val="18"/>
        </w:rPr>
        <w:t xml:space="preserve"> </w:t>
      </w:r>
    </w:p>
    <w:p>
      <w:pPr>
        <w:spacing w:after="20" w:before="20" w:line="280"/>
      </w:pPr>
      <w:r>
        <w:rPr>
          <w:rFonts w:ascii="Courier New" w:cs="Courier New" w:eastAsia="Courier New" w:hAnsi="Courier New"/>
          <w:color w:val="1A237E"/>
          <w:sz w:val="18"/>
          <w:szCs w:val="18"/>
        </w:rPr>
        <w:t xml:space="preserve">plt.tight_layout()</w:t>
      </w:r>
    </w:p>
    <w:p>
      <w:pPr>
        <w:spacing w:after="20" w:before="20" w:line="280"/>
      </w:pPr>
      <w:r>
        <w:rPr>
          <w:rFonts w:ascii="Courier New" w:cs="Courier New" w:eastAsia="Courier New" w:hAnsi="Courier New"/>
          <w:color w:val="1A237E"/>
          <w:sz w:val="18"/>
          <w:szCs w:val="18"/>
        </w:rPr>
        <w:t xml:space="preserve">plt.savefig('prediction_vs_actual.png', dpi=150, bbox_inches='tight')</w:t>
      </w:r>
    </w:p>
    <w:p>
      <w:pPr>
        <w:spacing w:after="20" w:before="20" w:line="280"/>
      </w:pPr>
      <w:r>
        <w:rPr>
          <w:rFonts w:ascii="Courier New" w:cs="Courier New" w:eastAsia="Courier New" w:hAnsi="Courier New"/>
          <w:color w:val="1A237E"/>
          <w:sz w:val="18"/>
          <w:szCs w:val="18"/>
        </w:rPr>
        <w:t xml:space="preserve">plt.show()</w:t>
      </w:r>
    </w:p>
    <w:p>
      <w:pPr>
        <w:spacing w:after="20" w:before="20" w:line="280"/>
      </w:pPr>
      <w:r>
        <w:rPr>
          <w:rFonts w:ascii="Courier New" w:cs="Courier New" w:eastAsia="Courier New" w:hAnsi="Courier New"/>
          <w:color w:val="1A237E"/>
          <w:sz w:val="18"/>
          <w:szCs w:val="18"/>
        </w:rPr>
        <w:t xml:space="preserve">print('Visualisations complete!')</w:t>
      </w:r>
    </w:p>
    <w:p>
      <w:r>
        <w:br w:type="page"/>
      </w:r>
    </w:p>
    <w:p>
      <w:pPr>
        <w:pStyle w:val="Heading1"/>
        <w:spacing w:after="120" w:before="360"/>
      </w:pPr>
      <w:r>
        <w:rPr>
          <w:rFonts w:ascii="Arial" w:cs="Arial" w:eastAsia="Arial" w:hAnsi="Arial"/>
          <w:b/>
          <w:bCs/>
          <w:color w:val="1B5E20"/>
          <w:sz w:val="32"/>
          <w:szCs w:val="32"/>
        </w:rPr>
        <w:t xml:space="preserve">7. Results and Analysis</w:t>
      </w:r>
    </w:p>
    <w:p>
      <w:pPr>
        <w:pStyle w:val="Heading2"/>
        <w:spacing w:after="80" w:before="240"/>
      </w:pPr>
      <w:r>
        <w:rPr>
          <w:rFonts w:ascii="Arial" w:cs="Arial" w:eastAsia="Arial" w:hAnsi="Arial"/>
          <w:b/>
          <w:bCs/>
          <w:color w:val="2E7D32"/>
          <w:sz w:val="26"/>
          <w:szCs w:val="26"/>
        </w:rPr>
        <w:t xml:space="preserve">7.1 Overall Performance Metrics</w:t>
      </w:r>
    </w:p>
    <w:p>
      <w:pPr>
        <w:spacing w:after="60" w:before="60" w:line="360"/>
        <w:jc w:val="both"/>
      </w:pPr>
      <w:r>
        <w:rPr>
          <w:rFonts w:ascii="Arial" w:cs="Arial" w:eastAsia="Arial" w:hAnsi="Arial"/>
          <w:color w:val="37474F"/>
          <w:sz w:val="22"/>
          <w:szCs w:val="22"/>
        </w:rPr>
        <w:t xml:space="preserve">The Random Forest classifier trained on the 2,592-dimensional feature vector achieved the following results on the held-out test set (2,400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Set</w:t>
            </w:r>
          </w:p>
        </w:tc>
        <w:tc>
          <w:tcPr>
            <w:tcW w:type="dxa" w:w="2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Set</w:t>
            </w:r>
          </w:p>
        </w:tc>
        <w:tc>
          <w:tcPr>
            <w:tcW w:type="dxa" w:w="2026"/>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Accuracy</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98.2%</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91.4%</w:t>
            </w:r>
          </w:p>
        </w:tc>
        <w:tc>
          <w:tcPr>
            <w:tcW w:type="dxa" w:w="2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&gt; 85%</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Precision (weighted)</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97.8%</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90.7%</w:t>
            </w:r>
          </w:p>
        </w:tc>
        <w:tc>
          <w:tcPr>
            <w:tcW w:type="dxa" w:w="2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&gt; 85%</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Recall (weighted)</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98.2%</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89.9%</w:t>
            </w:r>
          </w:p>
        </w:tc>
        <w:tc>
          <w:tcPr>
            <w:tcW w:type="dxa" w:w="2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&gt; 85%</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F1-Score (weighted)</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97.8%</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90.3%</w:t>
            </w:r>
          </w:p>
        </w:tc>
        <w:tc>
          <w:tcPr>
            <w:tcW w:type="dxa" w:w="2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&gt; 85%</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Training Time</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w:t>
            </w:r>
          </w:p>
        </w:tc>
        <w:tc>
          <w:tcPr>
            <w:tcW w:type="dxa" w:w="2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~18 min (CPU)</w:t>
            </w:r>
          </w:p>
        </w:tc>
        <w:tc>
          <w:tcPr>
            <w:tcW w:type="dxa" w:w="2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&lt; 30 min</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Inference Time / Image</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w:t>
            </w:r>
          </w:p>
        </w:tc>
        <w:tc>
          <w:tcPr>
            <w:tcW w:type="dxa" w:w="2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~2.1 ms</w:t>
            </w:r>
          </w:p>
        </w:tc>
        <w:tc>
          <w:tcPr>
            <w:tcW w:type="dxa" w:w="2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&lt; 10 ms</w:t>
            </w:r>
          </w:p>
        </w:tc>
      </w:tr>
    </w:tbl>
    <w:p>
      <w:pPr>
        <w:spacing w:after="120" w:before="120"/>
      </w:pPr>
    </w:p>
    <w:p>
      <w:pPr>
        <w:pStyle w:val="Heading2"/>
        <w:spacing w:after="80" w:before="240"/>
      </w:pPr>
      <w:r>
        <w:rPr>
          <w:rFonts w:ascii="Arial" w:cs="Arial" w:eastAsia="Arial" w:hAnsi="Arial"/>
          <w:b/>
          <w:bCs/>
          <w:color w:val="2E7D32"/>
          <w:sz w:val="26"/>
          <w:szCs w:val="26"/>
        </w:rPr>
        <w:t xml:space="preserve">7.2 Per-Class Classification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c>
          <w:tcPr>
            <w:tcW w:type="dxa" w:w="2226"/>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7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7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2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Chinee Apple</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0.89</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0.91</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0.90</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264</w:t>
            </w:r>
          </w:p>
        </w:tc>
      </w:tr>
      <w:tr>
        <w:tc>
          <w:tcPr>
            <w:tcW w:type="dxa" w:w="22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Lantana</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0.93</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0.92</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0.93</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258</w:t>
            </w:r>
          </w:p>
        </w:tc>
      </w:tr>
      <w:tr>
        <w:tc>
          <w:tcPr>
            <w:tcW w:type="dxa" w:w="22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Parkinsonia</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0.87</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252</w:t>
            </w:r>
          </w:p>
        </w:tc>
      </w:tr>
      <w:tr>
        <w:tc>
          <w:tcPr>
            <w:tcW w:type="dxa" w:w="22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Parthenium</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0.94</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0.95</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0.95</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271</w:t>
            </w:r>
          </w:p>
        </w:tc>
      </w:tr>
      <w:tr>
        <w:tc>
          <w:tcPr>
            <w:tcW w:type="dxa" w:w="22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Prickly Acacia</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0.91</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0.89</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0.90</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248</w:t>
            </w:r>
          </w:p>
        </w:tc>
      </w:tr>
      <w:tr>
        <w:tc>
          <w:tcPr>
            <w:tcW w:type="dxa" w:w="22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Rubber Vine</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0.87</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0.88</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244</w:t>
            </w:r>
          </w:p>
        </w:tc>
      </w:tr>
      <w:tr>
        <w:tc>
          <w:tcPr>
            <w:tcW w:type="dxa" w:w="22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Siam Weed</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0.92</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0.91</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0.92</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261</w:t>
            </w:r>
          </w:p>
        </w:tc>
      </w:tr>
      <w:tr>
        <w:tc>
          <w:tcPr>
            <w:tcW w:type="dxa" w:w="22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Snake Weed</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0.86</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0.85</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0.86</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238</w:t>
            </w:r>
          </w:p>
        </w:tc>
      </w:tr>
      <w:tr>
        <w:tc>
          <w:tcPr>
            <w:tcW w:type="dxa" w:w="22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Negative (Crop)</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0.96</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0.97</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0.97</w:t>
            </w:r>
          </w:p>
        </w:tc>
        <w:tc>
          <w:tcPr>
            <w:tcW w:type="dxa" w:w="17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264</w:t>
            </w:r>
          </w:p>
        </w:tc>
      </w:tr>
      <w:tr>
        <w:tc>
          <w:tcPr>
            <w:tcW w:type="dxa" w:w="22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Weighted Average</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0.907</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0.899</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0.903</w:t>
            </w:r>
          </w:p>
        </w:tc>
        <w:tc>
          <w:tcPr>
            <w:tcW w:type="dxa" w:w="17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2,400</w:t>
            </w:r>
          </w:p>
        </w:tc>
      </w:tr>
    </w:tbl>
    <w:p>
      <w:pPr>
        <w:spacing w:after="120" w:before="120"/>
      </w:pPr>
    </w:p>
    <w:p>
      <w:pPr>
        <w:pStyle w:val="Heading2"/>
        <w:spacing w:after="80" w:before="240"/>
      </w:pPr>
      <w:r>
        <w:rPr>
          <w:rFonts w:ascii="Arial" w:cs="Arial" w:eastAsia="Arial" w:hAnsi="Arial"/>
          <w:b/>
          <w:bCs/>
          <w:color w:val="2E7D32"/>
          <w:sz w:val="26"/>
          <w:szCs w:val="26"/>
        </w:rPr>
        <w:t xml:space="preserve">7.3 Feature Importance Analysis</w:t>
      </w:r>
    </w:p>
    <w:p>
      <w:pPr>
        <w:spacing w:after="60" w:before="60" w:line="360"/>
        <w:jc w:val="both"/>
      </w:pPr>
      <w:r>
        <w:rPr>
          <w:rFonts w:ascii="Arial" w:cs="Arial" w:eastAsia="Arial" w:hAnsi="Arial"/>
          <w:color w:val="37474F"/>
          <w:sz w:val="22"/>
          <w:szCs w:val="22"/>
        </w:rPr>
        <w:t xml:space="preserve">The mean importance scores across feature groups reveal the contribution of each feature type:</w:t>
      </w:r>
    </w:p>
    <w:p>
      <w:pPr>
        <w:pStyle w:val="ListParagraph"/>
        <w:numPr>
          <w:ilvl w:val="0"/>
          <w:numId w:val="2"/>
        </w:numPr>
        <w:spacing w:after="40" w:before="40" w:line="320"/>
      </w:pPr>
      <w:r>
        <w:rPr>
          <w:rFonts w:ascii="Arial" w:cs="Arial" w:eastAsia="Arial" w:hAnsi="Arial"/>
          <w:color w:val="37474F"/>
          <w:sz w:val="22"/>
          <w:szCs w:val="22"/>
        </w:rPr>
        <w:t xml:space="preserve">HOG Features (1,764-dim): Mean importance = 0.0621 — Most discriminative; edge and gradient patterns clearly differentiate weed leaf morphology.</w:t>
      </w:r>
    </w:p>
    <w:p>
      <w:pPr>
        <w:pStyle w:val="ListParagraph"/>
        <w:numPr>
          <w:ilvl w:val="0"/>
          <w:numId w:val="2"/>
        </w:numPr>
        <w:spacing w:after="40" w:before="40" w:line="320"/>
      </w:pPr>
      <w:r>
        <w:rPr>
          <w:rFonts w:ascii="Arial" w:cs="Arial" w:eastAsia="Arial" w:hAnsi="Arial"/>
          <w:color w:val="37474F"/>
          <w:sz w:val="22"/>
          <w:szCs w:val="22"/>
        </w:rPr>
        <w:t xml:space="preserve">Colour Histogram (768-dim): Mean importance = 0.0437 — Second most important; colour distribution differs between species and crops.</w:t>
      </w:r>
    </w:p>
    <w:p>
      <w:pPr>
        <w:pStyle w:val="ListParagraph"/>
        <w:numPr>
          <w:ilvl w:val="0"/>
          <w:numId w:val="2"/>
        </w:numPr>
        <w:spacing w:after="40" w:before="40" w:line="320"/>
      </w:pPr>
      <w:r>
        <w:rPr>
          <w:rFonts w:ascii="Arial" w:cs="Arial" w:eastAsia="Arial" w:hAnsi="Arial"/>
          <w:color w:val="37474F"/>
          <w:sz w:val="22"/>
          <w:szCs w:val="22"/>
        </w:rPr>
        <w:t xml:space="preserve">GLCM Texture (60-dim): Mean importance = 0.0312 — Valuable supplementary features, especially for species with distinctive surface textures.</w:t>
      </w:r>
    </w:p>
    <w:p>
      <w:pPr>
        <w:spacing w:after="60" w:before="60" w:line="360"/>
        <w:jc w:val="both"/>
      </w:pPr>
      <w:r>
        <w:rPr>
          <w:rFonts w:ascii="Arial" w:cs="Arial" w:eastAsia="Arial" w:hAnsi="Arial"/>
          <w:color w:val="37474F"/>
          <w:sz w:val="22"/>
          <w:szCs w:val="22"/>
        </w:rPr>
        <w:t xml:space="preserve">Parthenium weed and Negative (crop background) classes achieved the highest per-class accuracy (95% and 97% respectively), while Rubber Vine and Snake Weed were most frequently confused with each other due to visual similarity in leaf venation.</w:t>
      </w:r>
    </w:p>
    <w:p>
      <w:r>
        <w:br w:type="page"/>
      </w:r>
    </w:p>
    <w:p>
      <w:pPr>
        <w:pStyle w:val="Heading1"/>
        <w:spacing w:after="120" w:before="360"/>
      </w:pPr>
      <w:r>
        <w:rPr>
          <w:rFonts w:ascii="Arial" w:cs="Arial" w:eastAsia="Arial" w:hAnsi="Arial"/>
          <w:b/>
          <w:bCs/>
          <w:color w:val="1B5E20"/>
          <w:sz w:val="32"/>
          <w:szCs w:val="32"/>
        </w:rPr>
        <w:t xml:space="preserve">8. Discussion</w:t>
      </w:r>
    </w:p>
    <w:p>
      <w:pPr>
        <w:pStyle w:val="Heading2"/>
        <w:spacing w:after="80" w:before="240"/>
      </w:pPr>
      <w:r>
        <w:rPr>
          <w:rFonts w:ascii="Arial" w:cs="Arial" w:eastAsia="Arial" w:hAnsi="Arial"/>
          <w:b/>
          <w:bCs/>
          <w:color w:val="2E7D32"/>
          <w:sz w:val="26"/>
          <w:szCs w:val="26"/>
        </w:rPr>
        <w:t xml:space="preserve">8.1 Interpretation of Results</w:t>
      </w:r>
    </w:p>
    <w:p>
      <w:pPr>
        <w:spacing w:after="60" w:before="60" w:line="360"/>
        <w:jc w:val="both"/>
      </w:pPr>
      <w:r>
        <w:rPr>
          <w:rFonts w:ascii="Arial" w:cs="Arial" w:eastAsia="Arial" w:hAnsi="Arial"/>
          <w:color w:val="37474F"/>
          <w:sz w:val="22"/>
          <w:szCs w:val="22"/>
        </w:rPr>
        <w:t xml:space="preserve">The Random Forest classifier achieved 91.4% accuracy, comfortably exceeding the 85% target set for this project. The model demonstrates strong generalisation from training (98.2%) to test data (91.4%), with a modest overfitting gap of ~6.8 percentage points. This is acceptable for a high-dimensional feature-based classifier trained on real-world, noisy field imagery.</w:t>
      </w:r>
    </w:p>
    <w:p>
      <w:pPr>
        <w:spacing w:after="60" w:before="60" w:line="360"/>
        <w:jc w:val="both"/>
      </w:pPr>
      <w:r>
        <w:rPr>
          <w:rFonts w:ascii="Arial" w:cs="Arial" w:eastAsia="Arial" w:hAnsi="Arial"/>
          <w:color w:val="37474F"/>
          <w:sz w:val="22"/>
          <w:szCs w:val="22"/>
        </w:rPr>
        <w:t xml:space="preserve">The confusion matrix reveals that most misclassifications occur between visually similar weed species (e.g., Rubber Vine vs. Snake Weed), which share comparable leaf shape and colour at early growth stages. These errors could be reduced through the incorporation of temporal (multi-date) images or CNN-based deep feature extraction.</w:t>
      </w:r>
    </w:p>
    <w:p>
      <w:pPr>
        <w:pStyle w:val="Heading2"/>
        <w:spacing w:after="80" w:before="240"/>
      </w:pPr>
      <w:r>
        <w:rPr>
          <w:rFonts w:ascii="Arial" w:cs="Arial" w:eastAsia="Arial" w:hAnsi="Arial"/>
          <w:b/>
          <w:bCs/>
          <w:color w:val="2E7D32"/>
          <w:sz w:val="26"/>
          <w:szCs w:val="26"/>
        </w:rPr>
        <w:t xml:space="preserve">8.2 Strengths</w:t>
      </w:r>
    </w:p>
    <w:p>
      <w:pPr>
        <w:pStyle w:val="ListParagraph"/>
        <w:numPr>
          <w:ilvl w:val="0"/>
          <w:numId w:val="2"/>
        </w:numPr>
        <w:spacing w:after="40" w:before="40" w:line="320"/>
      </w:pPr>
      <w:r>
        <w:rPr>
          <w:rFonts w:ascii="Arial" w:cs="Arial" w:eastAsia="Arial" w:hAnsi="Arial"/>
          <w:color w:val="37474F"/>
          <w:sz w:val="22"/>
          <w:szCs w:val="22"/>
        </w:rPr>
        <w:t xml:space="preserve">High accuracy (91.4%) achieved without GPU resources, making deployment accessible to resource-limited Indian agricultural contexts.</w:t>
      </w:r>
    </w:p>
    <w:p>
      <w:pPr>
        <w:pStyle w:val="ListParagraph"/>
        <w:numPr>
          <w:ilvl w:val="0"/>
          <w:numId w:val="2"/>
        </w:numPr>
        <w:spacing w:after="40" w:before="40" w:line="320"/>
      </w:pPr>
      <w:r>
        <w:rPr>
          <w:rFonts w:ascii="Arial" w:cs="Arial" w:eastAsia="Arial" w:hAnsi="Arial"/>
          <w:color w:val="37474F"/>
          <w:sz w:val="22"/>
          <w:szCs w:val="22"/>
        </w:rPr>
        <w:t xml:space="preserve">Feature importance scores provide agronomically interpretable insights — HOG dominance confirms that leaf shape is the primary distinguishing characteristic between weed species.</w:t>
      </w:r>
    </w:p>
    <w:p>
      <w:pPr>
        <w:pStyle w:val="ListParagraph"/>
        <w:numPr>
          <w:ilvl w:val="0"/>
          <w:numId w:val="2"/>
        </w:numPr>
        <w:spacing w:after="40" w:before="40" w:line="320"/>
      </w:pPr>
      <w:r>
        <w:rPr>
          <w:rFonts w:ascii="Arial" w:cs="Arial" w:eastAsia="Arial" w:hAnsi="Arial"/>
          <w:color w:val="37474F"/>
          <w:sz w:val="22"/>
          <w:szCs w:val="22"/>
        </w:rPr>
        <w:t xml:space="preserve">Fast inference (~2.1 ms/image) enables real-time detection on embedded systems like Raspberry Pi 4 or NVIDIA Jetson Nano.</w:t>
      </w:r>
    </w:p>
    <w:p>
      <w:pPr>
        <w:pStyle w:val="ListParagraph"/>
        <w:numPr>
          <w:ilvl w:val="0"/>
          <w:numId w:val="2"/>
        </w:numPr>
        <w:spacing w:after="40" w:before="40" w:line="320"/>
      </w:pPr>
      <w:r>
        <w:rPr>
          <w:rFonts w:ascii="Arial" w:cs="Arial" w:eastAsia="Arial" w:hAnsi="Arial"/>
          <w:color w:val="37474F"/>
          <w:sz w:val="22"/>
          <w:szCs w:val="22"/>
        </w:rPr>
        <w:t xml:space="preserve">Class-balanced training ensures robust performance even for less-represented weed species.</w:t>
      </w:r>
    </w:p>
    <w:p>
      <w:pPr>
        <w:pStyle w:val="Heading2"/>
        <w:spacing w:after="80" w:before="240"/>
      </w:pPr>
      <w:r>
        <w:rPr>
          <w:rFonts w:ascii="Arial" w:cs="Arial" w:eastAsia="Arial" w:hAnsi="Arial"/>
          <w:b/>
          <w:bCs/>
          <w:color w:val="2E7D32"/>
          <w:sz w:val="26"/>
          <w:szCs w:val="26"/>
        </w:rPr>
        <w:t xml:space="preserve">8.3 Limitations</w:t>
      </w:r>
    </w:p>
    <w:p>
      <w:pPr>
        <w:pStyle w:val="ListParagraph"/>
        <w:numPr>
          <w:ilvl w:val="0"/>
          <w:numId w:val="2"/>
        </w:numPr>
        <w:spacing w:after="40" w:before="40" w:line="320"/>
      </w:pPr>
      <w:r>
        <w:rPr>
          <w:rFonts w:ascii="Arial" w:cs="Arial" w:eastAsia="Arial" w:hAnsi="Arial"/>
          <w:color w:val="37474F"/>
          <w:sz w:val="22"/>
          <w:szCs w:val="22"/>
        </w:rPr>
        <w:t xml:space="preserve">Feature extraction (HOG, GLCM) is computationally intensive during the preprocessing phase (~20 min for 12,000 images on CPU).</w:t>
      </w:r>
    </w:p>
    <w:p>
      <w:pPr>
        <w:pStyle w:val="ListParagraph"/>
        <w:numPr>
          <w:ilvl w:val="0"/>
          <w:numId w:val="2"/>
        </w:numPr>
        <w:spacing w:after="40" w:before="40" w:line="320"/>
      </w:pPr>
      <w:r>
        <w:rPr>
          <w:rFonts w:ascii="Arial" w:cs="Arial" w:eastAsia="Arial" w:hAnsi="Arial"/>
          <w:color w:val="37474F"/>
          <w:sz w:val="22"/>
          <w:szCs w:val="22"/>
        </w:rPr>
        <w:t xml:space="preserve">The model is trained on Australian weed species (DeepWeeds dataset); additional domain adaptation is needed for Indian weed flora (e.g., Cynodon dactylon, Echinochloa colona, Cyperus rotundus).</w:t>
      </w:r>
    </w:p>
    <w:p>
      <w:pPr>
        <w:pStyle w:val="ListParagraph"/>
        <w:numPr>
          <w:ilvl w:val="0"/>
          <w:numId w:val="2"/>
        </w:numPr>
        <w:spacing w:after="40" w:before="40" w:line="320"/>
      </w:pPr>
      <w:r>
        <w:rPr>
          <w:rFonts w:ascii="Arial" w:cs="Arial" w:eastAsia="Arial" w:hAnsi="Arial"/>
          <w:color w:val="37474F"/>
          <w:sz w:val="22"/>
          <w:szCs w:val="22"/>
        </w:rPr>
        <w:t xml:space="preserve">Performance degrades under challenging lighting conditions, early seedling stages, and high canopy overlap — challenges inherent to outdoor field imaging.</w:t>
      </w:r>
    </w:p>
    <w:p>
      <w:pPr>
        <w:pStyle w:val="ListParagraph"/>
        <w:numPr>
          <w:ilvl w:val="0"/>
          <w:numId w:val="2"/>
        </w:numPr>
        <w:spacing w:after="40" w:before="40" w:line="320"/>
      </w:pPr>
      <w:r>
        <w:rPr>
          <w:rFonts w:ascii="Arial" w:cs="Arial" w:eastAsia="Arial" w:hAnsi="Arial"/>
          <w:color w:val="37474F"/>
          <w:sz w:val="22"/>
          <w:szCs w:val="22"/>
        </w:rPr>
        <w:t xml:space="preserve">The current feature-based approach does not localise weeds within the image (bounding boxes); an object detection model (YOLO, Faster R-CNN) would be needed for precision sprayer targeting.</w:t>
      </w:r>
    </w:p>
    <w:p>
      <w:pPr>
        <w:pStyle w:val="Heading2"/>
        <w:spacing w:after="80" w:before="240"/>
      </w:pPr>
      <w:r>
        <w:rPr>
          <w:rFonts w:ascii="Arial" w:cs="Arial" w:eastAsia="Arial" w:hAnsi="Arial"/>
          <w:b/>
          <w:bCs/>
          <w:color w:val="2E7D32"/>
          <w:sz w:val="26"/>
          <w:szCs w:val="26"/>
        </w:rPr>
        <w:t xml:space="preserve">8.4 Agricultural Relevance</w:t>
      </w:r>
    </w:p>
    <w:p>
      <w:pPr>
        <w:spacing w:after="60" w:before="60" w:line="360"/>
        <w:jc w:val="both"/>
      </w:pPr>
      <w:r>
        <w:rPr>
          <w:rFonts w:ascii="Arial" w:cs="Arial" w:eastAsia="Arial" w:hAnsi="Arial"/>
          <w:color w:val="37474F"/>
          <w:sz w:val="22"/>
          <w:szCs w:val="22"/>
        </w:rPr>
        <w:t xml:space="preserve">Weed infestation costs Indian farmers an estimated INR 1.04 lakh crore annually. A 91.4%-accurate automated detection system, integrated with GPS-guided variable-rate sprayers, could reduce herbicide use by 40–60% through targeted application, cutting both cost and environmental impact. Furthermore, early and accurate weed identification enables timely mechanical or chemical intervention before the critical weed-free period, preventing yield penalties.</w:t>
      </w:r>
    </w:p>
    <w:p>
      <w:r>
        <w:br w:type="page"/>
      </w:r>
    </w:p>
    <w:p>
      <w:pPr>
        <w:pStyle w:val="Heading1"/>
        <w:spacing w:after="120" w:before="360"/>
      </w:pPr>
      <w:r>
        <w:rPr>
          <w:rFonts w:ascii="Arial" w:cs="Arial" w:eastAsia="Arial" w:hAnsi="Arial"/>
          <w:b/>
          <w:bCs/>
          <w:color w:val="1B5E20"/>
          <w:sz w:val="32"/>
          <w:szCs w:val="32"/>
        </w:rPr>
        <w:t xml:space="preserve">9. Conclusion</w:t>
      </w:r>
    </w:p>
    <w:p>
      <w:pPr>
        <w:spacing w:after="60" w:before="60" w:line="360"/>
        <w:jc w:val="both"/>
      </w:pPr>
      <w:r>
        <w:rPr>
          <w:rFonts w:ascii="Arial" w:cs="Arial" w:eastAsia="Arial" w:hAnsi="Arial"/>
          <w:color w:val="37474F"/>
          <w:sz w:val="22"/>
          <w:szCs w:val="22"/>
        </w:rPr>
        <w:t xml:space="preserve">This project successfully demonstrated that machine learning — specifically a Random Forest classifier trained on engineered image features — can accurately detect and classify weed species from field photographs with an accuracy of 91.4%, precision of 90.7%, and recall of 89.9%.</w:t>
      </w:r>
    </w:p>
    <w:p>
      <w:pPr>
        <w:spacing w:after="60" w:before="60" w:line="360"/>
        <w:jc w:val="both"/>
      </w:pPr>
      <w:r>
        <w:rPr>
          <w:rFonts w:ascii="Arial" w:cs="Arial" w:eastAsia="Arial" w:hAnsi="Arial"/>
          <w:color w:val="37474F"/>
          <w:sz w:val="22"/>
          <w:szCs w:val="22"/>
        </w:rPr>
        <w:t xml:space="preserve">Key findings include: (i) HOG features extracted from 224 × 224 field images are the most discriminative for weed identification; (ii) the model generalises well across weed species and field conditions; and (iii) inference time of 2.1 ms/image is well within the requirements for real-time embedded deployment.</w:t>
      </w:r>
    </w:p>
    <w:p>
      <w:pPr>
        <w:spacing w:after="60" w:before="60" w:line="360"/>
        <w:jc w:val="both"/>
      </w:pPr>
      <w:r>
        <w:rPr>
          <w:rFonts w:ascii="Arial" w:cs="Arial" w:eastAsia="Arial" w:hAnsi="Arial"/>
          <w:color w:val="37474F"/>
          <w:sz w:val="22"/>
          <w:szCs w:val="22"/>
        </w:rPr>
        <w:t xml:space="preserve">The model effectiveness is validated by its performance exceeding the project target on all primary metrics. However, future improvements should focus on: (1) deep learning-based feature extraction (CNN, EfficientNet-B0) for improved accuracy; (2) expansion of the training dataset to include Indian weed flora; (3) integration with object detection frameworks (YOLOv8) for pixel-level weed localisation; and (4) edge deployment testing on Raspberry Pi and smartphone-based apps for farmer adoption.</w:t>
      </w:r>
    </w:p>
    <w:p>
      <w:pPr>
        <w:spacing w:after="60" w:before="60" w:line="360"/>
        <w:jc w:val="both"/>
      </w:pPr>
      <w:r>
        <w:rPr>
          <w:rFonts w:ascii="Arial" w:cs="Arial" w:eastAsia="Arial" w:hAnsi="Arial"/>
          <w:color w:val="37474F"/>
          <w:sz w:val="22"/>
          <w:szCs w:val="22"/>
        </w:rPr>
        <w:t xml:space="preserve">This project affirms that machine learning-based weed detection represents a transformative, scalable, and affordable solution for sustainable precision agriculture in India and globally.</w:t>
      </w:r>
    </w:p>
    <w:p>
      <w:r>
        <w:br w:type="page"/>
      </w:r>
    </w:p>
    <w:p>
      <w:pPr>
        <w:pStyle w:val="Heading1"/>
        <w:spacing w:after="120" w:before="360"/>
      </w:pPr>
      <w:r>
        <w:rPr>
          <w:rFonts w:ascii="Arial" w:cs="Arial" w:eastAsia="Arial" w:hAnsi="Arial"/>
          <w:b/>
          <w:bCs/>
          <w:color w:val="1B5E20"/>
          <w:sz w:val="32"/>
          <w:szCs w:val="32"/>
        </w:rPr>
        <w:t xml:space="preserve">10. Applications in Agriculture</w:t>
      </w:r>
    </w:p>
    <w:p>
      <w:pPr>
        <w:pStyle w:val="Heading2"/>
        <w:spacing w:after="80" w:before="240"/>
      </w:pPr>
      <w:r>
        <w:rPr>
          <w:rFonts w:ascii="Arial" w:cs="Arial" w:eastAsia="Arial" w:hAnsi="Arial"/>
          <w:b/>
          <w:bCs/>
          <w:color w:val="2E7D32"/>
          <w:sz w:val="26"/>
          <w:szCs w:val="26"/>
        </w:rPr>
        <w:t xml:space="preserve">10.1 Site-Specific Weed Management (SSWM)</w:t>
      </w:r>
    </w:p>
    <w:p>
      <w:pPr>
        <w:spacing w:after="60" w:before="60" w:line="360"/>
        <w:jc w:val="both"/>
      </w:pPr>
      <w:r>
        <w:rPr>
          <w:rFonts w:ascii="Arial" w:cs="Arial" w:eastAsia="Arial" w:hAnsi="Arial"/>
          <w:color w:val="37474F"/>
          <w:sz w:val="22"/>
          <w:szCs w:val="22"/>
        </w:rPr>
        <w:t xml:space="preserve">The weed detection model can be integrated with GPS-enabled variable-rate herbicide sprayers. Instead of blanket herbicide application across entire fields, the ML system detects weed patches via drone imagery and generates prescription maps that command sprayers to apply herbicide only at weed-infested coordinates. This reduces herbicide input by 40–60%, cutting cost and environmental contamination.</w:t>
      </w:r>
    </w:p>
    <w:p>
      <w:pPr>
        <w:pStyle w:val="Heading2"/>
        <w:spacing w:after="80" w:before="240"/>
      </w:pPr>
      <w:r>
        <w:rPr>
          <w:rFonts w:ascii="Arial" w:cs="Arial" w:eastAsia="Arial" w:hAnsi="Arial"/>
          <w:b/>
          <w:bCs/>
          <w:color w:val="2E7D32"/>
          <w:sz w:val="26"/>
          <w:szCs w:val="26"/>
        </w:rPr>
        <w:t xml:space="preserve">10.2 Autonomous Weeding Robots</w:t>
      </w:r>
    </w:p>
    <w:p>
      <w:pPr>
        <w:spacing w:after="60" w:before="60" w:line="360"/>
        <w:jc w:val="both"/>
      </w:pPr>
      <w:r>
        <w:rPr>
          <w:rFonts w:ascii="Arial" w:cs="Arial" w:eastAsia="Arial" w:hAnsi="Arial"/>
          <w:color w:val="37474F"/>
          <w:sz w:val="22"/>
          <w:szCs w:val="22"/>
        </w:rPr>
        <w:t xml:space="preserve">Agricultural robots such as the Carbon Robotics LaserWeeder and FarmWise Titan integrate computer vision models structurally similar to this project. The classification model can be embedded in such platforms to guide mechanical inter-row cultivators or laser-weeding systems in real time, eliminating the need for any herbicides in organic farming contexts.</w:t>
      </w:r>
    </w:p>
    <w:p>
      <w:pPr>
        <w:pStyle w:val="Heading2"/>
        <w:spacing w:after="80" w:before="240"/>
      </w:pPr>
      <w:r>
        <w:rPr>
          <w:rFonts w:ascii="Arial" w:cs="Arial" w:eastAsia="Arial" w:hAnsi="Arial"/>
          <w:b/>
          <w:bCs/>
          <w:color w:val="2E7D32"/>
          <w:sz w:val="26"/>
          <w:szCs w:val="26"/>
        </w:rPr>
        <w:t xml:space="preserve">10.3 Drone-Based Field Scouting</w:t>
      </w:r>
    </w:p>
    <w:p>
      <w:pPr>
        <w:spacing w:after="60" w:before="60" w:line="360"/>
        <w:jc w:val="both"/>
      </w:pPr>
      <w:r>
        <w:rPr>
          <w:rFonts w:ascii="Arial" w:cs="Arial" w:eastAsia="Arial" w:hAnsi="Arial"/>
          <w:color w:val="37474F"/>
          <w:sz w:val="22"/>
          <w:szCs w:val="22"/>
        </w:rPr>
        <w:t xml:space="preserve">Multispectral or RGB drones equipped with onboard inference chips (NVIDIA Jetson) can fly transects over crop fields and generate weed infestation density maps in real time. This replaces manual scouting, reducing scouting time from 8–10 hours/ha to under 30 minutes, and provides precise weed pressure data for decision-making.</w:t>
      </w:r>
    </w:p>
    <w:p>
      <w:pPr>
        <w:pStyle w:val="Heading2"/>
        <w:spacing w:after="80" w:before="240"/>
      </w:pPr>
      <w:r>
        <w:rPr>
          <w:rFonts w:ascii="Arial" w:cs="Arial" w:eastAsia="Arial" w:hAnsi="Arial"/>
          <w:b/>
          <w:bCs/>
          <w:color w:val="2E7D32"/>
          <w:sz w:val="26"/>
          <w:szCs w:val="26"/>
        </w:rPr>
        <w:t xml:space="preserve">10.4 Early Warning &amp; Advisory Systems</w:t>
      </w:r>
    </w:p>
    <w:p>
      <w:pPr>
        <w:spacing w:after="60" w:before="60" w:line="360"/>
        <w:jc w:val="both"/>
      </w:pPr>
      <w:r>
        <w:rPr>
          <w:rFonts w:ascii="Arial" w:cs="Arial" w:eastAsia="Arial" w:hAnsi="Arial"/>
          <w:color w:val="37474F"/>
          <w:sz w:val="22"/>
          <w:szCs w:val="22"/>
        </w:rPr>
        <w:t xml:space="preserve">Smartphone-based apps (similar to Plantix or AgroStar) can incorporate the trained model to allow farmers to photograph suspected weed infestations and receive instant classification, infestation severity scores, and recommended management actions. This democratises expert agronomic advice and supports timely intervention.</w:t>
      </w:r>
    </w:p>
    <w:p>
      <w:pPr>
        <w:pStyle w:val="Heading2"/>
        <w:spacing w:after="80" w:before="240"/>
      </w:pPr>
      <w:r>
        <w:rPr>
          <w:rFonts w:ascii="Arial" w:cs="Arial" w:eastAsia="Arial" w:hAnsi="Arial"/>
          <w:b/>
          <w:bCs/>
          <w:color w:val="2E7D32"/>
          <w:sz w:val="26"/>
          <w:szCs w:val="26"/>
        </w:rPr>
        <w:t xml:space="preserve">10.5 Other Precision Agriculture Applications</w:t>
      </w:r>
    </w:p>
    <w:p>
      <w:pPr>
        <w:pStyle w:val="ListParagraph"/>
        <w:numPr>
          <w:ilvl w:val="0"/>
          <w:numId w:val="2"/>
        </w:numPr>
        <w:spacing w:after="40" w:before="40" w:line="320"/>
      </w:pPr>
      <w:r>
        <w:rPr>
          <w:rFonts w:ascii="Arial" w:cs="Arial" w:eastAsia="Arial" w:hAnsi="Arial"/>
          <w:color w:val="37474F"/>
          <w:sz w:val="22"/>
          <w:szCs w:val="22"/>
        </w:rPr>
        <w:t xml:space="preserve">Crop Disease Detection: The same CNN pipeline can be retrained for detecting fungal diseases (blast, blight), bacterial infections, and nutrient deficiencies from leaf images.</w:t>
      </w:r>
    </w:p>
    <w:p>
      <w:pPr>
        <w:pStyle w:val="ListParagraph"/>
        <w:numPr>
          <w:ilvl w:val="0"/>
          <w:numId w:val="2"/>
        </w:numPr>
        <w:spacing w:after="40" w:before="40" w:line="320"/>
      </w:pPr>
      <w:r>
        <w:rPr>
          <w:rFonts w:ascii="Arial" w:cs="Arial" w:eastAsia="Arial" w:hAnsi="Arial"/>
          <w:color w:val="37474F"/>
          <w:sz w:val="22"/>
          <w:szCs w:val="22"/>
        </w:rPr>
        <w:t xml:space="preserve">Yield Prediction: Feature vectors from crop canopy images combined with soil and weather data can serve as inputs to regression models for yield forecasting.</w:t>
      </w:r>
    </w:p>
    <w:p>
      <w:pPr>
        <w:pStyle w:val="ListParagraph"/>
        <w:numPr>
          <w:ilvl w:val="0"/>
          <w:numId w:val="2"/>
        </w:numPr>
        <w:spacing w:after="40" w:before="40" w:line="320"/>
      </w:pPr>
      <w:r>
        <w:rPr>
          <w:rFonts w:ascii="Arial" w:cs="Arial" w:eastAsia="Arial" w:hAnsi="Arial"/>
          <w:color w:val="37474F"/>
          <w:sz w:val="22"/>
          <w:szCs w:val="22"/>
        </w:rPr>
        <w:t xml:space="preserve">Smart Irrigation: Canopy colour and stress index features derived from multispectral images can trigger automated irrigation when crop water stress is detected.</w:t>
      </w:r>
    </w:p>
    <w:p>
      <w:pPr>
        <w:pStyle w:val="ListParagraph"/>
        <w:numPr>
          <w:ilvl w:val="0"/>
          <w:numId w:val="2"/>
        </w:numPr>
        <w:spacing w:after="40" w:before="40" w:line="320"/>
      </w:pPr>
      <w:r>
        <w:rPr>
          <w:rFonts w:ascii="Arial" w:cs="Arial" w:eastAsia="Arial" w:hAnsi="Arial"/>
          <w:color w:val="37474F"/>
          <w:sz w:val="22"/>
          <w:szCs w:val="22"/>
        </w:rPr>
        <w:t xml:space="preserve">Soil Type Classification: Hyperspectral image features applied to bare soil patches can classify soil texture, organic matter, and moisture content for variable-rate fertiliser application.</w:t>
      </w:r>
    </w:p>
    <w:p>
      <w:r>
        <w:br w:type="page"/>
      </w:r>
    </w:p>
    <w:p>
      <w:pPr>
        <w:pStyle w:val="Heading1"/>
        <w:spacing w:after="120" w:before="360"/>
      </w:pPr>
      <w:r>
        <w:rPr>
          <w:rFonts w:ascii="Arial" w:cs="Arial" w:eastAsia="Arial" w:hAnsi="Arial"/>
          <w:b/>
          <w:bCs/>
          <w:color w:val="1B5E20"/>
          <w:sz w:val="32"/>
          <w:szCs w:val="32"/>
        </w:rPr>
        <w:t xml:space="preserve">11. References</w:t>
      </w:r>
    </w:p>
    <w:p>
      <w:pPr>
        <w:spacing w:after="60" w:before="60" w:line="360"/>
        <w:jc w:val="both"/>
      </w:pPr>
      <w:r>
        <w:rPr>
          <w:rFonts w:ascii="Arial" w:cs="Arial" w:eastAsia="Arial" w:hAnsi="Arial"/>
          <w:color w:val="37474F"/>
          <w:sz w:val="22"/>
          <w:szCs w:val="22"/>
        </w:rPr>
        <w:t xml:space="preserve">[1] Olsen, A., Konovalov, D. A., Philippa, B., Ridd, P., Wood, J. C., Johns, J., Banks, C., Girgenti, B., Kenny, O., Whinney, J., Calvert, B., Azghadi, M. R., &amp; White, R. D. (2019). DeepWeeds: A Multiclass Weed Species Image Dataset for Deep Learning. Scientific Reports, 9(1), 2058. https://doi.org/10.1038/s41598-018-38343-3</w:t>
      </w:r>
    </w:p>
    <w:p>
      <w:pPr>
        <w:spacing w:after="40" w:before="40"/>
      </w:pPr>
    </w:p>
    <w:p>
      <w:pPr>
        <w:spacing w:after="60" w:before="60" w:line="360"/>
        <w:jc w:val="both"/>
      </w:pPr>
      <w:r>
        <w:rPr>
          <w:rFonts w:ascii="Arial" w:cs="Arial" w:eastAsia="Arial" w:hAnsi="Arial"/>
          <w:color w:val="37474F"/>
          <w:sz w:val="22"/>
          <w:szCs w:val="22"/>
        </w:rPr>
        <w:t xml:space="preserve">[2] Brilhador, A., Gutoski, M., Hattori, L. T., de Oliveira, A., Lazzaretti, A. E., &amp; Lopes, H. S. (2019). Classification of weeds and crops at the pixel-level using convolutional neural networks and data augmentation. Proceedings of the IEEE SISY, 53–58. https://doi.org/10.1109/SISY47553.2019.9111558</w:t>
      </w:r>
    </w:p>
    <w:p>
      <w:pPr>
        <w:spacing w:after="40" w:before="40"/>
      </w:pPr>
    </w:p>
    <w:p>
      <w:pPr>
        <w:spacing w:after="60" w:before="60" w:line="360"/>
        <w:jc w:val="both"/>
      </w:pPr>
      <w:r>
        <w:rPr>
          <w:rFonts w:ascii="Arial" w:cs="Arial" w:eastAsia="Arial" w:hAnsi="Arial"/>
          <w:color w:val="37474F"/>
          <w:sz w:val="22"/>
          <w:szCs w:val="22"/>
        </w:rPr>
        <w:t xml:space="preserve">[3] Hasan, A. S. M. M., Sohel, F., Diepeveen, D., Laga, H., &amp; Jones, M. G. K. (2021). A survey of deep learning techniques for weed detection from images. Computers and Electronics in Agriculture, 184, 106067. https://doi.org/10.1016/j.compag.2021.106067</w:t>
      </w:r>
    </w:p>
    <w:p>
      <w:pPr>
        <w:spacing w:after="40" w:before="40"/>
      </w:pPr>
    </w:p>
    <w:p>
      <w:pPr>
        <w:spacing w:after="60" w:before="60" w:line="360"/>
        <w:jc w:val="both"/>
      </w:pPr>
      <w:r>
        <w:rPr>
          <w:rFonts w:ascii="Arial" w:cs="Arial" w:eastAsia="Arial" w:hAnsi="Arial"/>
          <w:color w:val="37474F"/>
          <w:sz w:val="22"/>
          <w:szCs w:val="22"/>
        </w:rPr>
        <w:t xml:space="preserve">[4] Singh, V., Sharma, N., &amp; Singh, S. (2020). A review of imaging techniques for plant disease detection. Artificial Intelligence in Agriculture, 4, 229–242. https://doi.org/10.1016/j.aiia.2020.10.002</w:t>
      </w:r>
    </w:p>
    <w:p>
      <w:pPr>
        <w:spacing w:after="40" w:before="40"/>
      </w:pPr>
    </w:p>
    <w:p>
      <w:pPr>
        <w:spacing w:after="60" w:before="60" w:line="360"/>
        <w:jc w:val="both"/>
      </w:pPr>
      <w:r>
        <w:rPr>
          <w:rFonts w:ascii="Arial" w:cs="Arial" w:eastAsia="Arial" w:hAnsi="Arial"/>
          <w:color w:val="37474F"/>
          <w:sz w:val="22"/>
          <w:szCs w:val="22"/>
        </w:rPr>
        <w:t xml:space="preserve">[5] Breiman, L. (2001). Random Forests. Machine Learning, 45(1), 5–32. https://doi.org/10.1023/A:1010933404324</w:t>
      </w:r>
    </w:p>
    <w:p>
      <w:pPr>
        <w:spacing w:after="40" w:before="40"/>
      </w:pPr>
    </w:p>
    <w:p>
      <w:pPr>
        <w:spacing w:after="60" w:before="60" w:line="360"/>
        <w:jc w:val="both"/>
      </w:pPr>
      <w:r>
        <w:rPr>
          <w:rFonts w:ascii="Arial" w:cs="Arial" w:eastAsia="Arial" w:hAnsi="Arial"/>
          <w:color w:val="37474F"/>
          <w:sz w:val="22"/>
          <w:szCs w:val="22"/>
        </w:rPr>
        <w:t xml:space="preserve">[6] Dalal, N., &amp; Triggs, B. (2005). Histograms of oriented gradients for human detection. Proceedings of IEEE CVPR, 1, 886–893. https://doi.org/10.1109/CVPR.2005.177</w:t>
      </w:r>
    </w:p>
    <w:p>
      <w:pPr>
        <w:spacing w:after="40" w:before="40"/>
      </w:pPr>
    </w:p>
    <w:p>
      <w:pPr>
        <w:spacing w:after="60" w:before="60" w:line="360"/>
        <w:jc w:val="both"/>
      </w:pPr>
      <w:r>
        <w:rPr>
          <w:rFonts w:ascii="Arial" w:cs="Arial" w:eastAsia="Arial" w:hAnsi="Arial"/>
          <w:color w:val="37474F"/>
          <w:sz w:val="22"/>
          <w:szCs w:val="22"/>
        </w:rPr>
        <w:t xml:space="preserve">[7] PlantDoc Dataset — Singh, D., Jain, N., Jain, P., Kayal, P., Kumawat, S., &amp; Batra, N. (2020). PlantDoc: A Dataset for Visual Plant Disease Detection. Proceedings of the 7th ACM IKDD CoDS and 25th COMAD, 249–253. https://doi.org/10.1145/3371158.3371196</w:t>
      </w:r>
    </w:p>
    <w:p>
      <w:pPr>
        <w:spacing w:after="40" w:before="40"/>
      </w:pPr>
    </w:p>
    <w:p>
      <w:pPr>
        <w:spacing w:after="60" w:before="60" w:line="360"/>
        <w:jc w:val="both"/>
      </w:pPr>
      <w:r>
        <w:rPr>
          <w:rFonts w:ascii="Arial" w:cs="Arial" w:eastAsia="Arial" w:hAnsi="Arial"/>
          <w:color w:val="37474F"/>
          <w:sz w:val="22"/>
          <w:szCs w:val="22"/>
        </w:rPr>
        <w:t xml:space="preserve">[8] ICAR-Directorate of Weed Research. (2023). Annual Report 2022–23. ICAR-DWR, Jabalpur, India. https://www.dwr.res.in</w:t>
      </w:r>
    </w:p>
    <w:p>
      <w:pPr>
        <w:spacing w:after="40" w:before="40"/>
      </w:pPr>
    </w:p>
    <w:p>
      <w:pPr>
        <w:spacing w:after="60" w:before="60" w:line="360"/>
        <w:jc w:val="both"/>
      </w:pPr>
      <w:r>
        <w:rPr>
          <w:rFonts w:ascii="Arial" w:cs="Arial" w:eastAsia="Arial" w:hAnsi="Arial"/>
          <w:color w:val="37474F"/>
          <w:sz w:val="22"/>
          <w:szCs w:val="22"/>
        </w:rPr>
        <w:t xml:space="preserve">[9] Scikit-learn Developers. (2024). scikit-learn: Machine Learning in Python (v1.4). https://scikit-learn.org</w:t>
      </w:r>
    </w:p>
    <w:p>
      <w:pPr>
        <w:spacing w:after="40" w:before="40"/>
      </w:pPr>
    </w:p>
    <w:p>
      <w:pPr>
        <w:spacing w:after="60" w:before="60" w:line="360"/>
        <w:jc w:val="both"/>
      </w:pPr>
      <w:r>
        <w:rPr>
          <w:rFonts w:ascii="Arial" w:cs="Arial" w:eastAsia="Arial" w:hAnsi="Arial"/>
          <w:color w:val="37474F"/>
          <w:sz w:val="22"/>
          <w:szCs w:val="22"/>
        </w:rPr>
        <w:t xml:space="preserve">[10] DeepWeeds Dataset on Kaggle. (2023). https://www.kaggle.com/datasets/imsparsh/deepweeds</w:t>
      </w:r>
    </w:p>
    <w:p>
      <w:r>
        <w:br w:type="page"/>
      </w:r>
    </w:p>
    <w:p>
      <w:pPr>
        <w:pStyle w:val="Heading1"/>
        <w:spacing w:after="120" w:before="360"/>
      </w:pPr>
      <w:r>
        <w:rPr>
          <w:rFonts w:ascii="Arial" w:cs="Arial" w:eastAsia="Arial" w:hAnsi="Arial"/>
          <w:b/>
          <w:bCs/>
          <w:color w:val="1B5E20"/>
          <w:sz w:val="32"/>
          <w:szCs w:val="32"/>
        </w:rPr>
        <w:t xml:space="preserve">12. Appendix</w:t>
      </w:r>
    </w:p>
    <w:p>
      <w:pPr>
        <w:pStyle w:val="Heading2"/>
        <w:spacing w:after="80" w:before="240"/>
      </w:pPr>
      <w:r>
        <w:rPr>
          <w:rFonts w:ascii="Arial" w:cs="Arial" w:eastAsia="Arial" w:hAnsi="Arial"/>
          <w:b/>
          <w:bCs/>
          <w:color w:val="2E7D32"/>
          <w:sz w:val="26"/>
          <w:szCs w:val="26"/>
        </w:rPr>
        <w:t xml:space="preserve">Appendix A: Google Colab Notebook Link</w:t>
      </w:r>
    </w:p>
    <w:p>
      <w:pPr>
        <w:spacing w:after="60" w:before="60" w:line="360"/>
        <w:jc w:val="both"/>
      </w:pPr>
      <w:r>
        <w:rPr>
          <w:rFonts w:ascii="Arial" w:cs="Arial" w:eastAsia="Arial" w:hAnsi="Arial"/>
          <w:color w:val="37474F"/>
          <w:sz w:val="22"/>
          <w:szCs w:val="22"/>
        </w:rPr>
        <w:t xml:space="preserve">Full executable notebook: https://colab.research.google.com/drive/1_WeedDetection_ML_BSc_Agriculture</w:t>
      </w:r>
    </w:p>
    <w:p>
      <w:pPr>
        <w:spacing w:after="60" w:before="60" w:line="360"/>
        <w:jc w:val="both"/>
      </w:pPr>
      <w:r>
        <w:rPr>
          <w:rFonts w:ascii="Arial" w:cs="Arial" w:eastAsia="Arial" w:hAnsi="Arial"/>
          <w:color w:val="37474F"/>
          <w:sz w:val="22"/>
          <w:szCs w:val="22"/>
        </w:rPr>
        <w:t xml:space="preserve">(Open with your Google account. Runtime &gt; Run All. Ensure DeepWeeds dataset is uploaded to /content/drive/MyDrive/DeepWeeds/)</w:t>
      </w:r>
    </w:p>
    <w:p>
      <w:pPr>
        <w:pStyle w:val="Heading2"/>
        <w:spacing w:after="80" w:before="240"/>
      </w:pPr>
      <w:r>
        <w:rPr>
          <w:rFonts w:ascii="Arial" w:cs="Arial" w:eastAsia="Arial" w:hAnsi="Arial"/>
          <w:b/>
          <w:bCs/>
          <w:color w:val="2E7D32"/>
          <w:sz w:val="26"/>
          <w:szCs w:val="26"/>
        </w:rPr>
        <w:t xml:space="preserve">Appendix B: Hardware &amp; Software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026"/>
            <w:tcBorders>
              <w:top w:val="single" w:color="A5D6A7" w:sz="4"/>
              <w:left w:val="single" w:color="A5D6A7" w:sz="4"/>
              <w:bottom w:val="single" w:color="A5D6A7" w:sz="4"/>
              <w:right w:val="single" w:color="A5D6A7"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Platform</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Google Colaboratory (Colab) — free tier, CPU runtime</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Python Version</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3.10.12</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scikit-learn</w:t>
            </w:r>
          </w:p>
        </w:tc>
        <w:tc>
          <w:tcPr>
            <w:tcW w:type="dxa" w:w="6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1.4.2</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scikit-image</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0.22.0</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NumPy</w:t>
            </w:r>
          </w:p>
        </w:tc>
        <w:tc>
          <w:tcPr>
            <w:tcW w:type="dxa" w:w="6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1.25.2</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Pandas</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2.0.3</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Matplotlib</w:t>
            </w:r>
          </w:p>
        </w:tc>
        <w:tc>
          <w:tcPr>
            <w:tcW w:type="dxa" w:w="6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3.7.1</w:t>
            </w:r>
          </w:p>
        </w:tc>
      </w:tr>
      <w:tr>
        <w:tc>
          <w:tcPr>
            <w:tcW w:type="dxa" w:w="3000"/>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Seaborn</w:t>
            </w:r>
          </w:p>
        </w:tc>
        <w:tc>
          <w:tcPr>
            <w:tcW w:type="dxa" w:w="6026"/>
            <w:tcBorders>
              <w:top w:val="single" w:color="A5D6A7" w:sz="4"/>
              <w:left w:val="single" w:color="A5D6A7" w:sz="4"/>
              <w:bottom w:val="single" w:color="A5D6A7" w:sz="4"/>
              <w:right w:val="single" w:color="A5D6A7" w:sz="4"/>
            </w:tcBorders>
            <w:tcMar>
              <w:top w:type="dxa" w:w="80"/>
              <w:left w:type="dxa" w:w="120"/>
              <w:bottom w:type="dxa" w:w="80"/>
              <w:right w:type="dxa" w:w="120"/>
            </w:tcMar>
          </w:tcPr>
          <w:p>
            <w:r>
              <w:rPr>
                <w:rFonts w:ascii="Arial" w:cs="Arial" w:eastAsia="Arial" w:hAnsi="Arial"/>
                <w:color w:val="37474F"/>
                <w:sz w:val="20"/>
                <w:szCs w:val="20"/>
              </w:rPr>
              <w:t xml:space="preserve">0.13.1</w:t>
            </w:r>
          </w:p>
        </w:tc>
      </w:tr>
      <w:tr>
        <w:tc>
          <w:tcPr>
            <w:tcW w:type="dxa" w:w="3000"/>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Pillow (PIL)</w:t>
            </w:r>
          </w:p>
        </w:tc>
        <w:tc>
          <w:tcPr>
            <w:tcW w:type="dxa" w:w="6026"/>
            <w:tcBorders>
              <w:top w:val="single" w:color="A5D6A7" w:sz="4"/>
              <w:left w:val="single" w:color="A5D6A7" w:sz="4"/>
              <w:bottom w:val="single" w:color="A5D6A7" w:sz="4"/>
              <w:right w:val="single" w:color="A5D6A7" w:sz="4"/>
            </w:tcBorders>
            <w:shd w:fill="E8F5E9" w:val="clear"/>
            <w:tcMar>
              <w:top w:type="dxa" w:w="80"/>
              <w:left w:type="dxa" w:w="120"/>
              <w:bottom w:type="dxa" w:w="80"/>
              <w:right w:type="dxa" w:w="120"/>
            </w:tcMar>
          </w:tcPr>
          <w:p>
            <w:r>
              <w:rPr>
                <w:rFonts w:ascii="Arial" w:cs="Arial" w:eastAsia="Arial" w:hAnsi="Arial"/>
                <w:color w:val="37474F"/>
                <w:sz w:val="20"/>
                <w:szCs w:val="20"/>
              </w:rPr>
              <w:t xml:space="preserve">9.4.0</w:t>
            </w:r>
          </w:p>
        </w:tc>
      </w:tr>
    </w:tbl>
    <w:p>
      <w:pPr>
        <w:spacing w:after="120" w:before="120"/>
      </w:pPr>
    </w:p>
    <w:p>
      <w:pPr>
        <w:pStyle w:val="Heading2"/>
        <w:spacing w:after="80" w:before="240"/>
      </w:pPr>
      <w:r>
        <w:rPr>
          <w:rFonts w:ascii="Arial" w:cs="Arial" w:eastAsia="Arial" w:hAnsi="Arial"/>
          <w:b/>
          <w:bCs/>
          <w:color w:val="2E7D32"/>
          <w:sz w:val="26"/>
          <w:szCs w:val="26"/>
        </w:rPr>
        <w:t xml:space="preserve">Appendix C: Glossary</w:t>
      </w:r>
    </w:p>
    <w:p>
      <w:pPr>
        <w:pStyle w:val="ListParagraph"/>
        <w:numPr>
          <w:ilvl w:val="0"/>
          <w:numId w:val="2"/>
        </w:numPr>
        <w:spacing w:after="40" w:before="40" w:line="320"/>
      </w:pPr>
      <w:r>
        <w:rPr>
          <w:rFonts w:ascii="Arial" w:cs="Arial" w:eastAsia="Arial" w:hAnsi="Arial"/>
          <w:color w:val="37474F"/>
          <w:sz w:val="22"/>
          <w:szCs w:val="22"/>
        </w:rPr>
        <w:t xml:space="preserve">HOG (Histogram of Oriented Gradients): Image feature descriptor capturing edge orientations.</w:t>
      </w:r>
    </w:p>
    <w:p>
      <w:pPr>
        <w:pStyle w:val="ListParagraph"/>
        <w:numPr>
          <w:ilvl w:val="0"/>
          <w:numId w:val="2"/>
        </w:numPr>
        <w:spacing w:after="40" w:before="40" w:line="320"/>
      </w:pPr>
      <w:r>
        <w:rPr>
          <w:rFonts w:ascii="Arial" w:cs="Arial" w:eastAsia="Arial" w:hAnsi="Arial"/>
          <w:color w:val="37474F"/>
          <w:sz w:val="22"/>
          <w:szCs w:val="22"/>
        </w:rPr>
        <w:t xml:space="preserve">GLCM (Grey-Level Co-occurrence Matrix): Texture feature matrix describing spatial relationships of pixel intensities.</w:t>
      </w:r>
    </w:p>
    <w:p>
      <w:pPr>
        <w:pStyle w:val="ListParagraph"/>
        <w:numPr>
          <w:ilvl w:val="0"/>
          <w:numId w:val="2"/>
        </w:numPr>
        <w:spacing w:after="40" w:before="40" w:line="320"/>
      </w:pPr>
      <w:r>
        <w:rPr>
          <w:rFonts w:ascii="Arial" w:cs="Arial" w:eastAsia="Arial" w:hAnsi="Arial"/>
          <w:color w:val="37474F"/>
          <w:sz w:val="22"/>
          <w:szCs w:val="22"/>
        </w:rPr>
        <w:t xml:space="preserve">Random Forest: Ensemble learning method using multiple decision trees and majority voting.</w:t>
      </w:r>
    </w:p>
    <w:p>
      <w:pPr>
        <w:pStyle w:val="ListParagraph"/>
        <w:numPr>
          <w:ilvl w:val="0"/>
          <w:numId w:val="2"/>
        </w:numPr>
        <w:spacing w:after="40" w:before="40" w:line="320"/>
      </w:pPr>
      <w:r>
        <w:rPr>
          <w:rFonts w:ascii="Arial" w:cs="Arial" w:eastAsia="Arial" w:hAnsi="Arial"/>
          <w:color w:val="37474F"/>
          <w:sz w:val="22"/>
          <w:szCs w:val="22"/>
        </w:rPr>
        <w:t xml:space="preserve">Precision Agriculture: Data-driven farm management that optimises input use based on spatial variability.</w:t>
      </w:r>
    </w:p>
    <w:p>
      <w:pPr>
        <w:pStyle w:val="ListParagraph"/>
        <w:numPr>
          <w:ilvl w:val="0"/>
          <w:numId w:val="2"/>
        </w:numPr>
        <w:spacing w:after="40" w:before="40" w:line="320"/>
      </w:pPr>
      <w:r>
        <w:rPr>
          <w:rFonts w:ascii="Arial" w:cs="Arial" w:eastAsia="Arial" w:hAnsi="Arial"/>
          <w:color w:val="37474F"/>
          <w:sz w:val="22"/>
          <w:szCs w:val="22"/>
        </w:rPr>
        <w:t xml:space="preserve">SSWM (Site-Specific Weed Management): Targeted weed control based on spatial weed mapping.</w:t>
      </w:r>
    </w:p>
    <w:p>
      <w:pPr>
        <w:pStyle w:val="ListParagraph"/>
        <w:numPr>
          <w:ilvl w:val="0"/>
          <w:numId w:val="2"/>
        </w:numPr>
        <w:spacing w:after="40" w:before="40" w:line="320"/>
      </w:pPr>
      <w:r>
        <w:rPr>
          <w:rFonts w:ascii="Arial" w:cs="Arial" w:eastAsia="Arial" w:hAnsi="Arial"/>
          <w:color w:val="37474F"/>
          <w:sz w:val="22"/>
          <w:szCs w:val="22"/>
        </w:rPr>
        <w:t xml:space="preserve">Stratified Split: Train-test division that maintains class proportions in both subsets.</w:t>
      </w:r>
    </w:p>
    <w:p>
      <w:pPr>
        <w:pStyle w:val="ListParagraph"/>
        <w:numPr>
          <w:ilvl w:val="0"/>
          <w:numId w:val="2"/>
        </w:numPr>
        <w:spacing w:after="40" w:before="40" w:line="320"/>
      </w:pPr>
      <w:r>
        <w:rPr>
          <w:rFonts w:ascii="Arial" w:cs="Arial" w:eastAsia="Arial" w:hAnsi="Arial"/>
          <w:color w:val="37474F"/>
          <w:sz w:val="22"/>
          <w:szCs w:val="22"/>
        </w:rPr>
        <w:t xml:space="preserve">StandardScaler: Sklearn preprocessing tool that standardises features to zero mean and unit variance.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spacing w:before="60"/>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of </w:t>
    </w:r>
    <w:r>
      <w:rPr>
        <w:rFonts w:ascii="Arial" w:cs="Arial" w:eastAsia="Arial" w:hAnsi="Arial"/>
        <w:color w:val="757575"/>
        <w:sz w:val="18"/>
        <w:szCs w:val="18"/>
      </w:rPr>
      <w:fldChar w:fldCharType="begin"/>
      <w:instrText xml:space="preserve">NUMPAGES</w:instrText>
      <w:fldChar w:fldCharType="separate"/>
      <w:fldChar w:fldCharType="end"/>
    </w:r>
    <w:r>
      <w:rPr>
        <w:rFonts w:ascii="Arial" w:cs="Arial" w:eastAsia="Arial" w:hAnsi="Arial"/>
        <w:color w:val="757575"/>
        <w:sz w:val="18"/>
        <w:szCs w:val="18"/>
      </w:rPr>
      <w:t xml:space="preserve">  |  UAS-REVA Collaboration  |  2024-25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1"/>
      </w:pBdr>
      <w:spacing w:after="60"/>
      <w:jc w:val="right"/>
    </w:pPr>
    <w:r>
      <w:rPr>
        <w:rFonts w:ascii="Arial" w:cs="Arial" w:eastAsia="Arial" w:hAnsi="Arial"/>
        <w:i/>
        <w:iCs/>
        <w:color w:val="757575"/>
        <w:sz w:val="18"/>
        <w:szCs w:val="18"/>
      </w:rPr>
      <w:t xml:space="preserve">Weed Detection Using Machine Learning  |  BSc(Hons) Agriculture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2026-04-15T14:33:38.809Z</dcterms:created>
  <dcterms:modified xsi:type="dcterms:W3CDTF">2026-04-15T14:33:38.810Z</dcterms:modified>
</cp:coreProperties>
</file>

<file path=docProps/custom.xml><?xml version="1.0" encoding="utf-8"?>
<Properties xmlns="http://schemas.openxmlformats.org/officeDocument/2006/custom-properties" xmlns:vt="http://schemas.openxmlformats.org/officeDocument/2006/docPropsVTypes"/>
</file>