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Semantic Segmentaion:</w:t>
      </w:r>
      <w:r/>
    </w:p>
    <w:p>
      <w:pPr>
        <w:rPr>
          <w:highlight w:val="none"/>
        </w:rPr>
      </w:pPr>
      <w:r>
        <w:rPr>
          <w:highlight w:val="none"/>
        </w:rPr>
        <w:t xml:space="preserve">DataSet prepartion based on </w:t>
      </w:r>
      <w:r>
        <w:rPr>
          <w:highlight w:val="none"/>
        </w:rPr>
        <w:t xml:space="preserve">below github link  </w:t>
      </w:r>
      <w:r/>
    </w:p>
    <w:p>
      <w:pPr>
        <w:rPr>
          <w:highlight w:val="none"/>
        </w:rPr>
      </w:pPr>
      <w:r>
        <w:rPr>
          <w:highlight w:val="none"/>
        </w:rPr>
      </w:r>
      <w:hyperlink r:id="rId8" w:tooltip="https://github.com/bnsreenu/python_for_microscopists/blob/master/076-077-078-Unet_nuclei_tutorial.py" w:history="1">
        <w:r>
          <w:rPr>
            <w:rStyle w:val="172"/>
            <w:highlight w:val="none"/>
          </w:rPr>
          <w:t xml:space="preserve">https://github.com/bnsreenu/python_for_microscopists/blob/master/076-077-078-Unet_nuclei_tutorial.py</w:t>
        </w:r>
        <w:r>
          <w:rPr>
            <w:rStyle w:val="172"/>
            <w:highlight w:val="none"/>
          </w:rPr>
        </w:r>
        <w:r>
          <w:rPr>
            <w:rStyle w:val="172"/>
            <w:highlight w:val="none"/>
          </w:rPr>
        </w:r>
      </w:hyperlink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Kaggle Dataset: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9" w:tooltip="https://www.kaggle.com/c/data-science-bowl-2018/data" w:history="1">
        <w:r>
          <w:rPr>
            <w:rStyle w:val="172"/>
            <w:highlight w:val="none"/>
          </w:rPr>
          <w:t xml:space="preserve">https://www.kaggle.com/c/data-science-bowl-2018/data</w:t>
        </w:r>
        <w:r>
          <w:rPr>
            <w:rStyle w:val="172"/>
            <w:highlight w:val="none"/>
          </w:rPr>
        </w:r>
        <w:r>
          <w:rPr>
            <w:rStyle w:val="172"/>
            <w:highlight w:val="none"/>
          </w:rPr>
        </w:r>
      </w:hyperlink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bnsreenu/python_for_microscopists/blob/master/076-077-078-Unet_nuclei_tutorial.py" TargetMode="External"/><Relationship Id="rId9" Type="http://schemas.openxmlformats.org/officeDocument/2006/relationships/hyperlink" Target="https://www.kaggle.com/c/data-science-bowl-2018/data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2022-05-02T13:11:28Z</dcterms:modified>
</cp:coreProperties>
</file>