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7E3EE" w14:textId="77777777" w:rsidR="006921DB" w:rsidRPr="006921DB" w:rsidRDefault="006921DB" w:rsidP="00A77701">
      <w:pPr>
        <w:spacing w:before="113" w:line="360" w:lineRule="auto"/>
        <w:ind w:right="230"/>
        <w:jc w:val="both"/>
        <w:rPr>
          <w:rFonts w:ascii="Times New Roman" w:hAnsi="Times New Roman" w:cs="Times New Roman"/>
          <w:sz w:val="40"/>
          <w:szCs w:val="40"/>
        </w:rPr>
      </w:pPr>
      <w:r w:rsidRPr="006921DB">
        <w:rPr>
          <w:rFonts w:ascii="Times New Roman" w:hAnsi="Times New Roman" w:cs="Times New Roman"/>
          <w:sz w:val="40"/>
          <w:szCs w:val="40"/>
        </w:rPr>
        <w:t>Integrating Deep Learning and Statistical Physics for Template Agnostic Novel Protein Structure Prediction</w:t>
      </w:r>
    </w:p>
    <w:p w14:paraId="4D527E78" w14:textId="4E2A3524" w:rsidR="00BC574B" w:rsidRPr="006921DB" w:rsidRDefault="00BC574B" w:rsidP="00A77701">
      <w:pPr>
        <w:spacing w:line="360" w:lineRule="auto"/>
        <w:rPr>
          <w:rFonts w:ascii="Times New Roman" w:hAnsi="Times New Roman" w:cs="Times New Roman"/>
        </w:rPr>
      </w:pPr>
    </w:p>
    <w:p w14:paraId="44457551" w14:textId="37B26E4E" w:rsidR="006921DB" w:rsidRPr="006921DB" w:rsidRDefault="006921DB" w:rsidP="00A77701">
      <w:pPr>
        <w:spacing w:line="360" w:lineRule="auto"/>
        <w:rPr>
          <w:rFonts w:ascii="Times New Roman" w:hAnsi="Times New Roman" w:cs="Times New Roman"/>
        </w:rPr>
      </w:pPr>
    </w:p>
    <w:p w14:paraId="533E83EC" w14:textId="2057C98E" w:rsidR="006921DB" w:rsidRPr="006921DB" w:rsidRDefault="006921DB" w:rsidP="00A77701">
      <w:pPr>
        <w:spacing w:line="360" w:lineRule="auto"/>
        <w:rPr>
          <w:rFonts w:ascii="Times New Roman" w:hAnsi="Times New Roman" w:cs="Times New Roman"/>
        </w:rPr>
      </w:pPr>
    </w:p>
    <w:p w14:paraId="62DC17BD" w14:textId="0F4718E7" w:rsidR="006921DB" w:rsidRPr="00D345F8" w:rsidRDefault="006921DB" w:rsidP="00A77701">
      <w:pPr>
        <w:spacing w:line="360" w:lineRule="auto"/>
        <w:rPr>
          <w:rFonts w:ascii="Times New Roman" w:hAnsi="Times New Roman" w:cs="Times New Roman"/>
          <w:b/>
          <w:bCs/>
          <w:sz w:val="40"/>
          <w:szCs w:val="40"/>
        </w:rPr>
      </w:pPr>
      <w:r w:rsidRPr="00D345F8">
        <w:rPr>
          <w:rFonts w:ascii="Times New Roman" w:hAnsi="Times New Roman" w:cs="Times New Roman"/>
          <w:b/>
          <w:bCs/>
          <w:sz w:val="40"/>
          <w:szCs w:val="40"/>
        </w:rPr>
        <w:t>Abstract</w:t>
      </w:r>
    </w:p>
    <w:p w14:paraId="3593014D" w14:textId="63A5C754" w:rsidR="006921DB" w:rsidRPr="006921DB" w:rsidRDefault="006921DB" w:rsidP="00A77701">
      <w:pPr>
        <w:spacing w:line="360" w:lineRule="auto"/>
        <w:rPr>
          <w:rFonts w:ascii="Times New Roman" w:hAnsi="Times New Roman" w:cs="Times New Roman"/>
          <w:b/>
          <w:bCs/>
          <w:sz w:val="32"/>
          <w:szCs w:val="32"/>
        </w:rPr>
      </w:pPr>
    </w:p>
    <w:p w14:paraId="6DE3999C" w14:textId="77777777" w:rsidR="006921DB" w:rsidRPr="006921DB" w:rsidRDefault="006921DB" w:rsidP="00A77701">
      <w:pPr>
        <w:pStyle w:val="BodyText"/>
        <w:spacing w:line="360" w:lineRule="auto"/>
        <w:jc w:val="both"/>
        <w:rPr>
          <w:rFonts w:ascii="Times New Roman" w:hAnsi="Times New Roman" w:cs="Times New Roman"/>
          <w:sz w:val="28"/>
          <w:szCs w:val="28"/>
        </w:rPr>
      </w:pPr>
      <w:r w:rsidRPr="006921DB">
        <w:rPr>
          <w:rFonts w:ascii="Times New Roman" w:hAnsi="Times New Roman" w:cs="Times New Roman"/>
          <w:sz w:val="28"/>
          <w:szCs w:val="28"/>
        </w:rPr>
        <w:t>The protein structure prediction problem is a longstanding challenge within the scientiﬁc community with the potential to revolutionize the healthcare and drug development industries. Structural knowledge of target proteins allows scientists to evaluate how a particular protein may interact with drug candidates and other molecules. Various methods have been employed to generate probable native structures given available amino acid sequences with varying results. Here, we present an approach that employs deep learning methodology alongside statistical physics with the aim to further protein structure predictive capabilities, focused on membrane protein. Sequence-based deep learning algorithms are powerful and accurate predictions for localized structural attributes, such as bond angles and atomic distances, while statistical physics allows for large-scale conformation generation and subsequent samplings, evaluations and optimizations that result in viable, structurally sound predicted native protein folds. To maintain consideration for biological processes, the sequential procedures utilized in this approach were deliberately designed to resemble processes under protein folding theory. Results indicate that initial deep learning predictive processes followed by the exploration of a broad conformational space may be utilized to generate viable native protein structures for scientiﬁc research applications.</w:t>
      </w:r>
    </w:p>
    <w:p w14:paraId="69DCD1FB" w14:textId="2877C7CE" w:rsidR="006921DB" w:rsidRPr="006921DB" w:rsidRDefault="006921DB" w:rsidP="00A77701">
      <w:pPr>
        <w:spacing w:line="360" w:lineRule="auto"/>
        <w:rPr>
          <w:rFonts w:ascii="Times New Roman" w:hAnsi="Times New Roman" w:cs="Times New Roman"/>
          <w:b/>
          <w:bCs/>
          <w:sz w:val="32"/>
          <w:szCs w:val="32"/>
        </w:rPr>
      </w:pPr>
    </w:p>
    <w:p w14:paraId="07AB48EF" w14:textId="77777777" w:rsidR="00D75196" w:rsidRDefault="006921DB" w:rsidP="00A77701">
      <w:pPr>
        <w:spacing w:line="360" w:lineRule="auto"/>
        <w:rPr>
          <w:rFonts w:ascii="Times New Roman" w:hAnsi="Times New Roman" w:cs="Times New Roman"/>
          <w:b/>
          <w:bCs/>
          <w:sz w:val="40"/>
          <w:szCs w:val="40"/>
        </w:rPr>
      </w:pPr>
      <w:r w:rsidRPr="00D345F8">
        <w:rPr>
          <w:rFonts w:ascii="Times New Roman" w:hAnsi="Times New Roman" w:cs="Times New Roman"/>
          <w:b/>
          <w:bCs/>
          <w:sz w:val="40"/>
          <w:szCs w:val="40"/>
        </w:rPr>
        <w:t xml:space="preserve">Keyword: </w:t>
      </w:r>
    </w:p>
    <w:p w14:paraId="6C3AD767" w14:textId="0E08EE51" w:rsidR="00D345F8" w:rsidRDefault="00D345F8" w:rsidP="00A77701">
      <w:pPr>
        <w:spacing w:line="360" w:lineRule="auto"/>
        <w:rPr>
          <w:rFonts w:ascii="Times New Roman" w:hAnsi="Times New Roman" w:cs="Times New Roman"/>
          <w:b/>
          <w:bCs/>
          <w:sz w:val="40"/>
          <w:szCs w:val="40"/>
        </w:rPr>
      </w:pPr>
      <w:r>
        <w:rPr>
          <w:rFonts w:ascii="Times New Roman" w:hAnsi="Times New Roman" w:cs="Times New Roman"/>
          <w:b/>
          <w:bCs/>
          <w:sz w:val="40"/>
          <w:szCs w:val="40"/>
        </w:rPr>
        <w:lastRenderedPageBreak/>
        <w:t>Introduction</w:t>
      </w:r>
    </w:p>
    <w:p w14:paraId="48C2474A" w14:textId="250B002B" w:rsidR="009B3188" w:rsidRPr="00B40D25" w:rsidRDefault="00255B17" w:rsidP="00A503CF">
      <w:pPr>
        <w:spacing w:line="360" w:lineRule="auto"/>
        <w:jc w:val="both"/>
        <w:rPr>
          <w:rFonts w:ascii="Times New Roman" w:hAnsi="Times New Roman" w:cs="Times New Roman"/>
          <w:sz w:val="28"/>
          <w:szCs w:val="28"/>
        </w:rPr>
      </w:pPr>
      <w:r w:rsidRPr="00B40D25">
        <w:rPr>
          <w:rFonts w:ascii="Times New Roman" w:hAnsi="Times New Roman" w:cs="Times New Roman"/>
          <w:sz w:val="28"/>
          <w:szCs w:val="28"/>
        </w:rPr>
        <w:t>Proteins are complex molecules which are an essential part of all living organisms. They</w:t>
      </w:r>
      <w:r w:rsidRPr="00B40D25">
        <w:rPr>
          <w:rFonts w:ascii="Times New Roman" w:hAnsi="Times New Roman" w:cs="Times New Roman"/>
          <w:spacing w:val="1"/>
          <w:sz w:val="28"/>
          <w:szCs w:val="28"/>
        </w:rPr>
        <w:t xml:space="preserve"> </w:t>
      </w:r>
      <w:r w:rsidRPr="00B40D25">
        <w:rPr>
          <w:rFonts w:ascii="Times New Roman" w:hAnsi="Times New Roman" w:cs="Times New Roman"/>
          <w:sz w:val="28"/>
          <w:szCs w:val="28"/>
        </w:rPr>
        <w:t>originate</w:t>
      </w:r>
      <w:r w:rsidRPr="00B40D25">
        <w:rPr>
          <w:rFonts w:ascii="Times New Roman" w:hAnsi="Times New Roman" w:cs="Times New Roman"/>
          <w:spacing w:val="-3"/>
          <w:sz w:val="28"/>
          <w:szCs w:val="28"/>
        </w:rPr>
        <w:t xml:space="preserve"> </w:t>
      </w:r>
      <w:r w:rsidRPr="00B40D25">
        <w:rPr>
          <w:rFonts w:ascii="Times New Roman" w:hAnsi="Times New Roman" w:cs="Times New Roman"/>
          <w:sz w:val="28"/>
          <w:szCs w:val="28"/>
        </w:rPr>
        <w:t>from</w:t>
      </w:r>
      <w:r w:rsidRPr="00B40D25">
        <w:rPr>
          <w:rFonts w:ascii="Times New Roman" w:hAnsi="Times New Roman" w:cs="Times New Roman"/>
          <w:spacing w:val="-3"/>
          <w:sz w:val="28"/>
          <w:szCs w:val="28"/>
        </w:rPr>
        <w:t xml:space="preserve"> </w:t>
      </w:r>
      <w:r w:rsidRPr="00B40D25">
        <w:rPr>
          <w:rFonts w:ascii="Times New Roman" w:hAnsi="Times New Roman" w:cs="Times New Roman"/>
          <w:sz w:val="28"/>
          <w:szCs w:val="28"/>
        </w:rPr>
        <w:t>the</w:t>
      </w:r>
      <w:r w:rsidRPr="00B40D25">
        <w:rPr>
          <w:rFonts w:ascii="Times New Roman" w:hAnsi="Times New Roman" w:cs="Times New Roman"/>
          <w:spacing w:val="-3"/>
          <w:sz w:val="28"/>
          <w:szCs w:val="28"/>
        </w:rPr>
        <w:t xml:space="preserve"> </w:t>
      </w:r>
      <w:r w:rsidRPr="00B40D25">
        <w:rPr>
          <w:rFonts w:ascii="Times New Roman" w:hAnsi="Times New Roman" w:cs="Times New Roman"/>
          <w:sz w:val="28"/>
          <w:szCs w:val="28"/>
        </w:rPr>
        <w:t>synthesis</w:t>
      </w:r>
      <w:r w:rsidRPr="00B40D25">
        <w:rPr>
          <w:rFonts w:ascii="Times New Roman" w:hAnsi="Times New Roman" w:cs="Times New Roman"/>
          <w:spacing w:val="-3"/>
          <w:sz w:val="28"/>
          <w:szCs w:val="28"/>
        </w:rPr>
        <w:t xml:space="preserve"> </w:t>
      </w:r>
      <w:r w:rsidRPr="00B40D25">
        <w:rPr>
          <w:rFonts w:ascii="Times New Roman" w:hAnsi="Times New Roman" w:cs="Times New Roman"/>
          <w:sz w:val="28"/>
          <w:szCs w:val="28"/>
        </w:rPr>
        <w:t>of</w:t>
      </w:r>
      <w:r w:rsidRPr="00B40D25">
        <w:rPr>
          <w:rFonts w:ascii="Times New Roman" w:hAnsi="Times New Roman" w:cs="Times New Roman"/>
          <w:spacing w:val="-3"/>
          <w:sz w:val="28"/>
          <w:szCs w:val="28"/>
        </w:rPr>
        <w:t xml:space="preserve"> </w:t>
      </w:r>
      <w:r w:rsidRPr="00B40D25">
        <w:rPr>
          <w:rFonts w:ascii="Times New Roman" w:hAnsi="Times New Roman" w:cs="Times New Roman"/>
          <w:sz w:val="28"/>
          <w:szCs w:val="28"/>
        </w:rPr>
        <w:t>sequences</w:t>
      </w:r>
      <w:r w:rsidRPr="00B40D25">
        <w:rPr>
          <w:rFonts w:ascii="Times New Roman" w:hAnsi="Times New Roman" w:cs="Times New Roman"/>
          <w:spacing w:val="-3"/>
          <w:sz w:val="28"/>
          <w:szCs w:val="28"/>
        </w:rPr>
        <w:t xml:space="preserve"> </w:t>
      </w:r>
      <w:r w:rsidRPr="00B40D25">
        <w:rPr>
          <w:rFonts w:ascii="Times New Roman" w:hAnsi="Times New Roman" w:cs="Times New Roman"/>
          <w:sz w:val="28"/>
          <w:szCs w:val="28"/>
        </w:rPr>
        <w:t>of</w:t>
      </w:r>
      <w:r w:rsidRPr="00B40D25">
        <w:rPr>
          <w:rFonts w:ascii="Times New Roman" w:hAnsi="Times New Roman" w:cs="Times New Roman"/>
          <w:spacing w:val="-3"/>
          <w:sz w:val="28"/>
          <w:szCs w:val="28"/>
        </w:rPr>
        <w:t xml:space="preserve"> </w:t>
      </w:r>
      <w:r w:rsidRPr="00B40D25">
        <w:rPr>
          <w:rFonts w:ascii="Times New Roman" w:hAnsi="Times New Roman" w:cs="Times New Roman"/>
          <w:sz w:val="28"/>
          <w:szCs w:val="28"/>
        </w:rPr>
        <w:t>amino</w:t>
      </w:r>
      <w:r w:rsidRPr="00B40D25">
        <w:rPr>
          <w:rFonts w:ascii="Times New Roman" w:hAnsi="Times New Roman" w:cs="Times New Roman"/>
          <w:spacing w:val="-3"/>
          <w:sz w:val="28"/>
          <w:szCs w:val="28"/>
        </w:rPr>
        <w:t xml:space="preserve"> </w:t>
      </w:r>
      <w:r w:rsidRPr="00B40D25">
        <w:rPr>
          <w:rFonts w:ascii="Times New Roman" w:hAnsi="Times New Roman" w:cs="Times New Roman"/>
          <w:sz w:val="28"/>
          <w:szCs w:val="28"/>
        </w:rPr>
        <w:t>acids</w:t>
      </w:r>
      <w:r w:rsidRPr="00B40D25">
        <w:rPr>
          <w:rFonts w:ascii="Times New Roman" w:hAnsi="Times New Roman" w:cs="Times New Roman"/>
          <w:spacing w:val="-3"/>
          <w:sz w:val="28"/>
          <w:szCs w:val="28"/>
        </w:rPr>
        <w:t xml:space="preserve"> </w:t>
      </w:r>
      <w:r w:rsidRPr="00B40D25">
        <w:rPr>
          <w:rFonts w:ascii="Times New Roman" w:hAnsi="Times New Roman" w:cs="Times New Roman"/>
          <w:sz w:val="28"/>
          <w:szCs w:val="28"/>
        </w:rPr>
        <w:t>which</w:t>
      </w:r>
      <w:r w:rsidRPr="00B40D25">
        <w:rPr>
          <w:rFonts w:ascii="Times New Roman" w:hAnsi="Times New Roman" w:cs="Times New Roman"/>
          <w:spacing w:val="-2"/>
          <w:sz w:val="28"/>
          <w:szCs w:val="28"/>
        </w:rPr>
        <w:t xml:space="preserve"> </w:t>
      </w:r>
      <w:r w:rsidRPr="00B40D25">
        <w:rPr>
          <w:rFonts w:ascii="Times New Roman" w:hAnsi="Times New Roman" w:cs="Times New Roman"/>
          <w:sz w:val="28"/>
          <w:szCs w:val="28"/>
        </w:rPr>
        <w:t>then</w:t>
      </w:r>
      <w:r w:rsidRPr="00B40D25">
        <w:rPr>
          <w:rFonts w:ascii="Times New Roman" w:hAnsi="Times New Roman" w:cs="Times New Roman"/>
          <w:spacing w:val="-3"/>
          <w:sz w:val="28"/>
          <w:szCs w:val="28"/>
        </w:rPr>
        <w:t xml:space="preserve"> </w:t>
      </w:r>
      <w:r w:rsidRPr="00B40D25">
        <w:rPr>
          <w:rFonts w:ascii="Times New Roman" w:hAnsi="Times New Roman" w:cs="Times New Roman"/>
          <w:sz w:val="28"/>
          <w:szCs w:val="28"/>
        </w:rPr>
        <w:t>interact</w:t>
      </w:r>
      <w:r w:rsidRPr="00B40D25">
        <w:rPr>
          <w:rFonts w:ascii="Times New Roman" w:hAnsi="Times New Roman" w:cs="Times New Roman"/>
          <w:spacing w:val="-3"/>
          <w:sz w:val="28"/>
          <w:szCs w:val="28"/>
        </w:rPr>
        <w:t xml:space="preserve"> </w:t>
      </w:r>
      <w:r w:rsidRPr="00B40D25">
        <w:rPr>
          <w:rFonts w:ascii="Times New Roman" w:hAnsi="Times New Roman" w:cs="Times New Roman"/>
          <w:sz w:val="28"/>
          <w:szCs w:val="28"/>
        </w:rPr>
        <w:t>with</w:t>
      </w:r>
      <w:r w:rsidRPr="00B40D25">
        <w:rPr>
          <w:rFonts w:ascii="Times New Roman" w:hAnsi="Times New Roman" w:cs="Times New Roman"/>
          <w:spacing w:val="-3"/>
          <w:sz w:val="28"/>
          <w:szCs w:val="28"/>
        </w:rPr>
        <w:t xml:space="preserve"> </w:t>
      </w:r>
      <w:r w:rsidRPr="00B40D25">
        <w:rPr>
          <w:rFonts w:ascii="Times New Roman" w:hAnsi="Times New Roman" w:cs="Times New Roman"/>
          <w:sz w:val="28"/>
          <w:szCs w:val="28"/>
        </w:rPr>
        <w:t>one</w:t>
      </w:r>
      <w:r w:rsidRPr="00B40D25">
        <w:rPr>
          <w:rFonts w:ascii="Times New Roman" w:hAnsi="Times New Roman" w:cs="Times New Roman"/>
          <w:spacing w:val="-3"/>
          <w:sz w:val="28"/>
          <w:szCs w:val="28"/>
        </w:rPr>
        <w:t xml:space="preserve"> </w:t>
      </w:r>
      <w:r w:rsidRPr="00B40D25">
        <w:rPr>
          <w:rFonts w:ascii="Times New Roman" w:hAnsi="Times New Roman" w:cs="Times New Roman"/>
          <w:sz w:val="28"/>
          <w:szCs w:val="28"/>
        </w:rPr>
        <w:t>another</w:t>
      </w:r>
      <w:r w:rsidRPr="00B40D25">
        <w:rPr>
          <w:rFonts w:ascii="Times New Roman" w:hAnsi="Times New Roman" w:cs="Times New Roman"/>
          <w:spacing w:val="-57"/>
          <w:sz w:val="28"/>
          <w:szCs w:val="28"/>
        </w:rPr>
        <w:t xml:space="preserve"> </w:t>
      </w:r>
      <w:r w:rsidRPr="00B40D25">
        <w:rPr>
          <w:rFonts w:ascii="Times New Roman" w:hAnsi="Times New Roman" w:cs="Times New Roman"/>
          <w:spacing w:val="-1"/>
          <w:sz w:val="28"/>
          <w:szCs w:val="28"/>
        </w:rPr>
        <w:t xml:space="preserve">and </w:t>
      </w:r>
      <w:r w:rsidRPr="00B40D25">
        <w:rPr>
          <w:rFonts w:ascii="Times New Roman" w:hAnsi="Times New Roman" w:cs="Times New Roman"/>
          <w:sz w:val="28"/>
          <w:szCs w:val="28"/>
        </w:rPr>
        <w:t>the surrounding environment to ultimately transition into their native, lowest energy</w:t>
      </w:r>
      <w:r w:rsidRPr="00B40D25">
        <w:rPr>
          <w:rFonts w:ascii="Times New Roman" w:hAnsi="Times New Roman" w:cs="Times New Roman"/>
          <w:spacing w:val="1"/>
          <w:sz w:val="28"/>
          <w:szCs w:val="28"/>
        </w:rPr>
        <w:t xml:space="preserve"> </w:t>
      </w:r>
      <w:r w:rsidRPr="00B40D25">
        <w:rPr>
          <w:rFonts w:ascii="Times New Roman" w:hAnsi="Times New Roman" w:cs="Times New Roman"/>
          <w:spacing w:val="-1"/>
          <w:sz w:val="28"/>
          <w:szCs w:val="28"/>
        </w:rPr>
        <w:t>structural conﬁgurations. The order of amino acids is vitally important for the protein to function properly</w:t>
      </w:r>
      <w:r w:rsidRPr="00B40D25">
        <w:rPr>
          <w:rFonts w:ascii="Times New Roman" w:hAnsi="Times New Roman" w:cs="Times New Roman"/>
          <w:sz w:val="28"/>
          <w:szCs w:val="28"/>
        </w:rPr>
        <w:t xml:space="preserve"> in its biological role. </w:t>
      </w:r>
      <w:r w:rsidR="00016DF8" w:rsidRPr="00B40D25">
        <w:rPr>
          <w:rFonts w:ascii="Times New Roman" w:hAnsi="Times New Roman" w:cs="Times New Roman"/>
          <w:sz w:val="28"/>
          <w:szCs w:val="28"/>
        </w:rPr>
        <w:t xml:space="preserve">Proteins fold into stable </w:t>
      </w:r>
      <w:r w:rsidR="00451A93" w:rsidRPr="00B40D25">
        <w:rPr>
          <w:rFonts w:ascii="Times New Roman" w:hAnsi="Times New Roman" w:cs="Times New Roman"/>
          <w:sz w:val="28"/>
          <w:szCs w:val="28"/>
        </w:rPr>
        <w:t>three-dimensional</w:t>
      </w:r>
      <w:r w:rsidR="00016DF8" w:rsidRPr="00B40D25">
        <w:rPr>
          <w:rFonts w:ascii="Times New Roman" w:hAnsi="Times New Roman" w:cs="Times New Roman"/>
          <w:sz w:val="28"/>
          <w:szCs w:val="28"/>
        </w:rPr>
        <w:t xml:space="preserve"> shapes, or conformations, that</w:t>
      </w:r>
      <w:r w:rsidR="000C2337" w:rsidRPr="00B40D25">
        <w:rPr>
          <w:rFonts w:ascii="Times New Roman" w:hAnsi="Times New Roman" w:cs="Times New Roman"/>
          <w:sz w:val="28"/>
          <w:szCs w:val="28"/>
        </w:rPr>
        <w:t xml:space="preserve"> are determined by their amino acid sequence. </w:t>
      </w:r>
      <w:r w:rsidR="009B3188" w:rsidRPr="00B40D25">
        <w:rPr>
          <w:rFonts w:ascii="Times New Roman" w:hAnsi="Times New Roman" w:cs="Times New Roman"/>
          <w:sz w:val="28"/>
          <w:szCs w:val="28"/>
        </w:rPr>
        <w:t xml:space="preserve">The function of protein depends on </w:t>
      </w:r>
      <w:r w:rsidR="00B144CE" w:rsidRPr="00B40D25">
        <w:rPr>
          <w:rFonts w:ascii="Times New Roman" w:hAnsi="Times New Roman" w:cs="Times New Roman"/>
          <w:sz w:val="28"/>
          <w:szCs w:val="28"/>
        </w:rPr>
        <w:t>the protein fold or conformation (</w:t>
      </w:r>
      <w:r w:rsidR="00B23213" w:rsidRPr="00B40D25">
        <w:rPr>
          <w:rFonts w:ascii="Times New Roman" w:hAnsi="Times New Roman" w:cs="Times New Roman"/>
          <w:sz w:val="28"/>
          <w:szCs w:val="28"/>
        </w:rPr>
        <w:t xml:space="preserve">Schmid </w:t>
      </w:r>
      <w:r w:rsidR="00B23213" w:rsidRPr="00B40D25">
        <w:rPr>
          <w:rFonts w:ascii="Times New Roman" w:hAnsi="Times New Roman" w:cs="Times New Roman"/>
          <w:i/>
          <w:iCs/>
          <w:sz w:val="28"/>
          <w:szCs w:val="28"/>
        </w:rPr>
        <w:t>et al.</w:t>
      </w:r>
      <w:r w:rsidR="00B23213" w:rsidRPr="00B40D25">
        <w:rPr>
          <w:rFonts w:ascii="Times New Roman" w:hAnsi="Times New Roman" w:cs="Times New Roman"/>
          <w:sz w:val="28"/>
          <w:szCs w:val="28"/>
        </w:rPr>
        <w:t xml:space="preserve"> 2020</w:t>
      </w:r>
      <w:r w:rsidR="00B144CE" w:rsidRPr="00B40D25">
        <w:rPr>
          <w:rFonts w:ascii="Times New Roman" w:hAnsi="Times New Roman" w:cs="Times New Roman"/>
          <w:sz w:val="28"/>
          <w:szCs w:val="28"/>
        </w:rPr>
        <w:t>)</w:t>
      </w:r>
      <w:r w:rsidR="004B349E" w:rsidRPr="00B40D25">
        <w:rPr>
          <w:rFonts w:ascii="Times New Roman" w:hAnsi="Times New Roman" w:cs="Times New Roman"/>
          <w:sz w:val="28"/>
          <w:szCs w:val="28"/>
        </w:rPr>
        <w:t>. Protein misfolding and loss of function leads to several lethal diseases (</w:t>
      </w:r>
      <w:r w:rsidR="00443544" w:rsidRPr="00B40D25">
        <w:rPr>
          <w:rFonts w:ascii="Times New Roman" w:hAnsi="Times New Roman" w:cs="Times New Roman"/>
          <w:color w:val="222222"/>
          <w:sz w:val="28"/>
          <w:szCs w:val="28"/>
          <w:shd w:val="clear" w:color="auto" w:fill="FFFFFF"/>
        </w:rPr>
        <w:t>Chaudhuri et al. 2006</w:t>
      </w:r>
      <w:r w:rsidR="004B349E" w:rsidRPr="00B40D25">
        <w:rPr>
          <w:rFonts w:ascii="Times New Roman" w:hAnsi="Times New Roman" w:cs="Times New Roman"/>
          <w:sz w:val="28"/>
          <w:szCs w:val="28"/>
        </w:rPr>
        <w:t>)</w:t>
      </w:r>
      <w:r w:rsidR="00FF3E6C" w:rsidRPr="00B40D25">
        <w:rPr>
          <w:rFonts w:ascii="Times New Roman" w:hAnsi="Times New Roman" w:cs="Times New Roman"/>
          <w:sz w:val="28"/>
          <w:szCs w:val="28"/>
        </w:rPr>
        <w:t xml:space="preserve">. </w:t>
      </w:r>
      <w:r w:rsidR="00642887" w:rsidRPr="00B40D25">
        <w:rPr>
          <w:rFonts w:ascii="Times New Roman" w:hAnsi="Times New Roman" w:cs="Times New Roman"/>
          <w:sz w:val="28"/>
          <w:szCs w:val="28"/>
        </w:rPr>
        <w:t xml:space="preserve">Therefore, </w:t>
      </w:r>
      <w:r w:rsidR="0052762E" w:rsidRPr="00B40D25">
        <w:rPr>
          <w:rFonts w:ascii="Times New Roman" w:hAnsi="Times New Roman" w:cs="Times New Roman"/>
          <w:sz w:val="28"/>
          <w:szCs w:val="28"/>
        </w:rPr>
        <w:t>protein</w:t>
      </w:r>
      <w:r w:rsidR="00B73983" w:rsidRPr="00B40D25">
        <w:rPr>
          <w:rFonts w:ascii="Times New Roman" w:hAnsi="Times New Roman" w:cs="Times New Roman"/>
          <w:sz w:val="28"/>
          <w:szCs w:val="28"/>
        </w:rPr>
        <w:t xml:space="preserve"> </w:t>
      </w:r>
      <w:r w:rsidR="00642887" w:rsidRPr="00B40D25">
        <w:rPr>
          <w:rFonts w:ascii="Times New Roman" w:hAnsi="Times New Roman" w:cs="Times New Roman"/>
          <w:sz w:val="28"/>
          <w:szCs w:val="28"/>
        </w:rPr>
        <w:t xml:space="preserve">structure </w:t>
      </w:r>
      <w:r w:rsidR="00B73983" w:rsidRPr="00B40D25">
        <w:rPr>
          <w:rFonts w:ascii="Times New Roman" w:hAnsi="Times New Roman" w:cs="Times New Roman"/>
          <w:sz w:val="28"/>
          <w:szCs w:val="28"/>
        </w:rPr>
        <w:t>play an important role in structure-based drug discovery (</w:t>
      </w:r>
      <w:r w:rsidR="00BA1097" w:rsidRPr="00B40D25">
        <w:rPr>
          <w:rFonts w:ascii="Times New Roman" w:hAnsi="Times New Roman" w:cs="Times New Roman"/>
          <w:sz w:val="28"/>
          <w:szCs w:val="28"/>
        </w:rPr>
        <w:t xml:space="preserve">Nero </w:t>
      </w:r>
      <w:r w:rsidR="00BA1097" w:rsidRPr="00B40D25">
        <w:rPr>
          <w:rFonts w:ascii="Times New Roman" w:hAnsi="Times New Roman" w:cs="Times New Roman"/>
          <w:i/>
          <w:iCs/>
          <w:sz w:val="28"/>
          <w:szCs w:val="28"/>
        </w:rPr>
        <w:t>et al.</w:t>
      </w:r>
      <w:r w:rsidR="00BA1097" w:rsidRPr="00B40D25">
        <w:rPr>
          <w:rFonts w:ascii="Times New Roman" w:hAnsi="Times New Roman" w:cs="Times New Roman"/>
          <w:sz w:val="28"/>
          <w:szCs w:val="28"/>
        </w:rPr>
        <w:t xml:space="preserve"> 2018</w:t>
      </w:r>
      <w:r w:rsidR="00B73983" w:rsidRPr="00B40D25">
        <w:rPr>
          <w:rFonts w:ascii="Times New Roman" w:hAnsi="Times New Roman" w:cs="Times New Roman"/>
          <w:sz w:val="28"/>
          <w:szCs w:val="28"/>
        </w:rPr>
        <w:t xml:space="preserve">). </w:t>
      </w:r>
      <w:r w:rsidR="00B73983" w:rsidRPr="00B40D25">
        <w:rPr>
          <w:rFonts w:ascii="Times New Roman" w:hAnsi="Times New Roman" w:cs="Times New Roman"/>
          <w:spacing w:val="-1"/>
          <w:sz w:val="28"/>
          <w:szCs w:val="28"/>
        </w:rPr>
        <w:t xml:space="preserve">In the case of Covid-19, </w:t>
      </w:r>
      <w:r w:rsidR="00B73983" w:rsidRPr="00B40D25">
        <w:rPr>
          <w:rFonts w:ascii="Times New Roman" w:hAnsi="Times New Roman" w:cs="Times New Roman"/>
          <w:sz w:val="28"/>
          <w:szCs w:val="28"/>
        </w:rPr>
        <w:t>for example, the spike proteins on the</w:t>
      </w:r>
      <w:r w:rsidR="00B73983" w:rsidRPr="00B40D25">
        <w:rPr>
          <w:rFonts w:ascii="Times New Roman" w:hAnsi="Times New Roman" w:cs="Times New Roman"/>
          <w:spacing w:val="1"/>
          <w:sz w:val="28"/>
          <w:szCs w:val="28"/>
        </w:rPr>
        <w:t xml:space="preserve"> </w:t>
      </w:r>
      <w:r w:rsidR="00B73983" w:rsidRPr="00B40D25">
        <w:rPr>
          <w:rFonts w:ascii="Times New Roman" w:hAnsi="Times New Roman" w:cs="Times New Roman"/>
          <w:sz w:val="28"/>
          <w:szCs w:val="28"/>
        </w:rPr>
        <w:t>surface of the virus are able to bind to and subsequently hijack a human’s healthy cells,</w:t>
      </w:r>
      <w:r w:rsidR="00B73983" w:rsidRPr="00B40D25">
        <w:rPr>
          <w:rFonts w:ascii="Times New Roman" w:hAnsi="Times New Roman" w:cs="Times New Roman"/>
          <w:spacing w:val="1"/>
          <w:sz w:val="28"/>
          <w:szCs w:val="28"/>
        </w:rPr>
        <w:t xml:space="preserve"> </w:t>
      </w:r>
      <w:r w:rsidR="00B73983" w:rsidRPr="00B40D25">
        <w:rPr>
          <w:rFonts w:ascii="Times New Roman" w:hAnsi="Times New Roman" w:cs="Times New Roman"/>
          <w:w w:val="95"/>
          <w:sz w:val="28"/>
          <w:szCs w:val="28"/>
        </w:rPr>
        <w:t>thereby resulting</w:t>
      </w:r>
      <w:r w:rsidR="00B73983" w:rsidRPr="00B40D25">
        <w:rPr>
          <w:rFonts w:ascii="Times New Roman" w:hAnsi="Times New Roman" w:cs="Times New Roman"/>
          <w:spacing w:val="1"/>
          <w:w w:val="95"/>
          <w:sz w:val="28"/>
          <w:szCs w:val="28"/>
        </w:rPr>
        <w:t xml:space="preserve"> </w:t>
      </w:r>
      <w:r w:rsidR="00B73983" w:rsidRPr="00B40D25">
        <w:rPr>
          <w:rFonts w:ascii="Times New Roman" w:hAnsi="Times New Roman" w:cs="Times New Roman"/>
          <w:w w:val="95"/>
          <w:sz w:val="28"/>
          <w:szCs w:val="28"/>
        </w:rPr>
        <w:t>in</w:t>
      </w:r>
      <w:r w:rsidR="00B73983" w:rsidRPr="00B40D25">
        <w:rPr>
          <w:rFonts w:ascii="Times New Roman" w:hAnsi="Times New Roman" w:cs="Times New Roman"/>
          <w:spacing w:val="1"/>
          <w:w w:val="95"/>
          <w:sz w:val="28"/>
          <w:szCs w:val="28"/>
        </w:rPr>
        <w:t xml:space="preserve"> </w:t>
      </w:r>
      <w:r w:rsidR="00B73983" w:rsidRPr="00B40D25">
        <w:rPr>
          <w:rFonts w:ascii="Times New Roman" w:hAnsi="Times New Roman" w:cs="Times New Roman"/>
          <w:w w:val="95"/>
          <w:sz w:val="28"/>
          <w:szCs w:val="28"/>
        </w:rPr>
        <w:t>illness.</w:t>
      </w:r>
      <w:r w:rsidR="00B73983" w:rsidRPr="00B40D25">
        <w:rPr>
          <w:rFonts w:ascii="Times New Roman" w:hAnsi="Times New Roman" w:cs="Times New Roman"/>
          <w:spacing w:val="1"/>
          <w:w w:val="95"/>
          <w:sz w:val="28"/>
          <w:szCs w:val="28"/>
        </w:rPr>
        <w:t xml:space="preserve"> </w:t>
      </w:r>
      <w:r w:rsidR="00B73983" w:rsidRPr="00B40D25">
        <w:rPr>
          <w:rFonts w:ascii="Times New Roman" w:hAnsi="Times New Roman" w:cs="Times New Roman"/>
          <w:w w:val="95"/>
          <w:sz w:val="28"/>
          <w:szCs w:val="28"/>
        </w:rPr>
        <w:t>Knowledge</w:t>
      </w:r>
      <w:r w:rsidR="00B73983" w:rsidRPr="00B40D25">
        <w:rPr>
          <w:rFonts w:ascii="Times New Roman" w:hAnsi="Times New Roman" w:cs="Times New Roman"/>
          <w:spacing w:val="1"/>
          <w:w w:val="95"/>
          <w:sz w:val="28"/>
          <w:szCs w:val="28"/>
        </w:rPr>
        <w:t xml:space="preserve"> </w:t>
      </w:r>
      <w:r w:rsidR="00B73983" w:rsidRPr="00B40D25">
        <w:rPr>
          <w:rFonts w:ascii="Times New Roman" w:hAnsi="Times New Roman" w:cs="Times New Roman"/>
          <w:w w:val="95"/>
          <w:sz w:val="28"/>
          <w:szCs w:val="28"/>
        </w:rPr>
        <w:t>of</w:t>
      </w:r>
      <w:r w:rsidR="00B73983" w:rsidRPr="00B40D25">
        <w:rPr>
          <w:rFonts w:ascii="Times New Roman" w:hAnsi="Times New Roman" w:cs="Times New Roman"/>
          <w:spacing w:val="1"/>
          <w:w w:val="95"/>
          <w:sz w:val="28"/>
          <w:szCs w:val="28"/>
        </w:rPr>
        <w:t xml:space="preserve"> </w:t>
      </w:r>
      <w:r w:rsidR="00B73983" w:rsidRPr="00B40D25">
        <w:rPr>
          <w:rFonts w:ascii="Times New Roman" w:hAnsi="Times New Roman" w:cs="Times New Roman"/>
          <w:w w:val="95"/>
          <w:sz w:val="28"/>
          <w:szCs w:val="28"/>
        </w:rPr>
        <w:t>protein</w:t>
      </w:r>
      <w:r w:rsidR="00B73983" w:rsidRPr="00B40D25">
        <w:rPr>
          <w:rFonts w:ascii="Times New Roman" w:hAnsi="Times New Roman" w:cs="Times New Roman"/>
          <w:spacing w:val="1"/>
          <w:w w:val="95"/>
          <w:sz w:val="28"/>
          <w:szCs w:val="28"/>
        </w:rPr>
        <w:t xml:space="preserve"> </w:t>
      </w:r>
      <w:r w:rsidR="00B73983" w:rsidRPr="00B40D25">
        <w:rPr>
          <w:rFonts w:ascii="Times New Roman" w:hAnsi="Times New Roman" w:cs="Times New Roman"/>
          <w:w w:val="95"/>
          <w:sz w:val="28"/>
          <w:szCs w:val="28"/>
        </w:rPr>
        <w:t>sequences</w:t>
      </w:r>
      <w:r w:rsidR="00B73983" w:rsidRPr="00B40D25">
        <w:rPr>
          <w:rFonts w:ascii="Times New Roman" w:hAnsi="Times New Roman" w:cs="Times New Roman"/>
          <w:spacing w:val="1"/>
          <w:w w:val="95"/>
          <w:sz w:val="28"/>
          <w:szCs w:val="28"/>
        </w:rPr>
        <w:t xml:space="preserve"> </w:t>
      </w:r>
      <w:r w:rsidR="00B73983" w:rsidRPr="00B40D25">
        <w:rPr>
          <w:rFonts w:ascii="Times New Roman" w:hAnsi="Times New Roman" w:cs="Times New Roman"/>
          <w:w w:val="95"/>
          <w:sz w:val="28"/>
          <w:szCs w:val="28"/>
        </w:rPr>
        <w:t>and</w:t>
      </w:r>
      <w:r w:rsidR="00B73983" w:rsidRPr="00B40D25">
        <w:rPr>
          <w:rFonts w:ascii="Times New Roman" w:hAnsi="Times New Roman" w:cs="Times New Roman"/>
          <w:spacing w:val="1"/>
          <w:w w:val="95"/>
          <w:sz w:val="28"/>
          <w:szCs w:val="28"/>
        </w:rPr>
        <w:t xml:space="preserve"> </w:t>
      </w:r>
      <w:r w:rsidR="00B73983" w:rsidRPr="00B40D25">
        <w:rPr>
          <w:rFonts w:ascii="Times New Roman" w:hAnsi="Times New Roman" w:cs="Times New Roman"/>
          <w:w w:val="95"/>
          <w:sz w:val="28"/>
          <w:szCs w:val="28"/>
        </w:rPr>
        <w:t>their</w:t>
      </w:r>
      <w:r w:rsidR="00B73983" w:rsidRPr="00B40D25">
        <w:rPr>
          <w:rFonts w:ascii="Times New Roman" w:hAnsi="Times New Roman" w:cs="Times New Roman"/>
          <w:spacing w:val="1"/>
          <w:w w:val="95"/>
          <w:sz w:val="28"/>
          <w:szCs w:val="28"/>
        </w:rPr>
        <w:t xml:space="preserve"> </w:t>
      </w:r>
      <w:r w:rsidR="00B73983" w:rsidRPr="00B40D25">
        <w:rPr>
          <w:rFonts w:ascii="Times New Roman" w:hAnsi="Times New Roman" w:cs="Times New Roman"/>
          <w:w w:val="95"/>
          <w:sz w:val="28"/>
          <w:szCs w:val="28"/>
        </w:rPr>
        <w:t>structures</w:t>
      </w:r>
      <w:r w:rsidR="00B73983" w:rsidRPr="00B40D25">
        <w:rPr>
          <w:rFonts w:ascii="Times New Roman" w:hAnsi="Times New Roman" w:cs="Times New Roman"/>
          <w:spacing w:val="1"/>
          <w:w w:val="95"/>
          <w:sz w:val="28"/>
          <w:szCs w:val="28"/>
        </w:rPr>
        <w:t xml:space="preserve"> </w:t>
      </w:r>
      <w:r w:rsidR="00B73983" w:rsidRPr="00B40D25">
        <w:rPr>
          <w:rFonts w:ascii="Times New Roman" w:hAnsi="Times New Roman" w:cs="Times New Roman"/>
          <w:w w:val="95"/>
          <w:sz w:val="28"/>
          <w:szCs w:val="28"/>
        </w:rPr>
        <w:t>allows</w:t>
      </w:r>
      <w:r w:rsidR="00B73983" w:rsidRPr="00B40D25">
        <w:rPr>
          <w:rFonts w:ascii="Times New Roman" w:hAnsi="Times New Roman" w:cs="Times New Roman"/>
          <w:spacing w:val="1"/>
          <w:w w:val="95"/>
          <w:sz w:val="28"/>
          <w:szCs w:val="28"/>
        </w:rPr>
        <w:t xml:space="preserve"> </w:t>
      </w:r>
      <w:r w:rsidR="00B73983" w:rsidRPr="00B40D25">
        <w:rPr>
          <w:rFonts w:ascii="Times New Roman" w:hAnsi="Times New Roman" w:cs="Times New Roman"/>
          <w:w w:val="95"/>
          <w:sz w:val="28"/>
          <w:szCs w:val="28"/>
        </w:rPr>
        <w:t>for</w:t>
      </w:r>
      <w:r w:rsidR="00B73983" w:rsidRPr="00B40D25">
        <w:rPr>
          <w:rFonts w:ascii="Times New Roman" w:hAnsi="Times New Roman" w:cs="Times New Roman"/>
          <w:spacing w:val="1"/>
          <w:w w:val="95"/>
          <w:sz w:val="28"/>
          <w:szCs w:val="28"/>
        </w:rPr>
        <w:t xml:space="preserve"> </w:t>
      </w:r>
      <w:r w:rsidR="00B73983" w:rsidRPr="00B40D25">
        <w:rPr>
          <w:rFonts w:ascii="Times New Roman" w:hAnsi="Times New Roman" w:cs="Times New Roman"/>
          <w:sz w:val="28"/>
          <w:szCs w:val="28"/>
        </w:rPr>
        <w:t>scientists</w:t>
      </w:r>
      <w:r w:rsidR="00B73983" w:rsidRPr="00B40D25">
        <w:rPr>
          <w:rFonts w:ascii="Times New Roman" w:hAnsi="Times New Roman" w:cs="Times New Roman"/>
          <w:spacing w:val="-4"/>
          <w:sz w:val="28"/>
          <w:szCs w:val="28"/>
        </w:rPr>
        <w:t xml:space="preserve"> </w:t>
      </w:r>
      <w:r w:rsidR="00B73983" w:rsidRPr="00B40D25">
        <w:rPr>
          <w:rFonts w:ascii="Times New Roman" w:hAnsi="Times New Roman" w:cs="Times New Roman"/>
          <w:sz w:val="28"/>
          <w:szCs w:val="28"/>
        </w:rPr>
        <w:t>to</w:t>
      </w:r>
      <w:r w:rsidR="00B73983" w:rsidRPr="00B40D25">
        <w:rPr>
          <w:rFonts w:ascii="Times New Roman" w:hAnsi="Times New Roman" w:cs="Times New Roman"/>
          <w:spacing w:val="-3"/>
          <w:sz w:val="28"/>
          <w:szCs w:val="28"/>
        </w:rPr>
        <w:t xml:space="preserve"> </w:t>
      </w:r>
      <w:r w:rsidR="00B73983" w:rsidRPr="00B40D25">
        <w:rPr>
          <w:rFonts w:ascii="Times New Roman" w:hAnsi="Times New Roman" w:cs="Times New Roman"/>
          <w:sz w:val="28"/>
          <w:szCs w:val="28"/>
        </w:rPr>
        <w:t>explore</w:t>
      </w:r>
      <w:r w:rsidR="00B73983" w:rsidRPr="00B40D25">
        <w:rPr>
          <w:rFonts w:ascii="Times New Roman" w:hAnsi="Times New Roman" w:cs="Times New Roman"/>
          <w:spacing w:val="-3"/>
          <w:sz w:val="28"/>
          <w:szCs w:val="28"/>
        </w:rPr>
        <w:t xml:space="preserve"> </w:t>
      </w:r>
      <w:r w:rsidR="00B73983" w:rsidRPr="00B40D25">
        <w:rPr>
          <w:rFonts w:ascii="Times New Roman" w:hAnsi="Times New Roman" w:cs="Times New Roman"/>
          <w:sz w:val="28"/>
          <w:szCs w:val="28"/>
        </w:rPr>
        <w:t>ways</w:t>
      </w:r>
      <w:r w:rsidR="00B73983" w:rsidRPr="00B40D25">
        <w:rPr>
          <w:rFonts w:ascii="Times New Roman" w:hAnsi="Times New Roman" w:cs="Times New Roman"/>
          <w:spacing w:val="-4"/>
          <w:sz w:val="28"/>
          <w:szCs w:val="28"/>
        </w:rPr>
        <w:t xml:space="preserve"> </w:t>
      </w:r>
      <w:r w:rsidR="00B73983" w:rsidRPr="00B40D25">
        <w:rPr>
          <w:rFonts w:ascii="Times New Roman" w:hAnsi="Times New Roman" w:cs="Times New Roman"/>
          <w:sz w:val="28"/>
          <w:szCs w:val="28"/>
        </w:rPr>
        <w:t>to</w:t>
      </w:r>
      <w:r w:rsidR="00B73983" w:rsidRPr="00B40D25">
        <w:rPr>
          <w:rFonts w:ascii="Times New Roman" w:hAnsi="Times New Roman" w:cs="Times New Roman"/>
          <w:spacing w:val="-3"/>
          <w:sz w:val="28"/>
          <w:szCs w:val="28"/>
        </w:rPr>
        <w:t xml:space="preserve"> </w:t>
      </w:r>
      <w:r w:rsidR="00B73983" w:rsidRPr="00B40D25">
        <w:rPr>
          <w:rFonts w:ascii="Times New Roman" w:hAnsi="Times New Roman" w:cs="Times New Roman"/>
          <w:sz w:val="28"/>
          <w:szCs w:val="28"/>
        </w:rPr>
        <w:t>prevent</w:t>
      </w:r>
      <w:r w:rsidR="00B73983" w:rsidRPr="00B40D25">
        <w:rPr>
          <w:rFonts w:ascii="Times New Roman" w:hAnsi="Times New Roman" w:cs="Times New Roman"/>
          <w:spacing w:val="-3"/>
          <w:sz w:val="28"/>
          <w:szCs w:val="28"/>
        </w:rPr>
        <w:t xml:space="preserve"> </w:t>
      </w:r>
      <w:r w:rsidR="00B73983" w:rsidRPr="00B40D25">
        <w:rPr>
          <w:rFonts w:ascii="Times New Roman" w:hAnsi="Times New Roman" w:cs="Times New Roman"/>
          <w:sz w:val="28"/>
          <w:szCs w:val="28"/>
        </w:rPr>
        <w:t>or</w:t>
      </w:r>
      <w:r w:rsidR="00B73983" w:rsidRPr="00B40D25">
        <w:rPr>
          <w:rFonts w:ascii="Times New Roman" w:hAnsi="Times New Roman" w:cs="Times New Roman"/>
          <w:spacing w:val="-3"/>
          <w:sz w:val="28"/>
          <w:szCs w:val="28"/>
        </w:rPr>
        <w:t xml:space="preserve"> </w:t>
      </w:r>
      <w:r w:rsidR="00B73983" w:rsidRPr="00B40D25">
        <w:rPr>
          <w:rFonts w:ascii="Times New Roman" w:hAnsi="Times New Roman" w:cs="Times New Roman"/>
          <w:sz w:val="28"/>
          <w:szCs w:val="28"/>
        </w:rPr>
        <w:t>interrupt</w:t>
      </w:r>
      <w:r w:rsidR="00B73983" w:rsidRPr="00B40D25">
        <w:rPr>
          <w:rFonts w:ascii="Times New Roman" w:hAnsi="Times New Roman" w:cs="Times New Roman"/>
          <w:spacing w:val="-4"/>
          <w:sz w:val="28"/>
          <w:szCs w:val="28"/>
        </w:rPr>
        <w:t xml:space="preserve"> </w:t>
      </w:r>
      <w:r w:rsidR="00B73983" w:rsidRPr="00B40D25">
        <w:rPr>
          <w:rFonts w:ascii="Times New Roman" w:hAnsi="Times New Roman" w:cs="Times New Roman"/>
          <w:sz w:val="28"/>
          <w:szCs w:val="28"/>
        </w:rPr>
        <w:t>this</w:t>
      </w:r>
      <w:r w:rsidR="00B73983" w:rsidRPr="00B40D25">
        <w:rPr>
          <w:rFonts w:ascii="Times New Roman" w:hAnsi="Times New Roman" w:cs="Times New Roman"/>
          <w:spacing w:val="-3"/>
          <w:sz w:val="28"/>
          <w:szCs w:val="28"/>
        </w:rPr>
        <w:t xml:space="preserve"> </w:t>
      </w:r>
      <w:r w:rsidR="00B73983" w:rsidRPr="00B40D25">
        <w:rPr>
          <w:rFonts w:ascii="Times New Roman" w:hAnsi="Times New Roman" w:cs="Times New Roman"/>
          <w:sz w:val="28"/>
          <w:szCs w:val="28"/>
        </w:rPr>
        <w:t>kind</w:t>
      </w:r>
      <w:r w:rsidR="00B73983" w:rsidRPr="00B40D25">
        <w:rPr>
          <w:rFonts w:ascii="Times New Roman" w:hAnsi="Times New Roman" w:cs="Times New Roman"/>
          <w:spacing w:val="-3"/>
          <w:sz w:val="28"/>
          <w:szCs w:val="28"/>
        </w:rPr>
        <w:t xml:space="preserve"> </w:t>
      </w:r>
      <w:r w:rsidR="00B73983" w:rsidRPr="00B40D25">
        <w:rPr>
          <w:rFonts w:ascii="Times New Roman" w:hAnsi="Times New Roman" w:cs="Times New Roman"/>
          <w:sz w:val="28"/>
          <w:szCs w:val="28"/>
        </w:rPr>
        <w:t>of</w:t>
      </w:r>
      <w:r w:rsidR="00B73983" w:rsidRPr="00B40D25">
        <w:rPr>
          <w:rFonts w:ascii="Times New Roman" w:hAnsi="Times New Roman" w:cs="Times New Roman"/>
          <w:spacing w:val="-4"/>
          <w:sz w:val="28"/>
          <w:szCs w:val="28"/>
        </w:rPr>
        <w:t xml:space="preserve"> </w:t>
      </w:r>
      <w:r w:rsidR="00B73983" w:rsidRPr="00B40D25">
        <w:rPr>
          <w:rFonts w:ascii="Times New Roman" w:hAnsi="Times New Roman" w:cs="Times New Roman"/>
          <w:sz w:val="28"/>
          <w:szCs w:val="28"/>
        </w:rPr>
        <w:t>disease</w:t>
      </w:r>
      <w:r w:rsidR="00B73983" w:rsidRPr="00B40D25">
        <w:rPr>
          <w:rFonts w:ascii="Times New Roman" w:hAnsi="Times New Roman" w:cs="Times New Roman"/>
          <w:spacing w:val="-3"/>
          <w:sz w:val="28"/>
          <w:szCs w:val="28"/>
        </w:rPr>
        <w:t xml:space="preserve"> </w:t>
      </w:r>
      <w:r w:rsidR="00B73983" w:rsidRPr="00B40D25">
        <w:rPr>
          <w:rFonts w:ascii="Times New Roman" w:hAnsi="Times New Roman" w:cs="Times New Roman"/>
          <w:sz w:val="28"/>
          <w:szCs w:val="28"/>
        </w:rPr>
        <w:t>progression</w:t>
      </w:r>
      <w:r w:rsidR="005B040A" w:rsidRPr="00B40D25">
        <w:rPr>
          <w:rFonts w:ascii="Times New Roman" w:hAnsi="Times New Roman" w:cs="Times New Roman"/>
          <w:sz w:val="28"/>
          <w:szCs w:val="28"/>
        </w:rPr>
        <w:t xml:space="preserve"> (</w:t>
      </w:r>
      <w:r w:rsidR="00E40F3A" w:rsidRPr="00B40D25">
        <w:rPr>
          <w:rFonts w:ascii="Times New Roman" w:hAnsi="Times New Roman" w:cs="Times New Roman"/>
          <w:sz w:val="28"/>
          <w:szCs w:val="28"/>
        </w:rPr>
        <w:t xml:space="preserve"> Huang </w:t>
      </w:r>
      <w:r w:rsidR="00E40F3A" w:rsidRPr="00B40D25">
        <w:rPr>
          <w:rFonts w:ascii="Times New Roman" w:hAnsi="Times New Roman" w:cs="Times New Roman"/>
          <w:i/>
          <w:iCs/>
          <w:sz w:val="28"/>
          <w:szCs w:val="28"/>
        </w:rPr>
        <w:t>et al.</w:t>
      </w:r>
      <w:r w:rsidR="00E40F3A" w:rsidRPr="00B40D25">
        <w:rPr>
          <w:rFonts w:ascii="Times New Roman" w:hAnsi="Times New Roman" w:cs="Times New Roman"/>
          <w:sz w:val="28"/>
          <w:szCs w:val="28"/>
        </w:rPr>
        <w:t xml:space="preserve"> 2020</w:t>
      </w:r>
      <w:r w:rsidR="005B040A" w:rsidRPr="00B40D25">
        <w:rPr>
          <w:rFonts w:ascii="Times New Roman" w:hAnsi="Times New Roman" w:cs="Times New Roman"/>
          <w:sz w:val="28"/>
          <w:szCs w:val="28"/>
        </w:rPr>
        <w:t>).</w:t>
      </w:r>
      <w:r w:rsidR="00B67955" w:rsidRPr="00B40D25">
        <w:rPr>
          <w:rFonts w:ascii="Times New Roman" w:hAnsi="Times New Roman" w:cs="Times New Roman"/>
          <w:sz w:val="28"/>
          <w:szCs w:val="28"/>
        </w:rPr>
        <w:t xml:space="preserve"> </w:t>
      </w:r>
    </w:p>
    <w:p w14:paraId="595AD2EC" w14:textId="77777777" w:rsidR="00FF436A" w:rsidRPr="00B40D25" w:rsidRDefault="00FF436A" w:rsidP="00A503CF">
      <w:pPr>
        <w:spacing w:line="360" w:lineRule="auto"/>
        <w:jc w:val="both"/>
        <w:rPr>
          <w:rFonts w:ascii="Times New Roman" w:hAnsi="Times New Roman" w:cs="Times New Roman"/>
          <w:sz w:val="28"/>
          <w:szCs w:val="28"/>
        </w:rPr>
      </w:pPr>
    </w:p>
    <w:p w14:paraId="5ABD181F" w14:textId="645D4DD4" w:rsidR="00FE365D" w:rsidRPr="00B40D25" w:rsidRDefault="00FF436A" w:rsidP="00FE365D">
      <w:pPr>
        <w:spacing w:line="360" w:lineRule="auto"/>
        <w:jc w:val="both"/>
        <w:rPr>
          <w:rFonts w:ascii="Times New Roman" w:hAnsi="Times New Roman" w:cs="Times New Roman"/>
          <w:color w:val="222222"/>
          <w:sz w:val="28"/>
          <w:szCs w:val="28"/>
          <w:shd w:val="clear" w:color="auto" w:fill="FFFFFF"/>
        </w:rPr>
      </w:pPr>
      <w:r w:rsidRPr="00B40D25">
        <w:rPr>
          <w:rFonts w:ascii="Times New Roman" w:hAnsi="Times New Roman" w:cs="Times New Roman"/>
          <w:sz w:val="28"/>
          <w:szCs w:val="28"/>
        </w:rPr>
        <w:t xml:space="preserve">Protein </w:t>
      </w:r>
      <w:r w:rsidR="0056155A" w:rsidRPr="00B40D25">
        <w:rPr>
          <w:rFonts w:ascii="Times New Roman" w:hAnsi="Times New Roman" w:cs="Times New Roman"/>
          <w:sz w:val="28"/>
          <w:szCs w:val="28"/>
        </w:rPr>
        <w:t>structures</w:t>
      </w:r>
      <w:r w:rsidRPr="00B40D25">
        <w:rPr>
          <w:rFonts w:ascii="Times New Roman" w:hAnsi="Times New Roman" w:cs="Times New Roman"/>
          <w:sz w:val="28"/>
          <w:szCs w:val="28"/>
        </w:rPr>
        <w:t xml:space="preserve"> are determined </w:t>
      </w:r>
      <w:r w:rsidR="007C030C" w:rsidRPr="00B40D25">
        <w:rPr>
          <w:rFonts w:ascii="Times New Roman" w:hAnsi="Times New Roman" w:cs="Times New Roman"/>
          <w:sz w:val="28"/>
          <w:szCs w:val="28"/>
        </w:rPr>
        <w:t xml:space="preserve">by </w:t>
      </w:r>
      <w:r w:rsidR="007C030C" w:rsidRPr="00B40D25">
        <w:rPr>
          <w:rFonts w:ascii="Times New Roman" w:hAnsi="Times New Roman" w:cs="Times New Roman"/>
          <w:color w:val="000000"/>
          <w:sz w:val="28"/>
          <w:szCs w:val="28"/>
          <w:shd w:val="clear" w:color="auto" w:fill="FFFFFF"/>
        </w:rPr>
        <w:t>X-ray crystallography, nuclear magnetic resonance spectroscopy, or more recently cryo-electron microscopy</w:t>
      </w:r>
      <w:r w:rsidR="002A4815" w:rsidRPr="00B40D25">
        <w:rPr>
          <w:rFonts w:ascii="Times New Roman" w:hAnsi="Times New Roman" w:cs="Times New Roman"/>
          <w:color w:val="000000"/>
          <w:sz w:val="28"/>
          <w:szCs w:val="28"/>
          <w:shd w:val="clear" w:color="auto" w:fill="FFFFFF"/>
        </w:rPr>
        <w:t xml:space="preserve"> experiment. As of April 2018, there are close to 140,000 protein structures in the database of biological macromolecular structures ( </w:t>
      </w:r>
      <w:hyperlink r:id="rId4" w:tgtFrame="_blank" w:history="1">
        <w:r w:rsidR="002A4815" w:rsidRPr="00B40D25">
          <w:rPr>
            <w:rStyle w:val="Hyperlink"/>
            <w:rFonts w:ascii="Times New Roman" w:hAnsi="Times New Roman" w:cs="Times New Roman"/>
            <w:color w:val="2F4A8B"/>
            <w:sz w:val="28"/>
            <w:szCs w:val="28"/>
            <w:shd w:val="clear" w:color="auto" w:fill="FFFFFF"/>
          </w:rPr>
          <w:t>http://www.rcsb.org</w:t>
        </w:r>
      </w:hyperlink>
      <w:r w:rsidR="002A4815" w:rsidRPr="00B40D25">
        <w:rPr>
          <w:rFonts w:ascii="Times New Roman" w:hAnsi="Times New Roman" w:cs="Times New Roman"/>
          <w:color w:val="000000"/>
          <w:sz w:val="28"/>
          <w:szCs w:val="28"/>
          <w:shd w:val="clear" w:color="auto" w:fill="FFFFFF"/>
        </w:rPr>
        <w:t xml:space="preserve">). However, this number drops to about 50,000 if one keeps sequences with less than 90% sequence identity. </w:t>
      </w:r>
      <w:r w:rsidR="00051155" w:rsidRPr="00B40D25">
        <w:rPr>
          <w:rFonts w:ascii="Times New Roman" w:hAnsi="Times New Roman" w:cs="Times New Roman"/>
          <w:color w:val="000000"/>
          <w:sz w:val="28"/>
          <w:szCs w:val="28"/>
          <w:shd w:val="clear" w:color="auto" w:fill="FFFFFF"/>
        </w:rPr>
        <w:t>This number is obviously small compared with the number of existing proteins.</w:t>
      </w:r>
      <w:r w:rsidR="004B4DE2" w:rsidRPr="00B40D25">
        <w:rPr>
          <w:rFonts w:ascii="Times New Roman" w:hAnsi="Times New Roman" w:cs="Times New Roman"/>
          <w:color w:val="000000"/>
          <w:sz w:val="28"/>
          <w:szCs w:val="28"/>
          <w:shd w:val="clear" w:color="auto" w:fill="FFFFFF"/>
        </w:rPr>
        <w:t xml:space="preserve"> ere were more than 557,000 protein sequences deposited in SwissProt-Uniprot version 2018-03. </w:t>
      </w:r>
      <w:r w:rsidR="005C705C" w:rsidRPr="00B40D25">
        <w:rPr>
          <w:rFonts w:ascii="Times New Roman" w:hAnsi="Times New Roman" w:cs="Times New Roman"/>
          <w:color w:val="000000"/>
          <w:sz w:val="28"/>
          <w:szCs w:val="28"/>
          <w:shd w:val="clear" w:color="auto" w:fill="FFFFFF"/>
        </w:rPr>
        <w:t>From the past several decades, computational methods are trying to fill the gap (</w:t>
      </w:r>
      <w:r w:rsidR="005C705C" w:rsidRPr="00B40D25">
        <w:rPr>
          <w:rFonts w:ascii="Times New Roman" w:hAnsi="Times New Roman" w:cs="Times New Roman"/>
          <w:color w:val="222222"/>
          <w:sz w:val="28"/>
          <w:szCs w:val="28"/>
          <w:shd w:val="clear" w:color="auto" w:fill="FFFFFF"/>
        </w:rPr>
        <w:t xml:space="preserve">Delarue </w:t>
      </w:r>
      <w:r w:rsidR="005C705C" w:rsidRPr="00B40D25">
        <w:rPr>
          <w:rFonts w:ascii="Times New Roman" w:hAnsi="Times New Roman" w:cs="Times New Roman"/>
          <w:i/>
          <w:iCs/>
          <w:color w:val="222222"/>
          <w:sz w:val="28"/>
          <w:szCs w:val="28"/>
          <w:shd w:val="clear" w:color="auto" w:fill="FFFFFF"/>
        </w:rPr>
        <w:t>et al.</w:t>
      </w:r>
      <w:r w:rsidR="005C705C" w:rsidRPr="00B40D25">
        <w:rPr>
          <w:rFonts w:ascii="Times New Roman" w:hAnsi="Times New Roman" w:cs="Times New Roman"/>
          <w:color w:val="222222"/>
          <w:sz w:val="28"/>
          <w:szCs w:val="28"/>
          <w:shd w:val="clear" w:color="auto" w:fill="FFFFFF"/>
        </w:rPr>
        <w:t xml:space="preserve"> 2018).</w:t>
      </w:r>
      <w:r w:rsidR="007B2331" w:rsidRPr="00B40D25">
        <w:rPr>
          <w:rFonts w:ascii="Times New Roman" w:hAnsi="Times New Roman" w:cs="Times New Roman"/>
          <w:color w:val="222222"/>
          <w:sz w:val="28"/>
          <w:szCs w:val="28"/>
          <w:shd w:val="clear" w:color="auto" w:fill="FFFFFF"/>
        </w:rPr>
        <w:t xml:space="preserve"> Recently protein structure prediction has made significant progress (</w:t>
      </w:r>
      <w:r w:rsidR="00713C3A" w:rsidRPr="00B40D25">
        <w:rPr>
          <w:rFonts w:ascii="Times New Roman" w:hAnsi="Times New Roman" w:cs="Times New Roman"/>
          <w:color w:val="222222"/>
          <w:sz w:val="28"/>
          <w:szCs w:val="28"/>
          <w:shd w:val="clear" w:color="auto" w:fill="FFFFFF"/>
        </w:rPr>
        <w:t>Lai</w:t>
      </w:r>
      <w:r w:rsidR="0033748E" w:rsidRPr="00B40D25">
        <w:rPr>
          <w:rFonts w:ascii="Times New Roman" w:hAnsi="Times New Roman" w:cs="Times New Roman"/>
          <w:color w:val="222222"/>
          <w:sz w:val="28"/>
          <w:szCs w:val="28"/>
          <w:shd w:val="clear" w:color="auto" w:fill="FFFFFF"/>
        </w:rPr>
        <w:t xml:space="preserve">ne et al. 2021), due to the increasing number of protein structures in the </w:t>
      </w:r>
      <w:r w:rsidR="004A2394" w:rsidRPr="00B40D25">
        <w:rPr>
          <w:rFonts w:ascii="Times New Roman" w:hAnsi="Times New Roman" w:cs="Times New Roman"/>
          <w:color w:val="222222"/>
          <w:sz w:val="28"/>
          <w:szCs w:val="28"/>
          <w:shd w:val="clear" w:color="auto" w:fill="FFFFFF"/>
        </w:rPr>
        <w:t xml:space="preserve">PDB, the explosion of </w:t>
      </w:r>
      <w:r w:rsidR="004A2394" w:rsidRPr="00B40D25">
        <w:rPr>
          <w:rFonts w:ascii="Times New Roman" w:hAnsi="Times New Roman" w:cs="Times New Roman"/>
          <w:color w:val="222222"/>
          <w:sz w:val="28"/>
          <w:szCs w:val="28"/>
          <w:shd w:val="clear" w:color="auto" w:fill="FFFFFF"/>
        </w:rPr>
        <w:lastRenderedPageBreak/>
        <w:t>genome sequencing, and rapid advance in deep learning. In the 14</w:t>
      </w:r>
      <w:r w:rsidR="004A2394" w:rsidRPr="00B40D25">
        <w:rPr>
          <w:rFonts w:ascii="Times New Roman" w:hAnsi="Times New Roman" w:cs="Times New Roman"/>
          <w:color w:val="222222"/>
          <w:sz w:val="28"/>
          <w:szCs w:val="28"/>
          <w:shd w:val="clear" w:color="auto" w:fill="FFFFFF"/>
          <w:vertAlign w:val="superscript"/>
        </w:rPr>
        <w:t>th</w:t>
      </w:r>
      <w:r w:rsidR="004A2394" w:rsidRPr="00B40D25">
        <w:rPr>
          <w:rFonts w:ascii="Times New Roman" w:hAnsi="Times New Roman" w:cs="Times New Roman"/>
          <w:color w:val="222222"/>
          <w:sz w:val="28"/>
          <w:szCs w:val="28"/>
          <w:shd w:val="clear" w:color="auto" w:fill="FFFFFF"/>
        </w:rPr>
        <w:t xml:space="preserve"> Critical Assessment of Protein Structure </w:t>
      </w:r>
      <w:r w:rsidR="00736FDB" w:rsidRPr="00B40D25">
        <w:rPr>
          <w:rFonts w:ascii="Times New Roman" w:hAnsi="Times New Roman" w:cs="Times New Roman"/>
          <w:color w:val="222222"/>
          <w:sz w:val="28"/>
          <w:szCs w:val="28"/>
          <w:shd w:val="clear" w:color="auto" w:fill="FFFFFF"/>
        </w:rPr>
        <w:t>Prediction (CASP14),</w:t>
      </w:r>
      <w:r w:rsidR="00E77B02" w:rsidRPr="00B40D25">
        <w:rPr>
          <w:rFonts w:ascii="Times New Roman" w:hAnsi="Times New Roman" w:cs="Times New Roman"/>
          <w:color w:val="222222"/>
          <w:sz w:val="28"/>
          <w:szCs w:val="28"/>
          <w:shd w:val="clear" w:color="auto" w:fill="FFFFFF"/>
        </w:rPr>
        <w:t xml:space="preserve"> protein structures predicted by AlphaFold2 can achieve accuracy at the atomic level, based on a new model of </w:t>
      </w:r>
      <w:r w:rsidR="00E45DD2" w:rsidRPr="00B40D25">
        <w:rPr>
          <w:rFonts w:ascii="Times New Roman" w:hAnsi="Times New Roman" w:cs="Times New Roman"/>
          <w:color w:val="222222"/>
          <w:sz w:val="28"/>
          <w:szCs w:val="28"/>
          <w:shd w:val="clear" w:color="auto" w:fill="FFFFFF"/>
        </w:rPr>
        <w:t>neural</w:t>
      </w:r>
      <w:r w:rsidR="00386966" w:rsidRPr="00B40D25">
        <w:rPr>
          <w:rFonts w:ascii="Times New Roman" w:hAnsi="Times New Roman" w:cs="Times New Roman"/>
          <w:color w:val="222222"/>
          <w:sz w:val="28"/>
          <w:szCs w:val="28"/>
          <w:shd w:val="clear" w:color="auto" w:fill="FFFFFF"/>
        </w:rPr>
        <w:t xml:space="preserve"> networks (Jumper </w:t>
      </w:r>
      <w:r w:rsidR="00386966" w:rsidRPr="00B40D25">
        <w:rPr>
          <w:rFonts w:ascii="Times New Roman" w:hAnsi="Times New Roman" w:cs="Times New Roman"/>
          <w:i/>
          <w:iCs/>
          <w:color w:val="222222"/>
          <w:sz w:val="28"/>
          <w:szCs w:val="28"/>
          <w:shd w:val="clear" w:color="auto" w:fill="FFFFFF"/>
        </w:rPr>
        <w:t>et al.</w:t>
      </w:r>
      <w:r w:rsidR="00386966" w:rsidRPr="00B40D25">
        <w:rPr>
          <w:rFonts w:ascii="Times New Roman" w:hAnsi="Times New Roman" w:cs="Times New Roman"/>
          <w:color w:val="222222"/>
          <w:sz w:val="28"/>
          <w:szCs w:val="28"/>
          <w:shd w:val="clear" w:color="auto" w:fill="FFFFFF"/>
        </w:rPr>
        <w:t xml:space="preserve"> 2021). However, most proteins have only been predicted in a single conformation.</w:t>
      </w:r>
      <w:r w:rsidR="000517E9" w:rsidRPr="00B40D25">
        <w:rPr>
          <w:rFonts w:ascii="Times New Roman" w:hAnsi="Times New Roman" w:cs="Times New Roman"/>
          <w:color w:val="222222"/>
          <w:sz w:val="28"/>
          <w:szCs w:val="28"/>
          <w:shd w:val="clear" w:color="auto" w:fill="FFFFFF"/>
        </w:rPr>
        <w:t xml:space="preserve"> </w:t>
      </w:r>
      <w:r w:rsidR="009B0346" w:rsidRPr="00B40D25">
        <w:rPr>
          <w:rFonts w:ascii="Times New Roman" w:hAnsi="Times New Roman" w:cs="Times New Roman"/>
          <w:sz w:val="28"/>
          <w:szCs w:val="28"/>
        </w:rPr>
        <w:t>Besides, AlphaFold2 is at a loss when confronted by disordered regions (Porta-Pardo </w:t>
      </w:r>
      <w:r w:rsidR="009B0346" w:rsidRPr="00B40D25">
        <w:rPr>
          <w:rStyle w:val="Emphasis"/>
          <w:rFonts w:ascii="Times New Roman" w:hAnsi="Times New Roman" w:cs="Times New Roman"/>
          <w:color w:val="0E101A"/>
          <w:sz w:val="28"/>
          <w:szCs w:val="28"/>
        </w:rPr>
        <w:t>et al.</w:t>
      </w:r>
      <w:r w:rsidR="009B0346" w:rsidRPr="00B40D25">
        <w:rPr>
          <w:rFonts w:ascii="Times New Roman" w:hAnsi="Times New Roman" w:cs="Times New Roman"/>
          <w:sz w:val="28"/>
          <w:szCs w:val="28"/>
        </w:rPr>
        <w:t> 2022). This observation stimulated the question of whether AlphaFold2 explores membrane protein's large conformational landscape and predicts multiple conformations. For example, in the case of Sec61 translocon complex (membrane protein), the plug-domain of the Sec61 channel is displaced from the channel pore in the open-state conformation; however, the plug occupies the pore in the closed state</w:t>
      </w:r>
      <w:r w:rsidR="00A65695" w:rsidRPr="00B40D25">
        <w:rPr>
          <w:rFonts w:ascii="Times New Roman" w:hAnsi="Times New Roman" w:cs="Times New Roman"/>
          <w:sz w:val="28"/>
          <w:szCs w:val="28"/>
        </w:rPr>
        <w:t xml:space="preserve"> (Bhadra </w:t>
      </w:r>
      <w:r w:rsidR="00A65695" w:rsidRPr="00B40D25">
        <w:rPr>
          <w:rFonts w:ascii="Times New Roman" w:hAnsi="Times New Roman" w:cs="Times New Roman"/>
          <w:i/>
          <w:iCs/>
          <w:sz w:val="28"/>
          <w:szCs w:val="28"/>
        </w:rPr>
        <w:t>et al</w:t>
      </w:r>
      <w:r w:rsidR="00A65695" w:rsidRPr="00B40D25">
        <w:rPr>
          <w:rFonts w:ascii="Times New Roman" w:hAnsi="Times New Roman" w:cs="Times New Roman"/>
          <w:sz w:val="28"/>
          <w:szCs w:val="28"/>
        </w:rPr>
        <w:t xml:space="preserve">. 2021, Lang </w:t>
      </w:r>
      <w:r w:rsidR="00A65695" w:rsidRPr="00B40D25">
        <w:rPr>
          <w:rFonts w:ascii="Times New Roman" w:hAnsi="Times New Roman" w:cs="Times New Roman"/>
          <w:i/>
          <w:iCs/>
          <w:sz w:val="28"/>
          <w:szCs w:val="28"/>
        </w:rPr>
        <w:t>et al.</w:t>
      </w:r>
      <w:r w:rsidR="00A65695" w:rsidRPr="00B40D25">
        <w:rPr>
          <w:rFonts w:ascii="Times New Roman" w:hAnsi="Times New Roman" w:cs="Times New Roman"/>
          <w:sz w:val="28"/>
          <w:szCs w:val="28"/>
        </w:rPr>
        <w:t xml:space="preserve"> 2017)</w:t>
      </w:r>
      <w:r w:rsidR="009B0346" w:rsidRPr="00B40D25">
        <w:rPr>
          <w:rFonts w:ascii="Times New Roman" w:hAnsi="Times New Roman" w:cs="Times New Roman"/>
          <w:sz w:val="28"/>
          <w:szCs w:val="28"/>
        </w:rPr>
        <w:t>. It has been noticed that AlphaFold2 provide the closed-state conformation of the plug region. Recently, Del Alamo et al. demonstrated that modification of the AlphaFold2 algorithm is needed to identify the multiple conformations of GPCR (Del Alamo </w:t>
      </w:r>
      <w:r w:rsidR="009B0346" w:rsidRPr="00B40D25">
        <w:rPr>
          <w:rStyle w:val="Emphasis"/>
          <w:rFonts w:ascii="Times New Roman" w:hAnsi="Times New Roman" w:cs="Times New Roman"/>
          <w:color w:val="0E101A"/>
          <w:sz w:val="28"/>
          <w:szCs w:val="28"/>
        </w:rPr>
        <w:t>et al.</w:t>
      </w:r>
      <w:r w:rsidR="009B0346" w:rsidRPr="00B40D25">
        <w:rPr>
          <w:rFonts w:ascii="Times New Roman" w:hAnsi="Times New Roman" w:cs="Times New Roman"/>
          <w:sz w:val="28"/>
          <w:szCs w:val="28"/>
        </w:rPr>
        <w:t> 2022). Furthermore, protein structures shift and slide in the presence of small-molecule ligands, sometimes subtly and sometimes dramatically, but AlphaFold2 is not yet equipped to predict these changes. </w:t>
      </w:r>
      <w:r w:rsidR="00C72C08" w:rsidRPr="00B40D25">
        <w:rPr>
          <w:rFonts w:ascii="Times New Roman" w:hAnsi="Times New Roman" w:cs="Times New Roman"/>
          <w:sz w:val="28"/>
          <w:szCs w:val="28"/>
        </w:rPr>
        <w:t>Recently,</w:t>
      </w:r>
      <w:r w:rsidR="005A3C07" w:rsidRPr="00B40D25">
        <w:rPr>
          <w:rFonts w:ascii="Times New Roman" w:hAnsi="Times New Roman" w:cs="Times New Roman"/>
          <w:sz w:val="28"/>
          <w:szCs w:val="28"/>
        </w:rPr>
        <w:t xml:space="preserve"> </w:t>
      </w:r>
      <w:r w:rsidR="005A3C07" w:rsidRPr="00B40D25">
        <w:rPr>
          <w:rFonts w:ascii="Times New Roman" w:hAnsi="Times New Roman" w:cs="Times New Roman"/>
          <w:color w:val="222222"/>
          <w:sz w:val="28"/>
          <w:szCs w:val="28"/>
          <w:shd w:val="clear" w:color="auto" w:fill="FFFFFF"/>
        </w:rPr>
        <w:t>Computer simulation</w:t>
      </w:r>
      <w:r w:rsidR="00D25906" w:rsidRPr="00B40D25">
        <w:rPr>
          <w:rFonts w:ascii="Times New Roman" w:hAnsi="Times New Roman" w:cs="Times New Roman"/>
          <w:color w:val="222222"/>
          <w:sz w:val="28"/>
          <w:szCs w:val="28"/>
          <w:shd w:val="clear" w:color="auto" w:fill="FFFFFF"/>
        </w:rPr>
        <w:t>s</w:t>
      </w:r>
      <w:r w:rsidR="005A3C07" w:rsidRPr="00B40D25">
        <w:rPr>
          <w:rFonts w:ascii="Times New Roman" w:hAnsi="Times New Roman" w:cs="Times New Roman"/>
          <w:color w:val="222222"/>
          <w:sz w:val="28"/>
          <w:szCs w:val="28"/>
          <w:shd w:val="clear" w:color="auto" w:fill="FFFFFF"/>
        </w:rPr>
        <w:t xml:space="preserve"> </w:t>
      </w:r>
      <w:r w:rsidR="00D25906" w:rsidRPr="00B40D25">
        <w:rPr>
          <w:rFonts w:ascii="Times New Roman" w:hAnsi="Times New Roman" w:cs="Times New Roman"/>
          <w:color w:val="222222"/>
          <w:sz w:val="28"/>
          <w:szCs w:val="28"/>
          <w:shd w:val="clear" w:color="auto" w:fill="FFFFFF"/>
        </w:rPr>
        <w:t xml:space="preserve">provide </w:t>
      </w:r>
      <w:r w:rsidR="005A3C07" w:rsidRPr="00B40D25">
        <w:rPr>
          <w:rFonts w:ascii="Times New Roman" w:hAnsi="Times New Roman" w:cs="Times New Roman"/>
          <w:color w:val="222222"/>
          <w:sz w:val="28"/>
          <w:szCs w:val="28"/>
          <w:shd w:val="clear" w:color="auto" w:fill="FFFFFF"/>
        </w:rPr>
        <w:t>an increasingly realistic picture of large-scale conformational change of proteins</w:t>
      </w:r>
      <w:r w:rsidR="001C021C" w:rsidRPr="00B40D25">
        <w:rPr>
          <w:rFonts w:ascii="Times New Roman" w:hAnsi="Times New Roman" w:cs="Times New Roman"/>
          <w:color w:val="222222"/>
          <w:sz w:val="28"/>
          <w:szCs w:val="28"/>
          <w:shd w:val="clear" w:color="auto" w:fill="FFFFFF"/>
        </w:rPr>
        <w:t>;</w:t>
      </w:r>
      <w:r w:rsidR="00687B74" w:rsidRPr="00B40D25">
        <w:rPr>
          <w:rFonts w:ascii="Times New Roman" w:hAnsi="Times New Roman" w:cs="Times New Roman"/>
          <w:color w:val="222222"/>
          <w:sz w:val="28"/>
          <w:szCs w:val="28"/>
          <w:shd w:val="clear" w:color="auto" w:fill="FFFFFF"/>
        </w:rPr>
        <w:t xml:space="preserve"> however these methods are </w:t>
      </w:r>
      <w:r w:rsidR="00126BF2" w:rsidRPr="00B40D25">
        <w:rPr>
          <w:rFonts w:ascii="Times New Roman" w:hAnsi="Times New Roman" w:cs="Times New Roman"/>
          <w:color w:val="222222"/>
          <w:sz w:val="28"/>
          <w:szCs w:val="28"/>
          <w:shd w:val="clear" w:color="auto" w:fill="FFFFFF"/>
        </w:rPr>
        <w:t>computational</w:t>
      </w:r>
      <w:r w:rsidR="00E03439" w:rsidRPr="00B40D25">
        <w:rPr>
          <w:rFonts w:ascii="Times New Roman" w:hAnsi="Times New Roman" w:cs="Times New Roman"/>
          <w:color w:val="222222"/>
          <w:sz w:val="28"/>
          <w:szCs w:val="28"/>
          <w:shd w:val="clear" w:color="auto" w:fill="FFFFFF"/>
        </w:rPr>
        <w:t>ly</w:t>
      </w:r>
      <w:r w:rsidR="00126BF2" w:rsidRPr="00B40D25">
        <w:rPr>
          <w:rFonts w:ascii="Times New Roman" w:hAnsi="Times New Roman" w:cs="Times New Roman"/>
          <w:color w:val="222222"/>
          <w:sz w:val="28"/>
          <w:szCs w:val="28"/>
          <w:shd w:val="clear" w:color="auto" w:fill="FFFFFF"/>
        </w:rPr>
        <w:t xml:space="preserve"> expensive (</w:t>
      </w:r>
      <w:r w:rsidR="00202E62" w:rsidRPr="00B40D25">
        <w:rPr>
          <w:rFonts w:ascii="Times New Roman" w:hAnsi="Times New Roman" w:cs="Times New Roman"/>
          <w:color w:val="222222"/>
          <w:sz w:val="28"/>
          <w:szCs w:val="28"/>
          <w:shd w:val="clear" w:color="auto" w:fill="FFFFFF"/>
        </w:rPr>
        <w:t xml:space="preserve">Kayanak </w:t>
      </w:r>
      <w:r w:rsidR="00202E62" w:rsidRPr="00B40D25">
        <w:rPr>
          <w:rFonts w:ascii="Times New Roman" w:hAnsi="Times New Roman" w:cs="Times New Roman"/>
          <w:i/>
          <w:iCs/>
          <w:color w:val="222222"/>
          <w:sz w:val="28"/>
          <w:szCs w:val="28"/>
          <w:shd w:val="clear" w:color="auto" w:fill="FFFFFF"/>
        </w:rPr>
        <w:t>et al.</w:t>
      </w:r>
      <w:r w:rsidR="00202E62" w:rsidRPr="00B40D25">
        <w:rPr>
          <w:rFonts w:ascii="Times New Roman" w:hAnsi="Times New Roman" w:cs="Times New Roman"/>
          <w:color w:val="222222"/>
          <w:sz w:val="28"/>
          <w:szCs w:val="28"/>
          <w:shd w:val="clear" w:color="auto" w:fill="FFFFFF"/>
        </w:rPr>
        <w:t xml:space="preserve"> 2022, </w:t>
      </w:r>
      <w:r w:rsidR="00A7349B" w:rsidRPr="00B40D25">
        <w:rPr>
          <w:rFonts w:ascii="Times New Roman" w:hAnsi="Times New Roman" w:cs="Times New Roman"/>
          <w:color w:val="222222"/>
          <w:sz w:val="28"/>
          <w:szCs w:val="28"/>
          <w:shd w:val="clear" w:color="auto" w:fill="FFFFFF"/>
        </w:rPr>
        <w:t xml:space="preserve">Kandathil </w:t>
      </w:r>
      <w:r w:rsidR="00A7349B" w:rsidRPr="00B40D25">
        <w:rPr>
          <w:rFonts w:ascii="Times New Roman" w:hAnsi="Times New Roman" w:cs="Times New Roman"/>
          <w:i/>
          <w:iCs/>
          <w:color w:val="222222"/>
          <w:sz w:val="28"/>
          <w:szCs w:val="28"/>
          <w:shd w:val="clear" w:color="auto" w:fill="FFFFFF"/>
        </w:rPr>
        <w:t>et al.</w:t>
      </w:r>
      <w:r w:rsidR="00A7349B" w:rsidRPr="00B40D25">
        <w:rPr>
          <w:rFonts w:ascii="Times New Roman" w:hAnsi="Times New Roman" w:cs="Times New Roman"/>
          <w:color w:val="222222"/>
          <w:sz w:val="28"/>
          <w:szCs w:val="28"/>
          <w:shd w:val="clear" w:color="auto" w:fill="FFFFFF"/>
        </w:rPr>
        <w:t xml:space="preserve"> 2019</w:t>
      </w:r>
      <w:r w:rsidR="00126BF2" w:rsidRPr="00B40D25">
        <w:rPr>
          <w:rFonts w:ascii="Times New Roman" w:hAnsi="Times New Roman" w:cs="Times New Roman"/>
          <w:color w:val="222222"/>
          <w:sz w:val="28"/>
          <w:szCs w:val="28"/>
          <w:shd w:val="clear" w:color="auto" w:fill="FFFFFF"/>
        </w:rPr>
        <w:t>)</w:t>
      </w:r>
      <w:r w:rsidR="003206EF" w:rsidRPr="00B40D25">
        <w:rPr>
          <w:rFonts w:ascii="Times New Roman" w:hAnsi="Times New Roman" w:cs="Times New Roman"/>
          <w:color w:val="222222"/>
          <w:sz w:val="28"/>
          <w:szCs w:val="28"/>
          <w:shd w:val="clear" w:color="auto" w:fill="FFFFFF"/>
        </w:rPr>
        <w:t>.</w:t>
      </w:r>
    </w:p>
    <w:p w14:paraId="60D49842" w14:textId="23534CE8" w:rsidR="00265ABD" w:rsidRPr="00B40D25" w:rsidRDefault="00265ABD" w:rsidP="00A503CF">
      <w:pPr>
        <w:spacing w:line="360" w:lineRule="auto"/>
        <w:jc w:val="both"/>
        <w:rPr>
          <w:rFonts w:ascii="Times New Roman" w:hAnsi="Times New Roman" w:cs="Times New Roman"/>
          <w:color w:val="222222"/>
          <w:sz w:val="28"/>
          <w:szCs w:val="28"/>
          <w:shd w:val="clear" w:color="auto" w:fill="FFFFFF"/>
        </w:rPr>
      </w:pPr>
    </w:p>
    <w:p w14:paraId="39B395A7" w14:textId="77777777" w:rsidR="00265ABD" w:rsidRPr="00B40D25" w:rsidRDefault="00265ABD" w:rsidP="00A503CF">
      <w:pPr>
        <w:spacing w:line="360" w:lineRule="auto"/>
        <w:jc w:val="both"/>
        <w:rPr>
          <w:rFonts w:ascii="Times New Roman" w:hAnsi="Times New Roman" w:cs="Times New Roman"/>
          <w:color w:val="222222"/>
          <w:sz w:val="28"/>
          <w:szCs w:val="28"/>
          <w:shd w:val="clear" w:color="auto" w:fill="FFFFFF"/>
        </w:rPr>
      </w:pPr>
    </w:p>
    <w:p w14:paraId="2D28C866" w14:textId="77777777" w:rsidR="00C674AE" w:rsidRPr="00B40D25" w:rsidRDefault="00BE31A4" w:rsidP="00F547D6">
      <w:pPr>
        <w:spacing w:line="360" w:lineRule="auto"/>
        <w:jc w:val="both"/>
        <w:rPr>
          <w:rFonts w:ascii="Times New Roman" w:hAnsi="Times New Roman" w:cs="Times New Roman"/>
          <w:sz w:val="28"/>
          <w:szCs w:val="28"/>
        </w:rPr>
      </w:pPr>
      <w:r w:rsidRPr="00B40D25">
        <w:rPr>
          <w:rFonts w:ascii="Times New Roman" w:hAnsi="Times New Roman" w:cs="Times New Roman"/>
          <w:spacing w:val="-1"/>
          <w:sz w:val="28"/>
          <w:szCs w:val="28"/>
        </w:rPr>
        <w:t>Here,</w:t>
      </w:r>
      <w:r w:rsidRPr="00B40D25">
        <w:rPr>
          <w:rFonts w:ascii="Times New Roman" w:hAnsi="Times New Roman" w:cs="Times New Roman"/>
          <w:spacing w:val="-14"/>
          <w:sz w:val="28"/>
          <w:szCs w:val="28"/>
        </w:rPr>
        <w:t xml:space="preserve"> </w:t>
      </w:r>
      <w:r w:rsidRPr="00B40D25">
        <w:rPr>
          <w:rFonts w:ascii="Times New Roman" w:hAnsi="Times New Roman" w:cs="Times New Roman"/>
          <w:spacing w:val="-1"/>
          <w:sz w:val="28"/>
          <w:szCs w:val="28"/>
        </w:rPr>
        <w:t>we</w:t>
      </w:r>
      <w:r w:rsidRPr="00B40D25">
        <w:rPr>
          <w:rFonts w:ascii="Times New Roman" w:hAnsi="Times New Roman" w:cs="Times New Roman"/>
          <w:spacing w:val="-13"/>
          <w:sz w:val="28"/>
          <w:szCs w:val="28"/>
        </w:rPr>
        <w:t xml:space="preserve"> </w:t>
      </w:r>
      <w:r w:rsidRPr="00B40D25">
        <w:rPr>
          <w:rFonts w:ascii="Times New Roman" w:hAnsi="Times New Roman" w:cs="Times New Roman"/>
          <w:spacing w:val="-1"/>
          <w:sz w:val="28"/>
          <w:szCs w:val="28"/>
        </w:rPr>
        <w:t>propose</w:t>
      </w:r>
      <w:r w:rsidRPr="00B40D25">
        <w:rPr>
          <w:rFonts w:ascii="Times New Roman" w:hAnsi="Times New Roman" w:cs="Times New Roman"/>
          <w:spacing w:val="-13"/>
          <w:sz w:val="28"/>
          <w:szCs w:val="28"/>
        </w:rPr>
        <w:t xml:space="preserve"> </w:t>
      </w:r>
      <w:r w:rsidRPr="00B40D25">
        <w:rPr>
          <w:rFonts w:ascii="Times New Roman" w:hAnsi="Times New Roman" w:cs="Times New Roman"/>
          <w:spacing w:val="-1"/>
          <w:sz w:val="28"/>
          <w:szCs w:val="28"/>
        </w:rPr>
        <w:t>a</w:t>
      </w:r>
      <w:r w:rsidRPr="00B40D25">
        <w:rPr>
          <w:rFonts w:ascii="Times New Roman" w:hAnsi="Times New Roman" w:cs="Times New Roman"/>
          <w:spacing w:val="-13"/>
          <w:sz w:val="28"/>
          <w:szCs w:val="28"/>
        </w:rPr>
        <w:t xml:space="preserve"> </w:t>
      </w:r>
      <w:r w:rsidRPr="00B40D25">
        <w:rPr>
          <w:rFonts w:ascii="Times New Roman" w:hAnsi="Times New Roman" w:cs="Times New Roman"/>
          <w:spacing w:val="-1"/>
          <w:sz w:val="28"/>
          <w:szCs w:val="28"/>
        </w:rPr>
        <w:t>system</w:t>
      </w:r>
      <w:r w:rsidRPr="00B40D25">
        <w:rPr>
          <w:rFonts w:ascii="Times New Roman" w:hAnsi="Times New Roman" w:cs="Times New Roman"/>
          <w:spacing w:val="-14"/>
          <w:sz w:val="28"/>
          <w:szCs w:val="28"/>
        </w:rPr>
        <w:t xml:space="preserve"> </w:t>
      </w:r>
      <w:r w:rsidRPr="00B40D25">
        <w:rPr>
          <w:rFonts w:ascii="Times New Roman" w:hAnsi="Times New Roman" w:cs="Times New Roman"/>
          <w:spacing w:val="-1"/>
          <w:sz w:val="28"/>
          <w:szCs w:val="28"/>
        </w:rPr>
        <w:t>of</w:t>
      </w:r>
      <w:r w:rsidRPr="00B40D25">
        <w:rPr>
          <w:rFonts w:ascii="Times New Roman" w:hAnsi="Times New Roman" w:cs="Times New Roman"/>
          <w:spacing w:val="-13"/>
          <w:sz w:val="28"/>
          <w:szCs w:val="28"/>
        </w:rPr>
        <w:t xml:space="preserve"> </w:t>
      </w:r>
      <w:r w:rsidRPr="00B40D25">
        <w:rPr>
          <w:rFonts w:ascii="Times New Roman" w:hAnsi="Times New Roman" w:cs="Times New Roman"/>
          <w:spacing w:val="-1"/>
          <w:sz w:val="28"/>
          <w:szCs w:val="28"/>
        </w:rPr>
        <w:t>predictive</w:t>
      </w:r>
      <w:r w:rsidRPr="00B40D25">
        <w:rPr>
          <w:rFonts w:ascii="Times New Roman" w:hAnsi="Times New Roman" w:cs="Times New Roman"/>
          <w:spacing w:val="-13"/>
          <w:sz w:val="28"/>
          <w:szCs w:val="28"/>
        </w:rPr>
        <w:t xml:space="preserve"> </w:t>
      </w:r>
      <w:r w:rsidRPr="00B40D25">
        <w:rPr>
          <w:rFonts w:ascii="Times New Roman" w:hAnsi="Times New Roman" w:cs="Times New Roman"/>
          <w:sz w:val="28"/>
          <w:szCs w:val="28"/>
        </w:rPr>
        <w:t>processes</w:t>
      </w:r>
      <w:r w:rsidRPr="00B40D25">
        <w:rPr>
          <w:rFonts w:ascii="Times New Roman" w:hAnsi="Times New Roman" w:cs="Times New Roman"/>
          <w:spacing w:val="-13"/>
          <w:sz w:val="28"/>
          <w:szCs w:val="28"/>
        </w:rPr>
        <w:t xml:space="preserve"> </w:t>
      </w:r>
      <w:r w:rsidRPr="00B40D25">
        <w:rPr>
          <w:rFonts w:ascii="Times New Roman" w:hAnsi="Times New Roman" w:cs="Times New Roman"/>
          <w:sz w:val="28"/>
          <w:szCs w:val="28"/>
        </w:rPr>
        <w:t>that</w:t>
      </w:r>
      <w:r w:rsidRPr="00B40D25">
        <w:rPr>
          <w:rFonts w:ascii="Times New Roman" w:hAnsi="Times New Roman" w:cs="Times New Roman"/>
          <w:spacing w:val="-14"/>
          <w:sz w:val="28"/>
          <w:szCs w:val="28"/>
        </w:rPr>
        <w:t xml:space="preserve"> </w:t>
      </w:r>
      <w:r w:rsidRPr="00B40D25">
        <w:rPr>
          <w:rFonts w:ascii="Times New Roman" w:hAnsi="Times New Roman" w:cs="Times New Roman"/>
          <w:sz w:val="28"/>
          <w:szCs w:val="28"/>
        </w:rPr>
        <w:t>integrates</w:t>
      </w:r>
      <w:r w:rsidRPr="00B40D25">
        <w:rPr>
          <w:rFonts w:ascii="Times New Roman" w:hAnsi="Times New Roman" w:cs="Times New Roman"/>
          <w:spacing w:val="-13"/>
          <w:sz w:val="28"/>
          <w:szCs w:val="28"/>
        </w:rPr>
        <w:t xml:space="preserve"> </w:t>
      </w:r>
      <w:r w:rsidRPr="00B40D25">
        <w:rPr>
          <w:rFonts w:ascii="Times New Roman" w:hAnsi="Times New Roman" w:cs="Times New Roman"/>
          <w:sz w:val="28"/>
          <w:szCs w:val="28"/>
        </w:rPr>
        <w:t>deep</w:t>
      </w:r>
      <w:r w:rsidRPr="00B40D25">
        <w:rPr>
          <w:rFonts w:ascii="Times New Roman" w:hAnsi="Times New Roman" w:cs="Times New Roman"/>
          <w:spacing w:val="-13"/>
          <w:sz w:val="28"/>
          <w:szCs w:val="28"/>
        </w:rPr>
        <w:t xml:space="preserve"> </w:t>
      </w:r>
      <w:r w:rsidRPr="00B40D25">
        <w:rPr>
          <w:rFonts w:ascii="Times New Roman" w:hAnsi="Times New Roman" w:cs="Times New Roman"/>
          <w:sz w:val="28"/>
          <w:szCs w:val="28"/>
        </w:rPr>
        <w:t>learning</w:t>
      </w:r>
      <w:r w:rsidRPr="00B40D25">
        <w:rPr>
          <w:rFonts w:ascii="Times New Roman" w:hAnsi="Times New Roman" w:cs="Times New Roman"/>
          <w:spacing w:val="-13"/>
          <w:sz w:val="28"/>
          <w:szCs w:val="28"/>
        </w:rPr>
        <w:t xml:space="preserve"> </w:t>
      </w:r>
      <w:r w:rsidRPr="00B40D25">
        <w:rPr>
          <w:rFonts w:ascii="Times New Roman" w:hAnsi="Times New Roman" w:cs="Times New Roman"/>
          <w:sz w:val="28"/>
          <w:szCs w:val="28"/>
        </w:rPr>
        <w:t>methodologies</w:t>
      </w:r>
      <w:r w:rsidRPr="00B40D25">
        <w:rPr>
          <w:rFonts w:ascii="Times New Roman" w:hAnsi="Times New Roman" w:cs="Times New Roman"/>
          <w:spacing w:val="-57"/>
          <w:sz w:val="28"/>
          <w:szCs w:val="28"/>
        </w:rPr>
        <w:t xml:space="preserve"> </w:t>
      </w:r>
      <w:r w:rsidRPr="00B40D25">
        <w:rPr>
          <w:rFonts w:ascii="Times New Roman" w:hAnsi="Times New Roman" w:cs="Times New Roman"/>
          <w:sz w:val="28"/>
          <w:szCs w:val="28"/>
        </w:rPr>
        <w:t>with statistical physics to provide an elegant solution to the short</w:t>
      </w:r>
      <w:r w:rsidR="00A11987" w:rsidRPr="00B40D25">
        <w:rPr>
          <w:rFonts w:ascii="Times New Roman" w:hAnsi="Times New Roman" w:cs="Times New Roman"/>
          <w:sz w:val="28"/>
          <w:szCs w:val="28"/>
        </w:rPr>
        <w:t xml:space="preserve"> </w:t>
      </w:r>
      <w:r w:rsidRPr="00B40D25">
        <w:rPr>
          <w:rFonts w:ascii="Times New Roman" w:hAnsi="Times New Roman" w:cs="Times New Roman"/>
          <w:sz w:val="28"/>
          <w:szCs w:val="28"/>
        </w:rPr>
        <w:t>comings of relation-based</w:t>
      </w:r>
      <w:r w:rsidRPr="00B40D25">
        <w:rPr>
          <w:rFonts w:ascii="Times New Roman" w:hAnsi="Times New Roman" w:cs="Times New Roman"/>
          <w:spacing w:val="1"/>
          <w:sz w:val="28"/>
          <w:szCs w:val="28"/>
        </w:rPr>
        <w:t xml:space="preserve"> </w:t>
      </w:r>
      <w:r w:rsidRPr="00B40D25">
        <w:rPr>
          <w:rFonts w:ascii="Times New Roman" w:hAnsi="Times New Roman" w:cs="Times New Roman"/>
          <w:spacing w:val="-1"/>
          <w:sz w:val="28"/>
          <w:szCs w:val="28"/>
        </w:rPr>
        <w:t xml:space="preserve">protein </w:t>
      </w:r>
      <w:r w:rsidRPr="00B40D25">
        <w:rPr>
          <w:rFonts w:ascii="Times New Roman" w:hAnsi="Times New Roman" w:cs="Times New Roman"/>
          <w:sz w:val="28"/>
          <w:szCs w:val="28"/>
        </w:rPr>
        <w:t>structure prediction. Deliberate deep learning algorithms may be relied upon for</w:t>
      </w:r>
      <w:r w:rsidRPr="00B40D25">
        <w:rPr>
          <w:rFonts w:ascii="Times New Roman" w:hAnsi="Times New Roman" w:cs="Times New Roman"/>
          <w:spacing w:val="1"/>
          <w:sz w:val="28"/>
          <w:szCs w:val="28"/>
        </w:rPr>
        <w:t xml:space="preserve"> </w:t>
      </w:r>
      <w:r w:rsidRPr="00B40D25">
        <w:rPr>
          <w:rFonts w:ascii="Times New Roman" w:hAnsi="Times New Roman" w:cs="Times New Roman"/>
          <w:sz w:val="28"/>
          <w:szCs w:val="28"/>
        </w:rPr>
        <w:t>general predictions on protein structure and amino acid arrangements while statistical</w:t>
      </w:r>
      <w:r w:rsidRPr="00B40D25">
        <w:rPr>
          <w:rFonts w:ascii="Times New Roman" w:hAnsi="Times New Roman" w:cs="Times New Roman"/>
          <w:spacing w:val="1"/>
          <w:sz w:val="28"/>
          <w:szCs w:val="28"/>
        </w:rPr>
        <w:t xml:space="preserve"> </w:t>
      </w:r>
      <w:r w:rsidRPr="00B40D25">
        <w:rPr>
          <w:rFonts w:ascii="Times New Roman" w:hAnsi="Times New Roman" w:cs="Times New Roman"/>
          <w:sz w:val="28"/>
          <w:szCs w:val="28"/>
        </w:rPr>
        <w:t>processes may be utilized to evaluate immense conformational space and select highly</w:t>
      </w:r>
      <w:r w:rsidRPr="00B40D25">
        <w:rPr>
          <w:rFonts w:ascii="Times New Roman" w:hAnsi="Times New Roman" w:cs="Times New Roman"/>
          <w:spacing w:val="1"/>
          <w:sz w:val="28"/>
          <w:szCs w:val="28"/>
        </w:rPr>
        <w:t xml:space="preserve"> </w:t>
      </w:r>
      <w:r w:rsidRPr="00B40D25">
        <w:rPr>
          <w:rFonts w:ascii="Times New Roman" w:hAnsi="Times New Roman" w:cs="Times New Roman"/>
          <w:sz w:val="28"/>
          <w:szCs w:val="28"/>
        </w:rPr>
        <w:t>probable conﬁgurations for ﬁne-</w:t>
      </w:r>
      <w:r w:rsidRPr="00B40D25">
        <w:rPr>
          <w:rFonts w:ascii="Times New Roman" w:hAnsi="Times New Roman" w:cs="Times New Roman"/>
          <w:sz w:val="28"/>
          <w:szCs w:val="28"/>
        </w:rPr>
        <w:lastRenderedPageBreak/>
        <w:t>tuning. Furthermore,</w:t>
      </w:r>
      <w:r w:rsidRPr="00B40D25">
        <w:rPr>
          <w:rFonts w:ascii="Times New Roman" w:hAnsi="Times New Roman" w:cs="Times New Roman"/>
          <w:spacing w:val="1"/>
          <w:sz w:val="28"/>
          <w:szCs w:val="28"/>
        </w:rPr>
        <w:t xml:space="preserve"> </w:t>
      </w:r>
      <w:r w:rsidRPr="00B40D25">
        <w:rPr>
          <w:rFonts w:ascii="Times New Roman" w:hAnsi="Times New Roman" w:cs="Times New Roman"/>
          <w:sz w:val="28"/>
          <w:szCs w:val="28"/>
        </w:rPr>
        <w:t>data engineering and selection</w:t>
      </w:r>
      <w:r w:rsidRPr="00B40D25">
        <w:rPr>
          <w:rFonts w:ascii="Times New Roman" w:hAnsi="Times New Roman" w:cs="Times New Roman"/>
          <w:spacing w:val="1"/>
          <w:sz w:val="28"/>
          <w:szCs w:val="28"/>
        </w:rPr>
        <w:t xml:space="preserve"> </w:t>
      </w:r>
      <w:r w:rsidRPr="00B40D25">
        <w:rPr>
          <w:rFonts w:ascii="Times New Roman" w:hAnsi="Times New Roman" w:cs="Times New Roman"/>
          <w:w w:val="95"/>
          <w:sz w:val="28"/>
          <w:szCs w:val="28"/>
        </w:rPr>
        <w:t>measures</w:t>
      </w:r>
      <w:r w:rsidRPr="00B40D25">
        <w:rPr>
          <w:rFonts w:ascii="Times New Roman" w:hAnsi="Times New Roman" w:cs="Times New Roman"/>
          <w:spacing w:val="23"/>
          <w:w w:val="95"/>
          <w:sz w:val="28"/>
          <w:szCs w:val="28"/>
        </w:rPr>
        <w:t xml:space="preserve"> </w:t>
      </w:r>
      <w:r w:rsidRPr="00B40D25">
        <w:rPr>
          <w:rFonts w:ascii="Times New Roman" w:hAnsi="Times New Roman" w:cs="Times New Roman"/>
          <w:w w:val="95"/>
          <w:sz w:val="28"/>
          <w:szCs w:val="28"/>
        </w:rPr>
        <w:t>may</w:t>
      </w:r>
      <w:r w:rsidRPr="00B40D25">
        <w:rPr>
          <w:rFonts w:ascii="Times New Roman" w:hAnsi="Times New Roman" w:cs="Times New Roman"/>
          <w:spacing w:val="8"/>
          <w:w w:val="95"/>
          <w:sz w:val="28"/>
          <w:szCs w:val="28"/>
        </w:rPr>
        <w:t xml:space="preserve"> </w:t>
      </w:r>
      <w:r w:rsidRPr="00B40D25">
        <w:rPr>
          <w:rFonts w:ascii="Times New Roman" w:hAnsi="Times New Roman" w:cs="Times New Roman"/>
          <w:w w:val="95"/>
          <w:sz w:val="28"/>
          <w:szCs w:val="28"/>
        </w:rPr>
        <w:t>be</w:t>
      </w:r>
      <w:r w:rsidRPr="00B40D25">
        <w:rPr>
          <w:rFonts w:ascii="Times New Roman" w:hAnsi="Times New Roman" w:cs="Times New Roman"/>
          <w:spacing w:val="23"/>
          <w:w w:val="95"/>
          <w:sz w:val="28"/>
          <w:szCs w:val="28"/>
        </w:rPr>
        <w:t xml:space="preserve"> </w:t>
      </w:r>
      <w:r w:rsidRPr="00B40D25">
        <w:rPr>
          <w:rFonts w:ascii="Times New Roman" w:hAnsi="Times New Roman" w:cs="Times New Roman"/>
          <w:w w:val="95"/>
          <w:sz w:val="28"/>
          <w:szCs w:val="28"/>
        </w:rPr>
        <w:t>utilized</w:t>
      </w:r>
      <w:r w:rsidRPr="00B40D25">
        <w:rPr>
          <w:rFonts w:ascii="Times New Roman" w:hAnsi="Times New Roman" w:cs="Times New Roman"/>
          <w:spacing w:val="23"/>
          <w:w w:val="95"/>
          <w:sz w:val="28"/>
          <w:szCs w:val="28"/>
        </w:rPr>
        <w:t xml:space="preserve"> </w:t>
      </w:r>
      <w:r w:rsidRPr="00B40D25">
        <w:rPr>
          <w:rFonts w:ascii="Times New Roman" w:hAnsi="Times New Roman" w:cs="Times New Roman"/>
          <w:w w:val="95"/>
          <w:sz w:val="28"/>
          <w:szCs w:val="28"/>
        </w:rPr>
        <w:t>to</w:t>
      </w:r>
      <w:r w:rsidRPr="00B40D25">
        <w:rPr>
          <w:rFonts w:ascii="Times New Roman" w:hAnsi="Times New Roman" w:cs="Times New Roman"/>
          <w:spacing w:val="23"/>
          <w:w w:val="95"/>
          <w:sz w:val="28"/>
          <w:szCs w:val="28"/>
        </w:rPr>
        <w:t xml:space="preserve"> </w:t>
      </w:r>
      <w:r w:rsidRPr="00B40D25">
        <w:rPr>
          <w:rFonts w:ascii="Times New Roman" w:hAnsi="Times New Roman" w:cs="Times New Roman"/>
          <w:w w:val="95"/>
          <w:sz w:val="28"/>
          <w:szCs w:val="28"/>
        </w:rPr>
        <w:t>carry</w:t>
      </w:r>
      <w:r w:rsidRPr="00B40D25">
        <w:rPr>
          <w:rFonts w:ascii="Times New Roman" w:hAnsi="Times New Roman" w:cs="Times New Roman"/>
          <w:spacing w:val="8"/>
          <w:w w:val="95"/>
          <w:sz w:val="28"/>
          <w:szCs w:val="28"/>
        </w:rPr>
        <w:t xml:space="preserve"> </w:t>
      </w:r>
      <w:r w:rsidRPr="00B40D25">
        <w:rPr>
          <w:rFonts w:ascii="Times New Roman" w:hAnsi="Times New Roman" w:cs="Times New Roman"/>
          <w:w w:val="95"/>
          <w:sz w:val="28"/>
          <w:szCs w:val="28"/>
        </w:rPr>
        <w:t>out</w:t>
      </w:r>
      <w:r w:rsidRPr="00B40D25">
        <w:rPr>
          <w:rFonts w:ascii="Times New Roman" w:hAnsi="Times New Roman" w:cs="Times New Roman"/>
          <w:spacing w:val="23"/>
          <w:w w:val="95"/>
          <w:sz w:val="28"/>
          <w:szCs w:val="28"/>
        </w:rPr>
        <w:t xml:space="preserve"> </w:t>
      </w:r>
      <w:r w:rsidRPr="00B40D25">
        <w:rPr>
          <w:rFonts w:ascii="Times New Roman" w:hAnsi="Times New Roman" w:cs="Times New Roman"/>
          <w:w w:val="95"/>
          <w:sz w:val="28"/>
          <w:szCs w:val="28"/>
        </w:rPr>
        <w:t>prediction</w:t>
      </w:r>
      <w:r w:rsidRPr="00B40D25">
        <w:rPr>
          <w:rFonts w:ascii="Times New Roman" w:hAnsi="Times New Roman" w:cs="Times New Roman"/>
          <w:spacing w:val="24"/>
          <w:w w:val="95"/>
          <w:sz w:val="28"/>
          <w:szCs w:val="28"/>
        </w:rPr>
        <w:t xml:space="preserve"> </w:t>
      </w:r>
      <w:r w:rsidRPr="00B40D25">
        <w:rPr>
          <w:rFonts w:ascii="Times New Roman" w:hAnsi="Times New Roman" w:cs="Times New Roman"/>
          <w:w w:val="95"/>
          <w:sz w:val="28"/>
          <w:szCs w:val="28"/>
        </w:rPr>
        <w:t>processes</w:t>
      </w:r>
      <w:r w:rsidRPr="00B40D25">
        <w:rPr>
          <w:rFonts w:ascii="Times New Roman" w:hAnsi="Times New Roman" w:cs="Times New Roman"/>
          <w:spacing w:val="53"/>
          <w:w w:val="95"/>
          <w:sz w:val="28"/>
          <w:szCs w:val="28"/>
        </w:rPr>
        <w:t xml:space="preserve"> </w:t>
      </w:r>
      <w:r w:rsidRPr="00B40D25">
        <w:rPr>
          <w:rFonts w:ascii="Times New Roman" w:hAnsi="Times New Roman" w:cs="Times New Roman"/>
          <w:w w:val="95"/>
          <w:sz w:val="28"/>
          <w:szCs w:val="28"/>
        </w:rPr>
        <w:t>considering</w:t>
      </w:r>
      <w:r w:rsidRPr="00B40D25">
        <w:rPr>
          <w:rFonts w:ascii="Times New Roman" w:hAnsi="Times New Roman" w:cs="Times New Roman"/>
          <w:spacing w:val="24"/>
          <w:w w:val="95"/>
          <w:sz w:val="28"/>
          <w:szCs w:val="28"/>
        </w:rPr>
        <w:t xml:space="preserve"> </w:t>
      </w:r>
      <w:r w:rsidRPr="00B40D25">
        <w:rPr>
          <w:rFonts w:ascii="Times New Roman" w:hAnsi="Times New Roman" w:cs="Times New Roman"/>
          <w:w w:val="95"/>
          <w:sz w:val="28"/>
          <w:szCs w:val="28"/>
        </w:rPr>
        <w:t>only</w:t>
      </w:r>
      <w:r w:rsidRPr="00B40D25">
        <w:rPr>
          <w:rFonts w:ascii="Times New Roman" w:hAnsi="Times New Roman" w:cs="Times New Roman"/>
          <w:spacing w:val="7"/>
          <w:w w:val="95"/>
          <w:sz w:val="28"/>
          <w:szCs w:val="28"/>
        </w:rPr>
        <w:t xml:space="preserve"> </w:t>
      </w:r>
      <w:r w:rsidRPr="00B40D25">
        <w:rPr>
          <w:rFonts w:ascii="Times New Roman" w:hAnsi="Times New Roman" w:cs="Times New Roman"/>
          <w:w w:val="95"/>
          <w:sz w:val="28"/>
          <w:szCs w:val="28"/>
        </w:rPr>
        <w:t>the</w:t>
      </w:r>
      <w:r w:rsidRPr="00B40D25">
        <w:rPr>
          <w:rFonts w:ascii="Times New Roman" w:hAnsi="Times New Roman" w:cs="Times New Roman"/>
          <w:spacing w:val="24"/>
          <w:w w:val="95"/>
          <w:sz w:val="28"/>
          <w:szCs w:val="28"/>
        </w:rPr>
        <w:t xml:space="preserve"> </w:t>
      </w:r>
      <w:r w:rsidRPr="00B40D25">
        <w:rPr>
          <w:rFonts w:ascii="Times New Roman" w:hAnsi="Times New Roman" w:cs="Times New Roman"/>
          <w:w w:val="95"/>
          <w:sz w:val="28"/>
          <w:szCs w:val="28"/>
        </w:rPr>
        <w:t>most</w:t>
      </w:r>
      <w:r w:rsidRPr="00B40D25">
        <w:rPr>
          <w:rFonts w:ascii="Times New Roman" w:hAnsi="Times New Roman" w:cs="Times New Roman"/>
          <w:spacing w:val="23"/>
          <w:w w:val="95"/>
          <w:sz w:val="28"/>
          <w:szCs w:val="28"/>
        </w:rPr>
        <w:t xml:space="preserve"> </w:t>
      </w:r>
      <w:r w:rsidRPr="00B40D25">
        <w:rPr>
          <w:rFonts w:ascii="Times New Roman" w:hAnsi="Times New Roman" w:cs="Times New Roman"/>
          <w:w w:val="95"/>
          <w:sz w:val="28"/>
          <w:szCs w:val="28"/>
        </w:rPr>
        <w:t>reliable</w:t>
      </w:r>
      <w:r w:rsidRPr="00B40D25">
        <w:rPr>
          <w:rFonts w:ascii="Times New Roman" w:hAnsi="Times New Roman" w:cs="Times New Roman"/>
          <w:spacing w:val="1"/>
          <w:w w:val="95"/>
          <w:sz w:val="28"/>
          <w:szCs w:val="28"/>
        </w:rPr>
        <w:t xml:space="preserve"> </w:t>
      </w:r>
      <w:r w:rsidRPr="00B40D25">
        <w:rPr>
          <w:rFonts w:ascii="Times New Roman" w:hAnsi="Times New Roman" w:cs="Times New Roman"/>
          <w:sz w:val="28"/>
          <w:szCs w:val="28"/>
        </w:rPr>
        <w:t>and</w:t>
      </w:r>
      <w:r w:rsidRPr="00B40D25">
        <w:rPr>
          <w:rFonts w:ascii="Times New Roman" w:hAnsi="Times New Roman" w:cs="Times New Roman"/>
          <w:spacing w:val="2"/>
          <w:sz w:val="28"/>
          <w:szCs w:val="28"/>
        </w:rPr>
        <w:t xml:space="preserve"> </w:t>
      </w:r>
      <w:r w:rsidRPr="00B40D25">
        <w:rPr>
          <w:rFonts w:ascii="Times New Roman" w:hAnsi="Times New Roman" w:cs="Times New Roman"/>
          <w:sz w:val="28"/>
          <w:szCs w:val="28"/>
        </w:rPr>
        <w:t>relevant</w:t>
      </w:r>
      <w:r w:rsidRPr="00B40D25">
        <w:rPr>
          <w:rFonts w:ascii="Times New Roman" w:hAnsi="Times New Roman" w:cs="Times New Roman"/>
          <w:spacing w:val="2"/>
          <w:sz w:val="28"/>
          <w:szCs w:val="28"/>
        </w:rPr>
        <w:t xml:space="preserve"> </w:t>
      </w:r>
      <w:r w:rsidRPr="00B40D25">
        <w:rPr>
          <w:rFonts w:ascii="Times New Roman" w:hAnsi="Times New Roman" w:cs="Times New Roman"/>
          <w:sz w:val="28"/>
          <w:szCs w:val="28"/>
        </w:rPr>
        <w:t>features</w:t>
      </w:r>
      <w:r w:rsidRPr="00B40D25">
        <w:rPr>
          <w:rFonts w:ascii="Times New Roman" w:hAnsi="Times New Roman" w:cs="Times New Roman"/>
          <w:spacing w:val="2"/>
          <w:sz w:val="28"/>
          <w:szCs w:val="28"/>
        </w:rPr>
        <w:t xml:space="preserve"> </w:t>
      </w:r>
      <w:r w:rsidRPr="00B40D25">
        <w:rPr>
          <w:rFonts w:ascii="Times New Roman" w:hAnsi="Times New Roman" w:cs="Times New Roman"/>
          <w:sz w:val="28"/>
          <w:szCs w:val="28"/>
        </w:rPr>
        <w:t>available.</w:t>
      </w:r>
      <w:r w:rsidR="00386C2F" w:rsidRPr="00B40D25">
        <w:rPr>
          <w:rFonts w:ascii="Times New Roman" w:hAnsi="Times New Roman" w:cs="Times New Roman"/>
          <w:sz w:val="28"/>
          <w:szCs w:val="28"/>
        </w:rPr>
        <w:t xml:space="preserve"> </w:t>
      </w:r>
    </w:p>
    <w:p w14:paraId="59E63FD2" w14:textId="77777777" w:rsidR="008A3758" w:rsidRPr="00B40D25" w:rsidRDefault="008A3758" w:rsidP="00F547D6">
      <w:pPr>
        <w:spacing w:line="360" w:lineRule="auto"/>
        <w:jc w:val="both"/>
        <w:rPr>
          <w:rFonts w:ascii="Times New Roman" w:hAnsi="Times New Roman" w:cs="Times New Roman"/>
          <w:sz w:val="28"/>
          <w:szCs w:val="28"/>
        </w:rPr>
      </w:pPr>
    </w:p>
    <w:p w14:paraId="24C40095" w14:textId="71896359" w:rsidR="008A3758" w:rsidRPr="00B40D25" w:rsidRDefault="008A3758" w:rsidP="00F547D6">
      <w:pPr>
        <w:spacing w:line="360" w:lineRule="auto"/>
        <w:jc w:val="both"/>
        <w:rPr>
          <w:rFonts w:ascii="Times New Roman" w:hAnsi="Times New Roman" w:cs="Times New Roman"/>
          <w:sz w:val="28"/>
          <w:szCs w:val="28"/>
        </w:rPr>
      </w:pPr>
      <w:r w:rsidRPr="00B40D25">
        <w:rPr>
          <w:rFonts w:ascii="Times New Roman" w:hAnsi="Times New Roman" w:cs="Times New Roman"/>
          <w:sz w:val="28"/>
          <w:szCs w:val="28"/>
        </w:rPr>
        <w:t>Our study focuses on Vitamin K epoxide reductase (VKOR). It is an endoplasmic reticulum membrane enzyme protein that sustains blood coagulation through the vitamin K cycle. VKOR is the target of the most widely prescribed oral anticoagulant, Warfarin. Warfarin, a well-known Vitamin K antagonist (VKA), is among the most commonly used drugs worldwide. VKAs are oral anticoagulants used to treat and prevent thromboembolic diseases, including myocardial infarction and stroke, the two leading causes of human death and disability. Like other membrane proteins, structure-and-function studies of VKOR have been challenging, and the results of these studies are often controversial. The human VKOR (HsVKOR) was previously proposed to contain three TMs, a controversial model with both supporting and opposing biochemical evidence (Tie et al. 2012, Cao et al. 2016). However, recently published crystal structures of  HsVKOR clearly show that it is a four-TM protein in a bound state (with Warfarin (Liu et al. 2021). Active site of HsVKOR is surrounded by a four-TM bundle and covered by a cap domain, which is made of a short helix (cap helix) followed by a loop (cap loop). Besides Shen et al. found that mutation of HsVKOR increases the size and changes the substrate-binding pocket's shape (Shen et al.). However, the conformation of the HsVKOR at other states and the cap loop conformational dynamics are not clear yet. Here, we discuss the conformational dynamics of HsVKOR using our structure prediction algorithm.</w:t>
      </w:r>
    </w:p>
    <w:p w14:paraId="69712CC0" w14:textId="77777777" w:rsidR="00C674AE" w:rsidRPr="00B40D25" w:rsidRDefault="00C674AE" w:rsidP="00F547D6">
      <w:pPr>
        <w:spacing w:line="360" w:lineRule="auto"/>
        <w:jc w:val="both"/>
        <w:rPr>
          <w:rFonts w:ascii="Times New Roman" w:hAnsi="Times New Roman" w:cs="Times New Roman"/>
          <w:sz w:val="28"/>
          <w:szCs w:val="28"/>
        </w:rPr>
      </w:pPr>
    </w:p>
    <w:p w14:paraId="2707DDE5" w14:textId="77777777" w:rsidR="008A3758" w:rsidRDefault="008A3758" w:rsidP="00A77701">
      <w:pPr>
        <w:spacing w:line="360" w:lineRule="auto"/>
        <w:rPr>
          <w:rFonts w:ascii="Times New Roman" w:hAnsi="Times New Roman" w:cs="Times New Roman"/>
          <w:b/>
          <w:bCs/>
          <w:sz w:val="28"/>
          <w:szCs w:val="28"/>
        </w:rPr>
      </w:pPr>
    </w:p>
    <w:p w14:paraId="60ED8412" w14:textId="77777777" w:rsidR="00B40D25" w:rsidRPr="00B40D25" w:rsidRDefault="00B40D25" w:rsidP="00A77701">
      <w:pPr>
        <w:spacing w:line="360" w:lineRule="auto"/>
        <w:rPr>
          <w:rFonts w:ascii="Times New Roman" w:hAnsi="Times New Roman" w:cs="Times New Roman"/>
          <w:b/>
          <w:bCs/>
          <w:sz w:val="28"/>
          <w:szCs w:val="28"/>
        </w:rPr>
      </w:pPr>
    </w:p>
    <w:p w14:paraId="4D47DDDC" w14:textId="77777777" w:rsidR="008A3758" w:rsidRDefault="008A3758" w:rsidP="00A77701">
      <w:pPr>
        <w:spacing w:line="360" w:lineRule="auto"/>
        <w:rPr>
          <w:rFonts w:ascii="Times New Roman" w:hAnsi="Times New Roman" w:cs="Times New Roman"/>
          <w:b/>
          <w:bCs/>
          <w:sz w:val="40"/>
          <w:szCs w:val="40"/>
        </w:rPr>
      </w:pPr>
    </w:p>
    <w:p w14:paraId="7C59B0B4" w14:textId="73D85528" w:rsidR="006921DB" w:rsidRPr="009F36E0" w:rsidRDefault="006921DB" w:rsidP="00A77701">
      <w:pPr>
        <w:spacing w:line="360" w:lineRule="auto"/>
        <w:rPr>
          <w:rFonts w:ascii="Georgia" w:hAnsi="Georgia"/>
          <w:color w:val="282828"/>
          <w:sz w:val="27"/>
          <w:szCs w:val="27"/>
          <w:shd w:val="clear" w:color="auto" w:fill="F7F7F7"/>
        </w:rPr>
      </w:pPr>
      <w:r w:rsidRPr="00D345F8">
        <w:rPr>
          <w:rFonts w:ascii="Times New Roman" w:hAnsi="Times New Roman" w:cs="Times New Roman"/>
          <w:b/>
          <w:bCs/>
          <w:sz w:val="40"/>
          <w:szCs w:val="40"/>
        </w:rPr>
        <w:lastRenderedPageBreak/>
        <w:t>Method</w:t>
      </w:r>
    </w:p>
    <w:p w14:paraId="7EC58FC7" w14:textId="7C29BA41" w:rsidR="006921DB" w:rsidRDefault="006921DB" w:rsidP="00A77701">
      <w:pPr>
        <w:spacing w:line="360" w:lineRule="auto"/>
        <w:rPr>
          <w:rFonts w:ascii="Times New Roman" w:hAnsi="Times New Roman" w:cs="Times New Roman"/>
          <w:b/>
          <w:bCs/>
          <w:sz w:val="32"/>
          <w:szCs w:val="32"/>
        </w:rPr>
      </w:pPr>
    </w:p>
    <w:p w14:paraId="2B09A857" w14:textId="52A761CC" w:rsidR="00644A72" w:rsidRPr="00A77701" w:rsidRDefault="00280530" w:rsidP="00A77701">
      <w:pPr>
        <w:spacing w:line="360" w:lineRule="auto"/>
        <w:rPr>
          <w:rFonts w:ascii="Times New Roman" w:hAnsi="Times New Roman" w:cs="Times New Roman"/>
          <w:b/>
          <w:bCs/>
          <w:sz w:val="32"/>
          <w:szCs w:val="32"/>
        </w:rPr>
      </w:pPr>
      <w:r w:rsidRPr="00A77701">
        <w:rPr>
          <w:rFonts w:ascii="Times New Roman" w:hAnsi="Times New Roman" w:cs="Times New Roman"/>
          <w:b/>
          <w:bCs/>
          <w:sz w:val="32"/>
          <w:szCs w:val="32"/>
        </w:rPr>
        <w:t xml:space="preserve">Overview of the </w:t>
      </w:r>
      <w:r w:rsidR="00B24F34" w:rsidRPr="00A77701">
        <w:rPr>
          <w:rFonts w:ascii="Times New Roman" w:hAnsi="Times New Roman" w:cs="Times New Roman"/>
          <w:b/>
          <w:bCs/>
          <w:sz w:val="32"/>
          <w:szCs w:val="32"/>
        </w:rPr>
        <w:t xml:space="preserve">structure prediction </w:t>
      </w:r>
      <w:r w:rsidR="002F4DC0" w:rsidRPr="00A77701">
        <w:rPr>
          <w:rFonts w:ascii="Times New Roman" w:hAnsi="Times New Roman" w:cs="Times New Roman"/>
          <w:b/>
          <w:bCs/>
          <w:sz w:val="32"/>
          <w:szCs w:val="32"/>
        </w:rPr>
        <w:t>pipeline</w:t>
      </w:r>
    </w:p>
    <w:p w14:paraId="7DC96823" w14:textId="77777777" w:rsidR="00111C05" w:rsidRPr="00A77701" w:rsidRDefault="00111C05" w:rsidP="00A77701">
      <w:pPr>
        <w:spacing w:line="360" w:lineRule="auto"/>
        <w:rPr>
          <w:rFonts w:ascii="Times New Roman" w:hAnsi="Times New Roman" w:cs="Times New Roman"/>
          <w:b/>
          <w:bCs/>
          <w:sz w:val="36"/>
          <w:szCs w:val="36"/>
        </w:rPr>
      </w:pPr>
    </w:p>
    <w:p w14:paraId="59788622" w14:textId="106A664D" w:rsidR="00D140A1" w:rsidRPr="00530BAD" w:rsidRDefault="00BA6258" w:rsidP="00530BAD">
      <w:pPr>
        <w:spacing w:line="360" w:lineRule="auto"/>
        <w:jc w:val="both"/>
        <w:rPr>
          <w:rFonts w:ascii="Times New Roman" w:hAnsi="Times New Roman" w:cs="Times New Roman"/>
          <w:sz w:val="28"/>
          <w:szCs w:val="28"/>
        </w:rPr>
      </w:pPr>
      <w:r w:rsidRPr="00530BAD">
        <w:rPr>
          <w:rFonts w:ascii="Times New Roman" w:hAnsi="Times New Roman" w:cs="Times New Roman"/>
          <w:sz w:val="28"/>
          <w:szCs w:val="28"/>
        </w:rPr>
        <w:t>The</w:t>
      </w:r>
      <w:r w:rsidR="00AA789C" w:rsidRPr="00530BAD">
        <w:rPr>
          <w:rFonts w:ascii="Times New Roman" w:hAnsi="Times New Roman" w:cs="Times New Roman"/>
          <w:sz w:val="28"/>
          <w:szCs w:val="28"/>
        </w:rPr>
        <w:t xml:space="preserve"> </w:t>
      </w:r>
      <w:r w:rsidRPr="00530BAD">
        <w:rPr>
          <w:rFonts w:ascii="Times New Roman" w:hAnsi="Times New Roman" w:cs="Times New Roman"/>
          <w:sz w:val="28"/>
          <w:szCs w:val="28"/>
        </w:rPr>
        <w:t xml:space="preserve">protein structure prediction pipeline </w:t>
      </w:r>
      <w:r w:rsidR="003D7182" w:rsidRPr="00530BAD">
        <w:rPr>
          <w:rFonts w:ascii="Times New Roman" w:hAnsi="Times New Roman" w:cs="Times New Roman"/>
          <w:sz w:val="28"/>
          <w:szCs w:val="28"/>
        </w:rPr>
        <w:t xml:space="preserve">comprises </w:t>
      </w:r>
      <w:r w:rsidR="00C16453" w:rsidRPr="00530BAD">
        <w:rPr>
          <w:rFonts w:ascii="Times New Roman" w:hAnsi="Times New Roman" w:cs="Times New Roman"/>
          <w:sz w:val="28"/>
          <w:szCs w:val="28"/>
        </w:rPr>
        <w:t>five</w:t>
      </w:r>
      <w:r w:rsidR="000B0B7E" w:rsidRPr="00530BAD">
        <w:rPr>
          <w:rFonts w:ascii="Times New Roman" w:hAnsi="Times New Roman" w:cs="Times New Roman"/>
          <w:sz w:val="28"/>
          <w:szCs w:val="28"/>
        </w:rPr>
        <w:t xml:space="preserve"> modules, namely, (1) base</w:t>
      </w:r>
      <w:r w:rsidR="0048219C" w:rsidRPr="00530BAD">
        <w:rPr>
          <w:rFonts w:ascii="Times New Roman" w:hAnsi="Times New Roman" w:cs="Times New Roman"/>
          <w:sz w:val="28"/>
          <w:szCs w:val="28"/>
        </w:rPr>
        <w:t>line structure prediction,</w:t>
      </w:r>
      <w:r w:rsidR="00E7107F" w:rsidRPr="00530BAD">
        <w:rPr>
          <w:rFonts w:ascii="Times New Roman" w:hAnsi="Times New Roman" w:cs="Times New Roman"/>
          <w:sz w:val="28"/>
          <w:szCs w:val="28"/>
        </w:rPr>
        <w:t xml:space="preserve"> (2) random omega generation</w:t>
      </w:r>
      <w:r w:rsidR="0017663A" w:rsidRPr="00530BAD">
        <w:rPr>
          <w:rFonts w:ascii="Times New Roman" w:hAnsi="Times New Roman" w:cs="Times New Roman"/>
          <w:sz w:val="28"/>
          <w:szCs w:val="28"/>
        </w:rPr>
        <w:t xml:space="preserve">, (3) </w:t>
      </w:r>
      <w:r w:rsidR="008D260F" w:rsidRPr="00530BAD">
        <w:rPr>
          <w:rFonts w:ascii="Times New Roman" w:hAnsi="Times New Roman" w:cs="Times New Roman"/>
          <w:sz w:val="28"/>
          <w:szCs w:val="28"/>
        </w:rPr>
        <w:t xml:space="preserve">protein folding simulation, (4) structure refinement using </w:t>
      </w:r>
      <w:r w:rsidR="00394D9C" w:rsidRPr="00530BAD">
        <w:rPr>
          <w:rFonts w:ascii="Times New Roman" w:hAnsi="Times New Roman" w:cs="Times New Roman"/>
          <w:sz w:val="28"/>
          <w:szCs w:val="28"/>
        </w:rPr>
        <w:t xml:space="preserve">MD simulation and (5) </w:t>
      </w:r>
      <w:r w:rsidR="00C16453" w:rsidRPr="00530BAD">
        <w:rPr>
          <w:rFonts w:ascii="Times New Roman" w:hAnsi="Times New Roman" w:cs="Times New Roman"/>
          <w:sz w:val="28"/>
          <w:szCs w:val="28"/>
        </w:rPr>
        <w:t>distance-based</w:t>
      </w:r>
      <w:r w:rsidR="00380438" w:rsidRPr="00530BAD">
        <w:rPr>
          <w:rFonts w:ascii="Times New Roman" w:hAnsi="Times New Roman" w:cs="Times New Roman"/>
          <w:sz w:val="28"/>
          <w:szCs w:val="28"/>
        </w:rPr>
        <w:t xml:space="preserve"> cor</w:t>
      </w:r>
      <w:r w:rsidR="00782AFD" w:rsidRPr="00530BAD">
        <w:rPr>
          <w:rFonts w:ascii="Times New Roman" w:hAnsi="Times New Roman" w:cs="Times New Roman"/>
          <w:sz w:val="28"/>
          <w:szCs w:val="28"/>
        </w:rPr>
        <w:t>rob</w:t>
      </w:r>
      <w:r w:rsidR="00380438" w:rsidRPr="00530BAD">
        <w:rPr>
          <w:rFonts w:ascii="Times New Roman" w:hAnsi="Times New Roman" w:cs="Times New Roman"/>
          <w:sz w:val="28"/>
          <w:szCs w:val="28"/>
        </w:rPr>
        <w:t>oration</w:t>
      </w:r>
      <w:r w:rsidR="00C16453" w:rsidRPr="00530BAD">
        <w:rPr>
          <w:rFonts w:ascii="Times New Roman" w:hAnsi="Times New Roman" w:cs="Times New Roman"/>
          <w:sz w:val="28"/>
          <w:szCs w:val="28"/>
        </w:rPr>
        <w:t xml:space="preserve"> (see Figure 1)</w:t>
      </w:r>
      <w:r w:rsidR="00227CCC" w:rsidRPr="00530BAD">
        <w:rPr>
          <w:rFonts w:ascii="Times New Roman" w:hAnsi="Times New Roman" w:cs="Times New Roman"/>
          <w:sz w:val="28"/>
          <w:szCs w:val="28"/>
        </w:rPr>
        <w:t xml:space="preserve">. </w:t>
      </w:r>
      <w:r w:rsidR="006E14F8" w:rsidRPr="00530BAD">
        <w:rPr>
          <w:rFonts w:ascii="Times New Roman" w:hAnsi="Times New Roman" w:cs="Times New Roman"/>
          <w:sz w:val="28"/>
          <w:szCs w:val="28"/>
        </w:rPr>
        <w:t xml:space="preserve">In the first module (baseline structure prediction), an unknown target protein's protein backbone geometry has been predicted from the amino acid sequence using the bidirectional LSTM </w:t>
      </w:r>
      <w:r w:rsidR="00DA68E5" w:rsidRPr="00530BAD">
        <w:rPr>
          <w:rFonts w:ascii="Times New Roman" w:hAnsi="Times New Roman" w:cs="Times New Roman"/>
          <w:sz w:val="28"/>
          <w:szCs w:val="28"/>
        </w:rPr>
        <w:t xml:space="preserve">(long </w:t>
      </w:r>
      <w:r w:rsidR="00BF2377" w:rsidRPr="00530BAD">
        <w:rPr>
          <w:rFonts w:ascii="Times New Roman" w:hAnsi="Times New Roman" w:cs="Times New Roman"/>
          <w:sz w:val="28"/>
          <w:szCs w:val="28"/>
        </w:rPr>
        <w:t>short-</w:t>
      </w:r>
      <w:r w:rsidR="00DA68E5" w:rsidRPr="00530BAD">
        <w:rPr>
          <w:rFonts w:ascii="Times New Roman" w:hAnsi="Times New Roman" w:cs="Times New Roman"/>
          <w:sz w:val="28"/>
          <w:szCs w:val="28"/>
        </w:rPr>
        <w:t>term</w:t>
      </w:r>
      <w:r w:rsidR="00BF2377" w:rsidRPr="00530BAD">
        <w:rPr>
          <w:rFonts w:ascii="Times New Roman" w:hAnsi="Times New Roman" w:cs="Times New Roman"/>
          <w:sz w:val="28"/>
          <w:szCs w:val="28"/>
        </w:rPr>
        <w:t xml:space="preserve"> memory)</w:t>
      </w:r>
      <w:r w:rsidR="00DA68E5" w:rsidRPr="00530BAD">
        <w:rPr>
          <w:rFonts w:ascii="Times New Roman" w:hAnsi="Times New Roman" w:cs="Times New Roman"/>
          <w:sz w:val="28"/>
          <w:szCs w:val="28"/>
        </w:rPr>
        <w:t xml:space="preserve"> </w:t>
      </w:r>
      <w:r w:rsidR="006E14F8" w:rsidRPr="00530BAD">
        <w:rPr>
          <w:rFonts w:ascii="Times New Roman" w:hAnsi="Times New Roman" w:cs="Times New Roman"/>
          <w:sz w:val="28"/>
          <w:szCs w:val="28"/>
        </w:rPr>
        <w:t>model</w:t>
      </w:r>
      <w:r w:rsidR="00A77701" w:rsidRPr="00530BAD">
        <w:rPr>
          <w:rFonts w:ascii="Times New Roman" w:hAnsi="Times New Roman" w:cs="Times New Roman"/>
          <w:sz w:val="28"/>
          <w:szCs w:val="28"/>
        </w:rPr>
        <w:t xml:space="preserve"> (</w:t>
      </w:r>
      <w:r w:rsidR="00360A3B" w:rsidRPr="00530BAD">
        <w:rPr>
          <w:rFonts w:ascii="Times New Roman" w:hAnsi="Times New Roman" w:cs="Times New Roman"/>
          <w:sz w:val="28"/>
          <w:szCs w:val="28"/>
          <w:shd w:val="clear" w:color="auto" w:fill="FFFFFF"/>
        </w:rPr>
        <w:t>Hochreiter</w:t>
      </w:r>
      <w:r w:rsidR="00F54D10" w:rsidRPr="00530BAD">
        <w:rPr>
          <w:rFonts w:ascii="Times New Roman" w:hAnsi="Times New Roman" w:cs="Times New Roman"/>
          <w:sz w:val="28"/>
          <w:szCs w:val="28"/>
          <w:shd w:val="clear" w:color="auto" w:fill="FFFFFF"/>
        </w:rPr>
        <w:t xml:space="preserve"> </w:t>
      </w:r>
      <w:r w:rsidR="00F54D10" w:rsidRPr="00530BAD">
        <w:rPr>
          <w:rFonts w:ascii="Times New Roman" w:hAnsi="Times New Roman" w:cs="Times New Roman"/>
          <w:i/>
          <w:iCs/>
          <w:sz w:val="28"/>
          <w:szCs w:val="28"/>
          <w:shd w:val="clear" w:color="auto" w:fill="FFFFFF"/>
        </w:rPr>
        <w:t>et al.</w:t>
      </w:r>
      <w:r w:rsidR="00F54D10" w:rsidRPr="00530BAD">
        <w:rPr>
          <w:rFonts w:ascii="Times New Roman" w:hAnsi="Times New Roman" w:cs="Times New Roman"/>
          <w:sz w:val="28"/>
          <w:szCs w:val="28"/>
          <w:shd w:val="clear" w:color="auto" w:fill="FFFFFF"/>
        </w:rPr>
        <w:t xml:space="preserve"> </w:t>
      </w:r>
      <w:r w:rsidR="00360A3B" w:rsidRPr="00530BAD">
        <w:rPr>
          <w:rFonts w:ascii="Times New Roman" w:hAnsi="Times New Roman" w:cs="Times New Roman"/>
          <w:sz w:val="28"/>
          <w:szCs w:val="28"/>
          <w:shd w:val="clear" w:color="auto" w:fill="FFFFFF"/>
        </w:rPr>
        <w:t>1997</w:t>
      </w:r>
      <w:r w:rsidR="00A77701" w:rsidRPr="00530BAD">
        <w:rPr>
          <w:rFonts w:ascii="Times New Roman" w:hAnsi="Times New Roman" w:cs="Times New Roman"/>
          <w:sz w:val="28"/>
          <w:szCs w:val="28"/>
        </w:rPr>
        <w:t>)</w:t>
      </w:r>
      <w:r w:rsidR="006E14F8" w:rsidRPr="00530BAD">
        <w:rPr>
          <w:rFonts w:ascii="Times New Roman" w:hAnsi="Times New Roman" w:cs="Times New Roman"/>
          <w:sz w:val="28"/>
          <w:szCs w:val="28"/>
        </w:rPr>
        <w:t>. In addition, omega angle values were obtained through random generation based on a probability distribution from the whole population of protein structures in the second module (random omega generation). In the third step (protein folding simulation), folds with perceived minimal potential energy values with the highest structural integrity were selected using the angle-based NERF (Natural Extension Reference Frame)</w:t>
      </w:r>
      <w:r w:rsidR="00A77701" w:rsidRPr="00530BAD">
        <w:rPr>
          <w:rFonts w:ascii="Times New Roman" w:hAnsi="Times New Roman" w:cs="Times New Roman"/>
          <w:sz w:val="28"/>
          <w:szCs w:val="28"/>
        </w:rPr>
        <w:t xml:space="preserve"> (</w:t>
      </w:r>
      <w:r w:rsidR="00320FB5" w:rsidRPr="00530BAD">
        <w:rPr>
          <w:rFonts w:ascii="Times New Roman" w:hAnsi="Times New Roman" w:cs="Times New Roman"/>
          <w:sz w:val="28"/>
          <w:szCs w:val="28"/>
          <w:shd w:val="clear" w:color="auto" w:fill="FFFFFF"/>
        </w:rPr>
        <w:t>ALQuraishi</w:t>
      </w:r>
      <w:r w:rsidR="00F54D10" w:rsidRPr="00530BAD">
        <w:rPr>
          <w:rFonts w:ascii="Times New Roman" w:hAnsi="Times New Roman" w:cs="Times New Roman"/>
          <w:sz w:val="28"/>
          <w:szCs w:val="28"/>
          <w:shd w:val="clear" w:color="auto" w:fill="FFFFFF"/>
        </w:rPr>
        <w:t xml:space="preserve"> </w:t>
      </w:r>
      <w:r w:rsidR="00F54D10" w:rsidRPr="00530BAD">
        <w:rPr>
          <w:rFonts w:ascii="Times New Roman" w:hAnsi="Times New Roman" w:cs="Times New Roman"/>
          <w:i/>
          <w:iCs/>
          <w:sz w:val="28"/>
          <w:szCs w:val="28"/>
          <w:shd w:val="clear" w:color="auto" w:fill="FFFFFF"/>
        </w:rPr>
        <w:t>et al.</w:t>
      </w:r>
      <w:r w:rsidR="00F54D10" w:rsidRPr="00530BAD">
        <w:rPr>
          <w:rFonts w:ascii="Times New Roman" w:hAnsi="Times New Roman" w:cs="Times New Roman"/>
          <w:sz w:val="28"/>
          <w:szCs w:val="28"/>
          <w:shd w:val="clear" w:color="auto" w:fill="FFFFFF"/>
        </w:rPr>
        <w:t xml:space="preserve"> </w:t>
      </w:r>
      <w:r w:rsidR="00320FB5" w:rsidRPr="00530BAD">
        <w:rPr>
          <w:rFonts w:ascii="Times New Roman" w:hAnsi="Times New Roman" w:cs="Times New Roman"/>
          <w:sz w:val="28"/>
          <w:szCs w:val="28"/>
          <w:shd w:val="clear" w:color="auto" w:fill="FFFFFF"/>
        </w:rPr>
        <w:t>2019</w:t>
      </w:r>
      <w:r w:rsidR="00A77701" w:rsidRPr="00530BAD">
        <w:rPr>
          <w:rFonts w:ascii="Times New Roman" w:hAnsi="Times New Roman" w:cs="Times New Roman"/>
          <w:sz w:val="28"/>
          <w:szCs w:val="28"/>
        </w:rPr>
        <w:t>)</w:t>
      </w:r>
      <w:r w:rsidR="006E14F8" w:rsidRPr="00530BAD">
        <w:rPr>
          <w:rFonts w:ascii="Times New Roman" w:hAnsi="Times New Roman" w:cs="Times New Roman"/>
          <w:sz w:val="28"/>
          <w:szCs w:val="28"/>
        </w:rPr>
        <w:t xml:space="preserve"> algorithm and MUFold-CL</w:t>
      </w:r>
      <w:r w:rsidR="00A77701" w:rsidRPr="00530BAD">
        <w:rPr>
          <w:rFonts w:ascii="Times New Roman" w:hAnsi="Times New Roman" w:cs="Times New Roman"/>
          <w:sz w:val="28"/>
          <w:szCs w:val="28"/>
        </w:rPr>
        <w:t xml:space="preserve"> (</w:t>
      </w:r>
      <w:r w:rsidR="008F09AE" w:rsidRPr="00530BAD">
        <w:rPr>
          <w:rFonts w:ascii="Times New Roman" w:hAnsi="Times New Roman" w:cs="Times New Roman"/>
          <w:sz w:val="28"/>
          <w:szCs w:val="28"/>
          <w:shd w:val="clear" w:color="auto" w:fill="FFFFFF"/>
        </w:rPr>
        <w:t>Zhang</w:t>
      </w:r>
      <w:r w:rsidR="00BE1A33" w:rsidRPr="00530BAD">
        <w:rPr>
          <w:rFonts w:ascii="Times New Roman" w:hAnsi="Times New Roman" w:cs="Times New Roman"/>
          <w:sz w:val="28"/>
          <w:szCs w:val="28"/>
          <w:shd w:val="clear" w:color="auto" w:fill="FFFFFF"/>
        </w:rPr>
        <w:t xml:space="preserve"> </w:t>
      </w:r>
      <w:r w:rsidR="00BE1A33" w:rsidRPr="00530BAD">
        <w:rPr>
          <w:rFonts w:ascii="Times New Roman" w:hAnsi="Times New Roman" w:cs="Times New Roman"/>
          <w:i/>
          <w:iCs/>
          <w:sz w:val="28"/>
          <w:szCs w:val="28"/>
          <w:shd w:val="clear" w:color="auto" w:fill="FFFFFF"/>
        </w:rPr>
        <w:t>et al.</w:t>
      </w:r>
      <w:r w:rsidR="00BE1A33" w:rsidRPr="00530BAD">
        <w:rPr>
          <w:rFonts w:ascii="Times New Roman" w:hAnsi="Times New Roman" w:cs="Times New Roman"/>
          <w:sz w:val="28"/>
          <w:szCs w:val="28"/>
          <w:shd w:val="clear" w:color="auto" w:fill="FFFFFF"/>
        </w:rPr>
        <w:t xml:space="preserve"> </w:t>
      </w:r>
      <w:r w:rsidR="008F09AE" w:rsidRPr="00530BAD">
        <w:rPr>
          <w:rFonts w:ascii="Times New Roman" w:hAnsi="Times New Roman" w:cs="Times New Roman"/>
          <w:sz w:val="28"/>
          <w:szCs w:val="28"/>
          <w:shd w:val="clear" w:color="auto" w:fill="FFFFFF"/>
        </w:rPr>
        <w:t>2013</w:t>
      </w:r>
      <w:r w:rsidR="00A77701" w:rsidRPr="00530BAD">
        <w:rPr>
          <w:rFonts w:ascii="Times New Roman" w:hAnsi="Times New Roman" w:cs="Times New Roman"/>
          <w:sz w:val="28"/>
          <w:szCs w:val="28"/>
        </w:rPr>
        <w:t>)</w:t>
      </w:r>
      <w:r w:rsidR="006E14F8" w:rsidRPr="00530BAD">
        <w:rPr>
          <w:rFonts w:ascii="Times New Roman" w:hAnsi="Times New Roman" w:cs="Times New Roman"/>
          <w:sz w:val="28"/>
          <w:szCs w:val="28"/>
        </w:rPr>
        <w:t xml:space="preserve">. Then the </w:t>
      </w:r>
      <w:r w:rsidR="00213206" w:rsidRPr="00530BAD">
        <w:rPr>
          <w:rFonts w:ascii="Times New Roman" w:hAnsi="Times New Roman" w:cs="Times New Roman"/>
          <w:sz w:val="28"/>
          <w:szCs w:val="28"/>
        </w:rPr>
        <w:t>highest-ranking</w:t>
      </w:r>
      <w:r w:rsidR="006E14F8" w:rsidRPr="00530BAD">
        <w:rPr>
          <w:rFonts w:ascii="Times New Roman" w:hAnsi="Times New Roman" w:cs="Times New Roman"/>
          <w:sz w:val="28"/>
          <w:szCs w:val="28"/>
        </w:rPr>
        <w:t xml:space="preserve"> folds were selected for structural optimization through Molecular Dynamics (MD) simulation in the fourth model (structure refinement). Finally, in the last module (distance-based corroboration), the predicted inter-residue interactions, which were calculated </w:t>
      </w:r>
      <w:r w:rsidR="00213206" w:rsidRPr="00530BAD">
        <w:rPr>
          <w:rFonts w:ascii="Times New Roman" w:hAnsi="Times New Roman" w:cs="Times New Roman"/>
          <w:sz w:val="28"/>
          <w:szCs w:val="28"/>
        </w:rPr>
        <w:t>using DeepMetaPSICOV</w:t>
      </w:r>
      <w:r w:rsidR="00A77701" w:rsidRPr="00530BAD">
        <w:rPr>
          <w:rFonts w:ascii="Times New Roman" w:hAnsi="Times New Roman" w:cs="Times New Roman"/>
          <w:sz w:val="28"/>
          <w:szCs w:val="28"/>
        </w:rPr>
        <w:t xml:space="preserve"> (</w:t>
      </w:r>
      <w:r w:rsidR="00CE42D6" w:rsidRPr="00530BAD">
        <w:rPr>
          <w:rFonts w:ascii="Times New Roman" w:hAnsi="Times New Roman" w:cs="Times New Roman"/>
          <w:sz w:val="28"/>
          <w:szCs w:val="28"/>
          <w:shd w:val="clear" w:color="auto" w:fill="FFFFFF"/>
        </w:rPr>
        <w:t>Kandathil</w:t>
      </w:r>
      <w:r w:rsidR="00BE1A33" w:rsidRPr="00530BAD">
        <w:rPr>
          <w:rFonts w:ascii="Times New Roman" w:hAnsi="Times New Roman" w:cs="Times New Roman"/>
          <w:sz w:val="28"/>
          <w:szCs w:val="28"/>
          <w:shd w:val="clear" w:color="auto" w:fill="FFFFFF"/>
        </w:rPr>
        <w:t xml:space="preserve"> et al. </w:t>
      </w:r>
      <w:r w:rsidR="00CE42D6" w:rsidRPr="00530BAD">
        <w:rPr>
          <w:rFonts w:ascii="Times New Roman" w:hAnsi="Times New Roman" w:cs="Times New Roman"/>
          <w:sz w:val="28"/>
          <w:szCs w:val="28"/>
          <w:shd w:val="clear" w:color="auto" w:fill="FFFFFF"/>
        </w:rPr>
        <w:t>2019</w:t>
      </w:r>
      <w:r w:rsidR="00A77701" w:rsidRPr="00530BAD">
        <w:rPr>
          <w:rFonts w:ascii="Times New Roman" w:hAnsi="Times New Roman" w:cs="Times New Roman"/>
          <w:sz w:val="28"/>
          <w:szCs w:val="28"/>
        </w:rPr>
        <w:t>)</w:t>
      </w:r>
      <w:r w:rsidR="006E14F8" w:rsidRPr="00530BAD">
        <w:rPr>
          <w:rFonts w:ascii="Times New Roman" w:hAnsi="Times New Roman" w:cs="Times New Roman"/>
          <w:sz w:val="28"/>
          <w:szCs w:val="28"/>
        </w:rPr>
        <w:t xml:space="preserve">, were used to evaluate the final folded structure of the target protein. The pipeline is for the query protein with sequence </w:t>
      </w:r>
      <w:r w:rsidR="00213206" w:rsidRPr="00530BAD">
        <w:rPr>
          <w:rFonts w:ascii="Times New Roman" w:hAnsi="Times New Roman" w:cs="Times New Roman"/>
          <w:sz w:val="28"/>
          <w:szCs w:val="28"/>
        </w:rPr>
        <w:t>similarity &lt;</w:t>
      </w:r>
      <w:r w:rsidR="006E14F8" w:rsidRPr="00530BAD">
        <w:rPr>
          <w:rFonts w:ascii="Times New Roman" w:hAnsi="Times New Roman" w:cs="Times New Roman"/>
          <w:sz w:val="28"/>
          <w:szCs w:val="28"/>
        </w:rPr>
        <w:t xml:space="preserve"> 80% from the database of know protein structure; otherwise, the template-based modelling algorithm HHpred</w:t>
      </w:r>
      <w:r w:rsidR="00A77701" w:rsidRPr="00530BAD">
        <w:rPr>
          <w:rFonts w:ascii="Times New Roman" w:hAnsi="Times New Roman" w:cs="Times New Roman"/>
          <w:sz w:val="28"/>
          <w:szCs w:val="28"/>
        </w:rPr>
        <w:t xml:space="preserve"> (</w:t>
      </w:r>
      <w:r w:rsidR="00E84C3F" w:rsidRPr="00530BAD">
        <w:rPr>
          <w:rFonts w:ascii="Times New Roman" w:hAnsi="Times New Roman" w:cs="Times New Roman"/>
          <w:color w:val="222222"/>
          <w:sz w:val="28"/>
          <w:szCs w:val="28"/>
          <w:shd w:val="clear" w:color="auto" w:fill="FFFFFF"/>
        </w:rPr>
        <w:t xml:space="preserve">Hildebrand </w:t>
      </w:r>
      <w:r w:rsidR="00E84C3F" w:rsidRPr="00530BAD">
        <w:rPr>
          <w:rFonts w:ascii="Times New Roman" w:hAnsi="Times New Roman" w:cs="Times New Roman"/>
          <w:i/>
          <w:iCs/>
          <w:color w:val="222222"/>
          <w:sz w:val="28"/>
          <w:szCs w:val="28"/>
          <w:shd w:val="clear" w:color="auto" w:fill="FFFFFF"/>
        </w:rPr>
        <w:t>et al</w:t>
      </w:r>
      <w:r w:rsidR="00E84C3F" w:rsidRPr="00530BAD">
        <w:rPr>
          <w:rFonts w:ascii="Times New Roman" w:hAnsi="Times New Roman" w:cs="Times New Roman"/>
          <w:color w:val="222222"/>
          <w:sz w:val="28"/>
          <w:szCs w:val="28"/>
          <w:shd w:val="clear" w:color="auto" w:fill="FFFFFF"/>
        </w:rPr>
        <w:t xml:space="preserve"> 2009</w:t>
      </w:r>
      <w:r w:rsidR="00A77701" w:rsidRPr="00530BAD">
        <w:rPr>
          <w:rFonts w:ascii="Times New Roman" w:hAnsi="Times New Roman" w:cs="Times New Roman"/>
          <w:sz w:val="28"/>
          <w:szCs w:val="28"/>
        </w:rPr>
        <w:t>)</w:t>
      </w:r>
      <w:r w:rsidR="006E14F8" w:rsidRPr="00530BAD">
        <w:rPr>
          <w:rFonts w:ascii="Times New Roman" w:hAnsi="Times New Roman" w:cs="Times New Roman"/>
          <w:sz w:val="28"/>
          <w:szCs w:val="28"/>
        </w:rPr>
        <w:t xml:space="preserve"> was used to predict the protein structure.</w:t>
      </w:r>
    </w:p>
    <w:p w14:paraId="302F160E" w14:textId="77777777" w:rsidR="00BA05D1" w:rsidRPr="00530BAD" w:rsidRDefault="00BA05D1" w:rsidP="00530BAD">
      <w:pPr>
        <w:spacing w:line="360" w:lineRule="auto"/>
        <w:jc w:val="both"/>
        <w:rPr>
          <w:rFonts w:ascii="Times New Roman" w:hAnsi="Times New Roman" w:cs="Times New Roman"/>
          <w:sz w:val="28"/>
          <w:szCs w:val="28"/>
        </w:rPr>
      </w:pPr>
    </w:p>
    <w:p w14:paraId="75943088" w14:textId="77777777" w:rsidR="00C16453" w:rsidRDefault="00C16453" w:rsidP="00A77701">
      <w:pPr>
        <w:spacing w:line="360" w:lineRule="auto"/>
        <w:jc w:val="both"/>
        <w:rPr>
          <w:rFonts w:ascii="Times New Roman" w:hAnsi="Times New Roman" w:cs="Times New Roman"/>
          <w:sz w:val="28"/>
          <w:szCs w:val="28"/>
        </w:rPr>
      </w:pPr>
    </w:p>
    <w:p w14:paraId="085093DA" w14:textId="688FD0D0" w:rsidR="00C767D3" w:rsidRDefault="00A77701" w:rsidP="00A77701">
      <w:pPr>
        <w:spacing w:line="360" w:lineRule="auto"/>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704AAD73" wp14:editId="04EE886D">
            <wp:extent cx="5731510" cy="3019368"/>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5">
                      <a:extLst>
                        <a:ext uri="{28A0092B-C50C-407E-A947-70E740481C1C}">
                          <a14:useLocalDpi xmlns:a14="http://schemas.microsoft.com/office/drawing/2010/main" val="0"/>
                        </a:ext>
                      </a:extLst>
                    </a:blip>
                    <a:srcRect l="7808" t="6640" r="3258" b="10065"/>
                    <a:stretch/>
                  </pic:blipFill>
                  <pic:spPr bwMode="auto">
                    <a:xfrm>
                      <a:off x="0" y="0"/>
                      <a:ext cx="5731510" cy="3019368"/>
                    </a:xfrm>
                    <a:prstGeom prst="rect">
                      <a:avLst/>
                    </a:prstGeom>
                    <a:ln>
                      <a:noFill/>
                    </a:ln>
                    <a:extLst>
                      <a:ext uri="{53640926-AAD7-44D8-BBD7-CCE9431645EC}">
                        <a14:shadowObscured xmlns:a14="http://schemas.microsoft.com/office/drawing/2010/main"/>
                      </a:ext>
                    </a:extLst>
                  </pic:spPr>
                </pic:pic>
              </a:graphicData>
            </a:graphic>
          </wp:inline>
        </w:drawing>
      </w:r>
    </w:p>
    <w:p w14:paraId="676BA8A3" w14:textId="7A9279EB" w:rsidR="00C767D3" w:rsidRDefault="00C767D3" w:rsidP="00A77701">
      <w:pPr>
        <w:spacing w:line="360" w:lineRule="auto"/>
        <w:jc w:val="both"/>
        <w:rPr>
          <w:rFonts w:ascii="Times New Roman" w:hAnsi="Times New Roman" w:cs="Times New Roman"/>
          <w:sz w:val="32"/>
          <w:szCs w:val="32"/>
        </w:rPr>
      </w:pPr>
    </w:p>
    <w:p w14:paraId="09E8B8C6" w14:textId="5D3FF78E" w:rsidR="00C767D3" w:rsidRPr="002C54EA" w:rsidRDefault="009927DB" w:rsidP="00A77701">
      <w:pPr>
        <w:spacing w:line="360" w:lineRule="auto"/>
        <w:jc w:val="both"/>
        <w:rPr>
          <w:rFonts w:ascii="Times New Roman" w:hAnsi="Times New Roman" w:cs="Times New Roman"/>
          <w:sz w:val="28"/>
          <w:szCs w:val="28"/>
        </w:rPr>
      </w:pPr>
      <w:r w:rsidRPr="009927DB">
        <w:rPr>
          <w:rFonts w:ascii="Times New Roman" w:hAnsi="Times New Roman" w:cs="Times New Roman"/>
          <w:b/>
          <w:bCs/>
          <w:sz w:val="28"/>
          <w:szCs w:val="28"/>
        </w:rPr>
        <w:t>Figure 1:</w:t>
      </w:r>
      <w:r>
        <w:rPr>
          <w:rFonts w:ascii="Times New Roman" w:hAnsi="Times New Roman" w:cs="Times New Roman"/>
          <w:sz w:val="28"/>
          <w:szCs w:val="28"/>
        </w:rPr>
        <w:t xml:space="preserve"> </w:t>
      </w:r>
      <w:r w:rsidR="002C54EA" w:rsidRPr="002C54EA">
        <w:rPr>
          <w:rFonts w:ascii="Times New Roman" w:eastAsiaTheme="minorHAnsi" w:hAnsi="Times New Roman" w:cs="Times New Roman"/>
          <w:sz w:val="28"/>
          <w:szCs w:val="28"/>
          <w:lang w:val="en-IN"/>
        </w:rPr>
        <w:t>Workflow for the protein structure prediction pipeline given a single query sequence</w:t>
      </w:r>
    </w:p>
    <w:p w14:paraId="24B250DE" w14:textId="77777777" w:rsidR="00C767D3" w:rsidRDefault="00C767D3" w:rsidP="00A77701">
      <w:pPr>
        <w:spacing w:line="360" w:lineRule="auto"/>
        <w:jc w:val="both"/>
        <w:rPr>
          <w:rFonts w:ascii="Times New Roman" w:hAnsi="Times New Roman" w:cs="Times New Roman"/>
          <w:sz w:val="28"/>
          <w:szCs w:val="28"/>
        </w:rPr>
      </w:pPr>
    </w:p>
    <w:p w14:paraId="7B9E6A3B" w14:textId="77777777" w:rsidR="00C949C3" w:rsidRDefault="00C949C3" w:rsidP="00A77701">
      <w:pPr>
        <w:spacing w:line="360" w:lineRule="auto"/>
        <w:jc w:val="both"/>
        <w:rPr>
          <w:rFonts w:ascii="Times New Roman" w:hAnsi="Times New Roman" w:cs="Times New Roman"/>
          <w:sz w:val="28"/>
          <w:szCs w:val="28"/>
        </w:rPr>
      </w:pPr>
    </w:p>
    <w:p w14:paraId="59A8DAC5" w14:textId="52B3DA37" w:rsidR="001F1FBE" w:rsidRPr="00A77701" w:rsidRDefault="001F1FBE" w:rsidP="00A77701">
      <w:pPr>
        <w:spacing w:line="360" w:lineRule="auto"/>
        <w:jc w:val="both"/>
        <w:rPr>
          <w:rFonts w:ascii="Times New Roman" w:hAnsi="Times New Roman" w:cs="Times New Roman"/>
          <w:b/>
          <w:bCs/>
          <w:sz w:val="32"/>
          <w:szCs w:val="32"/>
        </w:rPr>
      </w:pPr>
      <w:r w:rsidRPr="00A77701">
        <w:rPr>
          <w:rFonts w:ascii="Times New Roman" w:hAnsi="Times New Roman" w:cs="Times New Roman"/>
          <w:b/>
          <w:bCs/>
          <w:sz w:val="32"/>
          <w:szCs w:val="32"/>
        </w:rPr>
        <w:t>Base</w:t>
      </w:r>
      <w:r w:rsidR="002D6F69" w:rsidRPr="00A77701">
        <w:rPr>
          <w:rFonts w:ascii="Times New Roman" w:hAnsi="Times New Roman" w:cs="Times New Roman"/>
          <w:b/>
          <w:bCs/>
          <w:sz w:val="32"/>
          <w:szCs w:val="32"/>
        </w:rPr>
        <w:t>line structure prediction</w:t>
      </w:r>
    </w:p>
    <w:p w14:paraId="50EAC958" w14:textId="77777777" w:rsidR="00A77701" w:rsidRDefault="00A77701" w:rsidP="00A77701">
      <w:pPr>
        <w:spacing w:line="360" w:lineRule="auto"/>
        <w:jc w:val="both"/>
        <w:rPr>
          <w:rFonts w:ascii="Times New Roman" w:hAnsi="Times New Roman" w:cs="Times New Roman"/>
          <w:sz w:val="32"/>
          <w:szCs w:val="32"/>
        </w:rPr>
      </w:pPr>
    </w:p>
    <w:p w14:paraId="468A2E3A" w14:textId="19F80409" w:rsidR="00432350" w:rsidRDefault="00432350" w:rsidP="00017CD0">
      <w:pPr>
        <w:spacing w:line="360" w:lineRule="auto"/>
        <w:jc w:val="both"/>
        <w:rPr>
          <w:rFonts w:ascii="Times New Roman" w:hAnsi="Times New Roman" w:cs="Times New Roman"/>
          <w:color w:val="262626"/>
          <w:sz w:val="28"/>
          <w:szCs w:val="28"/>
          <w:shd w:val="clear" w:color="auto" w:fill="FFFFFF"/>
        </w:rPr>
      </w:pPr>
      <w:r w:rsidRPr="00432350">
        <w:rPr>
          <w:rFonts w:ascii="Times New Roman" w:hAnsi="Times New Roman" w:cs="Times New Roman"/>
          <w:color w:val="262626"/>
          <w:sz w:val="28"/>
          <w:szCs w:val="28"/>
          <w:shd w:val="clear" w:color="auto" w:fill="FFFFFF"/>
        </w:rPr>
        <w:t xml:space="preserve">Prediction of protein backbone geometry is the initial step of prediction of the 3D structure of a protein from the given sequence. In the baseline structure prediction model, we predicted protein backbone dihedral angles, angles and distance using bidirectional LSTM architecture (Figure 2) from a given protein sequence. The </w:t>
      </w:r>
      <w:r w:rsidR="00507607" w:rsidRPr="00432350">
        <w:rPr>
          <w:rFonts w:ascii="Times New Roman" w:hAnsi="Times New Roman" w:cs="Times New Roman"/>
          <w:color w:val="262626"/>
          <w:sz w:val="28"/>
          <w:szCs w:val="28"/>
          <w:shd w:val="clear" w:color="auto" w:fill="FFFFFF"/>
        </w:rPr>
        <w:t>base</w:t>
      </w:r>
      <w:r w:rsidRPr="00432350">
        <w:rPr>
          <w:rFonts w:ascii="Times New Roman" w:hAnsi="Times New Roman" w:cs="Times New Roman"/>
          <w:color w:val="262626"/>
          <w:sz w:val="28"/>
          <w:szCs w:val="28"/>
          <w:shd w:val="clear" w:color="auto" w:fill="FFFFFF"/>
        </w:rPr>
        <w:t>line model was trained on a nonredundant dataset from PDB consisting of 15000+ proteins with high resolution and R-value constraints</w:t>
      </w:r>
      <w:r w:rsidR="00D23DFD">
        <w:rPr>
          <w:rFonts w:ascii="Times New Roman" w:hAnsi="Times New Roman" w:cs="Times New Roman"/>
          <w:color w:val="262626"/>
          <w:sz w:val="28"/>
          <w:szCs w:val="28"/>
          <w:shd w:val="clear" w:color="auto" w:fill="FFFFFF"/>
        </w:rPr>
        <w:t>.</w:t>
      </w:r>
      <w:r w:rsidR="00304C5B">
        <w:rPr>
          <w:rFonts w:ascii="Times New Roman" w:hAnsi="Times New Roman" w:cs="Times New Roman"/>
          <w:color w:val="262626"/>
          <w:sz w:val="28"/>
          <w:szCs w:val="28"/>
          <w:shd w:val="clear" w:color="auto" w:fill="FFFFFF"/>
        </w:rPr>
        <w:t xml:space="preserve"> </w:t>
      </w:r>
    </w:p>
    <w:p w14:paraId="06C9CB42" w14:textId="77777777" w:rsidR="00803C60" w:rsidRDefault="00803C60" w:rsidP="00017CD0">
      <w:pPr>
        <w:spacing w:line="360" w:lineRule="auto"/>
        <w:jc w:val="both"/>
        <w:rPr>
          <w:rFonts w:ascii="Times New Roman" w:hAnsi="Times New Roman" w:cs="Times New Roman"/>
          <w:color w:val="262626"/>
          <w:sz w:val="28"/>
          <w:szCs w:val="28"/>
          <w:shd w:val="clear" w:color="auto" w:fill="FFFFFF"/>
        </w:rPr>
      </w:pPr>
    </w:p>
    <w:p w14:paraId="23E05E73" w14:textId="5D97DB64" w:rsidR="00DD1FA8" w:rsidRDefault="00DD1FA8" w:rsidP="00DD1FA8">
      <w:pPr>
        <w:spacing w:line="360" w:lineRule="auto"/>
        <w:jc w:val="center"/>
        <w:rPr>
          <w:rFonts w:ascii="Times New Roman" w:hAnsi="Times New Roman" w:cs="Times New Roman"/>
          <w:color w:val="262626"/>
          <w:sz w:val="28"/>
          <w:szCs w:val="28"/>
          <w:shd w:val="clear" w:color="auto" w:fill="FFFFFF"/>
        </w:rPr>
      </w:pPr>
      <w:r>
        <w:rPr>
          <w:rFonts w:ascii="Times New Roman" w:hAnsi="Times New Roman" w:cs="Times New Roman"/>
          <w:noProof/>
          <w:color w:val="262626"/>
          <w:sz w:val="28"/>
          <w:szCs w:val="28"/>
          <w:shd w:val="clear" w:color="auto" w:fill="FFFFFF"/>
        </w:rPr>
        <w:lastRenderedPageBreak/>
        <w:drawing>
          <wp:inline distT="0" distB="0" distL="0" distR="0" wp14:anchorId="25C86744" wp14:editId="7A995DF7">
            <wp:extent cx="5878800" cy="216000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rotWithShape="1">
                    <a:blip r:embed="rId6">
                      <a:extLst>
                        <a:ext uri="{28A0092B-C50C-407E-A947-70E740481C1C}">
                          <a14:useLocalDpi xmlns:a14="http://schemas.microsoft.com/office/drawing/2010/main" val="0"/>
                        </a:ext>
                      </a:extLst>
                    </a:blip>
                    <a:srcRect t="14489" r="8311" b="25130"/>
                    <a:stretch/>
                  </pic:blipFill>
                  <pic:spPr bwMode="auto">
                    <a:xfrm>
                      <a:off x="0" y="0"/>
                      <a:ext cx="5878800" cy="2160000"/>
                    </a:xfrm>
                    <a:prstGeom prst="rect">
                      <a:avLst/>
                    </a:prstGeom>
                    <a:ln>
                      <a:noFill/>
                    </a:ln>
                    <a:extLst>
                      <a:ext uri="{53640926-AAD7-44D8-BBD7-CCE9431645EC}">
                        <a14:shadowObscured xmlns:a14="http://schemas.microsoft.com/office/drawing/2010/main"/>
                      </a:ext>
                    </a:extLst>
                  </pic:spPr>
                </pic:pic>
              </a:graphicData>
            </a:graphic>
          </wp:inline>
        </w:drawing>
      </w:r>
    </w:p>
    <w:p w14:paraId="13A753D0" w14:textId="004635D3" w:rsidR="00803C60" w:rsidRDefault="00DD1FA8" w:rsidP="00017CD0">
      <w:pPr>
        <w:spacing w:line="360" w:lineRule="auto"/>
        <w:jc w:val="both"/>
        <w:rPr>
          <w:rFonts w:ascii="Times New Roman" w:hAnsi="Times New Roman" w:cs="Times New Roman"/>
          <w:color w:val="262626"/>
          <w:sz w:val="28"/>
          <w:szCs w:val="28"/>
          <w:shd w:val="clear" w:color="auto" w:fill="FFFFFF"/>
        </w:rPr>
      </w:pPr>
      <w:r w:rsidRPr="00DD1FA8">
        <w:rPr>
          <w:rFonts w:ascii="Times New Roman" w:hAnsi="Times New Roman" w:cs="Times New Roman"/>
          <w:b/>
          <w:bCs/>
          <w:color w:val="262626"/>
          <w:sz w:val="28"/>
          <w:szCs w:val="28"/>
          <w:shd w:val="clear" w:color="auto" w:fill="FFFFFF"/>
        </w:rPr>
        <w:t>Figure 2</w:t>
      </w:r>
      <w:r>
        <w:rPr>
          <w:rFonts w:ascii="Times New Roman" w:hAnsi="Times New Roman" w:cs="Times New Roman"/>
          <w:color w:val="262626"/>
          <w:sz w:val="28"/>
          <w:szCs w:val="28"/>
          <w:shd w:val="clear" w:color="auto" w:fill="FFFFFF"/>
        </w:rPr>
        <w:t>: The baseline structure prediction</w:t>
      </w:r>
    </w:p>
    <w:p w14:paraId="36D85E09" w14:textId="77777777" w:rsidR="00D23DFD" w:rsidRDefault="00D23DFD" w:rsidP="00017CD0">
      <w:pPr>
        <w:spacing w:line="360" w:lineRule="auto"/>
        <w:jc w:val="both"/>
        <w:rPr>
          <w:rFonts w:ascii="Times New Roman" w:hAnsi="Times New Roman" w:cs="Times New Roman"/>
          <w:color w:val="262626"/>
          <w:sz w:val="28"/>
          <w:szCs w:val="28"/>
          <w:shd w:val="clear" w:color="auto" w:fill="FFFFFF"/>
        </w:rPr>
      </w:pPr>
    </w:p>
    <w:p w14:paraId="79A33DE2" w14:textId="211CE0DE" w:rsidR="00D23DFD" w:rsidRDefault="00D23DFD" w:rsidP="00017CD0">
      <w:p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62626"/>
          <w:sz w:val="28"/>
          <w:szCs w:val="28"/>
          <w:shd w:val="clear" w:color="auto" w:fill="FFFFFF"/>
        </w:rPr>
        <w:t xml:space="preserve">The features of each protein </w:t>
      </w:r>
      <w:r w:rsidR="00667AFD">
        <w:rPr>
          <w:rFonts w:ascii="Times New Roman" w:hAnsi="Times New Roman" w:cs="Times New Roman"/>
          <w:color w:val="262626"/>
          <w:sz w:val="28"/>
          <w:szCs w:val="28"/>
          <w:shd w:val="clear" w:color="auto" w:fill="FFFFFF"/>
        </w:rPr>
        <w:t xml:space="preserve">are extracted </w:t>
      </w:r>
      <w:r w:rsidR="00517DB4">
        <w:rPr>
          <w:rFonts w:ascii="Times New Roman" w:hAnsi="Times New Roman" w:cs="Times New Roman"/>
          <w:color w:val="262626"/>
          <w:sz w:val="28"/>
          <w:szCs w:val="28"/>
          <w:shd w:val="clear" w:color="auto" w:fill="FFFFFF"/>
        </w:rPr>
        <w:t>from its sequence and corresponding multiple sequence alignment (MSA).</w:t>
      </w:r>
      <w:r w:rsidR="00185133">
        <w:rPr>
          <w:rFonts w:ascii="Times New Roman" w:hAnsi="Times New Roman" w:cs="Times New Roman"/>
          <w:color w:val="262626"/>
          <w:sz w:val="28"/>
          <w:szCs w:val="28"/>
          <w:shd w:val="clear" w:color="auto" w:fill="FFFFFF"/>
        </w:rPr>
        <w:t xml:space="preserve"> </w:t>
      </w:r>
      <w:r w:rsidR="0070354A" w:rsidRPr="0070354A">
        <w:rPr>
          <w:rFonts w:ascii="Times New Roman" w:hAnsi="Times New Roman" w:cs="Times New Roman"/>
          <w:color w:val="222222"/>
          <w:sz w:val="28"/>
          <w:szCs w:val="28"/>
          <w:shd w:val="clear" w:color="auto" w:fill="FFFFFF"/>
        </w:rPr>
        <w:t xml:space="preserve">The basic features include </w:t>
      </w:r>
      <w:r w:rsidR="00B232CE">
        <w:rPr>
          <w:rFonts w:ascii="Times New Roman" w:hAnsi="Times New Roman" w:cs="Times New Roman"/>
          <w:color w:val="222222"/>
          <w:sz w:val="28"/>
          <w:szCs w:val="28"/>
          <w:shd w:val="clear" w:color="auto" w:fill="FFFFFF"/>
        </w:rPr>
        <w:t xml:space="preserve">one hot </w:t>
      </w:r>
      <w:r w:rsidR="00D72EE2">
        <w:rPr>
          <w:rFonts w:ascii="Times New Roman" w:hAnsi="Times New Roman" w:cs="Times New Roman"/>
          <w:color w:val="222222"/>
          <w:sz w:val="28"/>
          <w:szCs w:val="28"/>
          <w:shd w:val="clear" w:color="auto" w:fill="FFFFFF"/>
        </w:rPr>
        <w:t>en</w:t>
      </w:r>
      <w:r w:rsidR="00B232CE">
        <w:rPr>
          <w:rFonts w:ascii="Times New Roman" w:hAnsi="Times New Roman" w:cs="Times New Roman"/>
          <w:color w:val="222222"/>
          <w:sz w:val="28"/>
          <w:szCs w:val="28"/>
          <w:shd w:val="clear" w:color="auto" w:fill="FFFFFF"/>
        </w:rPr>
        <w:t xml:space="preserve">coding </w:t>
      </w:r>
      <w:r w:rsidR="0070354A" w:rsidRPr="0070354A">
        <w:rPr>
          <w:rFonts w:ascii="Times New Roman" w:hAnsi="Times New Roman" w:cs="Times New Roman"/>
          <w:color w:val="222222"/>
          <w:sz w:val="28"/>
          <w:szCs w:val="28"/>
          <w:shd w:val="clear" w:color="auto" w:fill="FFFFFF"/>
        </w:rPr>
        <w:t>of amino acids</w:t>
      </w:r>
      <w:r w:rsidR="00C72448">
        <w:rPr>
          <w:rFonts w:ascii="Times New Roman" w:hAnsi="Times New Roman" w:cs="Times New Roman"/>
          <w:color w:val="222222"/>
          <w:sz w:val="28"/>
          <w:szCs w:val="28"/>
          <w:shd w:val="clear" w:color="auto" w:fill="FFFFFF"/>
        </w:rPr>
        <w:t xml:space="preserve"> (20</w:t>
      </w:r>
      <w:r w:rsidR="00BB7D61">
        <w:rPr>
          <w:rFonts w:ascii="Times New Roman" w:hAnsi="Times New Roman" w:cs="Times New Roman"/>
          <w:color w:val="222222"/>
          <w:sz w:val="28"/>
          <w:szCs w:val="28"/>
          <w:shd w:val="clear" w:color="auto" w:fill="FFFFFF"/>
        </w:rPr>
        <w:t>-</w:t>
      </w:r>
      <w:r w:rsidR="000920F4">
        <w:rPr>
          <w:rFonts w:ascii="Times New Roman" w:hAnsi="Times New Roman" w:cs="Times New Roman"/>
          <w:color w:val="222222"/>
          <w:sz w:val="28"/>
          <w:szCs w:val="28"/>
          <w:shd w:val="clear" w:color="auto" w:fill="FFFFFF"/>
        </w:rPr>
        <w:t>dimension</w:t>
      </w:r>
      <w:r w:rsidR="00BB7D61">
        <w:rPr>
          <w:rFonts w:ascii="Times New Roman" w:hAnsi="Times New Roman" w:cs="Times New Roman"/>
          <w:color w:val="222222"/>
          <w:sz w:val="28"/>
          <w:szCs w:val="28"/>
          <w:shd w:val="clear" w:color="auto" w:fill="FFFFFF"/>
        </w:rPr>
        <w:t>al</w:t>
      </w:r>
      <w:r w:rsidR="00C72448">
        <w:rPr>
          <w:rFonts w:ascii="Times New Roman" w:hAnsi="Times New Roman" w:cs="Times New Roman"/>
          <w:color w:val="222222"/>
          <w:sz w:val="28"/>
          <w:szCs w:val="28"/>
          <w:shd w:val="clear" w:color="auto" w:fill="FFFFFF"/>
        </w:rPr>
        <w:t>)</w:t>
      </w:r>
      <w:r w:rsidR="00580F92">
        <w:rPr>
          <w:rFonts w:ascii="Times New Roman" w:hAnsi="Times New Roman" w:cs="Times New Roman"/>
          <w:color w:val="222222"/>
          <w:sz w:val="28"/>
          <w:szCs w:val="28"/>
          <w:shd w:val="clear" w:color="auto" w:fill="FFFFFF"/>
        </w:rPr>
        <w:t xml:space="preserve"> (Lin </w:t>
      </w:r>
      <w:r w:rsidR="00580F92" w:rsidRPr="008C402E">
        <w:rPr>
          <w:rFonts w:ascii="Times New Roman" w:hAnsi="Times New Roman" w:cs="Times New Roman"/>
          <w:i/>
          <w:iCs/>
          <w:color w:val="222222"/>
          <w:sz w:val="28"/>
          <w:szCs w:val="28"/>
          <w:shd w:val="clear" w:color="auto" w:fill="FFFFFF"/>
        </w:rPr>
        <w:t>et al.</w:t>
      </w:r>
      <w:r w:rsidR="00580F92">
        <w:rPr>
          <w:rFonts w:ascii="Times New Roman" w:hAnsi="Times New Roman" w:cs="Times New Roman"/>
          <w:color w:val="222222"/>
          <w:sz w:val="28"/>
          <w:szCs w:val="28"/>
          <w:shd w:val="clear" w:color="auto" w:fill="FFFFFF"/>
        </w:rPr>
        <w:t xml:space="preserve"> </w:t>
      </w:r>
      <w:r w:rsidR="008C402E">
        <w:rPr>
          <w:rFonts w:ascii="Times New Roman" w:hAnsi="Times New Roman" w:cs="Times New Roman"/>
          <w:color w:val="222222"/>
          <w:sz w:val="28"/>
          <w:szCs w:val="28"/>
          <w:shd w:val="clear" w:color="auto" w:fill="FFFFFF"/>
        </w:rPr>
        <w:t>2002)</w:t>
      </w:r>
      <w:r w:rsidR="0070354A" w:rsidRPr="0070354A">
        <w:rPr>
          <w:rFonts w:ascii="Times New Roman" w:hAnsi="Times New Roman" w:cs="Times New Roman"/>
          <w:color w:val="222222"/>
          <w:sz w:val="28"/>
          <w:szCs w:val="28"/>
          <w:shd w:val="clear" w:color="auto" w:fill="FFFFFF"/>
        </w:rPr>
        <w:t>, seven physicochemical properties (PP</w:t>
      </w:r>
      <w:r w:rsidR="009E7AFD">
        <w:rPr>
          <w:rFonts w:ascii="Times New Roman" w:hAnsi="Times New Roman" w:cs="Times New Roman"/>
          <w:color w:val="222222"/>
          <w:sz w:val="28"/>
          <w:szCs w:val="28"/>
          <w:shd w:val="clear" w:color="auto" w:fill="FFFFFF"/>
        </w:rPr>
        <w:t>) (Meiler et al. 2001</w:t>
      </w:r>
      <w:r w:rsidR="0070354A" w:rsidRPr="0070354A">
        <w:rPr>
          <w:rFonts w:ascii="Times New Roman" w:hAnsi="Times New Roman" w:cs="Times New Roman"/>
          <w:color w:val="222222"/>
          <w:sz w:val="28"/>
          <w:szCs w:val="28"/>
          <w:shd w:val="clear" w:color="auto" w:fill="FFFFFF"/>
        </w:rPr>
        <w:t>), including steric parameter, polarizability, normalized van der Waals volume, hydrophobicity, isoelectric point, helix probability, and sheet probability</w:t>
      </w:r>
      <w:r w:rsidR="000920F4">
        <w:rPr>
          <w:rFonts w:ascii="Times New Roman" w:hAnsi="Times New Roman" w:cs="Times New Roman"/>
          <w:color w:val="222222"/>
          <w:sz w:val="28"/>
          <w:szCs w:val="28"/>
          <w:shd w:val="clear" w:color="auto" w:fill="FFFFFF"/>
        </w:rPr>
        <w:t xml:space="preserve"> (7</w:t>
      </w:r>
      <w:r w:rsidR="00BB7D61">
        <w:rPr>
          <w:rFonts w:ascii="Times New Roman" w:hAnsi="Times New Roman" w:cs="Times New Roman"/>
          <w:color w:val="222222"/>
          <w:sz w:val="28"/>
          <w:szCs w:val="28"/>
          <w:shd w:val="clear" w:color="auto" w:fill="FFFFFF"/>
        </w:rPr>
        <w:t>-</w:t>
      </w:r>
      <w:r w:rsidR="000920F4">
        <w:rPr>
          <w:rFonts w:ascii="Times New Roman" w:hAnsi="Times New Roman" w:cs="Times New Roman"/>
          <w:color w:val="222222"/>
          <w:sz w:val="28"/>
          <w:szCs w:val="28"/>
          <w:shd w:val="clear" w:color="auto" w:fill="FFFFFF"/>
        </w:rPr>
        <w:t>dimension</w:t>
      </w:r>
      <w:r w:rsidR="00BB7D61">
        <w:rPr>
          <w:rFonts w:ascii="Times New Roman" w:hAnsi="Times New Roman" w:cs="Times New Roman"/>
          <w:color w:val="222222"/>
          <w:sz w:val="28"/>
          <w:szCs w:val="28"/>
          <w:shd w:val="clear" w:color="auto" w:fill="FFFFFF"/>
        </w:rPr>
        <w:t>al</w:t>
      </w:r>
      <w:r w:rsidR="000920F4">
        <w:rPr>
          <w:rFonts w:ascii="Times New Roman" w:hAnsi="Times New Roman" w:cs="Times New Roman"/>
          <w:color w:val="222222"/>
          <w:sz w:val="28"/>
          <w:szCs w:val="28"/>
          <w:shd w:val="clear" w:color="auto" w:fill="FFFFFF"/>
        </w:rPr>
        <w:t>)</w:t>
      </w:r>
      <w:r w:rsidR="0070354A" w:rsidRPr="0070354A">
        <w:rPr>
          <w:rFonts w:ascii="Times New Roman" w:hAnsi="Times New Roman" w:cs="Times New Roman"/>
          <w:color w:val="222222"/>
          <w:sz w:val="28"/>
          <w:szCs w:val="28"/>
          <w:shd w:val="clear" w:color="auto" w:fill="FFFFFF"/>
        </w:rPr>
        <w:t xml:space="preserve">, </w:t>
      </w:r>
      <w:r w:rsidR="00EB0981">
        <w:rPr>
          <w:rFonts w:ascii="Times New Roman" w:hAnsi="Times New Roman" w:cs="Times New Roman"/>
          <w:color w:val="222222"/>
          <w:sz w:val="28"/>
          <w:szCs w:val="28"/>
          <w:shd w:val="clear" w:color="auto" w:fill="FFFFFF"/>
        </w:rPr>
        <w:t>solvent accessible surface area</w:t>
      </w:r>
      <w:r w:rsidR="00BB7D61">
        <w:rPr>
          <w:rFonts w:ascii="Times New Roman" w:hAnsi="Times New Roman" w:cs="Times New Roman"/>
          <w:color w:val="222222"/>
          <w:sz w:val="28"/>
          <w:szCs w:val="28"/>
          <w:shd w:val="clear" w:color="auto" w:fill="FFFFFF"/>
        </w:rPr>
        <w:t xml:space="preserve"> (1 dimenational)</w:t>
      </w:r>
      <w:r w:rsidR="00EB0981">
        <w:rPr>
          <w:rFonts w:ascii="Times New Roman" w:hAnsi="Times New Roman" w:cs="Times New Roman"/>
          <w:color w:val="222222"/>
          <w:sz w:val="28"/>
          <w:szCs w:val="28"/>
          <w:shd w:val="clear" w:color="auto" w:fill="FFFFFF"/>
        </w:rPr>
        <w:t xml:space="preserve">, </w:t>
      </w:r>
      <w:r w:rsidR="00312F7D">
        <w:rPr>
          <w:rFonts w:ascii="Times New Roman" w:hAnsi="Times New Roman" w:cs="Times New Roman"/>
          <w:color w:val="222222"/>
          <w:sz w:val="28"/>
          <w:szCs w:val="28"/>
          <w:shd w:val="clear" w:color="auto" w:fill="FFFFFF"/>
        </w:rPr>
        <w:t xml:space="preserve">probability of </w:t>
      </w:r>
      <w:r w:rsidR="004A50F1">
        <w:rPr>
          <w:rFonts w:ascii="Times New Roman" w:hAnsi="Times New Roman" w:cs="Times New Roman"/>
          <w:color w:val="222222"/>
          <w:sz w:val="28"/>
          <w:szCs w:val="28"/>
          <w:shd w:val="clear" w:color="auto" w:fill="FFFFFF"/>
        </w:rPr>
        <w:t xml:space="preserve">3-state and 8-state secondary structure </w:t>
      </w:r>
      <w:r w:rsidR="00312F7D">
        <w:rPr>
          <w:rFonts w:ascii="Times New Roman" w:hAnsi="Times New Roman" w:cs="Times New Roman"/>
          <w:color w:val="222222"/>
          <w:sz w:val="28"/>
          <w:szCs w:val="28"/>
          <w:shd w:val="clear" w:color="auto" w:fill="FFFFFF"/>
        </w:rPr>
        <w:t>from S</w:t>
      </w:r>
      <w:r w:rsidR="00DE1938">
        <w:rPr>
          <w:rFonts w:ascii="Times New Roman" w:hAnsi="Times New Roman" w:cs="Times New Roman"/>
          <w:color w:val="222222"/>
          <w:sz w:val="28"/>
          <w:szCs w:val="28"/>
          <w:shd w:val="clear" w:color="auto" w:fill="FFFFFF"/>
        </w:rPr>
        <w:t>POT-1D (</w:t>
      </w:r>
      <w:r w:rsidR="00D40119">
        <w:rPr>
          <w:rFonts w:ascii="Times New Roman" w:hAnsi="Times New Roman" w:cs="Times New Roman"/>
          <w:color w:val="222222"/>
          <w:sz w:val="28"/>
          <w:szCs w:val="28"/>
          <w:shd w:val="clear" w:color="auto" w:fill="FFFFFF"/>
        </w:rPr>
        <w:t xml:space="preserve">Hanson </w:t>
      </w:r>
      <w:r w:rsidR="00D40119" w:rsidRPr="00D40119">
        <w:rPr>
          <w:rFonts w:ascii="Times New Roman" w:hAnsi="Times New Roman" w:cs="Times New Roman"/>
          <w:i/>
          <w:iCs/>
          <w:color w:val="222222"/>
          <w:sz w:val="28"/>
          <w:szCs w:val="28"/>
          <w:shd w:val="clear" w:color="auto" w:fill="FFFFFF"/>
        </w:rPr>
        <w:t>et al.</w:t>
      </w:r>
      <w:r w:rsidR="00D40119">
        <w:rPr>
          <w:rFonts w:ascii="Times New Roman" w:hAnsi="Times New Roman" w:cs="Times New Roman"/>
          <w:color w:val="222222"/>
          <w:sz w:val="28"/>
          <w:szCs w:val="28"/>
          <w:shd w:val="clear" w:color="auto" w:fill="FFFFFF"/>
        </w:rPr>
        <w:t xml:space="preserve"> 2019</w:t>
      </w:r>
      <w:r w:rsidR="00DE1938">
        <w:rPr>
          <w:rFonts w:ascii="Times New Roman" w:hAnsi="Times New Roman" w:cs="Times New Roman"/>
          <w:color w:val="222222"/>
          <w:sz w:val="28"/>
          <w:szCs w:val="28"/>
          <w:shd w:val="clear" w:color="auto" w:fill="FFFFFF"/>
        </w:rPr>
        <w:t xml:space="preserve">) </w:t>
      </w:r>
      <w:r w:rsidR="000920F4">
        <w:rPr>
          <w:rFonts w:ascii="Times New Roman" w:hAnsi="Times New Roman" w:cs="Times New Roman"/>
          <w:color w:val="222222"/>
          <w:sz w:val="28"/>
          <w:szCs w:val="28"/>
          <w:shd w:val="clear" w:color="auto" w:fill="FFFFFF"/>
        </w:rPr>
        <w:t>(11</w:t>
      </w:r>
      <w:r w:rsidR="00BB7D61">
        <w:rPr>
          <w:rFonts w:ascii="Times New Roman" w:hAnsi="Times New Roman" w:cs="Times New Roman"/>
          <w:color w:val="222222"/>
          <w:sz w:val="28"/>
          <w:szCs w:val="28"/>
          <w:shd w:val="clear" w:color="auto" w:fill="FFFFFF"/>
        </w:rPr>
        <w:t>-</w:t>
      </w:r>
      <w:r w:rsidR="000920F4">
        <w:rPr>
          <w:rFonts w:ascii="Times New Roman" w:hAnsi="Times New Roman" w:cs="Times New Roman"/>
          <w:color w:val="222222"/>
          <w:sz w:val="28"/>
          <w:szCs w:val="28"/>
          <w:shd w:val="clear" w:color="auto" w:fill="FFFFFF"/>
        </w:rPr>
        <w:t>dimension</w:t>
      </w:r>
      <w:r w:rsidR="00BB7D61">
        <w:rPr>
          <w:rFonts w:ascii="Times New Roman" w:hAnsi="Times New Roman" w:cs="Times New Roman"/>
          <w:color w:val="222222"/>
          <w:sz w:val="28"/>
          <w:szCs w:val="28"/>
          <w:shd w:val="clear" w:color="auto" w:fill="FFFFFF"/>
        </w:rPr>
        <w:t>al</w:t>
      </w:r>
      <w:r w:rsidR="000920F4">
        <w:rPr>
          <w:rFonts w:ascii="Times New Roman" w:hAnsi="Times New Roman" w:cs="Times New Roman"/>
          <w:color w:val="222222"/>
          <w:sz w:val="28"/>
          <w:szCs w:val="28"/>
          <w:shd w:val="clear" w:color="auto" w:fill="FFFFFF"/>
        </w:rPr>
        <w:t>)</w:t>
      </w:r>
      <w:r w:rsidR="00BB7D61">
        <w:rPr>
          <w:rFonts w:ascii="Times New Roman" w:hAnsi="Times New Roman" w:cs="Times New Roman"/>
          <w:color w:val="222222"/>
          <w:sz w:val="28"/>
          <w:szCs w:val="28"/>
          <w:shd w:val="clear" w:color="auto" w:fill="FFFFFF"/>
        </w:rPr>
        <w:t xml:space="preserve"> </w:t>
      </w:r>
      <w:r w:rsidR="0070354A" w:rsidRPr="0070354A">
        <w:rPr>
          <w:rFonts w:ascii="Times New Roman" w:hAnsi="Times New Roman" w:cs="Times New Roman"/>
          <w:color w:val="222222"/>
          <w:sz w:val="28"/>
          <w:szCs w:val="28"/>
          <w:shd w:val="clear" w:color="auto" w:fill="FFFFFF"/>
        </w:rPr>
        <w:t xml:space="preserve">and </w:t>
      </w:r>
      <w:r w:rsidR="00BB7D61">
        <w:rPr>
          <w:rFonts w:ascii="Times New Roman" w:hAnsi="Times New Roman" w:cs="Times New Roman"/>
          <w:color w:val="222222"/>
          <w:sz w:val="28"/>
          <w:szCs w:val="28"/>
          <w:shd w:val="clear" w:color="auto" w:fill="FFFFFF"/>
        </w:rPr>
        <w:t xml:space="preserve">20 dimensional </w:t>
      </w:r>
      <w:r w:rsidR="00803F10">
        <w:rPr>
          <w:rFonts w:ascii="Times New Roman" w:hAnsi="Times New Roman" w:cs="Times New Roman"/>
          <w:color w:val="222222"/>
          <w:sz w:val="28"/>
          <w:szCs w:val="28"/>
          <w:shd w:val="clear" w:color="auto" w:fill="FFFFFF"/>
        </w:rPr>
        <w:t>position-specific substitution matrix (PSSM) generated by PSI-BLAST</w:t>
      </w:r>
      <w:r w:rsidR="000920F4">
        <w:rPr>
          <w:rFonts w:ascii="Times New Roman" w:hAnsi="Times New Roman" w:cs="Times New Roman"/>
          <w:color w:val="222222"/>
          <w:sz w:val="28"/>
          <w:szCs w:val="28"/>
          <w:shd w:val="clear" w:color="auto" w:fill="FFFFFF"/>
        </w:rPr>
        <w:t xml:space="preserve"> </w:t>
      </w:r>
      <w:r w:rsidR="00B135B8">
        <w:rPr>
          <w:rFonts w:ascii="Times New Roman" w:hAnsi="Times New Roman" w:cs="Times New Roman"/>
          <w:color w:val="222222"/>
          <w:sz w:val="28"/>
          <w:szCs w:val="28"/>
          <w:shd w:val="clear" w:color="auto" w:fill="FFFFFF"/>
        </w:rPr>
        <w:t>(</w:t>
      </w:r>
      <w:r w:rsidR="00904930">
        <w:rPr>
          <w:rFonts w:ascii="Times New Roman" w:hAnsi="Times New Roman" w:cs="Times New Roman"/>
          <w:color w:val="222222"/>
          <w:sz w:val="28"/>
          <w:szCs w:val="28"/>
          <w:shd w:val="clear" w:color="auto" w:fill="FFFFFF"/>
        </w:rPr>
        <w:t>Alt</w:t>
      </w:r>
      <w:r w:rsidR="007C54C0">
        <w:rPr>
          <w:rFonts w:ascii="Times New Roman" w:hAnsi="Times New Roman" w:cs="Times New Roman"/>
          <w:color w:val="222222"/>
          <w:sz w:val="28"/>
          <w:szCs w:val="28"/>
          <w:shd w:val="clear" w:color="auto" w:fill="FFFFFF"/>
        </w:rPr>
        <w:t>schul et al. 1997</w:t>
      </w:r>
      <w:r w:rsidR="00B135B8">
        <w:rPr>
          <w:rFonts w:ascii="Times New Roman" w:hAnsi="Times New Roman" w:cs="Times New Roman"/>
          <w:color w:val="222222"/>
          <w:sz w:val="28"/>
          <w:szCs w:val="28"/>
          <w:shd w:val="clear" w:color="auto" w:fill="FFFFFF"/>
        </w:rPr>
        <w:t>)</w:t>
      </w:r>
      <w:r w:rsidR="00FE40E3">
        <w:rPr>
          <w:rFonts w:ascii="Times New Roman" w:hAnsi="Times New Roman" w:cs="Times New Roman"/>
          <w:color w:val="222222"/>
          <w:sz w:val="28"/>
          <w:szCs w:val="28"/>
          <w:shd w:val="clear" w:color="auto" w:fill="FFFFFF"/>
        </w:rPr>
        <w:t>.</w:t>
      </w:r>
      <w:r w:rsidR="00482B0A">
        <w:rPr>
          <w:rFonts w:ascii="Times New Roman" w:hAnsi="Times New Roman" w:cs="Times New Roman"/>
          <w:color w:val="222222"/>
          <w:sz w:val="28"/>
          <w:szCs w:val="28"/>
          <w:shd w:val="clear" w:color="auto" w:fill="FFFFFF"/>
        </w:rPr>
        <w:t xml:space="preserve"> Besides we used a </w:t>
      </w:r>
      <w:r w:rsidR="00075C1F">
        <w:rPr>
          <w:rFonts w:ascii="Times New Roman" w:hAnsi="Times New Roman" w:cs="Times New Roman"/>
          <w:color w:val="222222"/>
          <w:sz w:val="28"/>
          <w:szCs w:val="28"/>
          <w:shd w:val="clear" w:color="auto" w:fill="FFFFFF"/>
        </w:rPr>
        <w:t xml:space="preserve">3-bit positional flag to identify the terminal of the protein sequence. </w:t>
      </w:r>
      <w:r w:rsidR="00FE40E3">
        <w:rPr>
          <w:rFonts w:ascii="Times New Roman" w:hAnsi="Times New Roman" w:cs="Times New Roman"/>
          <w:color w:val="222222"/>
          <w:sz w:val="28"/>
          <w:szCs w:val="28"/>
          <w:shd w:val="clear" w:color="auto" w:fill="FFFFFF"/>
        </w:rPr>
        <w:t xml:space="preserve">The total dimension of the feature vector is </w:t>
      </w:r>
      <w:r w:rsidR="00B135B8">
        <w:rPr>
          <w:rFonts w:ascii="Times New Roman" w:hAnsi="Times New Roman" w:cs="Times New Roman"/>
          <w:color w:val="222222"/>
          <w:sz w:val="28"/>
          <w:szCs w:val="28"/>
          <w:shd w:val="clear" w:color="auto" w:fill="FFFFFF"/>
        </w:rPr>
        <w:t xml:space="preserve">62. </w:t>
      </w:r>
    </w:p>
    <w:p w14:paraId="232AAA14" w14:textId="77777777" w:rsidR="00B135B8" w:rsidRDefault="00B135B8" w:rsidP="00017CD0">
      <w:pPr>
        <w:spacing w:line="360" w:lineRule="auto"/>
        <w:jc w:val="both"/>
        <w:rPr>
          <w:rFonts w:ascii="Times New Roman" w:hAnsi="Times New Roman" w:cs="Times New Roman"/>
          <w:color w:val="222222"/>
          <w:sz w:val="28"/>
          <w:szCs w:val="28"/>
          <w:shd w:val="clear" w:color="auto" w:fill="FFFFFF"/>
        </w:rPr>
      </w:pPr>
    </w:p>
    <w:p w14:paraId="5B267DA8" w14:textId="76CD20D6" w:rsidR="00EB1BFE" w:rsidRPr="004202E7" w:rsidRDefault="00FB5C49" w:rsidP="00017CD0">
      <w:pPr>
        <w:spacing w:line="360" w:lineRule="auto"/>
        <w:jc w:val="both"/>
        <w:rPr>
          <w:rFonts w:ascii="Times New Roman" w:hAnsi="Times New Roman" w:cs="Times New Roman"/>
          <w:color w:val="262626"/>
          <w:sz w:val="28"/>
          <w:szCs w:val="28"/>
          <w:shd w:val="clear" w:color="auto" w:fill="FFFFFF"/>
        </w:rPr>
      </w:pPr>
      <w:r w:rsidRPr="00FB5C49">
        <w:rPr>
          <w:rFonts w:ascii="Times New Roman" w:hAnsi="Times New Roman" w:cs="Times New Roman"/>
          <w:color w:val="262626"/>
          <w:sz w:val="28"/>
          <w:szCs w:val="28"/>
          <w:shd w:val="clear" w:color="auto" w:fill="FFFFFF"/>
        </w:rPr>
        <w:t>The one-hot encoding is used to represent an amino acid as a vector of bits. A 20-bit binary vector represents each amino acid. It produces a 20-column vector for each position that only contains a 1 where the letter corresponds to that amino acid, while other bits are 0</w:t>
      </w:r>
      <w:r>
        <w:rPr>
          <w:rFonts w:ascii="Times New Roman" w:hAnsi="Times New Roman" w:cs="Times New Roman"/>
          <w:color w:val="262626"/>
          <w:sz w:val="28"/>
          <w:szCs w:val="28"/>
          <w:shd w:val="clear" w:color="auto" w:fill="FFFFFF"/>
        </w:rPr>
        <w:t xml:space="preserve"> (Lin </w:t>
      </w:r>
      <w:r w:rsidRPr="00B25ED5">
        <w:rPr>
          <w:rFonts w:ascii="Times New Roman" w:hAnsi="Times New Roman" w:cs="Times New Roman"/>
          <w:i/>
          <w:iCs/>
          <w:color w:val="262626"/>
          <w:sz w:val="28"/>
          <w:szCs w:val="28"/>
          <w:shd w:val="clear" w:color="auto" w:fill="FFFFFF"/>
        </w:rPr>
        <w:t>et al.</w:t>
      </w:r>
      <w:r>
        <w:rPr>
          <w:rFonts w:ascii="Times New Roman" w:hAnsi="Times New Roman" w:cs="Times New Roman"/>
          <w:color w:val="262626"/>
          <w:sz w:val="28"/>
          <w:szCs w:val="28"/>
          <w:shd w:val="clear" w:color="auto" w:fill="FFFFFF"/>
        </w:rPr>
        <w:t xml:space="preserve"> 200</w:t>
      </w:r>
      <w:r w:rsidR="00B25ED5">
        <w:rPr>
          <w:rFonts w:ascii="Times New Roman" w:hAnsi="Times New Roman" w:cs="Times New Roman"/>
          <w:color w:val="262626"/>
          <w:sz w:val="28"/>
          <w:szCs w:val="28"/>
          <w:shd w:val="clear" w:color="auto" w:fill="FFFFFF"/>
        </w:rPr>
        <w:t>2)</w:t>
      </w:r>
      <w:r w:rsidRPr="00FB5C49">
        <w:rPr>
          <w:rFonts w:ascii="Times New Roman" w:hAnsi="Times New Roman" w:cs="Times New Roman"/>
          <w:color w:val="262626"/>
          <w:sz w:val="28"/>
          <w:szCs w:val="28"/>
          <w:shd w:val="clear" w:color="auto" w:fill="FFFFFF"/>
        </w:rPr>
        <w:t xml:space="preserve">. As example, alanine (A) and cysteine (C) are represented by {1, 0, 0, 0, 0, 0, 0, 0, 0, 0, 0, 0, 0, 0, 0, 0, 0, 0, 0, 0} and {1, 0, 0, 0, 0, 0, 0, 0, 0, 0, 0, 0, 0, 0, 0, 0, 0, 0, 0, 0}, respectively. The sequence order information of amino acids in protein sequence is preserved by this </w:t>
      </w:r>
      <w:r w:rsidRPr="004471C9">
        <w:rPr>
          <w:rFonts w:ascii="Times New Roman" w:hAnsi="Times New Roman" w:cs="Times New Roman"/>
          <w:color w:val="262626"/>
          <w:sz w:val="28"/>
          <w:szCs w:val="28"/>
          <w:shd w:val="clear" w:color="auto" w:fill="FFFFFF"/>
        </w:rPr>
        <w:lastRenderedPageBreak/>
        <w:t xml:space="preserve">encoding method.  </w:t>
      </w:r>
      <w:r w:rsidR="004471C9" w:rsidRPr="004471C9">
        <w:rPr>
          <w:rFonts w:ascii="Times New Roman" w:hAnsi="Times New Roman" w:cs="Times New Roman"/>
          <w:sz w:val="28"/>
          <w:szCs w:val="28"/>
        </w:rPr>
        <w:t>The second set of features comes from seven physicochemical properties of amino acid and solvent accessible surface area. These properties of amino acids have been an essential factor for protein fold (Huang </w:t>
      </w:r>
      <w:r w:rsidR="004471C9" w:rsidRPr="004471C9">
        <w:rPr>
          <w:rStyle w:val="Emphasis"/>
          <w:rFonts w:ascii="Times New Roman" w:hAnsi="Times New Roman" w:cs="Times New Roman"/>
          <w:color w:val="0E101A"/>
          <w:sz w:val="28"/>
          <w:szCs w:val="28"/>
        </w:rPr>
        <w:t>et al.</w:t>
      </w:r>
      <w:r w:rsidR="004471C9" w:rsidRPr="004471C9">
        <w:rPr>
          <w:rFonts w:ascii="Times New Roman" w:hAnsi="Times New Roman" w:cs="Times New Roman"/>
          <w:sz w:val="28"/>
          <w:szCs w:val="28"/>
        </w:rPr>
        <w:t>, 2013).  </w:t>
      </w:r>
      <w:r w:rsidR="004202E7">
        <w:rPr>
          <w:rFonts w:ascii="Times New Roman" w:hAnsi="Times New Roman" w:cs="Times New Roman"/>
          <w:color w:val="262626"/>
          <w:sz w:val="28"/>
          <w:szCs w:val="28"/>
          <w:shd w:val="clear" w:color="auto" w:fill="FFFFFF"/>
        </w:rPr>
        <w:t xml:space="preserve"> </w:t>
      </w:r>
      <w:r w:rsidR="004770DB" w:rsidRPr="00800960">
        <w:rPr>
          <w:rFonts w:ascii="Times New Roman" w:hAnsi="Times New Roman" w:cs="Times New Roman"/>
          <w:sz w:val="28"/>
          <w:szCs w:val="28"/>
        </w:rPr>
        <w:t>Protein secondary structure can be regarded as an information bridge that links the primary sequence and tertiary structure. The third set of features represents the probability of secondary structure of each residue of the protein sequence. Protein secondary structures are traditionally characterized as 3 general states: helix (H), strand (E) and coil (C). However, more precise structure-based properties are captured by finer characterization of the secondary structure, namely 8-states: 310 helix (G), </w:t>
      </w:r>
      <w:r w:rsidR="004770DB" w:rsidRPr="00800960">
        <w:rPr>
          <w:rStyle w:val="Emphasis"/>
          <w:rFonts w:ascii="Times New Roman" w:hAnsi="Times New Roman" w:cs="Times New Roman"/>
          <w:color w:val="0E101A"/>
          <w:sz w:val="28"/>
          <w:szCs w:val="28"/>
        </w:rPr>
        <w:t>α</w:t>
      </w:r>
      <w:r w:rsidR="004770DB" w:rsidRPr="00800960">
        <w:rPr>
          <w:rFonts w:ascii="Times New Roman" w:hAnsi="Times New Roman" w:cs="Times New Roman"/>
          <w:sz w:val="28"/>
          <w:szCs w:val="28"/>
        </w:rPr>
        <w:t>-helix (H), </w:t>
      </w:r>
      <w:r w:rsidR="004770DB" w:rsidRPr="00800960">
        <w:rPr>
          <w:rStyle w:val="Emphasis"/>
          <w:rFonts w:ascii="Times New Roman" w:hAnsi="Times New Roman" w:cs="Times New Roman"/>
          <w:color w:val="0E101A"/>
          <w:sz w:val="28"/>
          <w:szCs w:val="28"/>
        </w:rPr>
        <w:t>π</w:t>
      </w:r>
      <w:r w:rsidR="004770DB" w:rsidRPr="00800960">
        <w:rPr>
          <w:rFonts w:ascii="Times New Roman" w:hAnsi="Times New Roman" w:cs="Times New Roman"/>
          <w:sz w:val="28"/>
          <w:szCs w:val="28"/>
        </w:rPr>
        <w:t>-helix (I), </w:t>
      </w:r>
      <w:r w:rsidR="004770DB" w:rsidRPr="00800960">
        <w:rPr>
          <w:rStyle w:val="Emphasis"/>
          <w:rFonts w:ascii="Times New Roman" w:hAnsi="Times New Roman" w:cs="Times New Roman"/>
          <w:color w:val="0E101A"/>
          <w:sz w:val="28"/>
          <w:szCs w:val="28"/>
        </w:rPr>
        <w:t>β</w:t>
      </w:r>
      <w:r w:rsidR="004770DB" w:rsidRPr="00800960">
        <w:rPr>
          <w:rFonts w:ascii="Times New Roman" w:hAnsi="Times New Roman" w:cs="Times New Roman"/>
          <w:sz w:val="28"/>
          <w:szCs w:val="28"/>
        </w:rPr>
        <w:t>-stand (E), bridge (B), turn (T), bend (S), and others (C). The probability value of 3-state and 8-state secondary structures have been calculated using the SPOT-1D method (Hanson </w:t>
      </w:r>
      <w:r w:rsidR="004770DB" w:rsidRPr="00800960">
        <w:rPr>
          <w:rStyle w:val="Emphasis"/>
          <w:rFonts w:ascii="Times New Roman" w:hAnsi="Times New Roman" w:cs="Times New Roman"/>
          <w:color w:val="0E101A"/>
          <w:sz w:val="28"/>
          <w:szCs w:val="28"/>
        </w:rPr>
        <w:t>et al.</w:t>
      </w:r>
      <w:r w:rsidR="004770DB" w:rsidRPr="00800960">
        <w:rPr>
          <w:rFonts w:ascii="Times New Roman" w:hAnsi="Times New Roman" w:cs="Times New Roman"/>
          <w:sz w:val="28"/>
          <w:szCs w:val="28"/>
        </w:rPr>
        <w:t> 2019). </w:t>
      </w:r>
      <w:r w:rsidR="004202E7">
        <w:rPr>
          <w:rFonts w:ascii="Times New Roman" w:hAnsi="Times New Roman" w:cs="Times New Roman"/>
          <w:color w:val="262626"/>
          <w:sz w:val="28"/>
          <w:szCs w:val="28"/>
          <w:shd w:val="clear" w:color="auto" w:fill="FFFFFF"/>
        </w:rPr>
        <w:t xml:space="preserve"> </w:t>
      </w:r>
      <w:r w:rsidR="004202E7" w:rsidRPr="004202E7">
        <w:rPr>
          <w:rFonts w:ascii="Times New Roman" w:hAnsi="Times New Roman" w:cs="Times New Roman"/>
          <w:sz w:val="28"/>
          <w:szCs w:val="28"/>
        </w:rPr>
        <w:t>The last set of features comes from the protein profiles generated using PSI-BLAST (Altschul et al. 1997). In our experiments, the PSI-BLAST parameters were set to (</w:t>
      </w:r>
      <w:r w:rsidR="004202E7" w:rsidRPr="004202E7">
        <w:rPr>
          <w:rStyle w:val="Emphasis"/>
          <w:rFonts w:ascii="Times New Roman" w:hAnsi="Times New Roman" w:cs="Times New Roman"/>
          <w:color w:val="0E101A"/>
          <w:sz w:val="28"/>
          <w:szCs w:val="28"/>
        </w:rPr>
        <w:t>evalue</w:t>
      </w:r>
      <w:r w:rsidR="004202E7" w:rsidRPr="004202E7">
        <w:rPr>
          <w:rFonts w:ascii="Times New Roman" w:hAnsi="Times New Roman" w:cs="Times New Roman"/>
          <w:sz w:val="28"/>
          <w:szCs w:val="28"/>
        </w:rPr>
        <w:t>: 0.001; </w:t>
      </w:r>
      <w:r w:rsidR="004202E7" w:rsidRPr="004202E7">
        <w:rPr>
          <w:rStyle w:val="Emphasis"/>
          <w:rFonts w:ascii="Times New Roman" w:hAnsi="Times New Roman" w:cs="Times New Roman"/>
          <w:color w:val="0E101A"/>
          <w:sz w:val="28"/>
          <w:szCs w:val="28"/>
        </w:rPr>
        <w:t>num_iterations:</w:t>
      </w:r>
      <w:r w:rsidR="004202E7" w:rsidRPr="004202E7">
        <w:rPr>
          <w:rFonts w:ascii="Times New Roman" w:hAnsi="Times New Roman" w:cs="Times New Roman"/>
          <w:sz w:val="28"/>
          <w:szCs w:val="28"/>
        </w:rPr>
        <w:t> 3; </w:t>
      </w:r>
      <w:r w:rsidR="004202E7" w:rsidRPr="004202E7">
        <w:rPr>
          <w:rStyle w:val="Emphasis"/>
          <w:rFonts w:ascii="Times New Roman" w:hAnsi="Times New Roman" w:cs="Times New Roman"/>
          <w:color w:val="0E101A"/>
          <w:sz w:val="28"/>
          <w:szCs w:val="28"/>
        </w:rPr>
        <w:t>db:</w:t>
      </w:r>
      <w:r w:rsidR="004202E7" w:rsidRPr="004202E7">
        <w:rPr>
          <w:rFonts w:ascii="Times New Roman" w:hAnsi="Times New Roman" w:cs="Times New Roman"/>
          <w:sz w:val="28"/>
          <w:szCs w:val="28"/>
        </w:rPr>
        <w:t> UniRef90) to generate PSSM. Each amino acid in the protein sequence is represented as a vector of 21 real values ranging from 0 to 1, representing the 20 amino acids' PSSM values plus a </w:t>
      </w:r>
      <w:r w:rsidR="004202E7" w:rsidRPr="004202E7">
        <w:rPr>
          <w:rStyle w:val="Emphasis"/>
          <w:rFonts w:ascii="Times New Roman" w:hAnsi="Times New Roman" w:cs="Times New Roman"/>
          <w:color w:val="0E101A"/>
          <w:sz w:val="28"/>
          <w:szCs w:val="28"/>
        </w:rPr>
        <w:t>NoSeq</w:t>
      </w:r>
      <w:r w:rsidR="004202E7" w:rsidRPr="004202E7">
        <w:rPr>
          <w:rFonts w:ascii="Times New Roman" w:hAnsi="Times New Roman" w:cs="Times New Roman"/>
          <w:sz w:val="28"/>
          <w:szCs w:val="28"/>
        </w:rPr>
        <w:t> label in the last. The NoSeq label does not include in the feature vector. The features of the PSI-BLAST correspond to the 20 amino acids: "A, R, N, D, C, Q, E, G, H, I, L, K, M, F, P, S, T, W, Y, V". The PSI-BLAST generates a PSSM or a position specific scoring matrix that represents evolutionary profiles derived from protein multiple sequence alignment.</w:t>
      </w:r>
    </w:p>
    <w:p w14:paraId="5830E011" w14:textId="77777777" w:rsidR="004202E7" w:rsidRDefault="004202E7" w:rsidP="00017CD0">
      <w:pPr>
        <w:spacing w:line="360" w:lineRule="auto"/>
        <w:jc w:val="both"/>
        <w:rPr>
          <w:rFonts w:ascii="Times New Roman" w:hAnsi="Times New Roman" w:cs="Times New Roman"/>
          <w:color w:val="262626"/>
          <w:sz w:val="28"/>
          <w:szCs w:val="28"/>
          <w:shd w:val="clear" w:color="auto" w:fill="FFFFFF"/>
        </w:rPr>
      </w:pPr>
    </w:p>
    <w:p w14:paraId="2E0D67AB" w14:textId="77777777" w:rsidR="004202E7" w:rsidRDefault="004202E7" w:rsidP="00017CD0">
      <w:pPr>
        <w:spacing w:line="360" w:lineRule="auto"/>
        <w:jc w:val="both"/>
        <w:rPr>
          <w:rFonts w:ascii="Times New Roman" w:hAnsi="Times New Roman" w:cs="Times New Roman"/>
          <w:color w:val="262626"/>
          <w:sz w:val="28"/>
          <w:szCs w:val="28"/>
          <w:shd w:val="clear" w:color="auto" w:fill="FFFFFF"/>
        </w:rPr>
      </w:pPr>
    </w:p>
    <w:p w14:paraId="4EBDBFC5" w14:textId="11BED789" w:rsidR="002C729B" w:rsidRPr="008845A4" w:rsidRDefault="002C5A96" w:rsidP="00017CD0">
      <w:pPr>
        <w:spacing w:line="360" w:lineRule="auto"/>
        <w:jc w:val="both"/>
        <w:rPr>
          <w:rFonts w:ascii="Times New Roman" w:hAnsi="Times New Roman" w:cs="Times New Roman"/>
          <w:color w:val="262626"/>
          <w:sz w:val="28"/>
          <w:szCs w:val="28"/>
          <w:shd w:val="clear" w:color="auto" w:fill="FFFFFF"/>
        </w:rPr>
      </w:pPr>
      <w:r>
        <w:rPr>
          <w:rFonts w:ascii="Times New Roman" w:hAnsi="Times New Roman" w:cs="Times New Roman"/>
          <w:color w:val="262626"/>
          <w:sz w:val="28"/>
          <w:szCs w:val="28"/>
          <w:shd w:val="clear" w:color="auto" w:fill="FFFFFF"/>
        </w:rPr>
        <w:t xml:space="preserve">In our baseline model, we considered three outputs for protein </w:t>
      </w:r>
      <w:r w:rsidR="00B23C3D">
        <w:rPr>
          <w:rFonts w:ascii="Times New Roman" w:hAnsi="Times New Roman" w:cs="Times New Roman"/>
          <w:color w:val="262626"/>
          <w:sz w:val="28"/>
          <w:szCs w:val="28"/>
          <w:shd w:val="clear" w:color="auto" w:fill="FFFFFF"/>
        </w:rPr>
        <w:t xml:space="preserve">dihedral angles, one for each </w:t>
      </w:r>
      <w:r w:rsidR="00200AF1">
        <w:rPr>
          <w:rFonts w:ascii="Times New Roman" w:hAnsi="Times New Roman" w:cs="Times New Roman"/>
          <w:color w:val="262626"/>
          <w:sz w:val="28"/>
          <w:szCs w:val="28"/>
          <w:shd w:val="clear" w:color="auto" w:fill="FFFFFF"/>
        </w:rPr>
        <w:t>phi (</w:t>
      </w:r>
      <w:r w:rsidR="00200AF1" w:rsidRPr="0028696A">
        <w:rPr>
          <w:rFonts w:ascii="Times New Roman" w:hAnsi="Times New Roman" w:cs="Times New Roman"/>
          <w:i/>
          <w:iCs/>
          <w:color w:val="262626"/>
          <w:sz w:val="28"/>
          <w:szCs w:val="28"/>
          <w:shd w:val="clear" w:color="auto" w:fill="FFFFFF"/>
        </w:rPr>
        <w:t>ϕ</w:t>
      </w:r>
      <w:r w:rsidR="00200AF1">
        <w:rPr>
          <w:rFonts w:ascii="Times New Roman" w:hAnsi="Times New Roman" w:cs="Times New Roman"/>
          <w:color w:val="262626"/>
          <w:sz w:val="28"/>
          <w:szCs w:val="28"/>
          <w:shd w:val="clear" w:color="auto" w:fill="FFFFFF"/>
        </w:rPr>
        <w:t>)</w:t>
      </w:r>
      <w:r w:rsidR="00B23C3D">
        <w:rPr>
          <w:rFonts w:ascii="Times New Roman" w:hAnsi="Times New Roman" w:cs="Times New Roman"/>
          <w:color w:val="262626"/>
          <w:sz w:val="28"/>
          <w:szCs w:val="28"/>
          <w:shd w:val="clear" w:color="auto" w:fill="FFFFFF"/>
        </w:rPr>
        <w:t xml:space="preserve">, psi </w:t>
      </w:r>
      <w:r w:rsidR="00E00F2B">
        <w:rPr>
          <w:rFonts w:ascii="Times New Roman" w:hAnsi="Times New Roman" w:cs="Times New Roman"/>
          <w:color w:val="262626"/>
          <w:sz w:val="28"/>
          <w:szCs w:val="28"/>
          <w:shd w:val="clear" w:color="auto" w:fill="FFFFFF"/>
        </w:rPr>
        <w:t>(</w:t>
      </w:r>
      <w:r w:rsidR="00E00F2B" w:rsidRPr="0028696A">
        <w:rPr>
          <w:rFonts w:ascii="Times New Roman" w:hAnsi="Times New Roman" w:cs="Times New Roman"/>
          <w:i/>
          <w:iCs/>
          <w:color w:val="262626"/>
          <w:sz w:val="28"/>
          <w:szCs w:val="28"/>
          <w:shd w:val="clear" w:color="auto" w:fill="FFFFFF"/>
        </w:rPr>
        <w:t>ψ</w:t>
      </w:r>
      <w:r w:rsidR="00E00F2B">
        <w:rPr>
          <w:rFonts w:ascii="Times New Roman" w:hAnsi="Times New Roman" w:cs="Times New Roman"/>
          <w:color w:val="262626"/>
          <w:sz w:val="28"/>
          <w:szCs w:val="28"/>
          <w:shd w:val="clear" w:color="auto" w:fill="FFFFFF"/>
        </w:rPr>
        <w:t xml:space="preserve">) </w:t>
      </w:r>
      <w:r w:rsidR="00200AF1">
        <w:rPr>
          <w:rFonts w:ascii="Times New Roman" w:hAnsi="Times New Roman" w:cs="Times New Roman"/>
          <w:color w:val="262626"/>
          <w:sz w:val="28"/>
          <w:szCs w:val="28"/>
          <w:shd w:val="clear" w:color="auto" w:fill="FFFFFF"/>
        </w:rPr>
        <w:t>and</w:t>
      </w:r>
      <w:r w:rsidR="00C62241">
        <w:rPr>
          <w:rFonts w:ascii="Times New Roman" w:hAnsi="Times New Roman" w:cs="Times New Roman"/>
          <w:color w:val="262626"/>
          <w:sz w:val="28"/>
          <w:szCs w:val="28"/>
          <w:shd w:val="clear" w:color="auto" w:fill="FFFFFF"/>
        </w:rPr>
        <w:t xml:space="preserve"> </w:t>
      </w:r>
      <w:r w:rsidR="00FB0C9D">
        <w:rPr>
          <w:rFonts w:ascii="Times New Roman" w:hAnsi="Times New Roman" w:cs="Times New Roman"/>
          <w:color w:val="262626"/>
          <w:sz w:val="28"/>
          <w:szCs w:val="28"/>
          <w:shd w:val="clear" w:color="auto" w:fill="FFFFFF"/>
        </w:rPr>
        <w:t>tau (</w:t>
      </w:r>
      <w:r w:rsidR="00FB0C9D" w:rsidRPr="0028696A">
        <w:rPr>
          <w:rFonts w:ascii="Times New Roman" w:hAnsi="Times New Roman" w:cs="Times New Roman"/>
          <w:i/>
          <w:iCs/>
          <w:color w:val="262626"/>
          <w:sz w:val="28"/>
          <w:szCs w:val="28"/>
          <w:shd w:val="clear" w:color="auto" w:fill="FFFFFF"/>
        </w:rPr>
        <w:t>τ</w:t>
      </w:r>
      <w:r w:rsidR="00FB0C9D">
        <w:rPr>
          <w:rFonts w:ascii="Times New Roman" w:hAnsi="Times New Roman" w:cs="Times New Roman"/>
          <w:color w:val="262626"/>
          <w:sz w:val="28"/>
          <w:szCs w:val="28"/>
          <w:shd w:val="clear" w:color="auto" w:fill="FFFFFF"/>
        </w:rPr>
        <w:t xml:space="preserve">) </w:t>
      </w:r>
      <w:r w:rsidR="00C62241">
        <w:rPr>
          <w:rFonts w:ascii="Times New Roman" w:hAnsi="Times New Roman" w:cs="Times New Roman"/>
          <w:color w:val="262626"/>
          <w:sz w:val="28"/>
          <w:szCs w:val="28"/>
          <w:shd w:val="clear" w:color="auto" w:fill="FFFFFF"/>
        </w:rPr>
        <w:t>angle</w:t>
      </w:r>
      <w:r w:rsidR="00E9382A">
        <w:rPr>
          <w:rFonts w:ascii="Times New Roman" w:hAnsi="Times New Roman" w:cs="Times New Roman"/>
          <w:color w:val="262626"/>
          <w:sz w:val="28"/>
          <w:szCs w:val="28"/>
          <w:shd w:val="clear" w:color="auto" w:fill="FFFFFF"/>
        </w:rPr>
        <w:t>s</w:t>
      </w:r>
      <w:r w:rsidR="002C729B">
        <w:rPr>
          <w:rFonts w:ascii="Times New Roman" w:hAnsi="Times New Roman" w:cs="Times New Roman"/>
          <w:color w:val="262626"/>
          <w:sz w:val="28"/>
          <w:szCs w:val="28"/>
          <w:shd w:val="clear" w:color="auto" w:fill="FFFFFF"/>
        </w:rPr>
        <w:t xml:space="preserve">. Each </w:t>
      </w:r>
      <w:r w:rsidR="008A1971">
        <w:rPr>
          <w:rFonts w:ascii="Times New Roman" w:hAnsi="Times New Roman" w:cs="Times New Roman"/>
          <w:color w:val="262626"/>
          <w:sz w:val="28"/>
          <w:szCs w:val="28"/>
          <w:shd w:val="clear" w:color="auto" w:fill="FFFFFF"/>
        </w:rPr>
        <w:t>ϕ and ψ can be associated with exactly one residue o</w:t>
      </w:r>
      <w:r w:rsidR="009A5DCE">
        <w:rPr>
          <w:rFonts w:ascii="Times New Roman" w:hAnsi="Times New Roman" w:cs="Times New Roman"/>
          <w:color w:val="262626"/>
          <w:sz w:val="28"/>
          <w:szCs w:val="28"/>
          <w:shd w:val="clear" w:color="auto" w:fill="FFFFFF"/>
        </w:rPr>
        <w:t>r</w:t>
      </w:r>
      <w:r w:rsidR="008A1971">
        <w:rPr>
          <w:rFonts w:ascii="Times New Roman" w:hAnsi="Times New Roman" w:cs="Times New Roman"/>
          <w:color w:val="262626"/>
          <w:sz w:val="28"/>
          <w:szCs w:val="28"/>
          <w:shd w:val="clear" w:color="auto" w:fill="FFFFFF"/>
        </w:rPr>
        <w:t xml:space="preserve"> Cα</w:t>
      </w:r>
      <w:r w:rsidR="009A5DCE">
        <w:rPr>
          <w:rFonts w:ascii="Times New Roman" w:hAnsi="Times New Roman" w:cs="Times New Roman"/>
          <w:color w:val="262626"/>
          <w:sz w:val="28"/>
          <w:szCs w:val="28"/>
          <w:shd w:val="clear" w:color="auto" w:fill="FFFFFF"/>
        </w:rPr>
        <w:t xml:space="preserve">. </w:t>
      </w:r>
      <w:r w:rsidR="001E775A">
        <w:rPr>
          <w:rFonts w:ascii="Times New Roman" w:hAnsi="Times New Roman" w:cs="Times New Roman"/>
          <w:color w:val="262626"/>
          <w:sz w:val="28"/>
          <w:szCs w:val="28"/>
          <w:shd w:val="clear" w:color="auto" w:fill="FFFFFF"/>
        </w:rPr>
        <w:t xml:space="preserve"> Psi (</w:t>
      </w:r>
      <w:r w:rsidR="001E775A" w:rsidRPr="0028696A">
        <w:rPr>
          <w:rFonts w:ascii="Times New Roman" w:hAnsi="Times New Roman" w:cs="Times New Roman"/>
          <w:i/>
          <w:iCs/>
          <w:color w:val="262626"/>
          <w:sz w:val="28"/>
          <w:szCs w:val="28"/>
          <w:shd w:val="clear" w:color="auto" w:fill="FFFFFF"/>
        </w:rPr>
        <w:t>ψ</w:t>
      </w:r>
      <w:r w:rsidR="001E775A">
        <w:rPr>
          <w:rFonts w:ascii="Times New Roman" w:hAnsi="Times New Roman" w:cs="Times New Roman"/>
          <w:color w:val="262626"/>
          <w:sz w:val="28"/>
          <w:szCs w:val="28"/>
          <w:shd w:val="clear" w:color="auto" w:fill="FFFFFF"/>
        </w:rPr>
        <w:t xml:space="preserve">) is the </w:t>
      </w:r>
      <w:r w:rsidR="001E775A" w:rsidRPr="008B24CC">
        <w:rPr>
          <w:rFonts w:ascii="Times New Roman" w:hAnsi="Times New Roman" w:cs="Times New Roman"/>
          <w:i/>
          <w:iCs/>
          <w:color w:val="262626"/>
          <w:sz w:val="28"/>
          <w:szCs w:val="28"/>
          <w:shd w:val="clear" w:color="auto" w:fill="FFFFFF"/>
        </w:rPr>
        <w:t>N(i)</w:t>
      </w:r>
      <w:r w:rsidR="002C1E9C" w:rsidRPr="008B24CC">
        <w:rPr>
          <w:rFonts w:ascii="Times New Roman" w:hAnsi="Times New Roman" w:cs="Times New Roman"/>
          <w:i/>
          <w:iCs/>
          <w:color w:val="262626"/>
          <w:sz w:val="28"/>
          <w:szCs w:val="28"/>
          <w:shd w:val="clear" w:color="auto" w:fill="FFFFFF"/>
        </w:rPr>
        <w:t>-C</w:t>
      </w:r>
      <w:r w:rsidR="008B24CC">
        <w:rPr>
          <w:rFonts w:ascii="Times New Roman" w:hAnsi="Times New Roman" w:cs="Times New Roman"/>
          <w:i/>
          <w:iCs/>
          <w:color w:val="262626"/>
          <w:sz w:val="28"/>
          <w:szCs w:val="28"/>
          <w:shd w:val="clear" w:color="auto" w:fill="FFFFFF"/>
        </w:rPr>
        <w:t>α</w:t>
      </w:r>
      <w:r w:rsidR="002C1E9C" w:rsidRPr="008B24CC">
        <w:rPr>
          <w:rFonts w:ascii="Times New Roman" w:hAnsi="Times New Roman" w:cs="Times New Roman"/>
          <w:i/>
          <w:iCs/>
          <w:color w:val="262626"/>
          <w:sz w:val="28"/>
          <w:szCs w:val="28"/>
          <w:shd w:val="clear" w:color="auto" w:fill="FFFFFF"/>
        </w:rPr>
        <w:t>(i)</w:t>
      </w:r>
      <w:r w:rsidR="008B24CC">
        <w:rPr>
          <w:rFonts w:ascii="Times New Roman" w:hAnsi="Times New Roman" w:cs="Times New Roman"/>
          <w:i/>
          <w:iCs/>
          <w:color w:val="262626"/>
          <w:sz w:val="28"/>
          <w:szCs w:val="28"/>
          <w:shd w:val="clear" w:color="auto" w:fill="FFFFFF"/>
        </w:rPr>
        <w:t>-</w:t>
      </w:r>
      <w:r w:rsidR="002C1E9C" w:rsidRPr="008B24CC">
        <w:rPr>
          <w:rFonts w:ascii="Times New Roman" w:hAnsi="Times New Roman" w:cs="Times New Roman"/>
          <w:i/>
          <w:iCs/>
          <w:color w:val="262626"/>
          <w:sz w:val="28"/>
          <w:szCs w:val="28"/>
          <w:shd w:val="clear" w:color="auto" w:fill="FFFFFF"/>
        </w:rPr>
        <w:t>C(i)</w:t>
      </w:r>
      <w:r w:rsidR="008B24CC">
        <w:rPr>
          <w:rFonts w:ascii="Times New Roman" w:hAnsi="Times New Roman" w:cs="Times New Roman"/>
          <w:i/>
          <w:iCs/>
          <w:color w:val="262626"/>
          <w:sz w:val="28"/>
          <w:szCs w:val="28"/>
          <w:shd w:val="clear" w:color="auto" w:fill="FFFFFF"/>
        </w:rPr>
        <w:t>-</w:t>
      </w:r>
      <w:r w:rsidR="002C1E9C" w:rsidRPr="008B24CC">
        <w:rPr>
          <w:rFonts w:ascii="Times New Roman" w:hAnsi="Times New Roman" w:cs="Times New Roman"/>
          <w:i/>
          <w:iCs/>
          <w:color w:val="262626"/>
          <w:sz w:val="28"/>
          <w:szCs w:val="28"/>
          <w:shd w:val="clear" w:color="auto" w:fill="FFFFFF"/>
        </w:rPr>
        <w:t>N(i+1)</w:t>
      </w:r>
      <w:r w:rsidR="002C1E9C">
        <w:rPr>
          <w:rFonts w:ascii="Times New Roman" w:hAnsi="Times New Roman" w:cs="Times New Roman"/>
          <w:color w:val="262626"/>
          <w:sz w:val="28"/>
          <w:szCs w:val="28"/>
          <w:shd w:val="clear" w:color="auto" w:fill="FFFFFF"/>
        </w:rPr>
        <w:t xml:space="preserve"> </w:t>
      </w:r>
      <w:r w:rsidR="0028696A">
        <w:rPr>
          <w:rFonts w:ascii="Times New Roman" w:hAnsi="Times New Roman" w:cs="Times New Roman"/>
          <w:color w:val="262626"/>
          <w:sz w:val="28"/>
          <w:szCs w:val="28"/>
          <w:shd w:val="clear" w:color="auto" w:fill="FFFFFF"/>
        </w:rPr>
        <w:t xml:space="preserve">dihedral angle for residue </w:t>
      </w:r>
      <w:r w:rsidR="00A96383">
        <w:rPr>
          <w:rFonts w:ascii="Times New Roman" w:hAnsi="Times New Roman" w:cs="Times New Roman"/>
          <w:i/>
          <w:iCs/>
          <w:color w:val="262626"/>
          <w:sz w:val="28"/>
          <w:szCs w:val="28"/>
          <w:shd w:val="clear" w:color="auto" w:fill="FFFFFF"/>
        </w:rPr>
        <w:t xml:space="preserve">i </w:t>
      </w:r>
      <w:r w:rsidR="00A96383">
        <w:rPr>
          <w:rFonts w:ascii="Times New Roman" w:hAnsi="Times New Roman" w:cs="Times New Roman"/>
          <w:color w:val="262626"/>
          <w:sz w:val="28"/>
          <w:szCs w:val="28"/>
          <w:shd w:val="clear" w:color="auto" w:fill="FFFFFF"/>
        </w:rPr>
        <w:t xml:space="preserve">and </w:t>
      </w:r>
      <w:r w:rsidR="00A36778">
        <w:rPr>
          <w:rFonts w:ascii="Times New Roman" w:hAnsi="Times New Roman" w:cs="Times New Roman"/>
          <w:color w:val="262626"/>
          <w:sz w:val="28"/>
          <w:szCs w:val="28"/>
          <w:shd w:val="clear" w:color="auto" w:fill="FFFFFF"/>
        </w:rPr>
        <w:t>Phi (</w:t>
      </w:r>
      <w:r w:rsidR="00A36778" w:rsidRPr="0028696A">
        <w:rPr>
          <w:rFonts w:ascii="Times New Roman" w:hAnsi="Times New Roman" w:cs="Times New Roman"/>
          <w:i/>
          <w:iCs/>
          <w:color w:val="262626"/>
          <w:sz w:val="28"/>
          <w:szCs w:val="28"/>
          <w:shd w:val="clear" w:color="auto" w:fill="FFFFFF"/>
        </w:rPr>
        <w:t>ϕ</w:t>
      </w:r>
      <w:r w:rsidR="00A36778" w:rsidRPr="00A36778">
        <w:rPr>
          <w:rFonts w:ascii="Times New Roman" w:hAnsi="Times New Roman" w:cs="Times New Roman"/>
          <w:color w:val="262626"/>
          <w:sz w:val="28"/>
          <w:szCs w:val="28"/>
          <w:shd w:val="clear" w:color="auto" w:fill="FFFFFF"/>
        </w:rPr>
        <w:t>)</w:t>
      </w:r>
      <w:r w:rsidR="00A36778">
        <w:rPr>
          <w:rFonts w:ascii="Times New Roman" w:hAnsi="Times New Roman" w:cs="Times New Roman"/>
          <w:color w:val="262626"/>
          <w:sz w:val="28"/>
          <w:szCs w:val="28"/>
          <w:shd w:val="clear" w:color="auto" w:fill="FFFFFF"/>
        </w:rPr>
        <w:t xml:space="preserve"> </w:t>
      </w:r>
      <w:r w:rsidR="00504055">
        <w:rPr>
          <w:rFonts w:ascii="Times New Roman" w:hAnsi="Times New Roman" w:cs="Times New Roman"/>
          <w:color w:val="262626"/>
          <w:sz w:val="28"/>
          <w:szCs w:val="28"/>
          <w:shd w:val="clear" w:color="auto" w:fill="FFFFFF"/>
        </w:rPr>
        <w:t xml:space="preserve">is the </w:t>
      </w:r>
      <w:r w:rsidR="00504055" w:rsidRPr="00AA4982">
        <w:rPr>
          <w:rFonts w:ascii="Times New Roman" w:hAnsi="Times New Roman" w:cs="Times New Roman"/>
          <w:i/>
          <w:iCs/>
          <w:color w:val="262626"/>
          <w:sz w:val="28"/>
          <w:szCs w:val="28"/>
          <w:shd w:val="clear" w:color="auto" w:fill="FFFFFF"/>
        </w:rPr>
        <w:t>C(i-1)-N(i)-C</w:t>
      </w:r>
      <w:r w:rsidR="00AA4982" w:rsidRPr="00AA4982">
        <w:rPr>
          <w:rFonts w:ascii="Times New Roman" w:hAnsi="Times New Roman" w:cs="Times New Roman"/>
          <w:i/>
          <w:iCs/>
          <w:color w:val="262626"/>
          <w:sz w:val="28"/>
          <w:szCs w:val="28"/>
          <w:shd w:val="clear" w:color="auto" w:fill="FFFFFF"/>
        </w:rPr>
        <w:t>α(i)-N(i+1</w:t>
      </w:r>
      <w:r w:rsidR="00F909E7">
        <w:rPr>
          <w:rFonts w:ascii="Times New Roman" w:hAnsi="Times New Roman" w:cs="Times New Roman"/>
          <w:i/>
          <w:iCs/>
          <w:color w:val="262626"/>
          <w:sz w:val="28"/>
          <w:szCs w:val="28"/>
          <w:shd w:val="clear" w:color="auto" w:fill="FFFFFF"/>
        </w:rPr>
        <w:t>)</w:t>
      </w:r>
      <w:r w:rsidR="00F909E7" w:rsidRPr="00F909E7">
        <w:rPr>
          <w:rFonts w:ascii="Times New Roman" w:hAnsi="Times New Roman" w:cs="Times New Roman"/>
          <w:color w:val="262626"/>
          <w:sz w:val="28"/>
          <w:szCs w:val="28"/>
          <w:shd w:val="clear" w:color="auto" w:fill="FFFFFF"/>
        </w:rPr>
        <w:t>.</w:t>
      </w:r>
      <w:r w:rsidR="00410CAC">
        <w:rPr>
          <w:rFonts w:ascii="Times New Roman" w:hAnsi="Times New Roman" w:cs="Times New Roman"/>
          <w:color w:val="262626"/>
          <w:sz w:val="28"/>
          <w:szCs w:val="28"/>
          <w:shd w:val="clear" w:color="auto" w:fill="FFFFFF"/>
        </w:rPr>
        <w:t xml:space="preserve"> </w:t>
      </w:r>
      <w:r w:rsidR="002D0DAD">
        <w:rPr>
          <w:rFonts w:ascii="Times New Roman" w:hAnsi="Times New Roman" w:cs="Times New Roman"/>
          <w:color w:val="262626"/>
          <w:sz w:val="28"/>
          <w:szCs w:val="28"/>
          <w:shd w:val="clear" w:color="auto" w:fill="FFFFFF"/>
        </w:rPr>
        <w:t xml:space="preserve">Dihedral angle for residue </w:t>
      </w:r>
      <w:r w:rsidR="002D0DAD" w:rsidRPr="00E041E5">
        <w:rPr>
          <w:rFonts w:ascii="Times New Roman" w:hAnsi="Times New Roman" w:cs="Times New Roman"/>
          <w:i/>
          <w:iCs/>
          <w:color w:val="262626"/>
          <w:sz w:val="28"/>
          <w:szCs w:val="28"/>
          <w:shd w:val="clear" w:color="auto" w:fill="FFFFFF"/>
        </w:rPr>
        <w:t>i</w:t>
      </w:r>
      <w:r w:rsidR="00B57C63">
        <w:rPr>
          <w:rFonts w:ascii="Times New Roman" w:hAnsi="Times New Roman" w:cs="Times New Roman"/>
          <w:i/>
          <w:iCs/>
          <w:color w:val="262626"/>
          <w:sz w:val="28"/>
          <w:szCs w:val="28"/>
          <w:shd w:val="clear" w:color="auto" w:fill="FFFFFF"/>
        </w:rPr>
        <w:t>.</w:t>
      </w:r>
      <w:r w:rsidR="00B57C63">
        <w:rPr>
          <w:rFonts w:ascii="Times New Roman" w:hAnsi="Times New Roman" w:cs="Times New Roman"/>
          <w:color w:val="262626"/>
          <w:sz w:val="28"/>
          <w:szCs w:val="28"/>
          <w:shd w:val="clear" w:color="auto" w:fill="FFFFFF"/>
        </w:rPr>
        <w:t xml:space="preserve"> (see Figure 3). The ranges of phi</w:t>
      </w:r>
      <w:r w:rsidR="00A803A2">
        <w:rPr>
          <w:rFonts w:ascii="Times New Roman" w:hAnsi="Times New Roman" w:cs="Times New Roman"/>
          <w:color w:val="262626"/>
          <w:sz w:val="28"/>
          <w:szCs w:val="28"/>
          <w:shd w:val="clear" w:color="auto" w:fill="FFFFFF"/>
        </w:rPr>
        <w:t>-psi angle are -180 to 180 degrees.</w:t>
      </w:r>
      <w:r w:rsidR="00F70BE3">
        <w:rPr>
          <w:rFonts w:ascii="Times New Roman" w:hAnsi="Times New Roman" w:cs="Times New Roman"/>
          <w:color w:val="262626"/>
          <w:sz w:val="28"/>
          <w:szCs w:val="28"/>
          <w:shd w:val="clear" w:color="auto" w:fill="FFFFFF"/>
        </w:rPr>
        <w:t xml:space="preserve"> </w:t>
      </w:r>
      <w:r w:rsidR="00A92C80">
        <w:rPr>
          <w:rFonts w:ascii="Times New Roman" w:hAnsi="Times New Roman" w:cs="Times New Roman"/>
          <w:color w:val="262626"/>
          <w:sz w:val="28"/>
          <w:szCs w:val="28"/>
          <w:shd w:val="clear" w:color="auto" w:fill="FFFFFF"/>
        </w:rPr>
        <w:t xml:space="preserve">Tau </w:t>
      </w:r>
      <w:r w:rsidR="00A92C80">
        <w:rPr>
          <w:rFonts w:ascii="Times New Roman" w:hAnsi="Times New Roman" w:cs="Times New Roman"/>
          <w:color w:val="262626"/>
          <w:sz w:val="28"/>
          <w:szCs w:val="28"/>
          <w:shd w:val="clear" w:color="auto" w:fill="FFFFFF"/>
        </w:rPr>
        <w:lastRenderedPageBreak/>
        <w:t>(</w:t>
      </w:r>
      <w:r w:rsidR="00F70BE3">
        <w:rPr>
          <w:rFonts w:ascii="Times New Roman" w:hAnsi="Times New Roman" w:cs="Times New Roman"/>
          <w:color w:val="262626"/>
          <w:sz w:val="28"/>
          <w:szCs w:val="28"/>
          <w:shd w:val="clear" w:color="auto" w:fill="FFFFFF"/>
        </w:rPr>
        <w:t>τ</w:t>
      </w:r>
      <w:r w:rsidR="00A92C80">
        <w:rPr>
          <w:rFonts w:ascii="Times New Roman" w:hAnsi="Times New Roman" w:cs="Times New Roman"/>
          <w:color w:val="262626"/>
          <w:sz w:val="28"/>
          <w:szCs w:val="28"/>
          <w:shd w:val="clear" w:color="auto" w:fill="FFFFFF"/>
        </w:rPr>
        <w:t xml:space="preserve">) </w:t>
      </w:r>
      <w:r w:rsidR="00035FF4">
        <w:rPr>
          <w:rFonts w:ascii="Times New Roman" w:hAnsi="Times New Roman" w:cs="Times New Roman"/>
          <w:color w:val="262626"/>
          <w:sz w:val="28"/>
          <w:szCs w:val="28"/>
          <w:shd w:val="clear" w:color="auto" w:fill="FFFFFF"/>
        </w:rPr>
        <w:t xml:space="preserve">dihedral </w:t>
      </w:r>
      <w:r w:rsidR="00A92C80">
        <w:rPr>
          <w:rFonts w:ascii="Times New Roman" w:hAnsi="Times New Roman" w:cs="Times New Roman"/>
          <w:color w:val="262626"/>
          <w:sz w:val="28"/>
          <w:szCs w:val="28"/>
          <w:shd w:val="clear" w:color="auto" w:fill="FFFFFF"/>
        </w:rPr>
        <w:t>angle involving Cα(i-1), Cα(i), Cα(i+1), Cα(i+</w:t>
      </w:r>
      <w:r w:rsidR="00B7201B">
        <w:rPr>
          <w:rFonts w:ascii="Times New Roman" w:hAnsi="Times New Roman" w:cs="Times New Roman"/>
          <w:color w:val="262626"/>
          <w:sz w:val="28"/>
          <w:szCs w:val="28"/>
          <w:shd w:val="clear" w:color="auto" w:fill="FFFFFF"/>
        </w:rPr>
        <w:t xml:space="preserve">2) is associated with Cα(i). </w:t>
      </w:r>
      <w:r w:rsidR="00987E6A">
        <w:rPr>
          <w:rFonts w:ascii="Times New Roman" w:hAnsi="Times New Roman" w:cs="Times New Roman"/>
          <w:color w:val="262626"/>
          <w:sz w:val="28"/>
          <w:szCs w:val="28"/>
          <w:shd w:val="clear" w:color="auto" w:fill="FFFFFF"/>
        </w:rPr>
        <w:t xml:space="preserve">Besides, we include </w:t>
      </w:r>
      <w:r w:rsidR="008E0CC0">
        <w:rPr>
          <w:rFonts w:ascii="Times New Roman" w:hAnsi="Times New Roman" w:cs="Times New Roman"/>
          <w:color w:val="262626"/>
          <w:sz w:val="28"/>
          <w:szCs w:val="28"/>
          <w:shd w:val="clear" w:color="auto" w:fill="FFFFFF"/>
        </w:rPr>
        <w:t>four</w:t>
      </w:r>
      <w:r w:rsidR="00987E6A">
        <w:rPr>
          <w:rFonts w:ascii="Times New Roman" w:hAnsi="Times New Roman" w:cs="Times New Roman"/>
          <w:color w:val="262626"/>
          <w:sz w:val="28"/>
          <w:szCs w:val="28"/>
          <w:shd w:val="clear" w:color="auto" w:fill="FFFFFF"/>
        </w:rPr>
        <w:t xml:space="preserve"> angles, namely theta (θ), </w:t>
      </w:r>
      <w:r w:rsidR="008E0CC0">
        <w:rPr>
          <w:rFonts w:ascii="Times New Roman" w:hAnsi="Times New Roman" w:cs="Times New Roman"/>
          <w:color w:val="262626"/>
          <w:sz w:val="28"/>
          <w:szCs w:val="28"/>
          <w:shd w:val="clear" w:color="auto" w:fill="FFFFFF"/>
        </w:rPr>
        <w:t xml:space="preserve">NCαC, CαCN and </w:t>
      </w:r>
      <w:r w:rsidR="00EA4CE0">
        <w:rPr>
          <w:rFonts w:ascii="Times New Roman" w:hAnsi="Times New Roman" w:cs="Times New Roman"/>
          <w:color w:val="262626"/>
          <w:sz w:val="28"/>
          <w:szCs w:val="28"/>
          <w:shd w:val="clear" w:color="auto" w:fill="FFFFFF"/>
        </w:rPr>
        <w:t>CN</w:t>
      </w:r>
      <w:r w:rsidR="00EA4CE0" w:rsidRPr="00EA4CE0">
        <w:rPr>
          <w:rFonts w:ascii="Times New Roman" w:hAnsi="Times New Roman" w:cs="Times New Roman"/>
          <w:color w:val="262626"/>
          <w:sz w:val="28"/>
          <w:szCs w:val="28"/>
          <w:shd w:val="clear" w:color="auto" w:fill="FFFFFF"/>
        </w:rPr>
        <w:t xml:space="preserve"> </w:t>
      </w:r>
      <w:r w:rsidR="00EA4CE0">
        <w:rPr>
          <w:rFonts w:ascii="Times New Roman" w:hAnsi="Times New Roman" w:cs="Times New Roman"/>
          <w:color w:val="262626"/>
          <w:sz w:val="28"/>
          <w:szCs w:val="28"/>
          <w:shd w:val="clear" w:color="auto" w:fill="FFFFFF"/>
        </w:rPr>
        <w:t xml:space="preserve">Cα. </w:t>
      </w:r>
      <w:r w:rsidR="004E2475">
        <w:rPr>
          <w:rFonts w:ascii="Times New Roman" w:hAnsi="Times New Roman" w:cs="Times New Roman"/>
          <w:color w:val="262626"/>
          <w:sz w:val="28"/>
          <w:szCs w:val="28"/>
          <w:shd w:val="clear" w:color="auto" w:fill="FFFFFF"/>
        </w:rPr>
        <w:t>Like</w:t>
      </w:r>
      <w:r w:rsidR="00EA4CE0">
        <w:rPr>
          <w:rFonts w:ascii="Times New Roman" w:hAnsi="Times New Roman" w:cs="Times New Roman"/>
          <w:color w:val="262626"/>
          <w:sz w:val="28"/>
          <w:szCs w:val="28"/>
          <w:shd w:val="clear" w:color="auto" w:fill="FFFFFF"/>
        </w:rPr>
        <w:t xml:space="preserve"> tau (τ). t</w:t>
      </w:r>
      <w:r w:rsidR="00732726">
        <w:rPr>
          <w:rFonts w:ascii="Times New Roman" w:hAnsi="Times New Roman" w:cs="Times New Roman"/>
          <w:color w:val="262626"/>
          <w:sz w:val="28"/>
          <w:szCs w:val="28"/>
          <w:shd w:val="clear" w:color="auto" w:fill="FFFFFF"/>
        </w:rPr>
        <w:t xml:space="preserve">heta (θ) </w:t>
      </w:r>
      <w:r w:rsidR="00035FF4">
        <w:rPr>
          <w:rFonts w:ascii="Times New Roman" w:hAnsi="Times New Roman" w:cs="Times New Roman"/>
          <w:color w:val="262626"/>
          <w:sz w:val="28"/>
          <w:szCs w:val="28"/>
          <w:shd w:val="clear" w:color="auto" w:fill="FFFFFF"/>
        </w:rPr>
        <w:t>angle involving Cα(i-1), Cα(i), Cα(i+1) is associated with Cα(i).</w:t>
      </w:r>
      <w:r w:rsidR="00EA4CE0">
        <w:rPr>
          <w:rFonts w:ascii="Times New Roman" w:hAnsi="Times New Roman" w:cs="Times New Roman"/>
          <w:color w:val="262626"/>
          <w:sz w:val="28"/>
          <w:szCs w:val="28"/>
          <w:shd w:val="clear" w:color="auto" w:fill="FFFFFF"/>
        </w:rPr>
        <w:t xml:space="preserve"> Other three angles are </w:t>
      </w:r>
      <w:r w:rsidR="007B355E">
        <w:rPr>
          <w:rFonts w:ascii="Times New Roman" w:hAnsi="Times New Roman" w:cs="Times New Roman"/>
          <w:color w:val="262626"/>
          <w:sz w:val="28"/>
          <w:szCs w:val="28"/>
          <w:shd w:val="clear" w:color="auto" w:fill="FFFFFF"/>
        </w:rPr>
        <w:t xml:space="preserve">angles for residue </w:t>
      </w:r>
      <w:r w:rsidR="007B355E" w:rsidRPr="007B355E">
        <w:rPr>
          <w:rFonts w:ascii="Times New Roman" w:hAnsi="Times New Roman" w:cs="Times New Roman"/>
          <w:i/>
          <w:iCs/>
          <w:color w:val="262626"/>
          <w:sz w:val="28"/>
          <w:szCs w:val="28"/>
          <w:shd w:val="clear" w:color="auto" w:fill="FFFFFF"/>
        </w:rPr>
        <w:t>i.</w:t>
      </w:r>
      <w:r w:rsidR="007B355E">
        <w:rPr>
          <w:rFonts w:ascii="Times New Roman" w:hAnsi="Times New Roman" w:cs="Times New Roman"/>
          <w:color w:val="262626"/>
          <w:sz w:val="28"/>
          <w:szCs w:val="28"/>
          <w:shd w:val="clear" w:color="auto" w:fill="FFFFFF"/>
        </w:rPr>
        <w:t xml:space="preserve"> </w:t>
      </w:r>
      <w:r w:rsidR="00EA4CE0">
        <w:rPr>
          <w:rFonts w:ascii="Times New Roman" w:hAnsi="Times New Roman" w:cs="Times New Roman"/>
          <w:color w:val="262626"/>
          <w:sz w:val="28"/>
          <w:szCs w:val="28"/>
          <w:shd w:val="clear" w:color="auto" w:fill="FFFFFF"/>
        </w:rPr>
        <w:t>NCαC</w:t>
      </w:r>
      <w:r w:rsidR="004E2475">
        <w:rPr>
          <w:rFonts w:ascii="Times New Roman" w:hAnsi="Times New Roman" w:cs="Times New Roman"/>
          <w:color w:val="262626"/>
          <w:sz w:val="28"/>
          <w:szCs w:val="28"/>
          <w:shd w:val="clear" w:color="auto" w:fill="FFFFFF"/>
        </w:rPr>
        <w:t xml:space="preserve">, CαCN and CNCα represent the angle between </w:t>
      </w:r>
      <w:r w:rsidR="004E2475" w:rsidRPr="00C8279F">
        <w:rPr>
          <w:rFonts w:ascii="Times New Roman" w:hAnsi="Times New Roman" w:cs="Times New Roman"/>
          <w:i/>
          <w:iCs/>
          <w:color w:val="262626"/>
          <w:sz w:val="28"/>
          <w:szCs w:val="28"/>
          <w:shd w:val="clear" w:color="auto" w:fill="FFFFFF"/>
        </w:rPr>
        <w:t>N(i)-Cα(i)-</w:t>
      </w:r>
      <w:r w:rsidR="002D5CF5" w:rsidRPr="00C8279F">
        <w:rPr>
          <w:rFonts w:ascii="Times New Roman" w:hAnsi="Times New Roman" w:cs="Times New Roman"/>
          <w:i/>
          <w:iCs/>
          <w:color w:val="262626"/>
          <w:sz w:val="28"/>
          <w:szCs w:val="28"/>
          <w:shd w:val="clear" w:color="auto" w:fill="FFFFFF"/>
        </w:rPr>
        <w:t>C(i)</w:t>
      </w:r>
      <w:r w:rsidR="002D5CF5">
        <w:rPr>
          <w:rFonts w:ascii="Times New Roman" w:hAnsi="Times New Roman" w:cs="Times New Roman"/>
          <w:color w:val="262626"/>
          <w:sz w:val="28"/>
          <w:szCs w:val="28"/>
          <w:shd w:val="clear" w:color="auto" w:fill="FFFFFF"/>
        </w:rPr>
        <w:t xml:space="preserve">, </w:t>
      </w:r>
      <w:r w:rsidR="002D5CF5" w:rsidRPr="00C8279F">
        <w:rPr>
          <w:rFonts w:ascii="Times New Roman" w:hAnsi="Times New Roman" w:cs="Times New Roman"/>
          <w:i/>
          <w:iCs/>
          <w:color w:val="262626"/>
          <w:sz w:val="28"/>
          <w:szCs w:val="28"/>
          <w:shd w:val="clear" w:color="auto" w:fill="FFFFFF"/>
        </w:rPr>
        <w:t>Cα(i)-C(i)-N(i+1)</w:t>
      </w:r>
      <w:r w:rsidR="002D5CF5">
        <w:rPr>
          <w:rFonts w:ascii="Times New Roman" w:hAnsi="Times New Roman" w:cs="Times New Roman"/>
          <w:color w:val="262626"/>
          <w:sz w:val="28"/>
          <w:szCs w:val="28"/>
          <w:shd w:val="clear" w:color="auto" w:fill="FFFFFF"/>
        </w:rPr>
        <w:t xml:space="preserve"> and </w:t>
      </w:r>
      <w:r w:rsidR="00C8279F" w:rsidRPr="00C8279F">
        <w:rPr>
          <w:rFonts w:ascii="Times New Roman" w:hAnsi="Times New Roman" w:cs="Times New Roman"/>
          <w:i/>
          <w:iCs/>
          <w:color w:val="262626"/>
          <w:sz w:val="28"/>
          <w:szCs w:val="28"/>
          <w:shd w:val="clear" w:color="auto" w:fill="FFFFFF"/>
        </w:rPr>
        <w:t>C(i-1)-N</w:t>
      </w:r>
      <w:r w:rsidR="002D5CF5" w:rsidRPr="00C8279F">
        <w:rPr>
          <w:rFonts w:ascii="Times New Roman" w:hAnsi="Times New Roman" w:cs="Times New Roman"/>
          <w:i/>
          <w:iCs/>
          <w:color w:val="262626"/>
          <w:sz w:val="28"/>
          <w:szCs w:val="28"/>
          <w:shd w:val="clear" w:color="auto" w:fill="FFFFFF"/>
        </w:rPr>
        <w:t>(i)-</w:t>
      </w:r>
      <w:r w:rsidR="00C8279F" w:rsidRPr="00C8279F">
        <w:rPr>
          <w:rFonts w:ascii="Times New Roman" w:hAnsi="Times New Roman" w:cs="Times New Roman"/>
          <w:i/>
          <w:iCs/>
          <w:color w:val="262626"/>
          <w:sz w:val="28"/>
          <w:szCs w:val="28"/>
          <w:shd w:val="clear" w:color="auto" w:fill="FFFFFF"/>
        </w:rPr>
        <w:t xml:space="preserve"> Cα(i),</w:t>
      </w:r>
      <w:r w:rsidR="00C8279F">
        <w:rPr>
          <w:rFonts w:ascii="Times New Roman" w:hAnsi="Times New Roman" w:cs="Times New Roman"/>
          <w:color w:val="262626"/>
          <w:sz w:val="28"/>
          <w:szCs w:val="28"/>
          <w:shd w:val="clear" w:color="auto" w:fill="FFFFFF"/>
        </w:rPr>
        <w:t xml:space="preserve"> respectively, for residue </w:t>
      </w:r>
      <w:r w:rsidR="00C8279F" w:rsidRPr="00C8279F">
        <w:rPr>
          <w:rFonts w:ascii="Times New Roman" w:hAnsi="Times New Roman" w:cs="Times New Roman"/>
          <w:i/>
          <w:iCs/>
          <w:color w:val="262626"/>
          <w:sz w:val="28"/>
          <w:szCs w:val="28"/>
          <w:shd w:val="clear" w:color="auto" w:fill="FFFFFF"/>
        </w:rPr>
        <w:t>i</w:t>
      </w:r>
      <w:r w:rsidR="00C8279F">
        <w:rPr>
          <w:rFonts w:ascii="Times New Roman" w:hAnsi="Times New Roman" w:cs="Times New Roman"/>
          <w:color w:val="262626"/>
          <w:sz w:val="28"/>
          <w:szCs w:val="28"/>
          <w:shd w:val="clear" w:color="auto" w:fill="FFFFFF"/>
        </w:rPr>
        <w:t>.</w:t>
      </w:r>
      <w:r w:rsidR="00C67605">
        <w:rPr>
          <w:rFonts w:ascii="Times New Roman" w:hAnsi="Times New Roman" w:cs="Times New Roman"/>
          <w:color w:val="262626"/>
          <w:sz w:val="28"/>
          <w:szCs w:val="28"/>
          <w:shd w:val="clear" w:color="auto" w:fill="FFFFFF"/>
        </w:rPr>
        <w:t xml:space="preserve"> Furthermore, another </w:t>
      </w:r>
      <w:r w:rsidR="0064395E">
        <w:rPr>
          <w:rFonts w:ascii="Times New Roman" w:hAnsi="Times New Roman" w:cs="Times New Roman"/>
          <w:color w:val="262626"/>
          <w:sz w:val="28"/>
          <w:szCs w:val="28"/>
          <w:shd w:val="clear" w:color="auto" w:fill="FFFFFF"/>
        </w:rPr>
        <w:t>three-distance</w:t>
      </w:r>
      <w:r w:rsidR="001C4986">
        <w:rPr>
          <w:rFonts w:ascii="Times New Roman" w:hAnsi="Times New Roman" w:cs="Times New Roman"/>
          <w:color w:val="262626"/>
          <w:sz w:val="28"/>
          <w:szCs w:val="28"/>
          <w:shd w:val="clear" w:color="auto" w:fill="FFFFFF"/>
        </w:rPr>
        <w:t xml:space="preserve"> </w:t>
      </w:r>
      <w:r w:rsidR="00322CDB">
        <w:rPr>
          <w:rFonts w:ascii="Times New Roman" w:hAnsi="Times New Roman" w:cs="Times New Roman"/>
          <w:color w:val="262626"/>
          <w:sz w:val="28"/>
          <w:szCs w:val="28"/>
          <w:shd w:val="clear" w:color="auto" w:fill="FFFFFF"/>
        </w:rPr>
        <w:t xml:space="preserve">metrics </w:t>
      </w:r>
      <w:r w:rsidR="001C4986">
        <w:rPr>
          <w:rFonts w:ascii="Times New Roman" w:hAnsi="Times New Roman" w:cs="Times New Roman"/>
          <w:color w:val="262626"/>
          <w:sz w:val="28"/>
          <w:szCs w:val="28"/>
          <w:shd w:val="clear" w:color="auto" w:fill="FFFFFF"/>
        </w:rPr>
        <w:t xml:space="preserve">for a residue </w:t>
      </w:r>
      <w:r w:rsidR="00EA0141">
        <w:rPr>
          <w:rFonts w:ascii="Times New Roman" w:hAnsi="Times New Roman" w:cs="Times New Roman"/>
          <w:color w:val="262626"/>
          <w:sz w:val="28"/>
          <w:szCs w:val="28"/>
          <w:shd w:val="clear" w:color="auto" w:fill="FFFFFF"/>
        </w:rPr>
        <w:t>also predicted by the baseline model</w:t>
      </w:r>
      <w:r w:rsidR="001C4986">
        <w:rPr>
          <w:rFonts w:ascii="Times New Roman" w:hAnsi="Times New Roman" w:cs="Times New Roman"/>
          <w:color w:val="262626"/>
          <w:sz w:val="28"/>
          <w:szCs w:val="28"/>
          <w:shd w:val="clear" w:color="auto" w:fill="FFFFFF"/>
        </w:rPr>
        <w:t xml:space="preserve">. </w:t>
      </w:r>
      <w:r w:rsidR="0064395E">
        <w:rPr>
          <w:rFonts w:ascii="Times New Roman" w:hAnsi="Times New Roman" w:cs="Times New Roman"/>
          <w:color w:val="262626"/>
          <w:sz w:val="28"/>
          <w:szCs w:val="28"/>
          <w:shd w:val="clear" w:color="auto" w:fill="FFFFFF"/>
        </w:rPr>
        <w:t xml:space="preserve">These distance metrics are the distance between </w:t>
      </w:r>
      <w:r w:rsidR="008845A4" w:rsidRPr="00C8279F">
        <w:rPr>
          <w:rFonts w:ascii="Times New Roman" w:hAnsi="Times New Roman" w:cs="Times New Roman"/>
          <w:i/>
          <w:iCs/>
          <w:color w:val="262626"/>
          <w:sz w:val="28"/>
          <w:szCs w:val="28"/>
          <w:shd w:val="clear" w:color="auto" w:fill="FFFFFF"/>
        </w:rPr>
        <w:t>N(i)-Cα(i)</w:t>
      </w:r>
      <w:r w:rsidR="008845A4">
        <w:rPr>
          <w:rFonts w:ascii="Times New Roman" w:hAnsi="Times New Roman" w:cs="Times New Roman"/>
          <w:i/>
          <w:iCs/>
          <w:color w:val="262626"/>
          <w:sz w:val="28"/>
          <w:szCs w:val="28"/>
          <w:shd w:val="clear" w:color="auto" w:fill="FFFFFF"/>
        </w:rPr>
        <w:t xml:space="preserve">, </w:t>
      </w:r>
      <w:r w:rsidR="008845A4" w:rsidRPr="00C8279F">
        <w:rPr>
          <w:rFonts w:ascii="Times New Roman" w:hAnsi="Times New Roman" w:cs="Times New Roman"/>
          <w:i/>
          <w:iCs/>
          <w:color w:val="262626"/>
          <w:sz w:val="28"/>
          <w:szCs w:val="28"/>
          <w:shd w:val="clear" w:color="auto" w:fill="FFFFFF"/>
        </w:rPr>
        <w:t>Cα(i)-C(i)</w:t>
      </w:r>
      <w:r w:rsidR="008845A4">
        <w:rPr>
          <w:rFonts w:ascii="Times New Roman" w:hAnsi="Times New Roman" w:cs="Times New Roman"/>
          <w:color w:val="262626"/>
          <w:sz w:val="28"/>
          <w:szCs w:val="28"/>
          <w:shd w:val="clear" w:color="auto" w:fill="FFFFFF"/>
        </w:rPr>
        <w:t xml:space="preserve"> and </w:t>
      </w:r>
      <w:r w:rsidR="008845A4" w:rsidRPr="00C8279F">
        <w:rPr>
          <w:rFonts w:ascii="Times New Roman" w:hAnsi="Times New Roman" w:cs="Times New Roman"/>
          <w:i/>
          <w:iCs/>
          <w:color w:val="262626"/>
          <w:sz w:val="28"/>
          <w:szCs w:val="28"/>
          <w:shd w:val="clear" w:color="auto" w:fill="FFFFFF"/>
        </w:rPr>
        <w:t>C(i)-N(i+1)</w:t>
      </w:r>
      <w:r w:rsidR="008845A4">
        <w:rPr>
          <w:rFonts w:ascii="Times New Roman" w:hAnsi="Times New Roman" w:cs="Times New Roman"/>
          <w:color w:val="262626"/>
          <w:sz w:val="28"/>
          <w:szCs w:val="28"/>
          <w:shd w:val="clear" w:color="auto" w:fill="FFFFFF"/>
        </w:rPr>
        <w:t xml:space="preserve">. </w:t>
      </w:r>
    </w:p>
    <w:p w14:paraId="154932D7" w14:textId="77777777" w:rsidR="0014730E" w:rsidRPr="00B7201B" w:rsidRDefault="0014730E" w:rsidP="00017CD0">
      <w:pPr>
        <w:spacing w:line="360" w:lineRule="auto"/>
        <w:jc w:val="both"/>
      </w:pPr>
    </w:p>
    <w:p w14:paraId="2A7F2C5C" w14:textId="77777777" w:rsidR="007C2E6E" w:rsidRDefault="007C2E6E" w:rsidP="00017CD0">
      <w:pPr>
        <w:spacing w:line="360" w:lineRule="auto"/>
        <w:jc w:val="both"/>
        <w:rPr>
          <w:rFonts w:ascii="Times New Roman" w:hAnsi="Times New Roman" w:cs="Times New Roman"/>
          <w:color w:val="262626"/>
          <w:sz w:val="28"/>
          <w:szCs w:val="28"/>
          <w:shd w:val="clear" w:color="auto" w:fill="FFFFFF"/>
        </w:rPr>
      </w:pPr>
    </w:p>
    <w:p w14:paraId="7A2C82F6" w14:textId="075EC3C8" w:rsidR="007C2E6E" w:rsidRDefault="00CF5F6D" w:rsidP="00A707B8">
      <w:pPr>
        <w:spacing w:line="360" w:lineRule="auto"/>
        <w:jc w:val="center"/>
        <w:rPr>
          <w:rFonts w:ascii="Times New Roman" w:hAnsi="Times New Roman" w:cs="Times New Roman"/>
          <w:color w:val="262626"/>
          <w:sz w:val="28"/>
          <w:szCs w:val="28"/>
          <w:shd w:val="clear" w:color="auto" w:fill="FFFFFF"/>
        </w:rPr>
      </w:pPr>
      <w:r>
        <w:rPr>
          <w:rFonts w:ascii="Times New Roman" w:hAnsi="Times New Roman" w:cs="Times New Roman"/>
          <w:noProof/>
          <w:color w:val="262626"/>
          <w:sz w:val="28"/>
          <w:szCs w:val="28"/>
          <w:shd w:val="clear" w:color="auto" w:fill="FFFFFF"/>
        </w:rPr>
        <w:drawing>
          <wp:inline distT="0" distB="0" distL="0" distR="0" wp14:anchorId="5989895A" wp14:editId="1DE33705">
            <wp:extent cx="4283675" cy="1614170"/>
            <wp:effectExtent l="0" t="0" r="3175"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rotWithShape="1">
                    <a:blip r:embed="rId7">
                      <a:extLst>
                        <a:ext uri="{28A0092B-C50C-407E-A947-70E740481C1C}">
                          <a14:useLocalDpi xmlns:a14="http://schemas.microsoft.com/office/drawing/2010/main" val="0"/>
                        </a:ext>
                      </a:extLst>
                    </a:blip>
                    <a:srcRect l="2156" t="35787" r="23063" b="14097"/>
                    <a:stretch/>
                  </pic:blipFill>
                  <pic:spPr bwMode="auto">
                    <a:xfrm>
                      <a:off x="0" y="0"/>
                      <a:ext cx="4286002" cy="1615047"/>
                    </a:xfrm>
                    <a:prstGeom prst="rect">
                      <a:avLst/>
                    </a:prstGeom>
                    <a:ln>
                      <a:noFill/>
                    </a:ln>
                    <a:extLst>
                      <a:ext uri="{53640926-AAD7-44D8-BBD7-CCE9431645EC}">
                        <a14:shadowObscured xmlns:a14="http://schemas.microsoft.com/office/drawing/2010/main"/>
                      </a:ext>
                    </a:extLst>
                  </pic:spPr>
                </pic:pic>
              </a:graphicData>
            </a:graphic>
          </wp:inline>
        </w:drawing>
      </w:r>
    </w:p>
    <w:p w14:paraId="3DAD7470" w14:textId="77777777" w:rsidR="00510B3A" w:rsidRDefault="00510B3A" w:rsidP="00017CD0">
      <w:pPr>
        <w:spacing w:line="360" w:lineRule="auto"/>
        <w:jc w:val="both"/>
        <w:rPr>
          <w:rFonts w:ascii="Times New Roman" w:hAnsi="Times New Roman" w:cs="Times New Roman"/>
          <w:color w:val="262626"/>
          <w:sz w:val="28"/>
          <w:szCs w:val="28"/>
          <w:shd w:val="clear" w:color="auto" w:fill="FFFFFF"/>
        </w:rPr>
      </w:pPr>
    </w:p>
    <w:p w14:paraId="487BCE3D" w14:textId="5C9278B5" w:rsidR="00A803A2" w:rsidRPr="00374470" w:rsidRDefault="00A803A2" w:rsidP="00017CD0">
      <w:pPr>
        <w:spacing w:line="360" w:lineRule="auto"/>
        <w:jc w:val="both"/>
        <w:rPr>
          <w:rFonts w:ascii="Times New Roman" w:hAnsi="Times New Roman" w:cs="Times New Roman"/>
          <w:sz w:val="28"/>
          <w:szCs w:val="28"/>
        </w:rPr>
      </w:pPr>
      <w:r w:rsidRPr="00374470">
        <w:rPr>
          <w:rFonts w:ascii="Times New Roman" w:hAnsi="Times New Roman" w:cs="Times New Roman"/>
          <w:b/>
          <w:bCs/>
          <w:sz w:val="28"/>
          <w:szCs w:val="28"/>
        </w:rPr>
        <w:t xml:space="preserve">Figure 3: </w:t>
      </w:r>
      <w:r w:rsidR="00374470">
        <w:rPr>
          <w:rFonts w:ascii="Times New Roman" w:hAnsi="Times New Roman" w:cs="Times New Roman"/>
          <w:sz w:val="28"/>
          <w:szCs w:val="28"/>
        </w:rPr>
        <w:t xml:space="preserve">Protein backbone </w:t>
      </w:r>
      <w:r w:rsidR="00472C5A">
        <w:rPr>
          <w:rFonts w:ascii="Times New Roman" w:hAnsi="Times New Roman" w:cs="Times New Roman"/>
          <w:sz w:val="28"/>
          <w:szCs w:val="28"/>
        </w:rPr>
        <w:t>angles</w:t>
      </w:r>
      <w:r w:rsidR="00374470">
        <w:rPr>
          <w:rFonts w:ascii="Times New Roman" w:hAnsi="Times New Roman" w:cs="Times New Roman"/>
          <w:sz w:val="28"/>
          <w:szCs w:val="28"/>
        </w:rPr>
        <w:t xml:space="preserve">: </w:t>
      </w:r>
      <w:r w:rsidR="00ED659F">
        <w:rPr>
          <w:rFonts w:ascii="Times New Roman" w:hAnsi="Times New Roman" w:cs="Times New Roman"/>
          <w:sz w:val="28"/>
          <w:szCs w:val="28"/>
        </w:rPr>
        <w:t xml:space="preserve">It illustrate </w:t>
      </w:r>
      <w:r w:rsidR="00D33E3E">
        <w:rPr>
          <w:rFonts w:ascii="Times New Roman" w:hAnsi="Times New Roman" w:cs="Times New Roman"/>
          <w:sz w:val="28"/>
          <w:szCs w:val="28"/>
        </w:rPr>
        <w:t>protein dihedral (phi, psi</w:t>
      </w:r>
      <w:r w:rsidR="00AF631A">
        <w:rPr>
          <w:rFonts w:ascii="Times New Roman" w:hAnsi="Times New Roman" w:cs="Times New Roman"/>
          <w:sz w:val="28"/>
          <w:szCs w:val="28"/>
        </w:rPr>
        <w:t xml:space="preserve"> and tau</w:t>
      </w:r>
      <w:r w:rsidR="00382A5C">
        <w:rPr>
          <w:rFonts w:ascii="Times New Roman" w:hAnsi="Times New Roman" w:cs="Times New Roman"/>
          <w:sz w:val="28"/>
          <w:szCs w:val="28"/>
        </w:rPr>
        <w:t>) angle, protein backbone angle (&lt;NC</w:t>
      </w:r>
      <w:r w:rsidR="000144D9">
        <w:rPr>
          <w:rFonts w:ascii="Times New Roman" w:hAnsi="Times New Roman" w:cs="Times New Roman"/>
          <w:sz w:val="28"/>
          <w:szCs w:val="28"/>
        </w:rPr>
        <w:t>α</w:t>
      </w:r>
      <w:r w:rsidR="00382A5C">
        <w:rPr>
          <w:rFonts w:ascii="Times New Roman" w:hAnsi="Times New Roman" w:cs="Times New Roman"/>
          <w:sz w:val="28"/>
          <w:szCs w:val="28"/>
        </w:rPr>
        <w:t>C, &lt;C</w:t>
      </w:r>
      <w:r w:rsidR="000144D9">
        <w:rPr>
          <w:rFonts w:ascii="Times New Roman" w:hAnsi="Times New Roman" w:cs="Times New Roman"/>
          <w:sz w:val="28"/>
          <w:szCs w:val="28"/>
        </w:rPr>
        <w:t>N</w:t>
      </w:r>
      <w:r w:rsidR="00382A5C">
        <w:rPr>
          <w:rFonts w:ascii="Times New Roman" w:hAnsi="Times New Roman" w:cs="Times New Roman"/>
          <w:sz w:val="28"/>
          <w:szCs w:val="28"/>
        </w:rPr>
        <w:t>C</w:t>
      </w:r>
      <w:r w:rsidR="000144D9">
        <w:rPr>
          <w:rFonts w:ascii="Times New Roman" w:hAnsi="Times New Roman" w:cs="Times New Roman"/>
          <w:sz w:val="28"/>
          <w:szCs w:val="28"/>
        </w:rPr>
        <w:t>α and &lt;Cα</w:t>
      </w:r>
      <w:r w:rsidR="003022E4">
        <w:rPr>
          <w:rFonts w:ascii="Times New Roman" w:hAnsi="Times New Roman" w:cs="Times New Roman"/>
          <w:sz w:val="28"/>
          <w:szCs w:val="28"/>
        </w:rPr>
        <w:t>CN</w:t>
      </w:r>
      <w:r w:rsidR="00472C5A">
        <w:rPr>
          <w:rFonts w:ascii="Times New Roman" w:hAnsi="Times New Roman" w:cs="Times New Roman"/>
          <w:sz w:val="28"/>
          <w:szCs w:val="28"/>
        </w:rPr>
        <w:t>).</w:t>
      </w:r>
    </w:p>
    <w:p w14:paraId="57A5FBD9" w14:textId="77777777" w:rsidR="00A803A2" w:rsidRDefault="00A803A2" w:rsidP="00017CD0">
      <w:pPr>
        <w:spacing w:line="360" w:lineRule="auto"/>
        <w:jc w:val="both"/>
      </w:pPr>
    </w:p>
    <w:p w14:paraId="1FE58882" w14:textId="65D8E595" w:rsidR="00DA6ABC" w:rsidRPr="009F36E0" w:rsidRDefault="00DA6ABC" w:rsidP="00DA6ABC">
      <w:pPr>
        <w:spacing w:line="360" w:lineRule="auto"/>
        <w:rPr>
          <w:rFonts w:ascii="Georgia" w:hAnsi="Georgia"/>
          <w:color w:val="282828"/>
          <w:sz w:val="27"/>
          <w:szCs w:val="27"/>
          <w:shd w:val="clear" w:color="auto" w:fill="F7F7F7"/>
        </w:rPr>
      </w:pPr>
      <w:r>
        <w:rPr>
          <w:rFonts w:ascii="Times New Roman" w:hAnsi="Times New Roman" w:cs="Times New Roman"/>
          <w:b/>
          <w:bCs/>
          <w:sz w:val="40"/>
          <w:szCs w:val="40"/>
        </w:rPr>
        <w:t>Result</w:t>
      </w:r>
    </w:p>
    <w:p w14:paraId="7BE0DFAB" w14:textId="77777777" w:rsidR="000864C0" w:rsidRDefault="000864C0" w:rsidP="00A77701">
      <w:pPr>
        <w:spacing w:line="360" w:lineRule="auto"/>
        <w:rPr>
          <w:rFonts w:ascii="Times New Roman" w:hAnsi="Times New Roman" w:cs="Times New Roman"/>
          <w:b/>
          <w:bCs/>
          <w:sz w:val="28"/>
          <w:szCs w:val="28"/>
        </w:rPr>
      </w:pPr>
    </w:p>
    <w:p w14:paraId="4DF1A835" w14:textId="781FED55" w:rsidR="000864C0" w:rsidRDefault="00892A46" w:rsidP="00A77701">
      <w:pPr>
        <w:spacing w:line="360" w:lineRule="auto"/>
        <w:rPr>
          <w:rFonts w:ascii="Times New Roman" w:hAnsi="Times New Roman" w:cs="Times New Roman"/>
          <w:sz w:val="28"/>
          <w:szCs w:val="28"/>
        </w:rPr>
      </w:pPr>
      <w:r>
        <w:rPr>
          <w:rFonts w:ascii="Times New Roman" w:hAnsi="Times New Roman" w:cs="Times New Roman"/>
          <w:b/>
          <w:bCs/>
          <w:sz w:val="28"/>
          <w:szCs w:val="28"/>
        </w:rPr>
        <w:t xml:space="preserve">Table 1: </w:t>
      </w:r>
      <w:r>
        <w:rPr>
          <w:rFonts w:ascii="Times New Roman" w:hAnsi="Times New Roman" w:cs="Times New Roman"/>
          <w:sz w:val="28"/>
          <w:szCs w:val="28"/>
        </w:rPr>
        <w:t xml:space="preserve">The </w:t>
      </w:r>
      <w:r w:rsidR="00A94D0C">
        <w:rPr>
          <w:rFonts w:ascii="Times New Roman" w:hAnsi="Times New Roman" w:cs="Times New Roman"/>
          <w:sz w:val="28"/>
          <w:szCs w:val="28"/>
        </w:rPr>
        <w:t>performance of the baseline model</w:t>
      </w:r>
      <w:r w:rsidR="002320E8">
        <w:rPr>
          <w:rFonts w:ascii="Times New Roman" w:hAnsi="Times New Roman" w:cs="Times New Roman"/>
          <w:sz w:val="28"/>
          <w:szCs w:val="28"/>
        </w:rPr>
        <w:t xml:space="preserve"> from 5 fold cross validation</w:t>
      </w:r>
      <w:r w:rsidR="00A94D0C">
        <w:rPr>
          <w:rFonts w:ascii="Times New Roman" w:hAnsi="Times New Roman" w:cs="Times New Roman"/>
          <w:sz w:val="28"/>
          <w:szCs w:val="28"/>
        </w:rPr>
        <w:t xml:space="preserve"> (mean square error; MAE)</w:t>
      </w:r>
      <w:r w:rsidR="00710DEE">
        <w:rPr>
          <w:rFonts w:ascii="Times New Roman" w:hAnsi="Times New Roman" w:cs="Times New Roman"/>
          <w:sz w:val="28"/>
          <w:szCs w:val="28"/>
        </w:rPr>
        <w:t>. Measurement of angles and dihedral angles are in degree</w:t>
      </w:r>
      <w:r w:rsidR="000864C0">
        <w:rPr>
          <w:rFonts w:ascii="Times New Roman" w:hAnsi="Times New Roman" w:cs="Times New Roman"/>
          <w:sz w:val="28"/>
          <w:szCs w:val="28"/>
        </w:rPr>
        <w:t>. The measurement of distance is in Å.</w:t>
      </w:r>
    </w:p>
    <w:p w14:paraId="6518D890" w14:textId="50685780" w:rsidR="00ED4BC4" w:rsidRDefault="00710DEE" w:rsidP="00A77701">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tbl>
      <w:tblPr>
        <w:tblStyle w:val="TableGrid"/>
        <w:tblW w:w="0" w:type="auto"/>
        <w:tblLook w:val="04A0" w:firstRow="1" w:lastRow="0" w:firstColumn="1" w:lastColumn="0" w:noHBand="0" w:noVBand="1"/>
      </w:tblPr>
      <w:tblGrid>
        <w:gridCol w:w="875"/>
        <w:gridCol w:w="875"/>
        <w:gridCol w:w="869"/>
        <w:gridCol w:w="895"/>
        <w:gridCol w:w="939"/>
        <w:gridCol w:w="939"/>
        <w:gridCol w:w="939"/>
        <w:gridCol w:w="895"/>
        <w:gridCol w:w="895"/>
        <w:gridCol w:w="895"/>
      </w:tblGrid>
      <w:tr w:rsidR="00132ED5" w14:paraId="32760E72" w14:textId="77777777" w:rsidTr="002C7BDF">
        <w:tc>
          <w:tcPr>
            <w:tcW w:w="901" w:type="dxa"/>
          </w:tcPr>
          <w:p w14:paraId="0C0D0BFA" w14:textId="707EC85E" w:rsidR="002C7BDF" w:rsidRPr="002C7BDF" w:rsidRDefault="002C7BDF" w:rsidP="00132ED5">
            <w:pPr>
              <w:spacing w:line="360" w:lineRule="auto"/>
              <w:jc w:val="center"/>
              <w:rPr>
                <w:rFonts w:ascii="Times New Roman" w:hAnsi="Times New Roman" w:cs="Times New Roman"/>
                <w:sz w:val="28"/>
                <w:szCs w:val="28"/>
              </w:rPr>
            </w:pPr>
            <w:r w:rsidRPr="002C7BDF">
              <w:rPr>
                <w:rFonts w:ascii="Times New Roman" w:hAnsi="Times New Roman" w:cs="Times New Roman"/>
                <w:sz w:val="28"/>
                <w:szCs w:val="28"/>
              </w:rPr>
              <w:t>Phi</w:t>
            </w:r>
            <w:r w:rsidR="00132ED5">
              <w:rPr>
                <w:rFonts w:ascii="Times New Roman" w:hAnsi="Times New Roman" w:cs="Times New Roman"/>
                <w:sz w:val="28"/>
                <w:szCs w:val="28"/>
              </w:rPr>
              <w:t xml:space="preserve"> </w:t>
            </w:r>
          </w:p>
        </w:tc>
        <w:tc>
          <w:tcPr>
            <w:tcW w:w="901" w:type="dxa"/>
          </w:tcPr>
          <w:p w14:paraId="6B912B9E" w14:textId="426C1135" w:rsidR="002C7BDF" w:rsidRPr="002C7BDF" w:rsidRDefault="002C7BDF" w:rsidP="00132ED5">
            <w:pPr>
              <w:spacing w:line="360" w:lineRule="auto"/>
              <w:jc w:val="center"/>
              <w:rPr>
                <w:rFonts w:ascii="Times New Roman" w:hAnsi="Times New Roman" w:cs="Times New Roman"/>
                <w:sz w:val="28"/>
                <w:szCs w:val="28"/>
              </w:rPr>
            </w:pPr>
            <w:r w:rsidRPr="002C7BDF">
              <w:rPr>
                <w:rFonts w:ascii="Times New Roman" w:hAnsi="Times New Roman" w:cs="Times New Roman"/>
                <w:sz w:val="28"/>
                <w:szCs w:val="28"/>
              </w:rPr>
              <w:t>Psi</w:t>
            </w:r>
          </w:p>
        </w:tc>
        <w:tc>
          <w:tcPr>
            <w:tcW w:w="901" w:type="dxa"/>
          </w:tcPr>
          <w:p w14:paraId="3B433646" w14:textId="502F9216" w:rsidR="002C7BDF" w:rsidRPr="002C7BDF" w:rsidRDefault="002C7BDF" w:rsidP="00132ED5">
            <w:pPr>
              <w:spacing w:line="360" w:lineRule="auto"/>
              <w:jc w:val="center"/>
              <w:rPr>
                <w:rFonts w:ascii="Times New Roman" w:hAnsi="Times New Roman" w:cs="Times New Roman"/>
                <w:sz w:val="28"/>
                <w:szCs w:val="28"/>
              </w:rPr>
            </w:pPr>
            <w:r w:rsidRPr="002C7BDF">
              <w:rPr>
                <w:rFonts w:ascii="Times New Roman" w:hAnsi="Times New Roman" w:cs="Times New Roman"/>
                <w:sz w:val="28"/>
                <w:szCs w:val="28"/>
              </w:rPr>
              <w:t>Tau</w:t>
            </w:r>
          </w:p>
        </w:tc>
        <w:tc>
          <w:tcPr>
            <w:tcW w:w="901" w:type="dxa"/>
          </w:tcPr>
          <w:p w14:paraId="1C85E83C" w14:textId="7C56745D" w:rsidR="002C7BDF" w:rsidRPr="002C7BDF" w:rsidRDefault="002C7BDF" w:rsidP="00132ED5">
            <w:pPr>
              <w:spacing w:line="360" w:lineRule="auto"/>
              <w:jc w:val="center"/>
              <w:rPr>
                <w:rFonts w:ascii="Times New Roman" w:hAnsi="Times New Roman" w:cs="Times New Roman"/>
                <w:sz w:val="28"/>
                <w:szCs w:val="28"/>
              </w:rPr>
            </w:pPr>
            <w:r w:rsidRPr="002C7BDF">
              <w:rPr>
                <w:rFonts w:ascii="Times New Roman" w:hAnsi="Times New Roman" w:cs="Times New Roman"/>
                <w:sz w:val="28"/>
                <w:szCs w:val="28"/>
              </w:rPr>
              <w:t>Theta</w:t>
            </w:r>
          </w:p>
        </w:tc>
        <w:tc>
          <w:tcPr>
            <w:tcW w:w="902" w:type="dxa"/>
          </w:tcPr>
          <w:p w14:paraId="582B003D" w14:textId="080C45BB" w:rsidR="002C7BDF" w:rsidRPr="002C7BDF" w:rsidRDefault="00C90472" w:rsidP="00132ED5">
            <w:pPr>
              <w:spacing w:line="360" w:lineRule="auto"/>
              <w:jc w:val="center"/>
              <w:rPr>
                <w:rFonts w:ascii="Times New Roman" w:hAnsi="Times New Roman" w:cs="Times New Roman"/>
                <w:sz w:val="28"/>
                <w:szCs w:val="28"/>
              </w:rPr>
            </w:pPr>
            <w:r>
              <w:rPr>
                <w:rFonts w:ascii="Times New Roman" w:hAnsi="Times New Roman" w:cs="Times New Roman"/>
                <w:sz w:val="28"/>
                <w:szCs w:val="28"/>
              </w:rPr>
              <w:t>CαCN</w:t>
            </w:r>
          </w:p>
        </w:tc>
        <w:tc>
          <w:tcPr>
            <w:tcW w:w="902" w:type="dxa"/>
          </w:tcPr>
          <w:p w14:paraId="04B51814" w14:textId="613944A0" w:rsidR="002C7BDF" w:rsidRPr="002C7BDF" w:rsidRDefault="00C90472" w:rsidP="00132ED5">
            <w:pPr>
              <w:spacing w:line="360" w:lineRule="auto"/>
              <w:jc w:val="center"/>
              <w:rPr>
                <w:rFonts w:ascii="Times New Roman" w:hAnsi="Times New Roman" w:cs="Times New Roman"/>
                <w:sz w:val="28"/>
                <w:szCs w:val="28"/>
              </w:rPr>
            </w:pPr>
            <w:r>
              <w:rPr>
                <w:rFonts w:ascii="Times New Roman" w:hAnsi="Times New Roman" w:cs="Times New Roman"/>
                <w:sz w:val="28"/>
                <w:szCs w:val="28"/>
              </w:rPr>
              <w:t>CNCα</w:t>
            </w:r>
          </w:p>
        </w:tc>
        <w:tc>
          <w:tcPr>
            <w:tcW w:w="902" w:type="dxa"/>
          </w:tcPr>
          <w:p w14:paraId="32696AAB" w14:textId="5A64EC6C" w:rsidR="002C7BDF" w:rsidRPr="002C7BDF" w:rsidRDefault="00C90472" w:rsidP="00132ED5">
            <w:pPr>
              <w:spacing w:line="360" w:lineRule="auto"/>
              <w:jc w:val="center"/>
              <w:rPr>
                <w:rFonts w:ascii="Times New Roman" w:hAnsi="Times New Roman" w:cs="Times New Roman"/>
                <w:sz w:val="28"/>
                <w:szCs w:val="28"/>
              </w:rPr>
            </w:pPr>
            <w:r>
              <w:rPr>
                <w:rFonts w:ascii="Times New Roman" w:hAnsi="Times New Roman" w:cs="Times New Roman"/>
                <w:sz w:val="28"/>
                <w:szCs w:val="28"/>
              </w:rPr>
              <w:t>NC</w:t>
            </w:r>
            <w:r w:rsidR="006C705A">
              <w:rPr>
                <w:rFonts w:ascii="Times New Roman" w:hAnsi="Times New Roman" w:cs="Times New Roman"/>
                <w:sz w:val="28"/>
                <w:szCs w:val="28"/>
              </w:rPr>
              <w:t>αC</w:t>
            </w:r>
          </w:p>
        </w:tc>
        <w:tc>
          <w:tcPr>
            <w:tcW w:w="902" w:type="dxa"/>
          </w:tcPr>
          <w:p w14:paraId="112DECD4" w14:textId="731DD0CC" w:rsidR="002C7BDF" w:rsidRPr="002C7BDF" w:rsidRDefault="00132ED5" w:rsidP="00132ED5">
            <w:pPr>
              <w:spacing w:line="360" w:lineRule="auto"/>
              <w:jc w:val="center"/>
              <w:rPr>
                <w:rFonts w:ascii="Times New Roman" w:hAnsi="Times New Roman" w:cs="Times New Roman"/>
                <w:sz w:val="28"/>
                <w:szCs w:val="28"/>
              </w:rPr>
            </w:pPr>
            <w:r>
              <w:rPr>
                <w:rFonts w:ascii="Times New Roman" w:hAnsi="Times New Roman" w:cs="Times New Roman"/>
                <w:sz w:val="28"/>
                <w:szCs w:val="28"/>
              </w:rPr>
              <w:t>C</w:t>
            </w:r>
            <w:r w:rsidR="006C705A">
              <w:rPr>
                <w:rFonts w:ascii="Times New Roman" w:hAnsi="Times New Roman" w:cs="Times New Roman"/>
                <w:sz w:val="28"/>
                <w:szCs w:val="28"/>
              </w:rPr>
              <w:t>N</w:t>
            </w:r>
          </w:p>
        </w:tc>
        <w:tc>
          <w:tcPr>
            <w:tcW w:w="902" w:type="dxa"/>
          </w:tcPr>
          <w:p w14:paraId="29E3382A" w14:textId="59E01A5E" w:rsidR="002C7BDF" w:rsidRPr="002C7BDF" w:rsidRDefault="00132ED5" w:rsidP="00132ED5">
            <w:pPr>
              <w:spacing w:line="360" w:lineRule="auto"/>
              <w:jc w:val="center"/>
              <w:rPr>
                <w:rFonts w:ascii="Times New Roman" w:hAnsi="Times New Roman" w:cs="Times New Roman"/>
                <w:sz w:val="28"/>
                <w:szCs w:val="28"/>
              </w:rPr>
            </w:pPr>
            <w:r>
              <w:rPr>
                <w:rFonts w:ascii="Times New Roman" w:hAnsi="Times New Roman" w:cs="Times New Roman"/>
                <w:sz w:val="28"/>
                <w:szCs w:val="28"/>
              </w:rPr>
              <w:t>N</w:t>
            </w:r>
            <w:r w:rsidR="006C705A">
              <w:rPr>
                <w:rFonts w:ascii="Times New Roman" w:hAnsi="Times New Roman" w:cs="Times New Roman"/>
                <w:sz w:val="28"/>
                <w:szCs w:val="28"/>
              </w:rPr>
              <w:t>Cα</w:t>
            </w:r>
          </w:p>
        </w:tc>
        <w:tc>
          <w:tcPr>
            <w:tcW w:w="902" w:type="dxa"/>
          </w:tcPr>
          <w:p w14:paraId="0CEE711D" w14:textId="4AF99B8F" w:rsidR="002C7BDF" w:rsidRPr="002C7BDF" w:rsidRDefault="00132ED5" w:rsidP="00132ED5">
            <w:pPr>
              <w:spacing w:line="360" w:lineRule="auto"/>
              <w:jc w:val="center"/>
              <w:rPr>
                <w:rFonts w:ascii="Times New Roman" w:hAnsi="Times New Roman" w:cs="Times New Roman"/>
                <w:sz w:val="28"/>
                <w:szCs w:val="28"/>
              </w:rPr>
            </w:pPr>
            <w:r>
              <w:rPr>
                <w:rFonts w:ascii="Times New Roman" w:hAnsi="Times New Roman" w:cs="Times New Roman"/>
                <w:sz w:val="28"/>
                <w:szCs w:val="28"/>
              </w:rPr>
              <w:t>Cα</w:t>
            </w:r>
            <w:r>
              <w:rPr>
                <w:rFonts w:ascii="Times New Roman" w:hAnsi="Times New Roman" w:cs="Times New Roman"/>
                <w:sz w:val="28"/>
                <w:szCs w:val="28"/>
              </w:rPr>
              <w:t>C</w:t>
            </w:r>
          </w:p>
        </w:tc>
      </w:tr>
      <w:tr w:rsidR="00132ED5" w14:paraId="1CE74FEC" w14:textId="77777777" w:rsidTr="002C7BDF">
        <w:tc>
          <w:tcPr>
            <w:tcW w:w="901" w:type="dxa"/>
          </w:tcPr>
          <w:p w14:paraId="76150BFE" w14:textId="6100F02D" w:rsidR="002C7BDF" w:rsidRPr="002C7BDF" w:rsidRDefault="00BA6081" w:rsidP="00A77701">
            <w:pPr>
              <w:spacing w:line="360" w:lineRule="auto"/>
              <w:rPr>
                <w:rFonts w:ascii="Times New Roman" w:hAnsi="Times New Roman" w:cs="Times New Roman"/>
                <w:sz w:val="28"/>
                <w:szCs w:val="28"/>
              </w:rPr>
            </w:pPr>
            <w:r>
              <w:rPr>
                <w:rFonts w:ascii="Times New Roman" w:hAnsi="Times New Roman" w:cs="Times New Roman"/>
                <w:sz w:val="28"/>
                <w:szCs w:val="28"/>
              </w:rPr>
              <w:t>17.7</w:t>
            </w:r>
          </w:p>
        </w:tc>
        <w:tc>
          <w:tcPr>
            <w:tcW w:w="901" w:type="dxa"/>
          </w:tcPr>
          <w:p w14:paraId="207A14A6" w14:textId="455EF95E" w:rsidR="002C7BDF" w:rsidRPr="002C7BDF" w:rsidRDefault="00BA6081" w:rsidP="00A77701">
            <w:pPr>
              <w:spacing w:line="360" w:lineRule="auto"/>
              <w:rPr>
                <w:rFonts w:ascii="Times New Roman" w:hAnsi="Times New Roman" w:cs="Times New Roman"/>
                <w:sz w:val="28"/>
                <w:szCs w:val="28"/>
              </w:rPr>
            </w:pPr>
            <w:r>
              <w:rPr>
                <w:rFonts w:ascii="Times New Roman" w:hAnsi="Times New Roman" w:cs="Times New Roman"/>
                <w:sz w:val="28"/>
                <w:szCs w:val="28"/>
              </w:rPr>
              <w:t>21.1</w:t>
            </w:r>
          </w:p>
        </w:tc>
        <w:tc>
          <w:tcPr>
            <w:tcW w:w="901" w:type="dxa"/>
          </w:tcPr>
          <w:p w14:paraId="0676E413" w14:textId="5A2753BC" w:rsidR="002C7BDF" w:rsidRPr="002C7BDF" w:rsidRDefault="00BA6081" w:rsidP="00A77701">
            <w:pPr>
              <w:spacing w:line="360" w:lineRule="auto"/>
              <w:rPr>
                <w:rFonts w:ascii="Times New Roman" w:hAnsi="Times New Roman" w:cs="Times New Roman"/>
                <w:sz w:val="28"/>
                <w:szCs w:val="28"/>
              </w:rPr>
            </w:pPr>
            <w:r>
              <w:rPr>
                <w:rFonts w:ascii="Times New Roman" w:hAnsi="Times New Roman" w:cs="Times New Roman"/>
                <w:sz w:val="28"/>
                <w:szCs w:val="28"/>
              </w:rPr>
              <w:t>6.2</w:t>
            </w:r>
          </w:p>
        </w:tc>
        <w:tc>
          <w:tcPr>
            <w:tcW w:w="901" w:type="dxa"/>
          </w:tcPr>
          <w:p w14:paraId="1A18501F" w14:textId="432AEAC2" w:rsidR="002C7BDF" w:rsidRPr="002C7BDF" w:rsidRDefault="00BA6081" w:rsidP="00A77701">
            <w:pPr>
              <w:spacing w:line="360" w:lineRule="auto"/>
              <w:rPr>
                <w:rFonts w:ascii="Times New Roman" w:hAnsi="Times New Roman" w:cs="Times New Roman"/>
                <w:sz w:val="28"/>
                <w:szCs w:val="28"/>
              </w:rPr>
            </w:pPr>
            <w:r>
              <w:rPr>
                <w:rFonts w:ascii="Times New Roman" w:hAnsi="Times New Roman" w:cs="Times New Roman"/>
                <w:sz w:val="28"/>
                <w:szCs w:val="28"/>
              </w:rPr>
              <w:t>25.7</w:t>
            </w:r>
          </w:p>
        </w:tc>
        <w:tc>
          <w:tcPr>
            <w:tcW w:w="902" w:type="dxa"/>
          </w:tcPr>
          <w:p w14:paraId="31C676FA" w14:textId="3F0724D6" w:rsidR="002C7BDF" w:rsidRPr="002C7BDF" w:rsidRDefault="00BA6081" w:rsidP="00A77701">
            <w:pPr>
              <w:spacing w:line="360" w:lineRule="auto"/>
              <w:rPr>
                <w:rFonts w:ascii="Times New Roman" w:hAnsi="Times New Roman" w:cs="Times New Roman"/>
                <w:sz w:val="28"/>
                <w:szCs w:val="28"/>
              </w:rPr>
            </w:pPr>
            <w:r>
              <w:rPr>
                <w:rFonts w:ascii="Times New Roman" w:hAnsi="Times New Roman" w:cs="Times New Roman"/>
                <w:sz w:val="28"/>
                <w:szCs w:val="28"/>
              </w:rPr>
              <w:t>0.8</w:t>
            </w:r>
          </w:p>
        </w:tc>
        <w:tc>
          <w:tcPr>
            <w:tcW w:w="902" w:type="dxa"/>
          </w:tcPr>
          <w:p w14:paraId="25CF13C3" w14:textId="71246A5B" w:rsidR="002C7BDF" w:rsidRPr="002C7BDF" w:rsidRDefault="00BA6081" w:rsidP="00A77701">
            <w:pPr>
              <w:spacing w:line="360" w:lineRule="auto"/>
              <w:rPr>
                <w:rFonts w:ascii="Times New Roman" w:hAnsi="Times New Roman" w:cs="Times New Roman"/>
                <w:sz w:val="28"/>
                <w:szCs w:val="28"/>
              </w:rPr>
            </w:pPr>
            <w:r>
              <w:rPr>
                <w:rFonts w:ascii="Times New Roman" w:hAnsi="Times New Roman" w:cs="Times New Roman"/>
                <w:sz w:val="28"/>
                <w:szCs w:val="28"/>
              </w:rPr>
              <w:t>1.45</w:t>
            </w:r>
          </w:p>
        </w:tc>
        <w:tc>
          <w:tcPr>
            <w:tcW w:w="902" w:type="dxa"/>
          </w:tcPr>
          <w:p w14:paraId="1435E97F" w14:textId="744ECE6F" w:rsidR="002C7BDF" w:rsidRPr="002C7BDF" w:rsidRDefault="00BA6081" w:rsidP="00A77701">
            <w:pPr>
              <w:spacing w:line="360" w:lineRule="auto"/>
              <w:rPr>
                <w:rFonts w:ascii="Times New Roman" w:hAnsi="Times New Roman" w:cs="Times New Roman"/>
                <w:sz w:val="28"/>
                <w:szCs w:val="28"/>
              </w:rPr>
            </w:pPr>
            <w:r>
              <w:rPr>
                <w:rFonts w:ascii="Times New Roman" w:hAnsi="Times New Roman" w:cs="Times New Roman"/>
                <w:sz w:val="28"/>
                <w:szCs w:val="28"/>
              </w:rPr>
              <w:t>2.06</w:t>
            </w:r>
          </w:p>
        </w:tc>
        <w:tc>
          <w:tcPr>
            <w:tcW w:w="902" w:type="dxa"/>
          </w:tcPr>
          <w:p w14:paraId="734B75D0" w14:textId="085388B5" w:rsidR="002C7BDF" w:rsidRPr="002C7BDF" w:rsidRDefault="00710DEE" w:rsidP="00A77701">
            <w:pPr>
              <w:spacing w:line="360" w:lineRule="auto"/>
              <w:rPr>
                <w:rFonts w:ascii="Times New Roman" w:hAnsi="Times New Roman" w:cs="Times New Roman"/>
                <w:sz w:val="28"/>
                <w:szCs w:val="28"/>
              </w:rPr>
            </w:pPr>
            <w:r>
              <w:rPr>
                <w:rFonts w:ascii="Times New Roman" w:hAnsi="Times New Roman" w:cs="Times New Roman"/>
                <w:sz w:val="28"/>
                <w:szCs w:val="28"/>
              </w:rPr>
              <w:t>0.008</w:t>
            </w:r>
          </w:p>
        </w:tc>
        <w:tc>
          <w:tcPr>
            <w:tcW w:w="902" w:type="dxa"/>
          </w:tcPr>
          <w:p w14:paraId="30F3B41C" w14:textId="0E6F5281" w:rsidR="002C7BDF" w:rsidRPr="002C7BDF" w:rsidRDefault="00710DEE" w:rsidP="00A77701">
            <w:pPr>
              <w:spacing w:line="360" w:lineRule="auto"/>
              <w:rPr>
                <w:rFonts w:ascii="Times New Roman" w:hAnsi="Times New Roman" w:cs="Times New Roman"/>
                <w:sz w:val="28"/>
                <w:szCs w:val="28"/>
              </w:rPr>
            </w:pPr>
            <w:r>
              <w:rPr>
                <w:rFonts w:ascii="Times New Roman" w:hAnsi="Times New Roman" w:cs="Times New Roman"/>
                <w:sz w:val="28"/>
                <w:szCs w:val="28"/>
              </w:rPr>
              <w:t>0.008</w:t>
            </w:r>
          </w:p>
        </w:tc>
        <w:tc>
          <w:tcPr>
            <w:tcW w:w="902" w:type="dxa"/>
          </w:tcPr>
          <w:p w14:paraId="10516047" w14:textId="1DED8866" w:rsidR="002C7BDF" w:rsidRPr="002C7BDF" w:rsidRDefault="00710DEE" w:rsidP="00A77701">
            <w:pPr>
              <w:spacing w:line="360" w:lineRule="auto"/>
              <w:rPr>
                <w:rFonts w:ascii="Times New Roman" w:hAnsi="Times New Roman" w:cs="Times New Roman"/>
                <w:sz w:val="28"/>
                <w:szCs w:val="28"/>
              </w:rPr>
            </w:pPr>
            <w:r>
              <w:rPr>
                <w:rFonts w:ascii="Times New Roman" w:hAnsi="Times New Roman" w:cs="Times New Roman"/>
                <w:sz w:val="28"/>
                <w:szCs w:val="28"/>
              </w:rPr>
              <w:t>0.011</w:t>
            </w:r>
          </w:p>
        </w:tc>
      </w:tr>
    </w:tbl>
    <w:p w14:paraId="4CDBCDC3" w14:textId="77777777" w:rsidR="002320E8" w:rsidRPr="00892A46" w:rsidRDefault="002320E8" w:rsidP="00A77701">
      <w:pPr>
        <w:spacing w:line="360" w:lineRule="auto"/>
        <w:rPr>
          <w:rFonts w:ascii="Times New Roman" w:hAnsi="Times New Roman" w:cs="Times New Roman"/>
          <w:sz w:val="40"/>
          <w:szCs w:val="40"/>
        </w:rPr>
      </w:pPr>
    </w:p>
    <w:p w14:paraId="55A371FD" w14:textId="7756760D" w:rsidR="00381C65" w:rsidRPr="00991BFD" w:rsidRDefault="00381C65" w:rsidP="00381C65">
      <w:pPr>
        <w:spacing w:line="360" w:lineRule="auto"/>
        <w:rPr>
          <w:rFonts w:ascii="Times New Roman" w:hAnsi="Times New Roman" w:cs="Times New Roman"/>
          <w:b/>
          <w:bCs/>
          <w:sz w:val="28"/>
          <w:szCs w:val="28"/>
        </w:rPr>
      </w:pPr>
      <w:r w:rsidRPr="00991BFD">
        <w:rPr>
          <w:rFonts w:ascii="Times New Roman" w:hAnsi="Times New Roman" w:cs="Times New Roman"/>
          <w:b/>
          <w:bCs/>
          <w:sz w:val="28"/>
          <w:szCs w:val="28"/>
        </w:rPr>
        <w:lastRenderedPageBreak/>
        <w:t xml:space="preserve">Reference </w:t>
      </w:r>
    </w:p>
    <w:p w14:paraId="326DAF24" w14:textId="1BCE6709" w:rsidR="00320FB5" w:rsidRPr="00991BFD" w:rsidRDefault="00320FB5" w:rsidP="00906D3E">
      <w:pPr>
        <w:spacing w:line="360" w:lineRule="auto"/>
        <w:jc w:val="both"/>
        <w:rPr>
          <w:rFonts w:ascii="Times New Roman" w:hAnsi="Times New Roman" w:cs="Times New Roman"/>
          <w:color w:val="222222"/>
          <w:sz w:val="28"/>
          <w:szCs w:val="28"/>
          <w:shd w:val="clear" w:color="auto" w:fill="FFFFFF"/>
        </w:rPr>
      </w:pPr>
      <w:r w:rsidRPr="00991BFD">
        <w:rPr>
          <w:rFonts w:ascii="Times New Roman" w:hAnsi="Times New Roman" w:cs="Times New Roman"/>
          <w:color w:val="222222"/>
          <w:sz w:val="28"/>
          <w:szCs w:val="28"/>
          <w:shd w:val="clear" w:color="auto" w:fill="FFFFFF"/>
        </w:rPr>
        <w:t>AlQuraishi, M., 2019. Parallelized natural extension reference frame: parallelized conversion from internal to Cartesian coordinates. </w:t>
      </w:r>
      <w:r w:rsidRPr="00991BFD">
        <w:rPr>
          <w:rFonts w:ascii="Times New Roman" w:hAnsi="Times New Roman" w:cs="Times New Roman"/>
          <w:i/>
          <w:iCs/>
          <w:color w:val="222222"/>
          <w:sz w:val="28"/>
          <w:szCs w:val="28"/>
          <w:shd w:val="clear" w:color="auto" w:fill="FFFFFF"/>
        </w:rPr>
        <w:t>Journal of computational chemistry</w:t>
      </w:r>
      <w:r w:rsidRPr="00991BFD">
        <w:rPr>
          <w:rFonts w:ascii="Times New Roman" w:hAnsi="Times New Roman" w:cs="Times New Roman"/>
          <w:color w:val="222222"/>
          <w:sz w:val="28"/>
          <w:szCs w:val="28"/>
          <w:shd w:val="clear" w:color="auto" w:fill="FFFFFF"/>
        </w:rPr>
        <w:t>, </w:t>
      </w:r>
      <w:r w:rsidRPr="00991BFD">
        <w:rPr>
          <w:rFonts w:ascii="Times New Roman" w:hAnsi="Times New Roman" w:cs="Times New Roman"/>
          <w:i/>
          <w:iCs/>
          <w:color w:val="222222"/>
          <w:sz w:val="28"/>
          <w:szCs w:val="28"/>
          <w:shd w:val="clear" w:color="auto" w:fill="FFFFFF"/>
        </w:rPr>
        <w:t>40</w:t>
      </w:r>
      <w:r w:rsidRPr="00991BFD">
        <w:rPr>
          <w:rFonts w:ascii="Times New Roman" w:hAnsi="Times New Roman" w:cs="Times New Roman"/>
          <w:color w:val="222222"/>
          <w:sz w:val="28"/>
          <w:szCs w:val="28"/>
          <w:shd w:val="clear" w:color="auto" w:fill="FFFFFF"/>
        </w:rPr>
        <w:t>(7), pp.885-892.</w:t>
      </w:r>
    </w:p>
    <w:p w14:paraId="75C1124D" w14:textId="77777777" w:rsidR="00904930" w:rsidRPr="00991BFD" w:rsidRDefault="00904930" w:rsidP="00906D3E">
      <w:pPr>
        <w:spacing w:line="360" w:lineRule="auto"/>
        <w:jc w:val="both"/>
        <w:rPr>
          <w:rFonts w:ascii="Times New Roman" w:hAnsi="Times New Roman" w:cs="Times New Roman"/>
          <w:color w:val="222222"/>
          <w:sz w:val="28"/>
          <w:szCs w:val="28"/>
          <w:shd w:val="clear" w:color="auto" w:fill="FFFFFF"/>
        </w:rPr>
      </w:pPr>
    </w:p>
    <w:p w14:paraId="0263CAA8" w14:textId="5D0B9C63" w:rsidR="00904930" w:rsidRPr="00991BFD" w:rsidRDefault="00904930" w:rsidP="00906D3E">
      <w:pPr>
        <w:spacing w:line="360" w:lineRule="auto"/>
        <w:jc w:val="both"/>
        <w:rPr>
          <w:rFonts w:ascii="Times New Roman" w:hAnsi="Times New Roman" w:cs="Times New Roman"/>
          <w:color w:val="222222"/>
          <w:sz w:val="28"/>
          <w:szCs w:val="28"/>
          <w:shd w:val="clear" w:color="auto" w:fill="FFFFFF"/>
        </w:rPr>
      </w:pPr>
      <w:r w:rsidRPr="00991BFD">
        <w:rPr>
          <w:rFonts w:ascii="Times New Roman" w:hAnsi="Times New Roman" w:cs="Times New Roman"/>
          <w:color w:val="444444"/>
          <w:sz w:val="28"/>
          <w:szCs w:val="28"/>
          <w:shd w:val="clear" w:color="auto" w:fill="FFFEF1"/>
        </w:rPr>
        <w:t>Altschul S et al., “</w:t>
      </w:r>
      <w:r w:rsidRPr="00991BFD">
        <w:rPr>
          <w:rStyle w:val="ref-title"/>
          <w:rFonts w:ascii="Times New Roman" w:hAnsi="Times New Roman" w:cs="Times New Roman"/>
          <w:color w:val="444444"/>
          <w:sz w:val="28"/>
          <w:szCs w:val="28"/>
          <w:shd w:val="clear" w:color="auto" w:fill="FFFEF1"/>
        </w:rPr>
        <w:t>Gapped BLAST and PSI-BLAST: a new generation of protein database search programs</w:t>
      </w:r>
      <w:r w:rsidRPr="00991BFD">
        <w:rPr>
          <w:rFonts w:ascii="Times New Roman" w:hAnsi="Times New Roman" w:cs="Times New Roman"/>
          <w:color w:val="444444"/>
          <w:sz w:val="28"/>
          <w:szCs w:val="28"/>
          <w:shd w:val="clear" w:color="auto" w:fill="FFFEF1"/>
        </w:rPr>
        <w:t>,” </w:t>
      </w:r>
      <w:r w:rsidRPr="00991BFD">
        <w:rPr>
          <w:rStyle w:val="ref-journal"/>
          <w:rFonts w:ascii="Times New Roman" w:hAnsi="Times New Roman" w:cs="Times New Roman"/>
          <w:color w:val="444444"/>
          <w:sz w:val="28"/>
          <w:szCs w:val="28"/>
          <w:shd w:val="clear" w:color="auto" w:fill="FFFEF1"/>
        </w:rPr>
        <w:t>Nucleic Acids Research</w:t>
      </w:r>
      <w:r w:rsidRPr="00991BFD">
        <w:rPr>
          <w:rFonts w:ascii="Times New Roman" w:hAnsi="Times New Roman" w:cs="Times New Roman"/>
          <w:color w:val="444444"/>
          <w:sz w:val="28"/>
          <w:szCs w:val="28"/>
          <w:shd w:val="clear" w:color="auto" w:fill="FFFEF1"/>
        </w:rPr>
        <w:t>, vol. </w:t>
      </w:r>
      <w:r w:rsidRPr="00991BFD">
        <w:rPr>
          <w:rStyle w:val="ref-vol"/>
          <w:rFonts w:ascii="Times New Roman" w:hAnsi="Times New Roman" w:cs="Times New Roman"/>
          <w:color w:val="444444"/>
          <w:sz w:val="28"/>
          <w:szCs w:val="28"/>
          <w:shd w:val="clear" w:color="auto" w:fill="FFFEF1"/>
        </w:rPr>
        <w:t>25</w:t>
      </w:r>
      <w:r w:rsidRPr="00991BFD">
        <w:rPr>
          <w:rFonts w:ascii="Times New Roman" w:hAnsi="Times New Roman" w:cs="Times New Roman"/>
          <w:color w:val="444444"/>
          <w:sz w:val="28"/>
          <w:szCs w:val="28"/>
          <w:shd w:val="clear" w:color="auto" w:fill="FFFEF1"/>
        </w:rPr>
        <w:t>, no. </w:t>
      </w:r>
      <w:r w:rsidRPr="00991BFD">
        <w:rPr>
          <w:rStyle w:val="ref-iss"/>
          <w:rFonts w:ascii="Times New Roman" w:hAnsi="Times New Roman" w:cs="Times New Roman"/>
          <w:color w:val="444444"/>
          <w:sz w:val="28"/>
          <w:szCs w:val="28"/>
          <w:shd w:val="clear" w:color="auto" w:fill="FFFEF1"/>
        </w:rPr>
        <w:t>17</w:t>
      </w:r>
      <w:r w:rsidRPr="00991BFD">
        <w:rPr>
          <w:rFonts w:ascii="Times New Roman" w:hAnsi="Times New Roman" w:cs="Times New Roman"/>
          <w:color w:val="444444"/>
          <w:sz w:val="28"/>
          <w:szCs w:val="28"/>
          <w:shd w:val="clear" w:color="auto" w:fill="FFFEF1"/>
        </w:rPr>
        <w:t>, pp. 3389–3402, January 1997.</w:t>
      </w:r>
    </w:p>
    <w:p w14:paraId="2CE39AAD" w14:textId="77777777" w:rsidR="00CE6C7E" w:rsidRPr="00991BFD" w:rsidRDefault="00CE6C7E" w:rsidP="00906D3E">
      <w:pPr>
        <w:spacing w:line="360" w:lineRule="auto"/>
        <w:jc w:val="both"/>
        <w:rPr>
          <w:rFonts w:ascii="Times New Roman" w:hAnsi="Times New Roman" w:cs="Times New Roman"/>
          <w:color w:val="222222"/>
          <w:sz w:val="28"/>
          <w:szCs w:val="28"/>
          <w:shd w:val="clear" w:color="auto" w:fill="FFFFFF"/>
        </w:rPr>
      </w:pPr>
    </w:p>
    <w:p w14:paraId="62444071" w14:textId="4B84A49D" w:rsidR="00CE6C7E" w:rsidRPr="00991BFD" w:rsidRDefault="00CE6C7E" w:rsidP="00906D3E">
      <w:pPr>
        <w:spacing w:line="360" w:lineRule="auto"/>
        <w:jc w:val="both"/>
        <w:rPr>
          <w:rFonts w:ascii="Times New Roman" w:hAnsi="Times New Roman" w:cs="Times New Roman"/>
          <w:color w:val="222222"/>
          <w:sz w:val="28"/>
          <w:szCs w:val="28"/>
          <w:shd w:val="clear" w:color="auto" w:fill="FFFFFF"/>
        </w:rPr>
      </w:pPr>
      <w:r w:rsidRPr="00991BFD">
        <w:rPr>
          <w:rFonts w:ascii="Times New Roman" w:hAnsi="Times New Roman" w:cs="Times New Roman"/>
          <w:color w:val="222222"/>
          <w:sz w:val="28"/>
          <w:szCs w:val="28"/>
          <w:shd w:val="clear" w:color="auto" w:fill="FFFFFF"/>
        </w:rPr>
        <w:t>Bhadra, P. and Helms, V., 2021. Molecular modeling of signal peptide recognition by eukaryotic Sec complexes. </w:t>
      </w:r>
      <w:r w:rsidRPr="00991BFD">
        <w:rPr>
          <w:rFonts w:ascii="Times New Roman" w:hAnsi="Times New Roman" w:cs="Times New Roman"/>
          <w:i/>
          <w:iCs/>
          <w:color w:val="222222"/>
          <w:sz w:val="28"/>
          <w:szCs w:val="28"/>
          <w:shd w:val="clear" w:color="auto" w:fill="FFFFFF"/>
        </w:rPr>
        <w:t>International Journal of Molecular Sciences</w:t>
      </w:r>
      <w:r w:rsidRPr="00991BFD">
        <w:rPr>
          <w:rFonts w:ascii="Times New Roman" w:hAnsi="Times New Roman" w:cs="Times New Roman"/>
          <w:color w:val="222222"/>
          <w:sz w:val="28"/>
          <w:szCs w:val="28"/>
          <w:shd w:val="clear" w:color="auto" w:fill="FFFFFF"/>
        </w:rPr>
        <w:t>, </w:t>
      </w:r>
      <w:r w:rsidRPr="00991BFD">
        <w:rPr>
          <w:rFonts w:ascii="Times New Roman" w:hAnsi="Times New Roman" w:cs="Times New Roman"/>
          <w:i/>
          <w:iCs/>
          <w:color w:val="222222"/>
          <w:sz w:val="28"/>
          <w:szCs w:val="28"/>
          <w:shd w:val="clear" w:color="auto" w:fill="FFFFFF"/>
        </w:rPr>
        <w:t>22</w:t>
      </w:r>
      <w:r w:rsidRPr="00991BFD">
        <w:rPr>
          <w:rFonts w:ascii="Times New Roman" w:hAnsi="Times New Roman" w:cs="Times New Roman"/>
          <w:color w:val="222222"/>
          <w:sz w:val="28"/>
          <w:szCs w:val="28"/>
          <w:shd w:val="clear" w:color="auto" w:fill="FFFFFF"/>
        </w:rPr>
        <w:t>(19), p.10705.</w:t>
      </w:r>
    </w:p>
    <w:p w14:paraId="19CCD851" w14:textId="77777777" w:rsidR="009A4870" w:rsidRPr="00991BFD" w:rsidRDefault="009A4870" w:rsidP="00906D3E">
      <w:pPr>
        <w:spacing w:line="360" w:lineRule="auto"/>
        <w:jc w:val="both"/>
        <w:rPr>
          <w:rFonts w:ascii="Times New Roman" w:hAnsi="Times New Roman" w:cs="Times New Roman"/>
          <w:color w:val="222222"/>
          <w:sz w:val="28"/>
          <w:szCs w:val="28"/>
          <w:shd w:val="clear" w:color="auto" w:fill="FFFFFF"/>
        </w:rPr>
      </w:pPr>
    </w:p>
    <w:p w14:paraId="7D7E351E" w14:textId="77777777" w:rsidR="009A4870" w:rsidRPr="00991BFD" w:rsidRDefault="009A4870" w:rsidP="009A4870">
      <w:pPr>
        <w:widowControl/>
        <w:autoSpaceDE/>
        <w:autoSpaceDN/>
        <w:spacing w:after="160" w:line="360" w:lineRule="auto"/>
        <w:jc w:val="both"/>
        <w:rPr>
          <w:rFonts w:ascii="Times New Roman" w:hAnsi="Times New Roman" w:cs="Times New Roman"/>
          <w:color w:val="222222"/>
          <w:sz w:val="28"/>
          <w:szCs w:val="28"/>
          <w:shd w:val="clear" w:color="auto" w:fill="FFFFFF"/>
        </w:rPr>
      </w:pPr>
      <w:r w:rsidRPr="00991BFD">
        <w:rPr>
          <w:rStyle w:val="author"/>
          <w:rFonts w:ascii="Times New Roman" w:hAnsi="Times New Roman" w:cs="Times New Roman"/>
          <w:color w:val="1C1D1E"/>
          <w:sz w:val="28"/>
          <w:szCs w:val="28"/>
          <w:shd w:val="clear" w:color="auto" w:fill="EFEFF0"/>
        </w:rPr>
        <w:t>Cao Z</w:t>
      </w:r>
      <w:r w:rsidRPr="00991BFD">
        <w:rPr>
          <w:rFonts w:ascii="Times New Roman" w:hAnsi="Times New Roman" w:cs="Times New Roman"/>
          <w:color w:val="1C1D1E"/>
          <w:sz w:val="28"/>
          <w:szCs w:val="28"/>
          <w:shd w:val="clear" w:color="auto" w:fill="EFEFF0"/>
        </w:rPr>
        <w:t>, </w:t>
      </w:r>
      <w:r w:rsidRPr="00991BFD">
        <w:rPr>
          <w:rStyle w:val="author"/>
          <w:rFonts w:ascii="Times New Roman" w:hAnsi="Times New Roman" w:cs="Times New Roman"/>
          <w:color w:val="1C1D1E"/>
          <w:sz w:val="28"/>
          <w:szCs w:val="28"/>
          <w:shd w:val="clear" w:color="auto" w:fill="EFEFF0"/>
        </w:rPr>
        <w:t>van Lith M</w:t>
      </w:r>
      <w:r w:rsidRPr="00991BFD">
        <w:rPr>
          <w:rFonts w:ascii="Times New Roman" w:hAnsi="Times New Roman" w:cs="Times New Roman"/>
          <w:color w:val="1C1D1E"/>
          <w:sz w:val="28"/>
          <w:szCs w:val="28"/>
          <w:shd w:val="clear" w:color="auto" w:fill="EFEFF0"/>
        </w:rPr>
        <w:t>, </w:t>
      </w:r>
      <w:r w:rsidRPr="00991BFD">
        <w:rPr>
          <w:rStyle w:val="author"/>
          <w:rFonts w:ascii="Times New Roman" w:hAnsi="Times New Roman" w:cs="Times New Roman"/>
          <w:color w:val="1C1D1E"/>
          <w:sz w:val="28"/>
          <w:szCs w:val="28"/>
          <w:shd w:val="clear" w:color="auto" w:fill="EFEFF0"/>
        </w:rPr>
        <w:t>Mitchell LJ</w:t>
      </w:r>
      <w:r w:rsidRPr="00991BFD">
        <w:rPr>
          <w:rFonts w:ascii="Times New Roman" w:hAnsi="Times New Roman" w:cs="Times New Roman"/>
          <w:color w:val="1C1D1E"/>
          <w:sz w:val="28"/>
          <w:szCs w:val="28"/>
          <w:shd w:val="clear" w:color="auto" w:fill="EFEFF0"/>
        </w:rPr>
        <w:t>, </w:t>
      </w:r>
      <w:r w:rsidRPr="00991BFD">
        <w:rPr>
          <w:rStyle w:val="author"/>
          <w:rFonts w:ascii="Times New Roman" w:hAnsi="Times New Roman" w:cs="Times New Roman"/>
          <w:color w:val="1C1D1E"/>
          <w:sz w:val="28"/>
          <w:szCs w:val="28"/>
          <w:shd w:val="clear" w:color="auto" w:fill="EFEFF0"/>
        </w:rPr>
        <w:t>Pringle MA</w:t>
      </w:r>
      <w:r w:rsidRPr="00991BFD">
        <w:rPr>
          <w:rFonts w:ascii="Times New Roman" w:hAnsi="Times New Roman" w:cs="Times New Roman"/>
          <w:color w:val="1C1D1E"/>
          <w:sz w:val="28"/>
          <w:szCs w:val="28"/>
          <w:shd w:val="clear" w:color="auto" w:fill="EFEFF0"/>
        </w:rPr>
        <w:t>, </w:t>
      </w:r>
      <w:r w:rsidRPr="00991BFD">
        <w:rPr>
          <w:rStyle w:val="author"/>
          <w:rFonts w:ascii="Times New Roman" w:hAnsi="Times New Roman" w:cs="Times New Roman"/>
          <w:color w:val="1C1D1E"/>
          <w:sz w:val="28"/>
          <w:szCs w:val="28"/>
          <w:shd w:val="clear" w:color="auto" w:fill="EFEFF0"/>
        </w:rPr>
        <w:t>Inaba K</w:t>
      </w:r>
      <w:r w:rsidRPr="00991BFD">
        <w:rPr>
          <w:rFonts w:ascii="Times New Roman" w:hAnsi="Times New Roman" w:cs="Times New Roman"/>
          <w:color w:val="1C1D1E"/>
          <w:sz w:val="28"/>
          <w:szCs w:val="28"/>
          <w:shd w:val="clear" w:color="auto" w:fill="EFEFF0"/>
        </w:rPr>
        <w:t>, </w:t>
      </w:r>
      <w:r w:rsidRPr="00991BFD">
        <w:rPr>
          <w:rStyle w:val="author"/>
          <w:rFonts w:ascii="Times New Roman" w:hAnsi="Times New Roman" w:cs="Times New Roman"/>
          <w:color w:val="1C1D1E"/>
          <w:sz w:val="28"/>
          <w:szCs w:val="28"/>
          <w:shd w:val="clear" w:color="auto" w:fill="EFEFF0"/>
        </w:rPr>
        <w:t>Bulleid NJ</w:t>
      </w:r>
      <w:r w:rsidRPr="00991BFD">
        <w:rPr>
          <w:rFonts w:ascii="Times New Roman" w:hAnsi="Times New Roman" w:cs="Times New Roman"/>
          <w:color w:val="1C1D1E"/>
          <w:sz w:val="28"/>
          <w:szCs w:val="28"/>
          <w:shd w:val="clear" w:color="auto" w:fill="EFEFF0"/>
        </w:rPr>
        <w:t>. </w:t>
      </w:r>
      <w:r w:rsidRPr="00991BFD">
        <w:rPr>
          <w:rStyle w:val="articletitle"/>
          <w:rFonts w:ascii="Times New Roman" w:hAnsi="Times New Roman" w:cs="Times New Roman"/>
          <w:color w:val="1C1D1E"/>
          <w:sz w:val="28"/>
          <w:szCs w:val="28"/>
          <w:shd w:val="clear" w:color="auto" w:fill="EFEFF0"/>
        </w:rPr>
        <w:t>The membrane topology of vitamin K epoxide reductase is conserved between human isoforms and the bacterial enzyme</w:t>
      </w:r>
      <w:r w:rsidRPr="00991BFD">
        <w:rPr>
          <w:rFonts w:ascii="Times New Roman" w:hAnsi="Times New Roman" w:cs="Times New Roman"/>
          <w:color w:val="1C1D1E"/>
          <w:sz w:val="28"/>
          <w:szCs w:val="28"/>
          <w:shd w:val="clear" w:color="auto" w:fill="EFEFF0"/>
        </w:rPr>
        <w:t>. </w:t>
      </w:r>
      <w:r w:rsidRPr="00991BFD">
        <w:rPr>
          <w:rStyle w:val="journaltitle"/>
          <w:rFonts w:ascii="Times New Roman" w:hAnsi="Times New Roman" w:cs="Times New Roman"/>
          <w:i/>
          <w:iCs/>
          <w:color w:val="1C1D1E"/>
          <w:sz w:val="28"/>
          <w:szCs w:val="28"/>
          <w:shd w:val="clear" w:color="auto" w:fill="EFEFF0"/>
        </w:rPr>
        <w:t>Biochem J</w:t>
      </w:r>
      <w:r w:rsidRPr="00991BFD">
        <w:rPr>
          <w:rFonts w:ascii="Times New Roman" w:hAnsi="Times New Roman" w:cs="Times New Roman"/>
          <w:color w:val="1C1D1E"/>
          <w:sz w:val="28"/>
          <w:szCs w:val="28"/>
          <w:shd w:val="clear" w:color="auto" w:fill="EFEFF0"/>
        </w:rPr>
        <w:t>. </w:t>
      </w:r>
      <w:r w:rsidRPr="00991BFD">
        <w:rPr>
          <w:rStyle w:val="pubyear"/>
          <w:rFonts w:ascii="Times New Roman" w:hAnsi="Times New Roman" w:cs="Times New Roman"/>
          <w:color w:val="1C1D1E"/>
          <w:sz w:val="28"/>
          <w:szCs w:val="28"/>
          <w:shd w:val="clear" w:color="auto" w:fill="EFEFF0"/>
        </w:rPr>
        <w:t>2016</w:t>
      </w:r>
      <w:r w:rsidRPr="00991BFD">
        <w:rPr>
          <w:rFonts w:ascii="Times New Roman" w:hAnsi="Times New Roman" w:cs="Times New Roman"/>
          <w:color w:val="1C1D1E"/>
          <w:sz w:val="28"/>
          <w:szCs w:val="28"/>
          <w:shd w:val="clear" w:color="auto" w:fill="EFEFF0"/>
        </w:rPr>
        <w:t>;</w:t>
      </w:r>
      <w:r w:rsidRPr="00991BFD">
        <w:rPr>
          <w:rStyle w:val="vol"/>
          <w:rFonts w:ascii="Times New Roman" w:hAnsi="Times New Roman" w:cs="Times New Roman"/>
          <w:b/>
          <w:bCs/>
          <w:color w:val="1C1D1E"/>
          <w:sz w:val="28"/>
          <w:szCs w:val="28"/>
          <w:shd w:val="clear" w:color="auto" w:fill="EFEFF0"/>
        </w:rPr>
        <w:t>473</w:t>
      </w:r>
      <w:r w:rsidRPr="00991BFD">
        <w:rPr>
          <w:rFonts w:ascii="Times New Roman" w:hAnsi="Times New Roman" w:cs="Times New Roman"/>
          <w:color w:val="1C1D1E"/>
          <w:sz w:val="28"/>
          <w:szCs w:val="28"/>
          <w:shd w:val="clear" w:color="auto" w:fill="EFEFF0"/>
        </w:rPr>
        <w:t>:</w:t>
      </w:r>
      <w:r w:rsidRPr="00991BFD">
        <w:rPr>
          <w:rStyle w:val="pagefirst"/>
          <w:rFonts w:ascii="Times New Roman" w:hAnsi="Times New Roman" w:cs="Times New Roman"/>
          <w:color w:val="1C1D1E"/>
          <w:sz w:val="28"/>
          <w:szCs w:val="28"/>
          <w:shd w:val="clear" w:color="auto" w:fill="EFEFF0"/>
        </w:rPr>
        <w:t>851</w:t>
      </w:r>
      <w:r w:rsidRPr="00991BFD">
        <w:rPr>
          <w:rFonts w:ascii="Times New Roman" w:hAnsi="Times New Roman" w:cs="Times New Roman"/>
          <w:color w:val="1C1D1E"/>
          <w:sz w:val="28"/>
          <w:szCs w:val="28"/>
          <w:shd w:val="clear" w:color="auto" w:fill="EFEFF0"/>
        </w:rPr>
        <w:t>–</w:t>
      </w:r>
      <w:r w:rsidRPr="00991BFD">
        <w:rPr>
          <w:rStyle w:val="pagelast"/>
          <w:rFonts w:ascii="Times New Roman" w:hAnsi="Times New Roman" w:cs="Times New Roman"/>
          <w:color w:val="1C1D1E"/>
          <w:sz w:val="28"/>
          <w:szCs w:val="28"/>
          <w:shd w:val="clear" w:color="auto" w:fill="EFEFF0"/>
        </w:rPr>
        <w:t>8</w:t>
      </w:r>
      <w:r w:rsidRPr="00991BFD">
        <w:rPr>
          <w:rFonts w:ascii="Times New Roman" w:hAnsi="Times New Roman" w:cs="Times New Roman"/>
          <w:color w:val="1C1D1E"/>
          <w:sz w:val="28"/>
          <w:szCs w:val="28"/>
          <w:shd w:val="clear" w:color="auto" w:fill="EFEFF0"/>
        </w:rPr>
        <w:t>.</w:t>
      </w:r>
    </w:p>
    <w:p w14:paraId="48E7BE59" w14:textId="77777777" w:rsidR="009A4870" w:rsidRPr="00991BFD" w:rsidRDefault="009A4870" w:rsidP="00906D3E">
      <w:pPr>
        <w:spacing w:line="360" w:lineRule="auto"/>
        <w:jc w:val="both"/>
        <w:rPr>
          <w:rFonts w:ascii="Times New Roman" w:hAnsi="Times New Roman" w:cs="Times New Roman"/>
          <w:color w:val="222222"/>
          <w:sz w:val="28"/>
          <w:szCs w:val="28"/>
          <w:shd w:val="clear" w:color="auto" w:fill="FFFFFF"/>
        </w:rPr>
      </w:pPr>
    </w:p>
    <w:p w14:paraId="773D0817" w14:textId="0C8399F6" w:rsidR="004F379B" w:rsidRPr="00991BFD" w:rsidRDefault="004F379B" w:rsidP="00906D3E">
      <w:pPr>
        <w:spacing w:line="360" w:lineRule="auto"/>
        <w:jc w:val="both"/>
        <w:rPr>
          <w:rFonts w:ascii="Times New Roman" w:hAnsi="Times New Roman" w:cs="Times New Roman"/>
          <w:color w:val="222222"/>
          <w:sz w:val="28"/>
          <w:szCs w:val="28"/>
          <w:shd w:val="clear" w:color="auto" w:fill="FFFFFF"/>
        </w:rPr>
      </w:pPr>
      <w:r w:rsidRPr="00991BFD">
        <w:rPr>
          <w:rFonts w:ascii="Times New Roman" w:hAnsi="Times New Roman" w:cs="Times New Roman"/>
          <w:color w:val="222222"/>
          <w:sz w:val="28"/>
          <w:szCs w:val="28"/>
          <w:shd w:val="clear" w:color="auto" w:fill="FFFFFF"/>
        </w:rPr>
        <w:t>Chaudhuri, T.K. and Paul, S., 2006. Protein‐misfolding diseases and chaperone‐based therapeutic approaches. </w:t>
      </w:r>
      <w:r w:rsidRPr="00991BFD">
        <w:rPr>
          <w:rFonts w:ascii="Times New Roman" w:hAnsi="Times New Roman" w:cs="Times New Roman"/>
          <w:i/>
          <w:iCs/>
          <w:color w:val="222222"/>
          <w:sz w:val="28"/>
          <w:szCs w:val="28"/>
          <w:shd w:val="clear" w:color="auto" w:fill="FFFFFF"/>
        </w:rPr>
        <w:t>The FEBS journal</w:t>
      </w:r>
      <w:r w:rsidRPr="00991BFD">
        <w:rPr>
          <w:rFonts w:ascii="Times New Roman" w:hAnsi="Times New Roman" w:cs="Times New Roman"/>
          <w:color w:val="222222"/>
          <w:sz w:val="28"/>
          <w:szCs w:val="28"/>
          <w:shd w:val="clear" w:color="auto" w:fill="FFFFFF"/>
        </w:rPr>
        <w:t>, </w:t>
      </w:r>
      <w:r w:rsidRPr="00991BFD">
        <w:rPr>
          <w:rFonts w:ascii="Times New Roman" w:hAnsi="Times New Roman" w:cs="Times New Roman"/>
          <w:i/>
          <w:iCs/>
          <w:color w:val="222222"/>
          <w:sz w:val="28"/>
          <w:szCs w:val="28"/>
          <w:shd w:val="clear" w:color="auto" w:fill="FFFFFF"/>
        </w:rPr>
        <w:t>273</w:t>
      </w:r>
      <w:r w:rsidRPr="00991BFD">
        <w:rPr>
          <w:rFonts w:ascii="Times New Roman" w:hAnsi="Times New Roman" w:cs="Times New Roman"/>
          <w:color w:val="222222"/>
          <w:sz w:val="28"/>
          <w:szCs w:val="28"/>
          <w:shd w:val="clear" w:color="auto" w:fill="FFFFFF"/>
        </w:rPr>
        <w:t>(7), pp.1331-1349.</w:t>
      </w:r>
    </w:p>
    <w:p w14:paraId="00AE5AC6" w14:textId="77777777" w:rsidR="00D43366" w:rsidRPr="00991BFD" w:rsidRDefault="00D43366" w:rsidP="00906D3E">
      <w:pPr>
        <w:spacing w:line="360" w:lineRule="auto"/>
        <w:jc w:val="both"/>
        <w:rPr>
          <w:rFonts w:ascii="Times New Roman" w:hAnsi="Times New Roman" w:cs="Times New Roman"/>
          <w:color w:val="222222"/>
          <w:sz w:val="28"/>
          <w:szCs w:val="28"/>
          <w:shd w:val="clear" w:color="auto" w:fill="FFFFFF"/>
        </w:rPr>
      </w:pPr>
    </w:p>
    <w:p w14:paraId="2867F1AF" w14:textId="4D4E7027" w:rsidR="00D43366" w:rsidRPr="00991BFD" w:rsidRDefault="00D43366" w:rsidP="00906D3E">
      <w:pPr>
        <w:spacing w:line="360" w:lineRule="auto"/>
        <w:jc w:val="both"/>
        <w:rPr>
          <w:rFonts w:ascii="Times New Roman" w:hAnsi="Times New Roman" w:cs="Times New Roman"/>
          <w:color w:val="222222"/>
          <w:sz w:val="28"/>
          <w:szCs w:val="28"/>
          <w:shd w:val="clear" w:color="auto" w:fill="FFFFFF"/>
        </w:rPr>
      </w:pPr>
      <w:r w:rsidRPr="00991BFD">
        <w:rPr>
          <w:rFonts w:ascii="Times New Roman" w:hAnsi="Times New Roman" w:cs="Times New Roman"/>
          <w:color w:val="222222"/>
          <w:sz w:val="28"/>
          <w:szCs w:val="28"/>
          <w:shd w:val="clear" w:color="auto" w:fill="FFFFFF"/>
        </w:rPr>
        <w:t>Del Alamo, D., Sala, D., Mchaourab, H.S. and Meiler, J., 2022. Sampling alternative conformational states of transporters and receptors with AlphaFold2. </w:t>
      </w:r>
      <w:r w:rsidRPr="00991BFD">
        <w:rPr>
          <w:rFonts w:ascii="Times New Roman" w:hAnsi="Times New Roman" w:cs="Times New Roman"/>
          <w:i/>
          <w:iCs/>
          <w:color w:val="222222"/>
          <w:sz w:val="28"/>
          <w:szCs w:val="28"/>
          <w:shd w:val="clear" w:color="auto" w:fill="FFFFFF"/>
        </w:rPr>
        <w:t>Elife</w:t>
      </w:r>
      <w:r w:rsidRPr="00991BFD">
        <w:rPr>
          <w:rFonts w:ascii="Times New Roman" w:hAnsi="Times New Roman" w:cs="Times New Roman"/>
          <w:color w:val="222222"/>
          <w:sz w:val="28"/>
          <w:szCs w:val="28"/>
          <w:shd w:val="clear" w:color="auto" w:fill="FFFFFF"/>
        </w:rPr>
        <w:t>, </w:t>
      </w:r>
      <w:r w:rsidRPr="00991BFD">
        <w:rPr>
          <w:rFonts w:ascii="Times New Roman" w:hAnsi="Times New Roman" w:cs="Times New Roman"/>
          <w:i/>
          <w:iCs/>
          <w:color w:val="222222"/>
          <w:sz w:val="28"/>
          <w:szCs w:val="28"/>
          <w:shd w:val="clear" w:color="auto" w:fill="FFFFFF"/>
        </w:rPr>
        <w:t>11</w:t>
      </w:r>
      <w:r w:rsidRPr="00991BFD">
        <w:rPr>
          <w:rFonts w:ascii="Times New Roman" w:hAnsi="Times New Roman" w:cs="Times New Roman"/>
          <w:color w:val="222222"/>
          <w:sz w:val="28"/>
          <w:szCs w:val="28"/>
          <w:shd w:val="clear" w:color="auto" w:fill="FFFFFF"/>
        </w:rPr>
        <w:t>, p.e75751.</w:t>
      </w:r>
    </w:p>
    <w:p w14:paraId="015DF930" w14:textId="77777777" w:rsidR="00F741A6" w:rsidRPr="00991BFD" w:rsidRDefault="00F741A6" w:rsidP="00906D3E">
      <w:pPr>
        <w:spacing w:line="360" w:lineRule="auto"/>
        <w:jc w:val="both"/>
        <w:rPr>
          <w:rFonts w:ascii="Times New Roman" w:hAnsi="Times New Roman" w:cs="Times New Roman"/>
          <w:color w:val="222222"/>
          <w:sz w:val="28"/>
          <w:szCs w:val="28"/>
          <w:shd w:val="clear" w:color="auto" w:fill="FFFFFF"/>
        </w:rPr>
      </w:pPr>
    </w:p>
    <w:p w14:paraId="21BC6237" w14:textId="29A58F0E" w:rsidR="00F741A6" w:rsidRPr="00991BFD" w:rsidRDefault="00F741A6" w:rsidP="00906D3E">
      <w:pPr>
        <w:spacing w:line="360" w:lineRule="auto"/>
        <w:jc w:val="both"/>
        <w:rPr>
          <w:rFonts w:ascii="Times New Roman" w:hAnsi="Times New Roman" w:cs="Times New Roman"/>
          <w:color w:val="222222"/>
          <w:sz w:val="28"/>
          <w:szCs w:val="28"/>
          <w:shd w:val="clear" w:color="auto" w:fill="FFFFFF"/>
        </w:rPr>
      </w:pPr>
      <w:r w:rsidRPr="00991BFD">
        <w:rPr>
          <w:rFonts w:ascii="Times New Roman" w:hAnsi="Times New Roman" w:cs="Times New Roman"/>
          <w:color w:val="222222"/>
          <w:sz w:val="28"/>
          <w:szCs w:val="28"/>
          <w:shd w:val="clear" w:color="auto" w:fill="FFFFFF"/>
        </w:rPr>
        <w:t>Delarue, M. and Koehl, P., 2018. Combined approaches from physics, statistics, and computer science for ab initio protein structure prediction: ex unitate vires (unity is strength)?. </w:t>
      </w:r>
      <w:r w:rsidRPr="00991BFD">
        <w:rPr>
          <w:rFonts w:ascii="Times New Roman" w:hAnsi="Times New Roman" w:cs="Times New Roman"/>
          <w:i/>
          <w:iCs/>
          <w:color w:val="222222"/>
          <w:sz w:val="28"/>
          <w:szCs w:val="28"/>
          <w:shd w:val="clear" w:color="auto" w:fill="FFFFFF"/>
        </w:rPr>
        <w:t>F1000Research</w:t>
      </w:r>
      <w:r w:rsidRPr="00991BFD">
        <w:rPr>
          <w:rFonts w:ascii="Times New Roman" w:hAnsi="Times New Roman" w:cs="Times New Roman"/>
          <w:color w:val="222222"/>
          <w:sz w:val="28"/>
          <w:szCs w:val="28"/>
          <w:shd w:val="clear" w:color="auto" w:fill="FFFFFF"/>
        </w:rPr>
        <w:t>, </w:t>
      </w:r>
      <w:r w:rsidRPr="00991BFD">
        <w:rPr>
          <w:rFonts w:ascii="Times New Roman" w:hAnsi="Times New Roman" w:cs="Times New Roman"/>
          <w:i/>
          <w:iCs/>
          <w:color w:val="222222"/>
          <w:sz w:val="28"/>
          <w:szCs w:val="28"/>
          <w:shd w:val="clear" w:color="auto" w:fill="FFFFFF"/>
        </w:rPr>
        <w:t>7</w:t>
      </w:r>
      <w:r w:rsidRPr="00991BFD">
        <w:rPr>
          <w:rFonts w:ascii="Times New Roman" w:hAnsi="Times New Roman" w:cs="Times New Roman"/>
          <w:color w:val="222222"/>
          <w:sz w:val="28"/>
          <w:szCs w:val="28"/>
          <w:shd w:val="clear" w:color="auto" w:fill="FFFFFF"/>
        </w:rPr>
        <w:t>.</w:t>
      </w:r>
    </w:p>
    <w:p w14:paraId="0B048845" w14:textId="77777777" w:rsidR="00A6797E" w:rsidRPr="00991BFD" w:rsidRDefault="00A6797E" w:rsidP="00906D3E">
      <w:pPr>
        <w:spacing w:line="360" w:lineRule="auto"/>
        <w:jc w:val="both"/>
        <w:rPr>
          <w:rFonts w:ascii="Times New Roman" w:hAnsi="Times New Roman" w:cs="Times New Roman"/>
          <w:color w:val="222222"/>
          <w:sz w:val="28"/>
          <w:szCs w:val="28"/>
          <w:shd w:val="clear" w:color="auto" w:fill="FFFFFF"/>
        </w:rPr>
      </w:pPr>
    </w:p>
    <w:p w14:paraId="55888971" w14:textId="7F63579F" w:rsidR="00A6797E" w:rsidRPr="00991BFD" w:rsidRDefault="00A6797E" w:rsidP="00906D3E">
      <w:pPr>
        <w:spacing w:line="360" w:lineRule="auto"/>
        <w:jc w:val="both"/>
        <w:rPr>
          <w:rFonts w:ascii="Times New Roman" w:hAnsi="Times New Roman" w:cs="Times New Roman"/>
          <w:color w:val="222222"/>
          <w:sz w:val="28"/>
          <w:szCs w:val="28"/>
          <w:shd w:val="clear" w:color="auto" w:fill="FFFFFF"/>
        </w:rPr>
      </w:pPr>
      <w:r w:rsidRPr="00991BFD">
        <w:rPr>
          <w:rFonts w:ascii="Times New Roman" w:hAnsi="Times New Roman" w:cs="Times New Roman"/>
          <w:color w:val="222222"/>
          <w:sz w:val="28"/>
          <w:szCs w:val="28"/>
          <w:shd w:val="clear" w:color="auto" w:fill="FFFFFF"/>
        </w:rPr>
        <w:lastRenderedPageBreak/>
        <w:t>Hanson, J., Paliwal, K., Litfin, T., Yang, Y. and Zhou, Y., 2019. Improving prediction of protein secondary structure, backbone angles, solvent accessibility and contact numbers by using predicted contact maps and an ensemble of recurrent and residual convolutional neural networks. </w:t>
      </w:r>
      <w:r w:rsidRPr="00991BFD">
        <w:rPr>
          <w:rFonts w:ascii="Times New Roman" w:hAnsi="Times New Roman" w:cs="Times New Roman"/>
          <w:i/>
          <w:iCs/>
          <w:color w:val="222222"/>
          <w:sz w:val="28"/>
          <w:szCs w:val="28"/>
          <w:shd w:val="clear" w:color="auto" w:fill="FFFFFF"/>
        </w:rPr>
        <w:t>Bioinformatics</w:t>
      </w:r>
      <w:r w:rsidRPr="00991BFD">
        <w:rPr>
          <w:rFonts w:ascii="Times New Roman" w:hAnsi="Times New Roman" w:cs="Times New Roman"/>
          <w:color w:val="222222"/>
          <w:sz w:val="28"/>
          <w:szCs w:val="28"/>
          <w:shd w:val="clear" w:color="auto" w:fill="FFFFFF"/>
        </w:rPr>
        <w:t>, </w:t>
      </w:r>
      <w:r w:rsidRPr="00991BFD">
        <w:rPr>
          <w:rFonts w:ascii="Times New Roman" w:hAnsi="Times New Roman" w:cs="Times New Roman"/>
          <w:i/>
          <w:iCs/>
          <w:color w:val="222222"/>
          <w:sz w:val="28"/>
          <w:szCs w:val="28"/>
          <w:shd w:val="clear" w:color="auto" w:fill="FFFFFF"/>
        </w:rPr>
        <w:t>35</w:t>
      </w:r>
      <w:r w:rsidRPr="00991BFD">
        <w:rPr>
          <w:rFonts w:ascii="Times New Roman" w:hAnsi="Times New Roman" w:cs="Times New Roman"/>
          <w:color w:val="222222"/>
          <w:sz w:val="28"/>
          <w:szCs w:val="28"/>
          <w:shd w:val="clear" w:color="auto" w:fill="FFFFFF"/>
        </w:rPr>
        <w:t>(14), pp.2403-2410.</w:t>
      </w:r>
    </w:p>
    <w:p w14:paraId="525296C4" w14:textId="77777777" w:rsidR="00345274" w:rsidRPr="00991BFD" w:rsidRDefault="00345274" w:rsidP="00906D3E">
      <w:pPr>
        <w:spacing w:line="360" w:lineRule="auto"/>
        <w:jc w:val="both"/>
        <w:rPr>
          <w:rFonts w:ascii="Times New Roman" w:hAnsi="Times New Roman" w:cs="Times New Roman"/>
          <w:color w:val="222222"/>
          <w:sz w:val="28"/>
          <w:szCs w:val="28"/>
          <w:shd w:val="clear" w:color="auto" w:fill="FFFFFF"/>
        </w:rPr>
      </w:pPr>
    </w:p>
    <w:p w14:paraId="3B25BE6B" w14:textId="4345B368" w:rsidR="00AB506F" w:rsidRPr="00991BFD" w:rsidRDefault="00AB506F" w:rsidP="00906D3E">
      <w:pPr>
        <w:spacing w:line="360" w:lineRule="auto"/>
        <w:jc w:val="both"/>
        <w:rPr>
          <w:rFonts w:ascii="Times New Roman" w:hAnsi="Times New Roman" w:cs="Times New Roman"/>
          <w:color w:val="222222"/>
          <w:sz w:val="28"/>
          <w:szCs w:val="28"/>
          <w:shd w:val="clear" w:color="auto" w:fill="FFFFFF"/>
        </w:rPr>
      </w:pPr>
      <w:r w:rsidRPr="00991BFD">
        <w:rPr>
          <w:rFonts w:ascii="Times New Roman" w:hAnsi="Times New Roman" w:cs="Times New Roman"/>
          <w:color w:val="222222"/>
          <w:sz w:val="28"/>
          <w:szCs w:val="28"/>
          <w:shd w:val="clear" w:color="auto" w:fill="FFFFFF"/>
        </w:rPr>
        <w:t>Hildebrand, A., Remmert, M., Biegert, A. and Söding, J., 2009. Fast and accurate automatic structure prediction with HHpred. </w:t>
      </w:r>
      <w:r w:rsidRPr="00991BFD">
        <w:rPr>
          <w:rFonts w:ascii="Times New Roman" w:hAnsi="Times New Roman" w:cs="Times New Roman"/>
          <w:i/>
          <w:iCs/>
          <w:color w:val="222222"/>
          <w:sz w:val="28"/>
          <w:szCs w:val="28"/>
          <w:shd w:val="clear" w:color="auto" w:fill="FFFFFF"/>
        </w:rPr>
        <w:t>Proteins: Structure, Function, and Bioinformatics</w:t>
      </w:r>
      <w:r w:rsidRPr="00991BFD">
        <w:rPr>
          <w:rFonts w:ascii="Times New Roman" w:hAnsi="Times New Roman" w:cs="Times New Roman"/>
          <w:color w:val="222222"/>
          <w:sz w:val="28"/>
          <w:szCs w:val="28"/>
          <w:shd w:val="clear" w:color="auto" w:fill="FFFFFF"/>
        </w:rPr>
        <w:t>, </w:t>
      </w:r>
      <w:r w:rsidRPr="00991BFD">
        <w:rPr>
          <w:rFonts w:ascii="Times New Roman" w:hAnsi="Times New Roman" w:cs="Times New Roman"/>
          <w:i/>
          <w:iCs/>
          <w:color w:val="222222"/>
          <w:sz w:val="28"/>
          <w:szCs w:val="28"/>
          <w:shd w:val="clear" w:color="auto" w:fill="FFFFFF"/>
        </w:rPr>
        <w:t>77</w:t>
      </w:r>
      <w:r w:rsidRPr="00991BFD">
        <w:rPr>
          <w:rFonts w:ascii="Times New Roman" w:hAnsi="Times New Roman" w:cs="Times New Roman"/>
          <w:color w:val="222222"/>
          <w:sz w:val="28"/>
          <w:szCs w:val="28"/>
          <w:shd w:val="clear" w:color="auto" w:fill="FFFFFF"/>
        </w:rPr>
        <w:t>(S9), pp.128-132.</w:t>
      </w:r>
    </w:p>
    <w:p w14:paraId="0AB48003" w14:textId="77777777" w:rsidR="00320FB5" w:rsidRPr="00991BFD" w:rsidRDefault="00320FB5" w:rsidP="00906D3E">
      <w:pPr>
        <w:spacing w:line="360" w:lineRule="auto"/>
        <w:jc w:val="both"/>
        <w:rPr>
          <w:rFonts w:ascii="Times New Roman" w:hAnsi="Times New Roman" w:cs="Times New Roman"/>
          <w:color w:val="222222"/>
          <w:sz w:val="28"/>
          <w:szCs w:val="28"/>
          <w:shd w:val="clear" w:color="auto" w:fill="FFFFFF"/>
        </w:rPr>
      </w:pPr>
    </w:p>
    <w:p w14:paraId="414B6CDB" w14:textId="2B4E49F3" w:rsidR="00A6797E" w:rsidRPr="00991BFD" w:rsidRDefault="00420959" w:rsidP="00906D3E">
      <w:pPr>
        <w:spacing w:line="360" w:lineRule="auto"/>
        <w:jc w:val="both"/>
        <w:rPr>
          <w:rFonts w:ascii="Times New Roman" w:hAnsi="Times New Roman" w:cs="Times New Roman"/>
          <w:color w:val="222222"/>
          <w:sz w:val="28"/>
          <w:szCs w:val="28"/>
          <w:shd w:val="clear" w:color="auto" w:fill="FFFFFF"/>
        </w:rPr>
      </w:pPr>
      <w:r w:rsidRPr="00991BFD">
        <w:rPr>
          <w:rFonts w:ascii="Times New Roman" w:hAnsi="Times New Roman" w:cs="Times New Roman"/>
          <w:color w:val="222222"/>
          <w:sz w:val="28"/>
          <w:szCs w:val="28"/>
          <w:shd w:val="clear" w:color="auto" w:fill="FFFFFF"/>
        </w:rPr>
        <w:t>Hochreiter, S. and Schmidhuber, J., 1997. Long short-term memory. </w:t>
      </w:r>
      <w:r w:rsidRPr="00991BFD">
        <w:rPr>
          <w:rFonts w:ascii="Times New Roman" w:hAnsi="Times New Roman" w:cs="Times New Roman"/>
          <w:i/>
          <w:iCs/>
          <w:color w:val="222222"/>
          <w:sz w:val="28"/>
          <w:szCs w:val="28"/>
          <w:shd w:val="clear" w:color="auto" w:fill="FFFFFF"/>
        </w:rPr>
        <w:t>Neural computation</w:t>
      </w:r>
      <w:r w:rsidRPr="00991BFD">
        <w:rPr>
          <w:rFonts w:ascii="Times New Roman" w:hAnsi="Times New Roman" w:cs="Times New Roman"/>
          <w:color w:val="222222"/>
          <w:sz w:val="28"/>
          <w:szCs w:val="28"/>
          <w:shd w:val="clear" w:color="auto" w:fill="FFFFFF"/>
        </w:rPr>
        <w:t>, </w:t>
      </w:r>
      <w:r w:rsidRPr="00991BFD">
        <w:rPr>
          <w:rFonts w:ascii="Times New Roman" w:hAnsi="Times New Roman" w:cs="Times New Roman"/>
          <w:i/>
          <w:iCs/>
          <w:color w:val="222222"/>
          <w:sz w:val="28"/>
          <w:szCs w:val="28"/>
          <w:shd w:val="clear" w:color="auto" w:fill="FFFFFF"/>
        </w:rPr>
        <w:t>9</w:t>
      </w:r>
      <w:r w:rsidRPr="00991BFD">
        <w:rPr>
          <w:rFonts w:ascii="Times New Roman" w:hAnsi="Times New Roman" w:cs="Times New Roman"/>
          <w:color w:val="222222"/>
          <w:sz w:val="28"/>
          <w:szCs w:val="28"/>
          <w:shd w:val="clear" w:color="auto" w:fill="FFFFFF"/>
        </w:rPr>
        <w:t>(8), pp.1735-1780.</w:t>
      </w:r>
    </w:p>
    <w:p w14:paraId="5D497601" w14:textId="77777777" w:rsidR="0023298A" w:rsidRPr="00991BFD" w:rsidRDefault="0023298A" w:rsidP="00906D3E">
      <w:pPr>
        <w:spacing w:line="360" w:lineRule="auto"/>
        <w:jc w:val="both"/>
        <w:rPr>
          <w:rFonts w:ascii="Times New Roman" w:hAnsi="Times New Roman" w:cs="Times New Roman"/>
          <w:color w:val="222222"/>
          <w:sz w:val="28"/>
          <w:szCs w:val="28"/>
          <w:shd w:val="clear" w:color="auto" w:fill="FFFFFF"/>
        </w:rPr>
      </w:pPr>
    </w:p>
    <w:p w14:paraId="62B01604" w14:textId="2DDFDF69" w:rsidR="0023298A" w:rsidRPr="00991BFD" w:rsidRDefault="0023298A" w:rsidP="00906D3E">
      <w:pPr>
        <w:spacing w:line="360" w:lineRule="auto"/>
        <w:jc w:val="both"/>
        <w:rPr>
          <w:rFonts w:ascii="Times New Roman" w:hAnsi="Times New Roman" w:cs="Times New Roman"/>
          <w:color w:val="222222"/>
          <w:sz w:val="28"/>
          <w:szCs w:val="28"/>
          <w:shd w:val="clear" w:color="auto" w:fill="FFFFFF"/>
        </w:rPr>
      </w:pPr>
      <w:r w:rsidRPr="00991BFD">
        <w:rPr>
          <w:rFonts w:ascii="Times New Roman" w:hAnsi="Times New Roman" w:cs="Times New Roman"/>
          <w:color w:val="222222"/>
          <w:sz w:val="28"/>
          <w:szCs w:val="28"/>
          <w:shd w:val="clear" w:color="auto" w:fill="FFFFFF"/>
        </w:rPr>
        <w:t>Huang, Y.F. and Chen, S.Y., 2013. Extracting physicochemical features to predict protein secondary structure. </w:t>
      </w:r>
      <w:r w:rsidRPr="00991BFD">
        <w:rPr>
          <w:rFonts w:ascii="Times New Roman" w:hAnsi="Times New Roman" w:cs="Times New Roman"/>
          <w:i/>
          <w:iCs/>
          <w:color w:val="222222"/>
          <w:sz w:val="28"/>
          <w:szCs w:val="28"/>
          <w:shd w:val="clear" w:color="auto" w:fill="FFFFFF"/>
        </w:rPr>
        <w:t>The Scientific World Journal</w:t>
      </w:r>
      <w:r w:rsidRPr="00991BFD">
        <w:rPr>
          <w:rFonts w:ascii="Times New Roman" w:hAnsi="Times New Roman" w:cs="Times New Roman"/>
          <w:color w:val="222222"/>
          <w:sz w:val="28"/>
          <w:szCs w:val="28"/>
          <w:shd w:val="clear" w:color="auto" w:fill="FFFFFF"/>
        </w:rPr>
        <w:t>, </w:t>
      </w:r>
      <w:r w:rsidRPr="00991BFD">
        <w:rPr>
          <w:rFonts w:ascii="Times New Roman" w:hAnsi="Times New Roman" w:cs="Times New Roman"/>
          <w:i/>
          <w:iCs/>
          <w:color w:val="222222"/>
          <w:sz w:val="28"/>
          <w:szCs w:val="28"/>
          <w:shd w:val="clear" w:color="auto" w:fill="FFFFFF"/>
        </w:rPr>
        <w:t>2013</w:t>
      </w:r>
      <w:r w:rsidRPr="00991BFD">
        <w:rPr>
          <w:rFonts w:ascii="Times New Roman" w:hAnsi="Times New Roman" w:cs="Times New Roman"/>
          <w:color w:val="222222"/>
          <w:sz w:val="28"/>
          <w:szCs w:val="28"/>
          <w:shd w:val="clear" w:color="auto" w:fill="FFFFFF"/>
        </w:rPr>
        <w:t>.</w:t>
      </w:r>
    </w:p>
    <w:p w14:paraId="356FF172" w14:textId="77777777" w:rsidR="00154C75" w:rsidRPr="00991BFD" w:rsidRDefault="00154C75" w:rsidP="00906D3E">
      <w:pPr>
        <w:spacing w:line="360" w:lineRule="auto"/>
        <w:jc w:val="both"/>
        <w:rPr>
          <w:rFonts w:ascii="Times New Roman" w:hAnsi="Times New Roman" w:cs="Times New Roman"/>
          <w:color w:val="222222"/>
          <w:sz w:val="28"/>
          <w:szCs w:val="28"/>
          <w:shd w:val="clear" w:color="auto" w:fill="FFFFFF"/>
        </w:rPr>
      </w:pPr>
    </w:p>
    <w:p w14:paraId="4CD4B738" w14:textId="5DF6528F" w:rsidR="00154C75" w:rsidRPr="00991BFD" w:rsidRDefault="00154C75" w:rsidP="00906D3E">
      <w:pPr>
        <w:spacing w:line="360" w:lineRule="auto"/>
        <w:jc w:val="both"/>
        <w:rPr>
          <w:rFonts w:ascii="Times New Roman" w:hAnsi="Times New Roman" w:cs="Times New Roman"/>
          <w:color w:val="222222"/>
          <w:sz w:val="28"/>
          <w:szCs w:val="28"/>
          <w:shd w:val="clear" w:color="auto" w:fill="FFFFFF"/>
        </w:rPr>
      </w:pPr>
      <w:r w:rsidRPr="00991BFD">
        <w:rPr>
          <w:rFonts w:ascii="Times New Roman" w:hAnsi="Times New Roman" w:cs="Times New Roman"/>
          <w:color w:val="222222"/>
          <w:sz w:val="28"/>
          <w:szCs w:val="28"/>
          <w:shd w:val="clear" w:color="auto" w:fill="FFFFFF"/>
        </w:rPr>
        <w:t>Huang, Y., Yang, C., Xu, X.F., Xu, W. and Liu, S.W., 2020. Structural and functional properties of SARS-CoV-2 spike protein: potential antivirus drug development for COVID-19. </w:t>
      </w:r>
      <w:r w:rsidRPr="00991BFD">
        <w:rPr>
          <w:rFonts w:ascii="Times New Roman" w:hAnsi="Times New Roman" w:cs="Times New Roman"/>
          <w:i/>
          <w:iCs/>
          <w:color w:val="222222"/>
          <w:sz w:val="28"/>
          <w:szCs w:val="28"/>
          <w:shd w:val="clear" w:color="auto" w:fill="FFFFFF"/>
        </w:rPr>
        <w:t>Acta Pharmacologica Sinica</w:t>
      </w:r>
      <w:r w:rsidRPr="00991BFD">
        <w:rPr>
          <w:rFonts w:ascii="Times New Roman" w:hAnsi="Times New Roman" w:cs="Times New Roman"/>
          <w:color w:val="222222"/>
          <w:sz w:val="28"/>
          <w:szCs w:val="28"/>
          <w:shd w:val="clear" w:color="auto" w:fill="FFFFFF"/>
        </w:rPr>
        <w:t>, </w:t>
      </w:r>
      <w:r w:rsidRPr="00991BFD">
        <w:rPr>
          <w:rFonts w:ascii="Times New Roman" w:hAnsi="Times New Roman" w:cs="Times New Roman"/>
          <w:i/>
          <w:iCs/>
          <w:color w:val="222222"/>
          <w:sz w:val="28"/>
          <w:szCs w:val="28"/>
          <w:shd w:val="clear" w:color="auto" w:fill="FFFFFF"/>
        </w:rPr>
        <w:t>41</w:t>
      </w:r>
      <w:r w:rsidRPr="00991BFD">
        <w:rPr>
          <w:rFonts w:ascii="Times New Roman" w:hAnsi="Times New Roman" w:cs="Times New Roman"/>
          <w:color w:val="222222"/>
          <w:sz w:val="28"/>
          <w:szCs w:val="28"/>
          <w:shd w:val="clear" w:color="auto" w:fill="FFFFFF"/>
        </w:rPr>
        <w:t>(9), pp.1141-1149.</w:t>
      </w:r>
    </w:p>
    <w:p w14:paraId="6F42F15F" w14:textId="77777777" w:rsidR="007470DA" w:rsidRPr="00991BFD" w:rsidRDefault="007470DA" w:rsidP="00906D3E">
      <w:pPr>
        <w:spacing w:line="360" w:lineRule="auto"/>
        <w:jc w:val="both"/>
        <w:rPr>
          <w:rFonts w:ascii="Times New Roman" w:hAnsi="Times New Roman" w:cs="Times New Roman"/>
          <w:color w:val="222222"/>
          <w:sz w:val="28"/>
          <w:szCs w:val="28"/>
          <w:shd w:val="clear" w:color="auto" w:fill="FFFFFF"/>
        </w:rPr>
      </w:pPr>
    </w:p>
    <w:p w14:paraId="2F9A394A" w14:textId="77777777" w:rsidR="007470DA" w:rsidRPr="00991BFD" w:rsidRDefault="007470DA" w:rsidP="00906D3E">
      <w:pPr>
        <w:spacing w:line="360" w:lineRule="auto"/>
        <w:jc w:val="both"/>
        <w:rPr>
          <w:rFonts w:ascii="Times New Roman" w:hAnsi="Times New Roman" w:cs="Times New Roman"/>
          <w:color w:val="222222"/>
          <w:sz w:val="28"/>
          <w:szCs w:val="28"/>
          <w:shd w:val="clear" w:color="auto" w:fill="FFFFFF"/>
        </w:rPr>
      </w:pPr>
      <w:r w:rsidRPr="00991BFD">
        <w:rPr>
          <w:rFonts w:ascii="Times New Roman" w:hAnsi="Times New Roman" w:cs="Times New Roman"/>
          <w:color w:val="222222"/>
          <w:sz w:val="28"/>
          <w:szCs w:val="28"/>
          <w:shd w:val="clear" w:color="auto" w:fill="FFFFFF"/>
        </w:rPr>
        <w:t>Jumper, J., Evans, R., Pritzel, A., Green, T., Figurnov, M., Ronneberger, O., Tunyasuvunakool, K., Bates, R., Žídek, A., Potapenko, A. and Bridgland, A., 2021. Highly accurate protein structure prediction with AlphaFold. </w:t>
      </w:r>
      <w:r w:rsidRPr="00991BFD">
        <w:rPr>
          <w:rFonts w:ascii="Times New Roman" w:hAnsi="Times New Roman" w:cs="Times New Roman"/>
          <w:i/>
          <w:iCs/>
          <w:color w:val="222222"/>
          <w:sz w:val="28"/>
          <w:szCs w:val="28"/>
          <w:shd w:val="clear" w:color="auto" w:fill="FFFFFF"/>
        </w:rPr>
        <w:t>Nature</w:t>
      </w:r>
      <w:r w:rsidRPr="00991BFD">
        <w:rPr>
          <w:rFonts w:ascii="Times New Roman" w:hAnsi="Times New Roman" w:cs="Times New Roman"/>
          <w:color w:val="222222"/>
          <w:sz w:val="28"/>
          <w:szCs w:val="28"/>
          <w:shd w:val="clear" w:color="auto" w:fill="FFFFFF"/>
        </w:rPr>
        <w:t>, </w:t>
      </w:r>
      <w:r w:rsidRPr="00991BFD">
        <w:rPr>
          <w:rFonts w:ascii="Times New Roman" w:hAnsi="Times New Roman" w:cs="Times New Roman"/>
          <w:i/>
          <w:iCs/>
          <w:color w:val="222222"/>
          <w:sz w:val="28"/>
          <w:szCs w:val="28"/>
          <w:shd w:val="clear" w:color="auto" w:fill="FFFFFF"/>
        </w:rPr>
        <w:t>596</w:t>
      </w:r>
      <w:r w:rsidRPr="00991BFD">
        <w:rPr>
          <w:rFonts w:ascii="Times New Roman" w:hAnsi="Times New Roman" w:cs="Times New Roman"/>
          <w:color w:val="222222"/>
          <w:sz w:val="28"/>
          <w:szCs w:val="28"/>
          <w:shd w:val="clear" w:color="auto" w:fill="FFFFFF"/>
        </w:rPr>
        <w:t>(7873), pp.583-589.</w:t>
      </w:r>
    </w:p>
    <w:p w14:paraId="137FF9AE" w14:textId="77777777" w:rsidR="007470DA" w:rsidRPr="00991BFD" w:rsidRDefault="007470DA" w:rsidP="00906D3E">
      <w:pPr>
        <w:spacing w:line="360" w:lineRule="auto"/>
        <w:jc w:val="both"/>
        <w:rPr>
          <w:rFonts w:ascii="Times New Roman" w:hAnsi="Times New Roman" w:cs="Times New Roman"/>
          <w:color w:val="222222"/>
          <w:sz w:val="28"/>
          <w:szCs w:val="28"/>
          <w:shd w:val="clear" w:color="auto" w:fill="FFFFFF"/>
        </w:rPr>
      </w:pPr>
    </w:p>
    <w:p w14:paraId="2653685A" w14:textId="34D9D753" w:rsidR="00CE42D6" w:rsidRPr="00991BFD" w:rsidRDefault="00CE42D6" w:rsidP="00906D3E">
      <w:pPr>
        <w:widowControl/>
        <w:autoSpaceDE/>
        <w:autoSpaceDN/>
        <w:spacing w:after="160" w:line="360" w:lineRule="auto"/>
        <w:jc w:val="both"/>
        <w:rPr>
          <w:rFonts w:ascii="Times New Roman" w:hAnsi="Times New Roman" w:cs="Times New Roman"/>
          <w:color w:val="222222"/>
          <w:sz w:val="28"/>
          <w:szCs w:val="28"/>
          <w:shd w:val="clear" w:color="auto" w:fill="FFFFFF"/>
        </w:rPr>
      </w:pPr>
      <w:r w:rsidRPr="00991BFD">
        <w:rPr>
          <w:rFonts w:ascii="Times New Roman" w:hAnsi="Times New Roman" w:cs="Times New Roman"/>
          <w:color w:val="222222"/>
          <w:sz w:val="28"/>
          <w:szCs w:val="28"/>
          <w:shd w:val="clear" w:color="auto" w:fill="FFFFFF"/>
        </w:rPr>
        <w:t>Kandathil, S.M., Greener, J.G. and Jones, D.T., 2019. Prediction of interresidue contacts with DeepMetaPSICOV in CASP13. </w:t>
      </w:r>
      <w:r w:rsidRPr="00991BFD">
        <w:rPr>
          <w:rFonts w:ascii="Times New Roman" w:hAnsi="Times New Roman" w:cs="Times New Roman"/>
          <w:i/>
          <w:iCs/>
          <w:color w:val="222222"/>
          <w:sz w:val="28"/>
          <w:szCs w:val="28"/>
          <w:shd w:val="clear" w:color="auto" w:fill="FFFFFF"/>
        </w:rPr>
        <w:t>Proteins: Structure, Function, and Bioinformatics</w:t>
      </w:r>
      <w:r w:rsidRPr="00991BFD">
        <w:rPr>
          <w:rFonts w:ascii="Times New Roman" w:hAnsi="Times New Roman" w:cs="Times New Roman"/>
          <w:color w:val="222222"/>
          <w:sz w:val="28"/>
          <w:szCs w:val="28"/>
          <w:shd w:val="clear" w:color="auto" w:fill="FFFFFF"/>
        </w:rPr>
        <w:t>, </w:t>
      </w:r>
      <w:r w:rsidRPr="00991BFD">
        <w:rPr>
          <w:rFonts w:ascii="Times New Roman" w:hAnsi="Times New Roman" w:cs="Times New Roman"/>
          <w:i/>
          <w:iCs/>
          <w:color w:val="222222"/>
          <w:sz w:val="28"/>
          <w:szCs w:val="28"/>
          <w:shd w:val="clear" w:color="auto" w:fill="FFFFFF"/>
        </w:rPr>
        <w:t>87</w:t>
      </w:r>
      <w:r w:rsidRPr="00991BFD">
        <w:rPr>
          <w:rFonts w:ascii="Times New Roman" w:hAnsi="Times New Roman" w:cs="Times New Roman"/>
          <w:color w:val="222222"/>
          <w:sz w:val="28"/>
          <w:szCs w:val="28"/>
          <w:shd w:val="clear" w:color="auto" w:fill="FFFFFF"/>
        </w:rPr>
        <w:t>(12), pp.1092-1099.</w:t>
      </w:r>
    </w:p>
    <w:p w14:paraId="42C3D314" w14:textId="77777777" w:rsidR="009A4870" w:rsidRPr="00991BFD" w:rsidRDefault="009A4870" w:rsidP="00906D3E">
      <w:pPr>
        <w:widowControl/>
        <w:autoSpaceDE/>
        <w:autoSpaceDN/>
        <w:spacing w:after="160" w:line="360" w:lineRule="auto"/>
        <w:jc w:val="both"/>
        <w:rPr>
          <w:rFonts w:ascii="Times New Roman" w:hAnsi="Times New Roman" w:cs="Times New Roman"/>
          <w:color w:val="222222"/>
          <w:sz w:val="28"/>
          <w:szCs w:val="28"/>
          <w:shd w:val="clear" w:color="auto" w:fill="FFFFFF"/>
        </w:rPr>
      </w:pPr>
    </w:p>
    <w:p w14:paraId="733C312B" w14:textId="77777777" w:rsidR="009A4870" w:rsidRPr="00991BFD" w:rsidRDefault="009A4870" w:rsidP="009A4870">
      <w:pPr>
        <w:widowControl/>
        <w:autoSpaceDE/>
        <w:autoSpaceDN/>
        <w:spacing w:after="160" w:line="360" w:lineRule="auto"/>
        <w:rPr>
          <w:rFonts w:ascii="Times New Roman" w:hAnsi="Times New Roman" w:cs="Times New Roman"/>
          <w:color w:val="222222"/>
          <w:sz w:val="28"/>
          <w:szCs w:val="28"/>
          <w:shd w:val="clear" w:color="auto" w:fill="FFFFFF"/>
        </w:rPr>
      </w:pPr>
      <w:r w:rsidRPr="00991BFD">
        <w:rPr>
          <w:rFonts w:ascii="Times New Roman" w:hAnsi="Times New Roman" w:cs="Times New Roman"/>
          <w:color w:val="222222"/>
          <w:sz w:val="28"/>
          <w:szCs w:val="28"/>
          <w:shd w:val="clear" w:color="auto" w:fill="FFFFFF"/>
        </w:rPr>
        <w:t>Kaynak, B.T., Krieger, J.M., Dudas, B., Dahmani, Z.L., Costa, M.G., Balog, E., Scott, A.L., Doruker, P., Perahia, D. and Bahar, I., 2022. Sampling of Protein Conformational Space Using Hybrid Simulations: A Critical Assessment of Recent Methods. </w:t>
      </w:r>
      <w:r w:rsidRPr="00991BFD">
        <w:rPr>
          <w:rFonts w:ascii="Times New Roman" w:hAnsi="Times New Roman" w:cs="Times New Roman"/>
          <w:i/>
          <w:iCs/>
          <w:color w:val="222222"/>
          <w:sz w:val="28"/>
          <w:szCs w:val="28"/>
          <w:shd w:val="clear" w:color="auto" w:fill="FFFFFF"/>
        </w:rPr>
        <w:t>Frontiers in molecular biosciences</w:t>
      </w:r>
      <w:r w:rsidRPr="00991BFD">
        <w:rPr>
          <w:rFonts w:ascii="Times New Roman" w:hAnsi="Times New Roman" w:cs="Times New Roman"/>
          <w:color w:val="222222"/>
          <w:sz w:val="28"/>
          <w:szCs w:val="28"/>
          <w:shd w:val="clear" w:color="auto" w:fill="FFFFFF"/>
        </w:rPr>
        <w:t>, </w:t>
      </w:r>
      <w:r w:rsidRPr="00991BFD">
        <w:rPr>
          <w:rFonts w:ascii="Times New Roman" w:hAnsi="Times New Roman" w:cs="Times New Roman"/>
          <w:i/>
          <w:iCs/>
          <w:color w:val="222222"/>
          <w:sz w:val="28"/>
          <w:szCs w:val="28"/>
          <w:shd w:val="clear" w:color="auto" w:fill="FFFFFF"/>
        </w:rPr>
        <w:t>9</w:t>
      </w:r>
      <w:r w:rsidRPr="00991BFD">
        <w:rPr>
          <w:rFonts w:ascii="Times New Roman" w:hAnsi="Times New Roman" w:cs="Times New Roman"/>
          <w:color w:val="222222"/>
          <w:sz w:val="28"/>
          <w:szCs w:val="28"/>
          <w:shd w:val="clear" w:color="auto" w:fill="FFFFFF"/>
        </w:rPr>
        <w:t>.</w:t>
      </w:r>
    </w:p>
    <w:p w14:paraId="72C0C1BA" w14:textId="77777777" w:rsidR="009A4870" w:rsidRPr="00991BFD" w:rsidRDefault="009A4870" w:rsidP="00906D3E">
      <w:pPr>
        <w:widowControl/>
        <w:autoSpaceDE/>
        <w:autoSpaceDN/>
        <w:spacing w:after="160" w:line="360" w:lineRule="auto"/>
        <w:jc w:val="both"/>
        <w:rPr>
          <w:rFonts w:ascii="Times New Roman" w:hAnsi="Times New Roman" w:cs="Times New Roman"/>
          <w:color w:val="222222"/>
          <w:sz w:val="28"/>
          <w:szCs w:val="28"/>
          <w:shd w:val="clear" w:color="auto" w:fill="FFFFFF"/>
        </w:rPr>
      </w:pPr>
    </w:p>
    <w:p w14:paraId="409D34DC" w14:textId="31E329A1" w:rsidR="007470DA" w:rsidRPr="00991BFD" w:rsidRDefault="007470DA" w:rsidP="00906D3E">
      <w:pPr>
        <w:widowControl/>
        <w:autoSpaceDE/>
        <w:autoSpaceDN/>
        <w:spacing w:after="160" w:line="360" w:lineRule="auto"/>
        <w:jc w:val="both"/>
        <w:rPr>
          <w:rFonts w:ascii="Times New Roman" w:hAnsi="Times New Roman" w:cs="Times New Roman"/>
          <w:color w:val="222222"/>
          <w:sz w:val="28"/>
          <w:szCs w:val="28"/>
          <w:shd w:val="clear" w:color="auto" w:fill="FFFFFF"/>
        </w:rPr>
      </w:pPr>
      <w:r w:rsidRPr="00991BFD">
        <w:rPr>
          <w:rFonts w:ascii="Times New Roman" w:hAnsi="Times New Roman" w:cs="Times New Roman"/>
          <w:color w:val="222222"/>
          <w:sz w:val="28"/>
          <w:szCs w:val="28"/>
          <w:shd w:val="clear" w:color="auto" w:fill="FFFFFF"/>
        </w:rPr>
        <w:t>Laine, E., Eismann, S., Elofsson, A. and Grudinin, S., 2021. Protein sequence‐to‐structure learning: Is this the end (‐to‐end revolution)?. </w:t>
      </w:r>
      <w:r w:rsidRPr="00991BFD">
        <w:rPr>
          <w:rFonts w:ascii="Times New Roman" w:hAnsi="Times New Roman" w:cs="Times New Roman"/>
          <w:i/>
          <w:iCs/>
          <w:color w:val="222222"/>
          <w:sz w:val="28"/>
          <w:szCs w:val="28"/>
          <w:shd w:val="clear" w:color="auto" w:fill="FFFFFF"/>
        </w:rPr>
        <w:t>Proteins: Structure, Function, and Bioinformatics</w:t>
      </w:r>
      <w:r w:rsidRPr="00991BFD">
        <w:rPr>
          <w:rFonts w:ascii="Times New Roman" w:hAnsi="Times New Roman" w:cs="Times New Roman"/>
          <w:color w:val="222222"/>
          <w:sz w:val="28"/>
          <w:szCs w:val="28"/>
          <w:shd w:val="clear" w:color="auto" w:fill="FFFFFF"/>
        </w:rPr>
        <w:t>, </w:t>
      </w:r>
      <w:r w:rsidRPr="00991BFD">
        <w:rPr>
          <w:rFonts w:ascii="Times New Roman" w:hAnsi="Times New Roman" w:cs="Times New Roman"/>
          <w:i/>
          <w:iCs/>
          <w:color w:val="222222"/>
          <w:sz w:val="28"/>
          <w:szCs w:val="28"/>
          <w:shd w:val="clear" w:color="auto" w:fill="FFFFFF"/>
        </w:rPr>
        <w:t>89</w:t>
      </w:r>
      <w:r w:rsidRPr="00991BFD">
        <w:rPr>
          <w:rFonts w:ascii="Times New Roman" w:hAnsi="Times New Roman" w:cs="Times New Roman"/>
          <w:color w:val="222222"/>
          <w:sz w:val="28"/>
          <w:szCs w:val="28"/>
          <w:shd w:val="clear" w:color="auto" w:fill="FFFFFF"/>
        </w:rPr>
        <w:t>(12), pp.1770-1786.</w:t>
      </w:r>
    </w:p>
    <w:p w14:paraId="13CFCF42" w14:textId="77777777" w:rsidR="007E4F30" w:rsidRPr="00991BFD" w:rsidRDefault="007E4F30" w:rsidP="00906D3E">
      <w:pPr>
        <w:widowControl/>
        <w:autoSpaceDE/>
        <w:autoSpaceDN/>
        <w:spacing w:after="160" w:line="360" w:lineRule="auto"/>
        <w:jc w:val="both"/>
        <w:rPr>
          <w:rFonts w:ascii="Times New Roman" w:hAnsi="Times New Roman" w:cs="Times New Roman"/>
          <w:color w:val="222222"/>
          <w:sz w:val="28"/>
          <w:szCs w:val="28"/>
          <w:shd w:val="clear" w:color="auto" w:fill="FFFFFF"/>
        </w:rPr>
      </w:pPr>
    </w:p>
    <w:p w14:paraId="39E7B0F9" w14:textId="77777777" w:rsidR="009A4870" w:rsidRPr="00991BFD" w:rsidRDefault="009A4870" w:rsidP="009A4870">
      <w:pPr>
        <w:widowControl/>
        <w:autoSpaceDE/>
        <w:autoSpaceDN/>
        <w:spacing w:after="160" w:line="360" w:lineRule="auto"/>
        <w:jc w:val="both"/>
        <w:rPr>
          <w:rFonts w:ascii="Times New Roman" w:hAnsi="Times New Roman" w:cs="Times New Roman"/>
          <w:color w:val="222222"/>
          <w:sz w:val="28"/>
          <w:szCs w:val="28"/>
          <w:shd w:val="clear" w:color="auto" w:fill="FFFFFF"/>
        </w:rPr>
      </w:pPr>
      <w:r w:rsidRPr="00991BFD">
        <w:rPr>
          <w:rFonts w:ascii="Times New Roman" w:hAnsi="Times New Roman" w:cs="Times New Roman"/>
          <w:color w:val="222222"/>
          <w:sz w:val="28"/>
          <w:szCs w:val="28"/>
          <w:shd w:val="clear" w:color="auto" w:fill="FFFFFF"/>
        </w:rPr>
        <w:t>Lang, S., Pfeffer, S., Lee, P.H., Cavalié, A., Helms, V., Förster, F. and Zimmermann, R., 2017. An update on Sec61 channel functions, mechanisms, and related diseases. </w:t>
      </w:r>
      <w:r w:rsidRPr="00991BFD">
        <w:rPr>
          <w:rFonts w:ascii="Times New Roman" w:hAnsi="Times New Roman" w:cs="Times New Roman"/>
          <w:i/>
          <w:iCs/>
          <w:color w:val="222222"/>
          <w:sz w:val="28"/>
          <w:szCs w:val="28"/>
          <w:shd w:val="clear" w:color="auto" w:fill="FFFFFF"/>
        </w:rPr>
        <w:t>Frontiers in Physiology</w:t>
      </w:r>
      <w:r w:rsidRPr="00991BFD">
        <w:rPr>
          <w:rFonts w:ascii="Times New Roman" w:hAnsi="Times New Roman" w:cs="Times New Roman"/>
          <w:color w:val="222222"/>
          <w:sz w:val="28"/>
          <w:szCs w:val="28"/>
          <w:shd w:val="clear" w:color="auto" w:fill="FFFFFF"/>
        </w:rPr>
        <w:t>, p.887.</w:t>
      </w:r>
    </w:p>
    <w:p w14:paraId="27AE7B97" w14:textId="77777777" w:rsidR="007E4F30" w:rsidRPr="00991BFD" w:rsidRDefault="007E4F30" w:rsidP="009A4870">
      <w:pPr>
        <w:widowControl/>
        <w:autoSpaceDE/>
        <w:autoSpaceDN/>
        <w:spacing w:after="160" w:line="360" w:lineRule="auto"/>
        <w:jc w:val="both"/>
        <w:rPr>
          <w:rFonts w:ascii="Times New Roman" w:hAnsi="Times New Roman" w:cs="Times New Roman"/>
          <w:color w:val="222222"/>
          <w:sz w:val="28"/>
          <w:szCs w:val="28"/>
          <w:shd w:val="clear" w:color="auto" w:fill="FFFFFF"/>
        </w:rPr>
      </w:pPr>
    </w:p>
    <w:p w14:paraId="77E06FC0" w14:textId="495A7B3C" w:rsidR="007E4F30" w:rsidRPr="00991BFD" w:rsidRDefault="007E4F30" w:rsidP="009A4870">
      <w:pPr>
        <w:widowControl/>
        <w:autoSpaceDE/>
        <w:autoSpaceDN/>
        <w:spacing w:after="160" w:line="360" w:lineRule="auto"/>
        <w:jc w:val="both"/>
        <w:rPr>
          <w:rFonts w:ascii="Times New Roman" w:hAnsi="Times New Roman" w:cs="Times New Roman"/>
          <w:color w:val="222222"/>
          <w:sz w:val="28"/>
          <w:szCs w:val="28"/>
          <w:shd w:val="clear" w:color="auto" w:fill="FFFFFF"/>
        </w:rPr>
      </w:pPr>
      <w:r w:rsidRPr="00991BFD">
        <w:rPr>
          <w:rFonts w:ascii="Times New Roman" w:hAnsi="Times New Roman" w:cs="Times New Roman"/>
          <w:color w:val="222222"/>
          <w:sz w:val="28"/>
          <w:szCs w:val="28"/>
          <w:shd w:val="clear" w:color="auto" w:fill="FFFFFF"/>
        </w:rPr>
        <w:t>Lin, K., May, A.C. and Taylor, W.R., 2002. Amino acid encoding schemes from protein structure alignments: Multi-dimensional vectors to describe residue types. </w:t>
      </w:r>
      <w:r w:rsidRPr="00991BFD">
        <w:rPr>
          <w:rFonts w:ascii="Times New Roman" w:hAnsi="Times New Roman" w:cs="Times New Roman"/>
          <w:i/>
          <w:iCs/>
          <w:color w:val="222222"/>
          <w:sz w:val="28"/>
          <w:szCs w:val="28"/>
          <w:shd w:val="clear" w:color="auto" w:fill="FFFFFF"/>
        </w:rPr>
        <w:t>Journal of theoretical biology</w:t>
      </w:r>
      <w:r w:rsidRPr="00991BFD">
        <w:rPr>
          <w:rFonts w:ascii="Times New Roman" w:hAnsi="Times New Roman" w:cs="Times New Roman"/>
          <w:color w:val="222222"/>
          <w:sz w:val="28"/>
          <w:szCs w:val="28"/>
          <w:shd w:val="clear" w:color="auto" w:fill="FFFFFF"/>
        </w:rPr>
        <w:t>, </w:t>
      </w:r>
      <w:r w:rsidRPr="00991BFD">
        <w:rPr>
          <w:rFonts w:ascii="Times New Roman" w:hAnsi="Times New Roman" w:cs="Times New Roman"/>
          <w:i/>
          <w:iCs/>
          <w:color w:val="222222"/>
          <w:sz w:val="28"/>
          <w:szCs w:val="28"/>
          <w:shd w:val="clear" w:color="auto" w:fill="FFFFFF"/>
        </w:rPr>
        <w:t>216</w:t>
      </w:r>
      <w:r w:rsidRPr="00991BFD">
        <w:rPr>
          <w:rFonts w:ascii="Times New Roman" w:hAnsi="Times New Roman" w:cs="Times New Roman"/>
          <w:color w:val="222222"/>
          <w:sz w:val="28"/>
          <w:szCs w:val="28"/>
          <w:shd w:val="clear" w:color="auto" w:fill="FFFFFF"/>
        </w:rPr>
        <w:t>(3), pp.361-365.</w:t>
      </w:r>
    </w:p>
    <w:p w14:paraId="0E38F3A5" w14:textId="77777777" w:rsidR="009A4870" w:rsidRPr="00991BFD" w:rsidRDefault="009A4870" w:rsidP="00906D3E">
      <w:pPr>
        <w:widowControl/>
        <w:autoSpaceDE/>
        <w:autoSpaceDN/>
        <w:spacing w:after="160" w:line="360" w:lineRule="auto"/>
        <w:jc w:val="both"/>
        <w:rPr>
          <w:rFonts w:ascii="Times New Roman" w:hAnsi="Times New Roman" w:cs="Times New Roman"/>
          <w:color w:val="222222"/>
          <w:sz w:val="28"/>
          <w:szCs w:val="28"/>
          <w:shd w:val="clear" w:color="auto" w:fill="FFFFFF"/>
        </w:rPr>
      </w:pPr>
    </w:p>
    <w:p w14:paraId="59820D6E" w14:textId="3F394F42" w:rsidR="00B9428B" w:rsidRPr="00991BFD" w:rsidRDefault="000D7903" w:rsidP="00906D3E">
      <w:pPr>
        <w:widowControl/>
        <w:autoSpaceDE/>
        <w:autoSpaceDN/>
        <w:spacing w:after="160" w:line="360" w:lineRule="auto"/>
        <w:jc w:val="both"/>
        <w:rPr>
          <w:rFonts w:ascii="Times New Roman" w:hAnsi="Times New Roman" w:cs="Times New Roman"/>
          <w:color w:val="222222"/>
          <w:sz w:val="28"/>
          <w:szCs w:val="28"/>
          <w:shd w:val="clear" w:color="auto" w:fill="FFFFFF"/>
        </w:rPr>
      </w:pPr>
      <w:r w:rsidRPr="00991BFD">
        <w:rPr>
          <w:rFonts w:ascii="Times New Roman" w:hAnsi="Times New Roman" w:cs="Times New Roman"/>
          <w:color w:val="222222"/>
          <w:sz w:val="28"/>
          <w:szCs w:val="28"/>
          <w:shd w:val="clear" w:color="auto" w:fill="FFFFFF"/>
        </w:rPr>
        <w:t>Liu, S., Li, S., Shen, G., Sukumar, N., Krezel, A.M. and Li, W., 2021. Structural basis of antagonizing the vitamin K catalytic cycle for anticoagulation. </w:t>
      </w:r>
      <w:r w:rsidRPr="00991BFD">
        <w:rPr>
          <w:rFonts w:ascii="Times New Roman" w:hAnsi="Times New Roman" w:cs="Times New Roman"/>
          <w:i/>
          <w:iCs/>
          <w:color w:val="222222"/>
          <w:sz w:val="28"/>
          <w:szCs w:val="28"/>
          <w:shd w:val="clear" w:color="auto" w:fill="FFFFFF"/>
        </w:rPr>
        <w:t>Science</w:t>
      </w:r>
      <w:r w:rsidRPr="00991BFD">
        <w:rPr>
          <w:rFonts w:ascii="Times New Roman" w:hAnsi="Times New Roman" w:cs="Times New Roman"/>
          <w:color w:val="222222"/>
          <w:sz w:val="28"/>
          <w:szCs w:val="28"/>
          <w:shd w:val="clear" w:color="auto" w:fill="FFFFFF"/>
        </w:rPr>
        <w:t>, </w:t>
      </w:r>
      <w:r w:rsidRPr="00991BFD">
        <w:rPr>
          <w:rFonts w:ascii="Times New Roman" w:hAnsi="Times New Roman" w:cs="Times New Roman"/>
          <w:i/>
          <w:iCs/>
          <w:color w:val="222222"/>
          <w:sz w:val="28"/>
          <w:szCs w:val="28"/>
          <w:shd w:val="clear" w:color="auto" w:fill="FFFFFF"/>
        </w:rPr>
        <w:t>371</w:t>
      </w:r>
      <w:r w:rsidRPr="00991BFD">
        <w:rPr>
          <w:rFonts w:ascii="Times New Roman" w:hAnsi="Times New Roman" w:cs="Times New Roman"/>
          <w:color w:val="222222"/>
          <w:sz w:val="28"/>
          <w:szCs w:val="28"/>
          <w:shd w:val="clear" w:color="auto" w:fill="FFFFFF"/>
        </w:rPr>
        <w:t>(6524), p.eabc5667.</w:t>
      </w:r>
    </w:p>
    <w:p w14:paraId="1D21F05D" w14:textId="77777777" w:rsidR="009A4870" w:rsidRPr="00991BFD" w:rsidRDefault="009A4870" w:rsidP="00906D3E">
      <w:pPr>
        <w:widowControl/>
        <w:autoSpaceDE/>
        <w:autoSpaceDN/>
        <w:spacing w:after="160" w:line="360" w:lineRule="auto"/>
        <w:jc w:val="both"/>
        <w:rPr>
          <w:rFonts w:ascii="Times New Roman" w:hAnsi="Times New Roman" w:cs="Times New Roman"/>
          <w:color w:val="222222"/>
          <w:sz w:val="28"/>
          <w:szCs w:val="28"/>
          <w:shd w:val="clear" w:color="auto" w:fill="FFFFFF"/>
        </w:rPr>
      </w:pPr>
    </w:p>
    <w:p w14:paraId="2C3CD2C0" w14:textId="497C1BF5" w:rsidR="00F54D10" w:rsidRPr="00991BFD" w:rsidRDefault="00F54D10" w:rsidP="00906D3E">
      <w:pPr>
        <w:widowControl/>
        <w:autoSpaceDE/>
        <w:autoSpaceDN/>
        <w:spacing w:after="160" w:line="360" w:lineRule="auto"/>
        <w:jc w:val="both"/>
        <w:rPr>
          <w:rFonts w:ascii="Times New Roman" w:hAnsi="Times New Roman" w:cs="Times New Roman"/>
          <w:color w:val="222222"/>
          <w:sz w:val="28"/>
          <w:szCs w:val="28"/>
          <w:shd w:val="clear" w:color="auto" w:fill="FFFFFF"/>
        </w:rPr>
      </w:pPr>
      <w:r w:rsidRPr="00991BFD">
        <w:rPr>
          <w:rFonts w:ascii="Times New Roman" w:hAnsi="Times New Roman" w:cs="Times New Roman"/>
          <w:color w:val="222222"/>
          <w:sz w:val="28"/>
          <w:szCs w:val="28"/>
          <w:shd w:val="clear" w:color="auto" w:fill="FFFFFF"/>
        </w:rPr>
        <w:t>Meiler, J., Müller, M., Zeidler, A. &amp; Schmäschke, F. Generation and evaluation of dimension-reduced amino acid parameter representations by artificial neural networks. </w:t>
      </w:r>
      <w:r w:rsidRPr="00991BFD">
        <w:rPr>
          <w:rFonts w:ascii="Times New Roman" w:hAnsi="Times New Roman" w:cs="Times New Roman"/>
          <w:i/>
          <w:iCs/>
          <w:color w:val="222222"/>
          <w:sz w:val="28"/>
          <w:szCs w:val="28"/>
          <w:shd w:val="clear" w:color="auto" w:fill="FFFFFF"/>
        </w:rPr>
        <w:t>Mol. Model. Annu.</w:t>
      </w:r>
      <w:r w:rsidRPr="00991BFD">
        <w:rPr>
          <w:rFonts w:ascii="Times New Roman" w:hAnsi="Times New Roman" w:cs="Times New Roman"/>
          <w:color w:val="222222"/>
          <w:sz w:val="28"/>
          <w:szCs w:val="28"/>
          <w:shd w:val="clear" w:color="auto" w:fill="FFFFFF"/>
        </w:rPr>
        <w:t> </w:t>
      </w:r>
      <w:r w:rsidRPr="00991BFD">
        <w:rPr>
          <w:rFonts w:ascii="Times New Roman" w:hAnsi="Times New Roman" w:cs="Times New Roman"/>
          <w:b/>
          <w:bCs/>
          <w:color w:val="222222"/>
          <w:sz w:val="28"/>
          <w:szCs w:val="28"/>
          <w:shd w:val="clear" w:color="auto" w:fill="FFFFFF"/>
        </w:rPr>
        <w:t>7</w:t>
      </w:r>
      <w:r w:rsidRPr="00991BFD">
        <w:rPr>
          <w:rFonts w:ascii="Times New Roman" w:hAnsi="Times New Roman" w:cs="Times New Roman"/>
          <w:color w:val="222222"/>
          <w:sz w:val="28"/>
          <w:szCs w:val="28"/>
          <w:shd w:val="clear" w:color="auto" w:fill="FFFFFF"/>
        </w:rPr>
        <w:t>, 360–369 (2001)</w:t>
      </w:r>
    </w:p>
    <w:p w14:paraId="764DECB8" w14:textId="77777777" w:rsidR="009A4870" w:rsidRPr="00991BFD" w:rsidRDefault="009A4870" w:rsidP="00906D3E">
      <w:pPr>
        <w:widowControl/>
        <w:autoSpaceDE/>
        <w:autoSpaceDN/>
        <w:spacing w:after="160" w:line="360" w:lineRule="auto"/>
        <w:jc w:val="both"/>
        <w:rPr>
          <w:rFonts w:ascii="Times New Roman" w:hAnsi="Times New Roman" w:cs="Times New Roman"/>
          <w:color w:val="222222"/>
          <w:sz w:val="28"/>
          <w:szCs w:val="28"/>
          <w:shd w:val="clear" w:color="auto" w:fill="FFFFFF"/>
        </w:rPr>
      </w:pPr>
    </w:p>
    <w:p w14:paraId="39B211A5" w14:textId="77E70F96" w:rsidR="0056184C" w:rsidRPr="00991BFD" w:rsidRDefault="0056184C" w:rsidP="00906D3E">
      <w:pPr>
        <w:widowControl/>
        <w:autoSpaceDE/>
        <w:autoSpaceDN/>
        <w:spacing w:after="160" w:line="360" w:lineRule="auto"/>
        <w:jc w:val="both"/>
        <w:rPr>
          <w:rFonts w:ascii="Times New Roman" w:hAnsi="Times New Roman" w:cs="Times New Roman"/>
          <w:color w:val="222222"/>
          <w:sz w:val="28"/>
          <w:szCs w:val="28"/>
          <w:shd w:val="clear" w:color="auto" w:fill="FFFFFF"/>
        </w:rPr>
      </w:pPr>
      <w:r w:rsidRPr="00991BFD">
        <w:rPr>
          <w:rFonts w:ascii="Times New Roman" w:hAnsi="Times New Roman" w:cs="Times New Roman"/>
          <w:color w:val="222222"/>
          <w:sz w:val="28"/>
          <w:szCs w:val="28"/>
          <w:shd w:val="clear" w:color="auto" w:fill="FFFFFF"/>
        </w:rPr>
        <w:t>Nero, T.L., Parker, M.W. and Morton, C.J., 2018. Protein structure and computational drug discovery. </w:t>
      </w:r>
      <w:r w:rsidRPr="00991BFD">
        <w:rPr>
          <w:rFonts w:ascii="Times New Roman" w:hAnsi="Times New Roman" w:cs="Times New Roman"/>
          <w:i/>
          <w:iCs/>
          <w:color w:val="222222"/>
          <w:sz w:val="28"/>
          <w:szCs w:val="28"/>
          <w:shd w:val="clear" w:color="auto" w:fill="FFFFFF"/>
        </w:rPr>
        <w:t>Biochemical Society Transactions</w:t>
      </w:r>
      <w:r w:rsidRPr="00991BFD">
        <w:rPr>
          <w:rFonts w:ascii="Times New Roman" w:hAnsi="Times New Roman" w:cs="Times New Roman"/>
          <w:color w:val="222222"/>
          <w:sz w:val="28"/>
          <w:szCs w:val="28"/>
          <w:shd w:val="clear" w:color="auto" w:fill="FFFFFF"/>
        </w:rPr>
        <w:t>, </w:t>
      </w:r>
      <w:r w:rsidRPr="00991BFD">
        <w:rPr>
          <w:rFonts w:ascii="Times New Roman" w:hAnsi="Times New Roman" w:cs="Times New Roman"/>
          <w:i/>
          <w:iCs/>
          <w:color w:val="222222"/>
          <w:sz w:val="28"/>
          <w:szCs w:val="28"/>
          <w:shd w:val="clear" w:color="auto" w:fill="FFFFFF"/>
        </w:rPr>
        <w:t>46</w:t>
      </w:r>
      <w:r w:rsidRPr="00991BFD">
        <w:rPr>
          <w:rFonts w:ascii="Times New Roman" w:hAnsi="Times New Roman" w:cs="Times New Roman"/>
          <w:color w:val="222222"/>
          <w:sz w:val="28"/>
          <w:szCs w:val="28"/>
          <w:shd w:val="clear" w:color="auto" w:fill="FFFFFF"/>
        </w:rPr>
        <w:t>(5), pp.1367-1379.</w:t>
      </w:r>
    </w:p>
    <w:p w14:paraId="79C0F6DE" w14:textId="77777777" w:rsidR="009A4870" w:rsidRPr="00991BFD" w:rsidRDefault="009A4870" w:rsidP="00906D3E">
      <w:pPr>
        <w:widowControl/>
        <w:autoSpaceDE/>
        <w:autoSpaceDN/>
        <w:spacing w:after="160" w:line="360" w:lineRule="auto"/>
        <w:jc w:val="both"/>
        <w:rPr>
          <w:rFonts w:ascii="Times New Roman" w:hAnsi="Times New Roman" w:cs="Times New Roman"/>
          <w:color w:val="222222"/>
          <w:sz w:val="28"/>
          <w:szCs w:val="28"/>
          <w:shd w:val="clear" w:color="auto" w:fill="FFFFFF"/>
        </w:rPr>
      </w:pPr>
    </w:p>
    <w:p w14:paraId="75914389" w14:textId="2FF2C074" w:rsidR="00B23213" w:rsidRPr="00991BFD" w:rsidRDefault="009332D6" w:rsidP="00906D3E">
      <w:pPr>
        <w:widowControl/>
        <w:autoSpaceDE/>
        <w:autoSpaceDN/>
        <w:spacing w:after="160" w:line="360" w:lineRule="auto"/>
        <w:jc w:val="both"/>
        <w:rPr>
          <w:rFonts w:ascii="Times New Roman" w:hAnsi="Times New Roman" w:cs="Times New Roman"/>
          <w:color w:val="222222"/>
          <w:sz w:val="28"/>
          <w:szCs w:val="28"/>
          <w:shd w:val="clear" w:color="auto" w:fill="FFFFFF"/>
        </w:rPr>
      </w:pPr>
      <w:r w:rsidRPr="00991BFD">
        <w:rPr>
          <w:rFonts w:ascii="Times New Roman" w:hAnsi="Times New Roman" w:cs="Times New Roman"/>
          <w:color w:val="222222"/>
          <w:sz w:val="28"/>
          <w:szCs w:val="28"/>
          <w:shd w:val="clear" w:color="auto" w:fill="FFFFFF"/>
        </w:rPr>
        <w:t>Porta-Pardo, E., Ruiz-Serra, V., Valentini, S. and Valencia, A., 2022. The structural coverage of the human proteome before and after AlphaFold. </w:t>
      </w:r>
      <w:r w:rsidRPr="00991BFD">
        <w:rPr>
          <w:rFonts w:ascii="Times New Roman" w:hAnsi="Times New Roman" w:cs="Times New Roman"/>
          <w:i/>
          <w:iCs/>
          <w:color w:val="222222"/>
          <w:sz w:val="28"/>
          <w:szCs w:val="28"/>
          <w:shd w:val="clear" w:color="auto" w:fill="FFFFFF"/>
        </w:rPr>
        <w:t>PLoS computational biology</w:t>
      </w:r>
      <w:r w:rsidRPr="00991BFD">
        <w:rPr>
          <w:rFonts w:ascii="Times New Roman" w:hAnsi="Times New Roman" w:cs="Times New Roman"/>
          <w:color w:val="222222"/>
          <w:sz w:val="28"/>
          <w:szCs w:val="28"/>
          <w:shd w:val="clear" w:color="auto" w:fill="FFFFFF"/>
        </w:rPr>
        <w:t>, </w:t>
      </w:r>
      <w:r w:rsidRPr="00991BFD">
        <w:rPr>
          <w:rFonts w:ascii="Times New Roman" w:hAnsi="Times New Roman" w:cs="Times New Roman"/>
          <w:i/>
          <w:iCs/>
          <w:color w:val="222222"/>
          <w:sz w:val="28"/>
          <w:szCs w:val="28"/>
          <w:shd w:val="clear" w:color="auto" w:fill="FFFFFF"/>
        </w:rPr>
        <w:t>18</w:t>
      </w:r>
      <w:r w:rsidRPr="00991BFD">
        <w:rPr>
          <w:rFonts w:ascii="Times New Roman" w:hAnsi="Times New Roman" w:cs="Times New Roman"/>
          <w:color w:val="222222"/>
          <w:sz w:val="28"/>
          <w:szCs w:val="28"/>
          <w:shd w:val="clear" w:color="auto" w:fill="FFFFFF"/>
        </w:rPr>
        <w:t>(1), p.e1009818.</w:t>
      </w:r>
    </w:p>
    <w:p w14:paraId="6E8A15AA" w14:textId="77777777" w:rsidR="009A4870" w:rsidRPr="00991BFD" w:rsidRDefault="009A4870" w:rsidP="00906D3E">
      <w:pPr>
        <w:widowControl/>
        <w:autoSpaceDE/>
        <w:autoSpaceDN/>
        <w:spacing w:after="160" w:line="360" w:lineRule="auto"/>
        <w:jc w:val="both"/>
        <w:rPr>
          <w:rFonts w:ascii="Times New Roman" w:hAnsi="Times New Roman" w:cs="Times New Roman"/>
          <w:color w:val="222222"/>
          <w:sz w:val="28"/>
          <w:szCs w:val="28"/>
          <w:shd w:val="clear" w:color="auto" w:fill="FFFFFF"/>
        </w:rPr>
      </w:pPr>
    </w:p>
    <w:p w14:paraId="795F3A1A" w14:textId="547DD6F0" w:rsidR="00B23213" w:rsidRPr="00991BFD" w:rsidRDefault="00B23213" w:rsidP="00906D3E">
      <w:pPr>
        <w:widowControl/>
        <w:autoSpaceDE/>
        <w:autoSpaceDN/>
        <w:spacing w:after="160" w:line="360" w:lineRule="auto"/>
        <w:jc w:val="both"/>
        <w:rPr>
          <w:rFonts w:ascii="Times New Roman" w:hAnsi="Times New Roman" w:cs="Times New Roman"/>
          <w:color w:val="222222"/>
          <w:sz w:val="28"/>
          <w:szCs w:val="28"/>
          <w:shd w:val="clear" w:color="auto" w:fill="FFFFFF"/>
        </w:rPr>
      </w:pPr>
      <w:r w:rsidRPr="00991BFD">
        <w:rPr>
          <w:rFonts w:ascii="Times New Roman" w:hAnsi="Times New Roman" w:cs="Times New Roman"/>
          <w:color w:val="222222"/>
          <w:sz w:val="28"/>
          <w:szCs w:val="28"/>
          <w:shd w:val="clear" w:color="auto" w:fill="FFFFFF"/>
        </w:rPr>
        <w:t>Schmid, S. and Hugel, T., 2020. Controlling protein function by fine-tuning conformational flexibility. </w:t>
      </w:r>
      <w:r w:rsidRPr="00991BFD">
        <w:rPr>
          <w:rFonts w:ascii="Times New Roman" w:hAnsi="Times New Roman" w:cs="Times New Roman"/>
          <w:i/>
          <w:iCs/>
          <w:color w:val="222222"/>
          <w:sz w:val="28"/>
          <w:szCs w:val="28"/>
          <w:shd w:val="clear" w:color="auto" w:fill="FFFFFF"/>
        </w:rPr>
        <w:t>Elife</w:t>
      </w:r>
      <w:r w:rsidRPr="00991BFD">
        <w:rPr>
          <w:rFonts w:ascii="Times New Roman" w:hAnsi="Times New Roman" w:cs="Times New Roman"/>
          <w:color w:val="222222"/>
          <w:sz w:val="28"/>
          <w:szCs w:val="28"/>
          <w:shd w:val="clear" w:color="auto" w:fill="FFFFFF"/>
        </w:rPr>
        <w:t>, </w:t>
      </w:r>
      <w:r w:rsidRPr="00991BFD">
        <w:rPr>
          <w:rFonts w:ascii="Times New Roman" w:hAnsi="Times New Roman" w:cs="Times New Roman"/>
          <w:i/>
          <w:iCs/>
          <w:color w:val="222222"/>
          <w:sz w:val="28"/>
          <w:szCs w:val="28"/>
          <w:shd w:val="clear" w:color="auto" w:fill="FFFFFF"/>
        </w:rPr>
        <w:t>9</w:t>
      </w:r>
      <w:r w:rsidRPr="00991BFD">
        <w:rPr>
          <w:rFonts w:ascii="Times New Roman" w:hAnsi="Times New Roman" w:cs="Times New Roman"/>
          <w:color w:val="222222"/>
          <w:sz w:val="28"/>
          <w:szCs w:val="28"/>
          <w:shd w:val="clear" w:color="auto" w:fill="FFFFFF"/>
        </w:rPr>
        <w:t>, p.e57180.</w:t>
      </w:r>
    </w:p>
    <w:p w14:paraId="34AAA379" w14:textId="77777777" w:rsidR="00E83A9D" w:rsidRPr="00991BFD" w:rsidRDefault="00E83A9D" w:rsidP="00906D3E">
      <w:pPr>
        <w:widowControl/>
        <w:autoSpaceDE/>
        <w:autoSpaceDN/>
        <w:spacing w:after="160" w:line="360" w:lineRule="auto"/>
        <w:jc w:val="both"/>
        <w:rPr>
          <w:rFonts w:ascii="Times New Roman" w:hAnsi="Times New Roman" w:cs="Times New Roman"/>
          <w:color w:val="222222"/>
          <w:sz w:val="28"/>
          <w:szCs w:val="28"/>
          <w:shd w:val="clear" w:color="auto" w:fill="FFFFFF"/>
        </w:rPr>
      </w:pPr>
    </w:p>
    <w:p w14:paraId="7F6A1481" w14:textId="7D886C23" w:rsidR="00E83A9D" w:rsidRPr="00991BFD" w:rsidRDefault="00E83A9D" w:rsidP="00906D3E">
      <w:pPr>
        <w:widowControl/>
        <w:autoSpaceDE/>
        <w:autoSpaceDN/>
        <w:spacing w:after="160" w:line="360" w:lineRule="auto"/>
        <w:jc w:val="both"/>
        <w:rPr>
          <w:rFonts w:ascii="Times New Roman" w:hAnsi="Times New Roman" w:cs="Times New Roman"/>
          <w:color w:val="222222"/>
          <w:sz w:val="28"/>
          <w:szCs w:val="28"/>
          <w:shd w:val="clear" w:color="auto" w:fill="FFFFFF"/>
        </w:rPr>
      </w:pPr>
      <w:r w:rsidRPr="00991BFD">
        <w:rPr>
          <w:rFonts w:ascii="Times New Roman" w:hAnsi="Times New Roman" w:cs="Times New Roman"/>
          <w:color w:val="222222"/>
          <w:sz w:val="28"/>
          <w:szCs w:val="28"/>
          <w:shd w:val="clear" w:color="auto" w:fill="FFFFFF"/>
        </w:rPr>
        <w:t>Shen, G., Li, C., Cao, Q., Megta, A.K., Li, S., Gao, M., Liu, H., Shen, Y., Chen, Y., Yu, H. and Li, S., 2022. Structural features determining the vitamin K epoxide reduction activity in the VKOR family of membrane oxidoreductases. </w:t>
      </w:r>
      <w:r w:rsidRPr="00991BFD">
        <w:rPr>
          <w:rFonts w:ascii="Times New Roman" w:hAnsi="Times New Roman" w:cs="Times New Roman"/>
          <w:i/>
          <w:iCs/>
          <w:color w:val="222222"/>
          <w:sz w:val="28"/>
          <w:szCs w:val="28"/>
          <w:shd w:val="clear" w:color="auto" w:fill="FFFFFF"/>
        </w:rPr>
        <w:t>The FEBS Journal</w:t>
      </w:r>
      <w:r w:rsidRPr="00991BFD">
        <w:rPr>
          <w:rFonts w:ascii="Times New Roman" w:hAnsi="Times New Roman" w:cs="Times New Roman"/>
          <w:color w:val="222222"/>
          <w:sz w:val="28"/>
          <w:szCs w:val="28"/>
          <w:shd w:val="clear" w:color="auto" w:fill="FFFFFF"/>
        </w:rPr>
        <w:t>.</w:t>
      </w:r>
    </w:p>
    <w:p w14:paraId="0257491E" w14:textId="77777777" w:rsidR="009A4870" w:rsidRPr="00991BFD" w:rsidRDefault="009A4870" w:rsidP="00906D3E">
      <w:pPr>
        <w:widowControl/>
        <w:autoSpaceDE/>
        <w:autoSpaceDN/>
        <w:spacing w:after="160" w:line="360" w:lineRule="auto"/>
        <w:jc w:val="both"/>
        <w:rPr>
          <w:rStyle w:val="author"/>
          <w:rFonts w:ascii="Times New Roman" w:hAnsi="Times New Roman" w:cs="Times New Roman"/>
          <w:color w:val="1C1D1E"/>
          <w:sz w:val="28"/>
          <w:szCs w:val="28"/>
          <w:shd w:val="clear" w:color="auto" w:fill="EFEFF0"/>
        </w:rPr>
      </w:pPr>
    </w:p>
    <w:p w14:paraId="33A3531D" w14:textId="7635A065" w:rsidR="00BE0A90" w:rsidRPr="00991BFD" w:rsidRDefault="00372643" w:rsidP="00906D3E">
      <w:pPr>
        <w:widowControl/>
        <w:autoSpaceDE/>
        <w:autoSpaceDN/>
        <w:spacing w:after="160" w:line="360" w:lineRule="auto"/>
        <w:jc w:val="both"/>
        <w:rPr>
          <w:rFonts w:ascii="Times New Roman" w:hAnsi="Times New Roman" w:cs="Times New Roman"/>
          <w:color w:val="1C1D1E"/>
          <w:sz w:val="28"/>
          <w:szCs w:val="28"/>
          <w:shd w:val="clear" w:color="auto" w:fill="EFEFF0"/>
        </w:rPr>
      </w:pPr>
      <w:r w:rsidRPr="00991BFD">
        <w:rPr>
          <w:rStyle w:val="author"/>
          <w:rFonts w:ascii="Times New Roman" w:hAnsi="Times New Roman" w:cs="Times New Roman"/>
          <w:color w:val="1C1D1E"/>
          <w:sz w:val="28"/>
          <w:szCs w:val="28"/>
          <w:shd w:val="clear" w:color="auto" w:fill="EFEFF0"/>
        </w:rPr>
        <w:t>Tie J-K</w:t>
      </w:r>
      <w:r w:rsidRPr="00991BFD">
        <w:rPr>
          <w:rFonts w:ascii="Times New Roman" w:hAnsi="Times New Roman" w:cs="Times New Roman"/>
          <w:color w:val="1C1D1E"/>
          <w:sz w:val="28"/>
          <w:szCs w:val="28"/>
          <w:shd w:val="clear" w:color="auto" w:fill="EFEFF0"/>
        </w:rPr>
        <w:t>, </w:t>
      </w:r>
      <w:r w:rsidRPr="00991BFD">
        <w:rPr>
          <w:rStyle w:val="author"/>
          <w:rFonts w:ascii="Times New Roman" w:hAnsi="Times New Roman" w:cs="Times New Roman"/>
          <w:color w:val="1C1D1E"/>
          <w:sz w:val="28"/>
          <w:szCs w:val="28"/>
          <w:shd w:val="clear" w:color="auto" w:fill="EFEFF0"/>
        </w:rPr>
        <w:t>Jin D-Y</w:t>
      </w:r>
      <w:r w:rsidRPr="00991BFD">
        <w:rPr>
          <w:rFonts w:ascii="Times New Roman" w:hAnsi="Times New Roman" w:cs="Times New Roman"/>
          <w:color w:val="1C1D1E"/>
          <w:sz w:val="28"/>
          <w:szCs w:val="28"/>
          <w:shd w:val="clear" w:color="auto" w:fill="EFEFF0"/>
        </w:rPr>
        <w:t>, </w:t>
      </w:r>
      <w:r w:rsidRPr="00991BFD">
        <w:rPr>
          <w:rStyle w:val="author"/>
          <w:rFonts w:ascii="Times New Roman" w:hAnsi="Times New Roman" w:cs="Times New Roman"/>
          <w:color w:val="1C1D1E"/>
          <w:sz w:val="28"/>
          <w:szCs w:val="28"/>
          <w:shd w:val="clear" w:color="auto" w:fill="EFEFF0"/>
        </w:rPr>
        <w:t>Stafford DW</w:t>
      </w:r>
      <w:r w:rsidRPr="00991BFD">
        <w:rPr>
          <w:rFonts w:ascii="Times New Roman" w:hAnsi="Times New Roman" w:cs="Times New Roman"/>
          <w:color w:val="1C1D1E"/>
          <w:sz w:val="28"/>
          <w:szCs w:val="28"/>
          <w:shd w:val="clear" w:color="auto" w:fill="EFEFF0"/>
        </w:rPr>
        <w:t>. </w:t>
      </w:r>
      <w:r w:rsidRPr="00991BFD">
        <w:rPr>
          <w:rStyle w:val="articletitle"/>
          <w:rFonts w:ascii="Times New Roman" w:hAnsi="Times New Roman" w:cs="Times New Roman"/>
          <w:color w:val="1C1D1E"/>
          <w:sz w:val="28"/>
          <w:szCs w:val="28"/>
          <w:shd w:val="clear" w:color="auto" w:fill="EFEFF0"/>
        </w:rPr>
        <w:t>Human vitamin k epoxide reductase and its bacterial homologue have different membrane topologies and reaction mechanisms</w:t>
      </w:r>
      <w:r w:rsidRPr="00991BFD">
        <w:rPr>
          <w:rFonts w:ascii="Times New Roman" w:hAnsi="Times New Roman" w:cs="Times New Roman"/>
          <w:color w:val="1C1D1E"/>
          <w:sz w:val="28"/>
          <w:szCs w:val="28"/>
          <w:shd w:val="clear" w:color="auto" w:fill="EFEFF0"/>
        </w:rPr>
        <w:t>. </w:t>
      </w:r>
      <w:r w:rsidRPr="00991BFD">
        <w:rPr>
          <w:rStyle w:val="journaltitle"/>
          <w:rFonts w:ascii="Times New Roman" w:hAnsi="Times New Roman" w:cs="Times New Roman"/>
          <w:i/>
          <w:iCs/>
          <w:color w:val="1C1D1E"/>
          <w:sz w:val="28"/>
          <w:szCs w:val="28"/>
          <w:shd w:val="clear" w:color="auto" w:fill="EFEFF0"/>
        </w:rPr>
        <w:t>J Biol Chem</w:t>
      </w:r>
      <w:r w:rsidRPr="00991BFD">
        <w:rPr>
          <w:rFonts w:ascii="Times New Roman" w:hAnsi="Times New Roman" w:cs="Times New Roman"/>
          <w:color w:val="1C1D1E"/>
          <w:sz w:val="28"/>
          <w:szCs w:val="28"/>
          <w:shd w:val="clear" w:color="auto" w:fill="EFEFF0"/>
        </w:rPr>
        <w:t>. </w:t>
      </w:r>
      <w:r w:rsidRPr="00991BFD">
        <w:rPr>
          <w:rStyle w:val="pubyear"/>
          <w:rFonts w:ascii="Times New Roman" w:hAnsi="Times New Roman" w:cs="Times New Roman"/>
          <w:color w:val="1C1D1E"/>
          <w:sz w:val="28"/>
          <w:szCs w:val="28"/>
          <w:shd w:val="clear" w:color="auto" w:fill="EFEFF0"/>
        </w:rPr>
        <w:t>2012</w:t>
      </w:r>
      <w:r w:rsidRPr="00991BFD">
        <w:rPr>
          <w:rFonts w:ascii="Times New Roman" w:hAnsi="Times New Roman" w:cs="Times New Roman"/>
          <w:color w:val="1C1D1E"/>
          <w:sz w:val="28"/>
          <w:szCs w:val="28"/>
          <w:shd w:val="clear" w:color="auto" w:fill="EFEFF0"/>
        </w:rPr>
        <w:t>;</w:t>
      </w:r>
      <w:r w:rsidRPr="00991BFD">
        <w:rPr>
          <w:rStyle w:val="vol"/>
          <w:rFonts w:ascii="Times New Roman" w:hAnsi="Times New Roman" w:cs="Times New Roman"/>
          <w:b/>
          <w:bCs/>
          <w:color w:val="1C1D1E"/>
          <w:sz w:val="28"/>
          <w:szCs w:val="28"/>
          <w:shd w:val="clear" w:color="auto" w:fill="EFEFF0"/>
        </w:rPr>
        <w:t>287</w:t>
      </w:r>
      <w:r w:rsidRPr="00991BFD">
        <w:rPr>
          <w:rFonts w:ascii="Times New Roman" w:hAnsi="Times New Roman" w:cs="Times New Roman"/>
          <w:color w:val="1C1D1E"/>
          <w:sz w:val="28"/>
          <w:szCs w:val="28"/>
          <w:shd w:val="clear" w:color="auto" w:fill="EFEFF0"/>
        </w:rPr>
        <w:t>:</w:t>
      </w:r>
      <w:r w:rsidRPr="00991BFD">
        <w:rPr>
          <w:rStyle w:val="pagefirst"/>
          <w:rFonts w:ascii="Times New Roman" w:hAnsi="Times New Roman" w:cs="Times New Roman"/>
          <w:color w:val="1C1D1E"/>
          <w:sz w:val="28"/>
          <w:szCs w:val="28"/>
          <w:shd w:val="clear" w:color="auto" w:fill="EFEFF0"/>
        </w:rPr>
        <w:t>33945</w:t>
      </w:r>
      <w:r w:rsidRPr="00991BFD">
        <w:rPr>
          <w:rFonts w:ascii="Times New Roman" w:hAnsi="Times New Roman" w:cs="Times New Roman"/>
          <w:color w:val="1C1D1E"/>
          <w:sz w:val="28"/>
          <w:szCs w:val="28"/>
          <w:shd w:val="clear" w:color="auto" w:fill="EFEFF0"/>
        </w:rPr>
        <w:t>–</w:t>
      </w:r>
      <w:r w:rsidRPr="00991BFD">
        <w:rPr>
          <w:rStyle w:val="pagelast"/>
          <w:rFonts w:ascii="Times New Roman" w:hAnsi="Times New Roman" w:cs="Times New Roman"/>
          <w:color w:val="1C1D1E"/>
          <w:sz w:val="28"/>
          <w:szCs w:val="28"/>
          <w:shd w:val="clear" w:color="auto" w:fill="EFEFF0"/>
        </w:rPr>
        <w:t>55</w:t>
      </w:r>
      <w:r w:rsidRPr="00991BFD">
        <w:rPr>
          <w:rFonts w:ascii="Times New Roman" w:hAnsi="Times New Roman" w:cs="Times New Roman"/>
          <w:color w:val="1C1D1E"/>
          <w:sz w:val="28"/>
          <w:szCs w:val="28"/>
          <w:shd w:val="clear" w:color="auto" w:fill="EFEFF0"/>
        </w:rPr>
        <w:t>.</w:t>
      </w:r>
    </w:p>
    <w:p w14:paraId="3B703858" w14:textId="77777777" w:rsidR="009A4870" w:rsidRPr="00991BFD" w:rsidRDefault="009A4870" w:rsidP="00906D3E">
      <w:pPr>
        <w:widowControl/>
        <w:autoSpaceDE/>
        <w:autoSpaceDN/>
        <w:spacing w:after="160" w:line="360" w:lineRule="auto"/>
        <w:jc w:val="both"/>
        <w:rPr>
          <w:rFonts w:ascii="Times New Roman" w:hAnsi="Times New Roman" w:cs="Times New Roman"/>
          <w:color w:val="222222"/>
          <w:sz w:val="28"/>
          <w:szCs w:val="28"/>
          <w:shd w:val="clear" w:color="auto" w:fill="FFFFFF"/>
        </w:rPr>
      </w:pPr>
    </w:p>
    <w:p w14:paraId="0B18803D" w14:textId="699CB247" w:rsidR="00BE0A90" w:rsidRPr="00991BFD" w:rsidRDefault="00BE0A90" w:rsidP="00906D3E">
      <w:pPr>
        <w:widowControl/>
        <w:autoSpaceDE/>
        <w:autoSpaceDN/>
        <w:spacing w:after="160" w:line="360" w:lineRule="auto"/>
        <w:jc w:val="both"/>
        <w:rPr>
          <w:rFonts w:ascii="Times New Roman" w:hAnsi="Times New Roman" w:cs="Times New Roman"/>
          <w:color w:val="222222"/>
          <w:sz w:val="28"/>
          <w:szCs w:val="28"/>
          <w:shd w:val="clear" w:color="auto" w:fill="FFFFFF"/>
        </w:rPr>
      </w:pPr>
      <w:r w:rsidRPr="00991BFD">
        <w:rPr>
          <w:rFonts w:ascii="Times New Roman" w:hAnsi="Times New Roman" w:cs="Times New Roman"/>
          <w:color w:val="222222"/>
          <w:sz w:val="28"/>
          <w:szCs w:val="28"/>
          <w:shd w:val="clear" w:color="auto" w:fill="FFFFFF"/>
        </w:rPr>
        <w:t>Tunyasuvunakool, K., Adler, J., Wu, Z., Green, T., Zielinski, M., Žídek, A., Bridgland, A., Cowie, A., Meyer, C., Laydon, A. and Velankar, S., 2021. Highly accurate protein structure prediction for the human proteome. </w:t>
      </w:r>
      <w:r w:rsidRPr="00991BFD">
        <w:rPr>
          <w:rFonts w:ascii="Times New Roman" w:hAnsi="Times New Roman" w:cs="Times New Roman"/>
          <w:i/>
          <w:iCs/>
          <w:color w:val="222222"/>
          <w:sz w:val="28"/>
          <w:szCs w:val="28"/>
          <w:shd w:val="clear" w:color="auto" w:fill="FFFFFF"/>
        </w:rPr>
        <w:t>Nature</w:t>
      </w:r>
      <w:r w:rsidRPr="00991BFD">
        <w:rPr>
          <w:rFonts w:ascii="Times New Roman" w:hAnsi="Times New Roman" w:cs="Times New Roman"/>
          <w:color w:val="222222"/>
          <w:sz w:val="28"/>
          <w:szCs w:val="28"/>
          <w:shd w:val="clear" w:color="auto" w:fill="FFFFFF"/>
        </w:rPr>
        <w:t>, </w:t>
      </w:r>
      <w:r w:rsidRPr="00991BFD">
        <w:rPr>
          <w:rFonts w:ascii="Times New Roman" w:hAnsi="Times New Roman" w:cs="Times New Roman"/>
          <w:i/>
          <w:iCs/>
          <w:color w:val="222222"/>
          <w:sz w:val="28"/>
          <w:szCs w:val="28"/>
          <w:shd w:val="clear" w:color="auto" w:fill="FFFFFF"/>
        </w:rPr>
        <w:t>596</w:t>
      </w:r>
      <w:r w:rsidRPr="00991BFD">
        <w:rPr>
          <w:rFonts w:ascii="Times New Roman" w:hAnsi="Times New Roman" w:cs="Times New Roman"/>
          <w:color w:val="222222"/>
          <w:sz w:val="28"/>
          <w:szCs w:val="28"/>
          <w:shd w:val="clear" w:color="auto" w:fill="FFFFFF"/>
        </w:rPr>
        <w:t>(7873), pp.590-596.</w:t>
      </w:r>
    </w:p>
    <w:p w14:paraId="051ADD94" w14:textId="77777777" w:rsidR="00BA2C87" w:rsidRPr="00991BFD" w:rsidRDefault="00BA2C87" w:rsidP="00906D3E">
      <w:pPr>
        <w:widowControl/>
        <w:autoSpaceDE/>
        <w:autoSpaceDN/>
        <w:spacing w:after="160" w:line="360" w:lineRule="auto"/>
        <w:jc w:val="both"/>
        <w:rPr>
          <w:rFonts w:ascii="Times New Roman" w:hAnsi="Times New Roman" w:cs="Times New Roman"/>
          <w:color w:val="222222"/>
          <w:sz w:val="28"/>
          <w:szCs w:val="28"/>
          <w:shd w:val="clear" w:color="auto" w:fill="FFFFFF"/>
        </w:rPr>
      </w:pPr>
    </w:p>
    <w:p w14:paraId="5CBEF156" w14:textId="456853AF" w:rsidR="00BA2C87" w:rsidRPr="00991BFD" w:rsidRDefault="00BA2C87" w:rsidP="00906D3E">
      <w:pPr>
        <w:widowControl/>
        <w:autoSpaceDE/>
        <w:autoSpaceDN/>
        <w:spacing w:after="160" w:line="360" w:lineRule="auto"/>
        <w:jc w:val="both"/>
        <w:rPr>
          <w:rFonts w:ascii="Times New Roman" w:hAnsi="Times New Roman" w:cs="Times New Roman"/>
          <w:color w:val="222222"/>
          <w:sz w:val="28"/>
          <w:szCs w:val="28"/>
          <w:shd w:val="clear" w:color="auto" w:fill="FFFFFF"/>
        </w:rPr>
      </w:pPr>
      <w:r w:rsidRPr="00991BFD">
        <w:rPr>
          <w:rFonts w:ascii="Times New Roman" w:hAnsi="Times New Roman" w:cs="Times New Roman"/>
          <w:color w:val="222222"/>
          <w:sz w:val="28"/>
          <w:szCs w:val="28"/>
          <w:shd w:val="clear" w:color="auto" w:fill="FFFFFF"/>
        </w:rPr>
        <w:t>Whittle, P.J. and Blundell, T.L., 1994. Protein structure-based drug design. </w:t>
      </w:r>
      <w:r w:rsidRPr="00991BFD">
        <w:rPr>
          <w:rFonts w:ascii="Times New Roman" w:hAnsi="Times New Roman" w:cs="Times New Roman"/>
          <w:i/>
          <w:iCs/>
          <w:color w:val="222222"/>
          <w:sz w:val="28"/>
          <w:szCs w:val="28"/>
          <w:shd w:val="clear" w:color="auto" w:fill="FFFFFF"/>
        </w:rPr>
        <w:t>Annual review of biophysics and biomolecular structure</w:t>
      </w:r>
      <w:r w:rsidRPr="00991BFD">
        <w:rPr>
          <w:rFonts w:ascii="Times New Roman" w:hAnsi="Times New Roman" w:cs="Times New Roman"/>
          <w:color w:val="222222"/>
          <w:sz w:val="28"/>
          <w:szCs w:val="28"/>
          <w:shd w:val="clear" w:color="auto" w:fill="FFFFFF"/>
        </w:rPr>
        <w:t>, </w:t>
      </w:r>
      <w:r w:rsidRPr="00991BFD">
        <w:rPr>
          <w:rFonts w:ascii="Times New Roman" w:hAnsi="Times New Roman" w:cs="Times New Roman"/>
          <w:i/>
          <w:iCs/>
          <w:color w:val="222222"/>
          <w:sz w:val="28"/>
          <w:szCs w:val="28"/>
          <w:shd w:val="clear" w:color="auto" w:fill="FFFFFF"/>
        </w:rPr>
        <w:t>23</w:t>
      </w:r>
      <w:r w:rsidRPr="00991BFD">
        <w:rPr>
          <w:rFonts w:ascii="Times New Roman" w:hAnsi="Times New Roman" w:cs="Times New Roman"/>
          <w:color w:val="222222"/>
          <w:sz w:val="28"/>
          <w:szCs w:val="28"/>
          <w:shd w:val="clear" w:color="auto" w:fill="FFFFFF"/>
        </w:rPr>
        <w:t>(1), pp.349-375.</w:t>
      </w:r>
    </w:p>
    <w:p w14:paraId="5AE75E2C" w14:textId="77777777" w:rsidR="00CE42D6" w:rsidRPr="00991BFD" w:rsidRDefault="00CE42D6" w:rsidP="00906D3E">
      <w:pPr>
        <w:widowControl/>
        <w:autoSpaceDE/>
        <w:autoSpaceDN/>
        <w:spacing w:after="160" w:line="360" w:lineRule="auto"/>
        <w:rPr>
          <w:rFonts w:ascii="Times New Roman" w:hAnsi="Times New Roman" w:cs="Times New Roman"/>
          <w:color w:val="222222"/>
          <w:sz w:val="28"/>
          <w:szCs w:val="28"/>
          <w:shd w:val="clear" w:color="auto" w:fill="FFFFFF"/>
        </w:rPr>
      </w:pPr>
    </w:p>
    <w:p w14:paraId="686EF112" w14:textId="092DB3E3" w:rsidR="00A44B9D" w:rsidRPr="00991BFD" w:rsidRDefault="00A9469F" w:rsidP="00906D3E">
      <w:pPr>
        <w:spacing w:line="360" w:lineRule="auto"/>
        <w:jc w:val="both"/>
        <w:rPr>
          <w:rFonts w:ascii="Times New Roman" w:hAnsi="Times New Roman" w:cs="Times New Roman"/>
          <w:sz w:val="28"/>
          <w:szCs w:val="28"/>
        </w:rPr>
      </w:pPr>
      <w:r w:rsidRPr="00991BFD">
        <w:rPr>
          <w:rFonts w:ascii="Times New Roman" w:hAnsi="Times New Roman" w:cs="Times New Roman"/>
          <w:sz w:val="28"/>
          <w:szCs w:val="28"/>
          <w:shd w:val="clear" w:color="auto" w:fill="FFFFFF"/>
        </w:rPr>
        <w:t>Zhang, J. and Xu, D., 2013. Fast algorithm for population‐based protein structural model analysis. </w:t>
      </w:r>
      <w:r w:rsidRPr="00991BFD">
        <w:rPr>
          <w:rFonts w:ascii="Times New Roman" w:hAnsi="Times New Roman" w:cs="Times New Roman"/>
          <w:i/>
          <w:iCs/>
          <w:sz w:val="28"/>
          <w:szCs w:val="28"/>
          <w:shd w:val="clear" w:color="auto" w:fill="FFFFFF"/>
        </w:rPr>
        <w:t>Proteomics</w:t>
      </w:r>
      <w:r w:rsidRPr="00991BFD">
        <w:rPr>
          <w:rFonts w:ascii="Times New Roman" w:hAnsi="Times New Roman" w:cs="Times New Roman"/>
          <w:sz w:val="28"/>
          <w:szCs w:val="28"/>
          <w:shd w:val="clear" w:color="auto" w:fill="FFFFFF"/>
        </w:rPr>
        <w:t>, </w:t>
      </w:r>
      <w:r w:rsidRPr="00991BFD">
        <w:rPr>
          <w:rFonts w:ascii="Times New Roman" w:hAnsi="Times New Roman" w:cs="Times New Roman"/>
          <w:i/>
          <w:iCs/>
          <w:sz w:val="28"/>
          <w:szCs w:val="28"/>
          <w:shd w:val="clear" w:color="auto" w:fill="FFFFFF"/>
        </w:rPr>
        <w:t>13</w:t>
      </w:r>
      <w:r w:rsidRPr="00991BFD">
        <w:rPr>
          <w:rFonts w:ascii="Times New Roman" w:hAnsi="Times New Roman" w:cs="Times New Roman"/>
          <w:sz w:val="28"/>
          <w:szCs w:val="28"/>
          <w:shd w:val="clear" w:color="auto" w:fill="FFFFFF"/>
        </w:rPr>
        <w:t>(2), pp.221-229.</w:t>
      </w:r>
    </w:p>
    <w:p w14:paraId="1638E70E" w14:textId="77777777" w:rsidR="006921DB" w:rsidRPr="00991BFD" w:rsidRDefault="006921DB" w:rsidP="00906D3E">
      <w:pPr>
        <w:spacing w:line="360" w:lineRule="auto"/>
        <w:jc w:val="both"/>
        <w:rPr>
          <w:rFonts w:ascii="Times New Roman" w:hAnsi="Times New Roman" w:cs="Times New Roman"/>
          <w:b/>
          <w:bCs/>
          <w:sz w:val="28"/>
          <w:szCs w:val="28"/>
        </w:rPr>
      </w:pPr>
    </w:p>
    <w:p w14:paraId="35D13F01" w14:textId="77777777" w:rsidR="001B6F01" w:rsidRPr="00991BFD" w:rsidRDefault="001B6F01" w:rsidP="00906D3E">
      <w:pPr>
        <w:spacing w:line="360" w:lineRule="auto"/>
        <w:jc w:val="both"/>
        <w:rPr>
          <w:rFonts w:ascii="Times New Roman" w:hAnsi="Times New Roman" w:cs="Times New Roman"/>
          <w:b/>
          <w:bCs/>
          <w:sz w:val="28"/>
          <w:szCs w:val="28"/>
        </w:rPr>
      </w:pPr>
    </w:p>
    <w:sectPr w:rsidR="001B6F01" w:rsidRPr="00991B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1DB"/>
    <w:rsid w:val="00006BBB"/>
    <w:rsid w:val="000144D9"/>
    <w:rsid w:val="00016DF8"/>
    <w:rsid w:val="00017CD0"/>
    <w:rsid w:val="00020BBF"/>
    <w:rsid w:val="00024D33"/>
    <w:rsid w:val="00024F2C"/>
    <w:rsid w:val="0003166A"/>
    <w:rsid w:val="00034289"/>
    <w:rsid w:val="00035FF4"/>
    <w:rsid w:val="00040C22"/>
    <w:rsid w:val="00045AF1"/>
    <w:rsid w:val="00047349"/>
    <w:rsid w:val="00051155"/>
    <w:rsid w:val="000517E9"/>
    <w:rsid w:val="00056A63"/>
    <w:rsid w:val="00074C2C"/>
    <w:rsid w:val="00075C1F"/>
    <w:rsid w:val="00077BCD"/>
    <w:rsid w:val="000864C0"/>
    <w:rsid w:val="000920F4"/>
    <w:rsid w:val="000A3A06"/>
    <w:rsid w:val="000A4E6B"/>
    <w:rsid w:val="000A4F4D"/>
    <w:rsid w:val="000B0B7E"/>
    <w:rsid w:val="000C2337"/>
    <w:rsid w:val="000D3744"/>
    <w:rsid w:val="000D7903"/>
    <w:rsid w:val="000F463E"/>
    <w:rsid w:val="001053A1"/>
    <w:rsid w:val="00107D57"/>
    <w:rsid w:val="00111C05"/>
    <w:rsid w:val="00115523"/>
    <w:rsid w:val="00126BF2"/>
    <w:rsid w:val="001316E4"/>
    <w:rsid w:val="00132ED5"/>
    <w:rsid w:val="00144DAA"/>
    <w:rsid w:val="0014730E"/>
    <w:rsid w:val="00154BAB"/>
    <w:rsid w:val="00154C75"/>
    <w:rsid w:val="00162E83"/>
    <w:rsid w:val="00170193"/>
    <w:rsid w:val="0017414E"/>
    <w:rsid w:val="0017663A"/>
    <w:rsid w:val="00176D8C"/>
    <w:rsid w:val="00177997"/>
    <w:rsid w:val="001821DE"/>
    <w:rsid w:val="00185133"/>
    <w:rsid w:val="0018575E"/>
    <w:rsid w:val="00185B83"/>
    <w:rsid w:val="0019547B"/>
    <w:rsid w:val="001A74B8"/>
    <w:rsid w:val="001A7D80"/>
    <w:rsid w:val="001B09A1"/>
    <w:rsid w:val="001B55C8"/>
    <w:rsid w:val="001B6F01"/>
    <w:rsid w:val="001C021C"/>
    <w:rsid w:val="001C108E"/>
    <w:rsid w:val="001C1FDD"/>
    <w:rsid w:val="001C4986"/>
    <w:rsid w:val="001D0E41"/>
    <w:rsid w:val="001D1F0E"/>
    <w:rsid w:val="001D236F"/>
    <w:rsid w:val="001E1398"/>
    <w:rsid w:val="001E775A"/>
    <w:rsid w:val="001F1FBE"/>
    <w:rsid w:val="001F31E2"/>
    <w:rsid w:val="001F52A1"/>
    <w:rsid w:val="00200AF1"/>
    <w:rsid w:val="00202E62"/>
    <w:rsid w:val="0020470E"/>
    <w:rsid w:val="00211900"/>
    <w:rsid w:val="00213206"/>
    <w:rsid w:val="00227CCC"/>
    <w:rsid w:val="002320E8"/>
    <w:rsid w:val="0023298A"/>
    <w:rsid w:val="00254167"/>
    <w:rsid w:val="0025566F"/>
    <w:rsid w:val="00255B17"/>
    <w:rsid w:val="002608E6"/>
    <w:rsid w:val="00265ABD"/>
    <w:rsid w:val="00267480"/>
    <w:rsid w:val="00271328"/>
    <w:rsid w:val="002767D1"/>
    <w:rsid w:val="00280530"/>
    <w:rsid w:val="00285B78"/>
    <w:rsid w:val="0028696A"/>
    <w:rsid w:val="00293EA5"/>
    <w:rsid w:val="00296143"/>
    <w:rsid w:val="002A4815"/>
    <w:rsid w:val="002B414B"/>
    <w:rsid w:val="002C1E9C"/>
    <w:rsid w:val="002C54EA"/>
    <w:rsid w:val="002C5A96"/>
    <w:rsid w:val="002C729B"/>
    <w:rsid w:val="002C7BDF"/>
    <w:rsid w:val="002D0DAD"/>
    <w:rsid w:val="002D5CF5"/>
    <w:rsid w:val="002D6F69"/>
    <w:rsid w:val="002F0730"/>
    <w:rsid w:val="002F494A"/>
    <w:rsid w:val="002F4DC0"/>
    <w:rsid w:val="003022E4"/>
    <w:rsid w:val="00304C5B"/>
    <w:rsid w:val="0031069F"/>
    <w:rsid w:val="003112F1"/>
    <w:rsid w:val="00312F7D"/>
    <w:rsid w:val="003206EF"/>
    <w:rsid w:val="00320FB5"/>
    <w:rsid w:val="00322C87"/>
    <w:rsid w:val="00322CDB"/>
    <w:rsid w:val="00325450"/>
    <w:rsid w:val="00326447"/>
    <w:rsid w:val="00334264"/>
    <w:rsid w:val="003348D6"/>
    <w:rsid w:val="0033748E"/>
    <w:rsid w:val="00340971"/>
    <w:rsid w:val="00345274"/>
    <w:rsid w:val="00347476"/>
    <w:rsid w:val="0035304F"/>
    <w:rsid w:val="00360A3B"/>
    <w:rsid w:val="00363EDF"/>
    <w:rsid w:val="00365945"/>
    <w:rsid w:val="00367507"/>
    <w:rsid w:val="00367D02"/>
    <w:rsid w:val="00372643"/>
    <w:rsid w:val="00374470"/>
    <w:rsid w:val="00376A00"/>
    <w:rsid w:val="00380438"/>
    <w:rsid w:val="00381C65"/>
    <w:rsid w:val="00382A5C"/>
    <w:rsid w:val="00386966"/>
    <w:rsid w:val="00386C2F"/>
    <w:rsid w:val="00390A5F"/>
    <w:rsid w:val="00394D9C"/>
    <w:rsid w:val="003B6C7C"/>
    <w:rsid w:val="003C5885"/>
    <w:rsid w:val="003C696A"/>
    <w:rsid w:val="003D1226"/>
    <w:rsid w:val="003D7182"/>
    <w:rsid w:val="003D7365"/>
    <w:rsid w:val="003E1332"/>
    <w:rsid w:val="003F0B44"/>
    <w:rsid w:val="003F7DD4"/>
    <w:rsid w:val="004108DE"/>
    <w:rsid w:val="00410CAC"/>
    <w:rsid w:val="00410CB6"/>
    <w:rsid w:val="004202E7"/>
    <w:rsid w:val="00420959"/>
    <w:rsid w:val="0042403B"/>
    <w:rsid w:val="00432350"/>
    <w:rsid w:val="00443544"/>
    <w:rsid w:val="004471C9"/>
    <w:rsid w:val="00447D6B"/>
    <w:rsid w:val="00451A93"/>
    <w:rsid w:val="0046460F"/>
    <w:rsid w:val="004670D3"/>
    <w:rsid w:val="00472C5A"/>
    <w:rsid w:val="004770DB"/>
    <w:rsid w:val="00477583"/>
    <w:rsid w:val="0048219C"/>
    <w:rsid w:val="00482B0A"/>
    <w:rsid w:val="004903F3"/>
    <w:rsid w:val="004911B9"/>
    <w:rsid w:val="004A2394"/>
    <w:rsid w:val="004A50F1"/>
    <w:rsid w:val="004A68BD"/>
    <w:rsid w:val="004B349E"/>
    <w:rsid w:val="004B4DE2"/>
    <w:rsid w:val="004E2475"/>
    <w:rsid w:val="004F110D"/>
    <w:rsid w:val="004F379B"/>
    <w:rsid w:val="00502E71"/>
    <w:rsid w:val="00503B69"/>
    <w:rsid w:val="00504055"/>
    <w:rsid w:val="00507607"/>
    <w:rsid w:val="005100D2"/>
    <w:rsid w:val="00510B3A"/>
    <w:rsid w:val="005143DC"/>
    <w:rsid w:val="00517DB4"/>
    <w:rsid w:val="00520A8A"/>
    <w:rsid w:val="00524B0D"/>
    <w:rsid w:val="00525BE6"/>
    <w:rsid w:val="0052762E"/>
    <w:rsid w:val="00530BAD"/>
    <w:rsid w:val="00535014"/>
    <w:rsid w:val="00543D55"/>
    <w:rsid w:val="005464CF"/>
    <w:rsid w:val="00554409"/>
    <w:rsid w:val="00556A98"/>
    <w:rsid w:val="0056155A"/>
    <w:rsid w:val="0056184C"/>
    <w:rsid w:val="00575467"/>
    <w:rsid w:val="0057731A"/>
    <w:rsid w:val="00580F92"/>
    <w:rsid w:val="0058407F"/>
    <w:rsid w:val="005876B6"/>
    <w:rsid w:val="005978AD"/>
    <w:rsid w:val="005A3C07"/>
    <w:rsid w:val="005B040A"/>
    <w:rsid w:val="005B1C45"/>
    <w:rsid w:val="005B2A8F"/>
    <w:rsid w:val="005B55A5"/>
    <w:rsid w:val="005C705C"/>
    <w:rsid w:val="005D161C"/>
    <w:rsid w:val="005D2001"/>
    <w:rsid w:val="005F2235"/>
    <w:rsid w:val="005F6A83"/>
    <w:rsid w:val="00613F22"/>
    <w:rsid w:val="0062667B"/>
    <w:rsid w:val="00627E60"/>
    <w:rsid w:val="00634EE2"/>
    <w:rsid w:val="00637F61"/>
    <w:rsid w:val="00642887"/>
    <w:rsid w:val="00643049"/>
    <w:rsid w:val="0064395E"/>
    <w:rsid w:val="00643C37"/>
    <w:rsid w:val="00643F36"/>
    <w:rsid w:val="0064468D"/>
    <w:rsid w:val="00644A72"/>
    <w:rsid w:val="006537FE"/>
    <w:rsid w:val="00653B4D"/>
    <w:rsid w:val="006648F0"/>
    <w:rsid w:val="00667AFD"/>
    <w:rsid w:val="006765FC"/>
    <w:rsid w:val="006779D4"/>
    <w:rsid w:val="006801E5"/>
    <w:rsid w:val="0068428A"/>
    <w:rsid w:val="0068437B"/>
    <w:rsid w:val="00686688"/>
    <w:rsid w:val="00687B74"/>
    <w:rsid w:val="006921DB"/>
    <w:rsid w:val="006A7AF0"/>
    <w:rsid w:val="006B306D"/>
    <w:rsid w:val="006C422D"/>
    <w:rsid w:val="006C705A"/>
    <w:rsid w:val="006C78DC"/>
    <w:rsid w:val="006C7DED"/>
    <w:rsid w:val="006D0628"/>
    <w:rsid w:val="006D105F"/>
    <w:rsid w:val="006D6A94"/>
    <w:rsid w:val="006E14F8"/>
    <w:rsid w:val="006E270B"/>
    <w:rsid w:val="006E44E7"/>
    <w:rsid w:val="006E51E6"/>
    <w:rsid w:val="006E69CD"/>
    <w:rsid w:val="006F5AAA"/>
    <w:rsid w:val="0070132A"/>
    <w:rsid w:val="0070354A"/>
    <w:rsid w:val="00703EEB"/>
    <w:rsid w:val="00710052"/>
    <w:rsid w:val="00710DEE"/>
    <w:rsid w:val="007128B3"/>
    <w:rsid w:val="00713C3A"/>
    <w:rsid w:val="00720232"/>
    <w:rsid w:val="00732726"/>
    <w:rsid w:val="00736FDB"/>
    <w:rsid w:val="0074644C"/>
    <w:rsid w:val="007470DA"/>
    <w:rsid w:val="007559D5"/>
    <w:rsid w:val="00757BB9"/>
    <w:rsid w:val="007646DA"/>
    <w:rsid w:val="00764ABD"/>
    <w:rsid w:val="00782AFD"/>
    <w:rsid w:val="007B2331"/>
    <w:rsid w:val="007B355E"/>
    <w:rsid w:val="007B3E1C"/>
    <w:rsid w:val="007C030C"/>
    <w:rsid w:val="007C2E6E"/>
    <w:rsid w:val="007C2FFC"/>
    <w:rsid w:val="007C54C0"/>
    <w:rsid w:val="007C78DB"/>
    <w:rsid w:val="007D36F7"/>
    <w:rsid w:val="007E4F30"/>
    <w:rsid w:val="007E54AF"/>
    <w:rsid w:val="00800947"/>
    <w:rsid w:val="00800960"/>
    <w:rsid w:val="00803C60"/>
    <w:rsid w:val="00803F10"/>
    <w:rsid w:val="00805333"/>
    <w:rsid w:val="00806F44"/>
    <w:rsid w:val="0081072D"/>
    <w:rsid w:val="0081681E"/>
    <w:rsid w:val="00817CBA"/>
    <w:rsid w:val="0082127F"/>
    <w:rsid w:val="00823C6A"/>
    <w:rsid w:val="0082517F"/>
    <w:rsid w:val="00853A76"/>
    <w:rsid w:val="0086761A"/>
    <w:rsid w:val="00872683"/>
    <w:rsid w:val="008845A4"/>
    <w:rsid w:val="00885ACB"/>
    <w:rsid w:val="00886820"/>
    <w:rsid w:val="00892A46"/>
    <w:rsid w:val="008A1971"/>
    <w:rsid w:val="008A3758"/>
    <w:rsid w:val="008B150C"/>
    <w:rsid w:val="008B24CC"/>
    <w:rsid w:val="008C402E"/>
    <w:rsid w:val="008C7A9A"/>
    <w:rsid w:val="008D260F"/>
    <w:rsid w:val="008E0CC0"/>
    <w:rsid w:val="008F09AE"/>
    <w:rsid w:val="008F1C94"/>
    <w:rsid w:val="008F1F1A"/>
    <w:rsid w:val="00901701"/>
    <w:rsid w:val="00904930"/>
    <w:rsid w:val="00906D3E"/>
    <w:rsid w:val="00914026"/>
    <w:rsid w:val="009142D4"/>
    <w:rsid w:val="00915C0D"/>
    <w:rsid w:val="00917918"/>
    <w:rsid w:val="00924300"/>
    <w:rsid w:val="009332D6"/>
    <w:rsid w:val="009436C8"/>
    <w:rsid w:val="00946A7C"/>
    <w:rsid w:val="009516AC"/>
    <w:rsid w:val="0095643F"/>
    <w:rsid w:val="00966C01"/>
    <w:rsid w:val="0098592E"/>
    <w:rsid w:val="00987E6A"/>
    <w:rsid w:val="00991BFD"/>
    <w:rsid w:val="009927DB"/>
    <w:rsid w:val="009936E8"/>
    <w:rsid w:val="00995407"/>
    <w:rsid w:val="0099706A"/>
    <w:rsid w:val="009A465E"/>
    <w:rsid w:val="009A4870"/>
    <w:rsid w:val="009A5AD5"/>
    <w:rsid w:val="009A5DCE"/>
    <w:rsid w:val="009A6B48"/>
    <w:rsid w:val="009B0346"/>
    <w:rsid w:val="009B3188"/>
    <w:rsid w:val="009B3815"/>
    <w:rsid w:val="009C2374"/>
    <w:rsid w:val="009E3422"/>
    <w:rsid w:val="009E7AFD"/>
    <w:rsid w:val="009F1A87"/>
    <w:rsid w:val="009F36E0"/>
    <w:rsid w:val="00A10A22"/>
    <w:rsid w:val="00A11987"/>
    <w:rsid w:val="00A21E85"/>
    <w:rsid w:val="00A30ED3"/>
    <w:rsid w:val="00A36778"/>
    <w:rsid w:val="00A432D3"/>
    <w:rsid w:val="00A44B9D"/>
    <w:rsid w:val="00A45059"/>
    <w:rsid w:val="00A503CF"/>
    <w:rsid w:val="00A53B87"/>
    <w:rsid w:val="00A65695"/>
    <w:rsid w:val="00A6797E"/>
    <w:rsid w:val="00A707B8"/>
    <w:rsid w:val="00A7349B"/>
    <w:rsid w:val="00A77701"/>
    <w:rsid w:val="00A803A2"/>
    <w:rsid w:val="00A92C80"/>
    <w:rsid w:val="00A93F48"/>
    <w:rsid w:val="00A9469F"/>
    <w:rsid w:val="00A94D0C"/>
    <w:rsid w:val="00A96383"/>
    <w:rsid w:val="00A97028"/>
    <w:rsid w:val="00AA0FC6"/>
    <w:rsid w:val="00AA2D0B"/>
    <w:rsid w:val="00AA3A71"/>
    <w:rsid w:val="00AA4982"/>
    <w:rsid w:val="00AA789C"/>
    <w:rsid w:val="00AB13AA"/>
    <w:rsid w:val="00AB506F"/>
    <w:rsid w:val="00AB6CF5"/>
    <w:rsid w:val="00AB75B0"/>
    <w:rsid w:val="00AD1A4E"/>
    <w:rsid w:val="00AD1B38"/>
    <w:rsid w:val="00AD6497"/>
    <w:rsid w:val="00AE4094"/>
    <w:rsid w:val="00AF631A"/>
    <w:rsid w:val="00B135B8"/>
    <w:rsid w:val="00B144CE"/>
    <w:rsid w:val="00B23213"/>
    <w:rsid w:val="00B232CE"/>
    <w:rsid w:val="00B23C3D"/>
    <w:rsid w:val="00B24F34"/>
    <w:rsid w:val="00B25ED5"/>
    <w:rsid w:val="00B36639"/>
    <w:rsid w:val="00B40D25"/>
    <w:rsid w:val="00B511C3"/>
    <w:rsid w:val="00B57C63"/>
    <w:rsid w:val="00B67955"/>
    <w:rsid w:val="00B71714"/>
    <w:rsid w:val="00B7201B"/>
    <w:rsid w:val="00B73983"/>
    <w:rsid w:val="00B77072"/>
    <w:rsid w:val="00B773B1"/>
    <w:rsid w:val="00B83E0D"/>
    <w:rsid w:val="00B9428B"/>
    <w:rsid w:val="00B948FD"/>
    <w:rsid w:val="00BA05D1"/>
    <w:rsid w:val="00BA1097"/>
    <w:rsid w:val="00BA2C87"/>
    <w:rsid w:val="00BA6081"/>
    <w:rsid w:val="00BA6258"/>
    <w:rsid w:val="00BB1D61"/>
    <w:rsid w:val="00BB68C8"/>
    <w:rsid w:val="00BB7D61"/>
    <w:rsid w:val="00BC349F"/>
    <w:rsid w:val="00BC574B"/>
    <w:rsid w:val="00BD00F0"/>
    <w:rsid w:val="00BD200E"/>
    <w:rsid w:val="00BD75D9"/>
    <w:rsid w:val="00BE01EC"/>
    <w:rsid w:val="00BE0A90"/>
    <w:rsid w:val="00BE1A33"/>
    <w:rsid w:val="00BE31A4"/>
    <w:rsid w:val="00BF0793"/>
    <w:rsid w:val="00BF07E8"/>
    <w:rsid w:val="00BF2377"/>
    <w:rsid w:val="00BF29D1"/>
    <w:rsid w:val="00BF66B2"/>
    <w:rsid w:val="00BF7FEE"/>
    <w:rsid w:val="00C06B2C"/>
    <w:rsid w:val="00C16453"/>
    <w:rsid w:val="00C17429"/>
    <w:rsid w:val="00C24602"/>
    <w:rsid w:val="00C27D5E"/>
    <w:rsid w:val="00C345DF"/>
    <w:rsid w:val="00C43E6F"/>
    <w:rsid w:val="00C457D2"/>
    <w:rsid w:val="00C476B5"/>
    <w:rsid w:val="00C61709"/>
    <w:rsid w:val="00C62241"/>
    <w:rsid w:val="00C658BE"/>
    <w:rsid w:val="00C674AE"/>
    <w:rsid w:val="00C67605"/>
    <w:rsid w:val="00C70089"/>
    <w:rsid w:val="00C72448"/>
    <w:rsid w:val="00C72C08"/>
    <w:rsid w:val="00C767D3"/>
    <w:rsid w:val="00C8279F"/>
    <w:rsid w:val="00C859C0"/>
    <w:rsid w:val="00C90472"/>
    <w:rsid w:val="00C949C3"/>
    <w:rsid w:val="00CB171D"/>
    <w:rsid w:val="00CB19B3"/>
    <w:rsid w:val="00CC28B4"/>
    <w:rsid w:val="00CD0679"/>
    <w:rsid w:val="00CD28AF"/>
    <w:rsid w:val="00CE42D6"/>
    <w:rsid w:val="00CE55D3"/>
    <w:rsid w:val="00CE6C7E"/>
    <w:rsid w:val="00CF5F6D"/>
    <w:rsid w:val="00CF6674"/>
    <w:rsid w:val="00CF6FD4"/>
    <w:rsid w:val="00D140A1"/>
    <w:rsid w:val="00D153C6"/>
    <w:rsid w:val="00D23DFD"/>
    <w:rsid w:val="00D25906"/>
    <w:rsid w:val="00D33E3E"/>
    <w:rsid w:val="00D345F8"/>
    <w:rsid w:val="00D40119"/>
    <w:rsid w:val="00D40CB1"/>
    <w:rsid w:val="00D43366"/>
    <w:rsid w:val="00D444C2"/>
    <w:rsid w:val="00D47474"/>
    <w:rsid w:val="00D562A3"/>
    <w:rsid w:val="00D72EE2"/>
    <w:rsid w:val="00D75196"/>
    <w:rsid w:val="00D8761F"/>
    <w:rsid w:val="00D9613B"/>
    <w:rsid w:val="00DA02F8"/>
    <w:rsid w:val="00DA27C3"/>
    <w:rsid w:val="00DA3E01"/>
    <w:rsid w:val="00DA68E5"/>
    <w:rsid w:val="00DA6ABC"/>
    <w:rsid w:val="00DA7F6C"/>
    <w:rsid w:val="00DB07F7"/>
    <w:rsid w:val="00DB1404"/>
    <w:rsid w:val="00DB3AFA"/>
    <w:rsid w:val="00DB4B97"/>
    <w:rsid w:val="00DB642F"/>
    <w:rsid w:val="00DD1FA8"/>
    <w:rsid w:val="00DD21C3"/>
    <w:rsid w:val="00DD63C6"/>
    <w:rsid w:val="00DE0A25"/>
    <w:rsid w:val="00DE1938"/>
    <w:rsid w:val="00DE3850"/>
    <w:rsid w:val="00DF70CE"/>
    <w:rsid w:val="00E00F2B"/>
    <w:rsid w:val="00E03439"/>
    <w:rsid w:val="00E041E5"/>
    <w:rsid w:val="00E11687"/>
    <w:rsid w:val="00E158AD"/>
    <w:rsid w:val="00E35648"/>
    <w:rsid w:val="00E40F3A"/>
    <w:rsid w:val="00E4240D"/>
    <w:rsid w:val="00E455A2"/>
    <w:rsid w:val="00E45DD2"/>
    <w:rsid w:val="00E5670B"/>
    <w:rsid w:val="00E57DD6"/>
    <w:rsid w:val="00E60B8B"/>
    <w:rsid w:val="00E7107F"/>
    <w:rsid w:val="00E7788D"/>
    <w:rsid w:val="00E77B02"/>
    <w:rsid w:val="00E83A9D"/>
    <w:rsid w:val="00E84C3F"/>
    <w:rsid w:val="00E9382A"/>
    <w:rsid w:val="00EA0141"/>
    <w:rsid w:val="00EA3AA0"/>
    <w:rsid w:val="00EA4CE0"/>
    <w:rsid w:val="00EA5CF8"/>
    <w:rsid w:val="00EA71FB"/>
    <w:rsid w:val="00EB0981"/>
    <w:rsid w:val="00EB1BFE"/>
    <w:rsid w:val="00EB5F5F"/>
    <w:rsid w:val="00ED4BC4"/>
    <w:rsid w:val="00ED659F"/>
    <w:rsid w:val="00EF7934"/>
    <w:rsid w:val="00F015CC"/>
    <w:rsid w:val="00F02588"/>
    <w:rsid w:val="00F03AB9"/>
    <w:rsid w:val="00F0766A"/>
    <w:rsid w:val="00F140BD"/>
    <w:rsid w:val="00F40D4D"/>
    <w:rsid w:val="00F44805"/>
    <w:rsid w:val="00F52EFB"/>
    <w:rsid w:val="00F547D6"/>
    <w:rsid w:val="00F54D10"/>
    <w:rsid w:val="00F56266"/>
    <w:rsid w:val="00F63FB9"/>
    <w:rsid w:val="00F70BE3"/>
    <w:rsid w:val="00F741A6"/>
    <w:rsid w:val="00F77547"/>
    <w:rsid w:val="00F82C47"/>
    <w:rsid w:val="00F86095"/>
    <w:rsid w:val="00F909E7"/>
    <w:rsid w:val="00F94908"/>
    <w:rsid w:val="00FA0F51"/>
    <w:rsid w:val="00FA1A8B"/>
    <w:rsid w:val="00FB0524"/>
    <w:rsid w:val="00FB0C9D"/>
    <w:rsid w:val="00FB3E9D"/>
    <w:rsid w:val="00FB5C49"/>
    <w:rsid w:val="00FD3E5F"/>
    <w:rsid w:val="00FD6CEB"/>
    <w:rsid w:val="00FE2485"/>
    <w:rsid w:val="00FE365D"/>
    <w:rsid w:val="00FE40E3"/>
    <w:rsid w:val="00FE7DD8"/>
    <w:rsid w:val="00FF3E6C"/>
    <w:rsid w:val="00FF436A"/>
    <w:rsid w:val="00FF6CD6"/>
    <w:rsid w:val="00FF73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6C205"/>
  <w15:chartTrackingRefBased/>
  <w15:docId w15:val="{C5900EE9-636F-4800-9D58-6C0BF04BA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1DB"/>
    <w:pPr>
      <w:widowControl w:val="0"/>
      <w:autoSpaceDE w:val="0"/>
      <w:autoSpaceDN w:val="0"/>
      <w:spacing w:after="0" w:line="240" w:lineRule="auto"/>
    </w:pPr>
    <w:rPr>
      <w:rFonts w:ascii="Book Antiqua" w:eastAsia="Book Antiqua" w:hAnsi="Book Antiqua" w:cs="Book Antiqua"/>
      <w:lang w:val="en-US"/>
    </w:rPr>
  </w:style>
  <w:style w:type="paragraph" w:styleId="Heading1">
    <w:name w:val="heading 1"/>
    <w:basedOn w:val="Normal"/>
    <w:link w:val="Heading1Char"/>
    <w:uiPriority w:val="9"/>
    <w:qFormat/>
    <w:rsid w:val="00C658BE"/>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lang w:val="en-IN" w:eastAsia="en-IN"/>
    </w:rPr>
  </w:style>
  <w:style w:type="paragraph" w:styleId="Heading4">
    <w:name w:val="heading 4"/>
    <w:basedOn w:val="Normal"/>
    <w:next w:val="Normal"/>
    <w:link w:val="Heading4Char"/>
    <w:uiPriority w:val="9"/>
    <w:semiHidden/>
    <w:unhideWhenUsed/>
    <w:qFormat/>
    <w:rsid w:val="00B9428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921DB"/>
    <w:rPr>
      <w:sz w:val="24"/>
      <w:szCs w:val="24"/>
    </w:rPr>
  </w:style>
  <w:style w:type="character" w:customStyle="1" w:styleId="BodyTextChar">
    <w:name w:val="Body Text Char"/>
    <w:basedOn w:val="DefaultParagraphFont"/>
    <w:link w:val="BodyText"/>
    <w:uiPriority w:val="1"/>
    <w:rsid w:val="006921DB"/>
    <w:rPr>
      <w:rFonts w:ascii="Book Antiqua" w:eastAsia="Book Antiqua" w:hAnsi="Book Antiqua" w:cs="Book Antiqua"/>
      <w:sz w:val="24"/>
      <w:szCs w:val="24"/>
      <w:lang w:val="en-US"/>
    </w:rPr>
  </w:style>
  <w:style w:type="character" w:styleId="Emphasis">
    <w:name w:val="Emphasis"/>
    <w:basedOn w:val="DefaultParagraphFont"/>
    <w:uiPriority w:val="20"/>
    <w:qFormat/>
    <w:rsid w:val="009516AC"/>
    <w:rPr>
      <w:i/>
      <w:iCs/>
    </w:rPr>
  </w:style>
  <w:style w:type="character" w:styleId="Hyperlink">
    <w:name w:val="Hyperlink"/>
    <w:basedOn w:val="DefaultParagraphFont"/>
    <w:uiPriority w:val="99"/>
    <w:semiHidden/>
    <w:unhideWhenUsed/>
    <w:rsid w:val="0070354A"/>
    <w:rPr>
      <w:color w:val="0000FF"/>
      <w:u w:val="single"/>
    </w:rPr>
  </w:style>
  <w:style w:type="character" w:customStyle="1" w:styleId="Heading1Char">
    <w:name w:val="Heading 1 Char"/>
    <w:basedOn w:val="DefaultParagraphFont"/>
    <w:link w:val="Heading1"/>
    <w:uiPriority w:val="9"/>
    <w:rsid w:val="00C658BE"/>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B9428B"/>
    <w:rPr>
      <w:rFonts w:asciiTheme="majorHAnsi" w:eastAsiaTheme="majorEastAsia" w:hAnsiTheme="majorHAnsi" w:cstheme="majorBidi"/>
      <w:i/>
      <w:iCs/>
      <w:color w:val="2F5496" w:themeColor="accent1" w:themeShade="BF"/>
      <w:lang w:val="en-US"/>
    </w:rPr>
  </w:style>
  <w:style w:type="character" w:customStyle="1" w:styleId="author">
    <w:name w:val="author"/>
    <w:basedOn w:val="DefaultParagraphFont"/>
    <w:rsid w:val="00372643"/>
  </w:style>
  <w:style w:type="character" w:customStyle="1" w:styleId="articletitle">
    <w:name w:val="articletitle"/>
    <w:basedOn w:val="DefaultParagraphFont"/>
    <w:rsid w:val="00372643"/>
  </w:style>
  <w:style w:type="character" w:customStyle="1" w:styleId="journaltitle">
    <w:name w:val="journaltitle"/>
    <w:basedOn w:val="DefaultParagraphFont"/>
    <w:rsid w:val="00372643"/>
  </w:style>
  <w:style w:type="character" w:customStyle="1" w:styleId="pubyear">
    <w:name w:val="pubyear"/>
    <w:basedOn w:val="DefaultParagraphFont"/>
    <w:rsid w:val="00372643"/>
  </w:style>
  <w:style w:type="character" w:customStyle="1" w:styleId="vol">
    <w:name w:val="vol"/>
    <w:basedOn w:val="DefaultParagraphFont"/>
    <w:rsid w:val="00372643"/>
  </w:style>
  <w:style w:type="character" w:customStyle="1" w:styleId="pagefirst">
    <w:name w:val="pagefirst"/>
    <w:basedOn w:val="DefaultParagraphFont"/>
    <w:rsid w:val="00372643"/>
  </w:style>
  <w:style w:type="character" w:customStyle="1" w:styleId="pagelast">
    <w:name w:val="pagelast"/>
    <w:basedOn w:val="DefaultParagraphFont"/>
    <w:rsid w:val="00372643"/>
  </w:style>
  <w:style w:type="character" w:customStyle="1" w:styleId="ref-title">
    <w:name w:val="ref-title"/>
    <w:basedOn w:val="DefaultParagraphFont"/>
    <w:rsid w:val="00904930"/>
  </w:style>
  <w:style w:type="character" w:customStyle="1" w:styleId="ref-journal">
    <w:name w:val="ref-journal"/>
    <w:basedOn w:val="DefaultParagraphFont"/>
    <w:rsid w:val="00904930"/>
  </w:style>
  <w:style w:type="character" w:customStyle="1" w:styleId="ref-vol">
    <w:name w:val="ref-vol"/>
    <w:basedOn w:val="DefaultParagraphFont"/>
    <w:rsid w:val="00904930"/>
  </w:style>
  <w:style w:type="character" w:customStyle="1" w:styleId="ref-iss">
    <w:name w:val="ref-iss"/>
    <w:basedOn w:val="DefaultParagraphFont"/>
    <w:rsid w:val="00904930"/>
  </w:style>
  <w:style w:type="character" w:customStyle="1" w:styleId="fipmark">
    <w:name w:val="fip_mark"/>
    <w:basedOn w:val="DefaultParagraphFont"/>
    <w:rsid w:val="00DD21C3"/>
  </w:style>
  <w:style w:type="table" w:styleId="TableGrid">
    <w:name w:val="Table Grid"/>
    <w:basedOn w:val="TableNormal"/>
    <w:uiPriority w:val="39"/>
    <w:rsid w:val="002C7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804134">
      <w:bodyDiv w:val="1"/>
      <w:marLeft w:val="0"/>
      <w:marRight w:val="0"/>
      <w:marTop w:val="0"/>
      <w:marBottom w:val="0"/>
      <w:divBdr>
        <w:top w:val="none" w:sz="0" w:space="0" w:color="auto"/>
        <w:left w:val="none" w:sz="0" w:space="0" w:color="auto"/>
        <w:bottom w:val="none" w:sz="0" w:space="0" w:color="auto"/>
        <w:right w:val="none" w:sz="0" w:space="0" w:color="auto"/>
      </w:divBdr>
      <w:divsChild>
        <w:div w:id="1158183245">
          <w:marLeft w:val="0"/>
          <w:marRight w:val="0"/>
          <w:marTop w:val="0"/>
          <w:marBottom w:val="0"/>
          <w:divBdr>
            <w:top w:val="none" w:sz="0" w:space="0" w:color="auto"/>
            <w:left w:val="none" w:sz="0" w:space="0" w:color="auto"/>
            <w:bottom w:val="none" w:sz="0" w:space="0" w:color="auto"/>
            <w:right w:val="none" w:sz="0" w:space="0" w:color="auto"/>
          </w:divBdr>
          <w:divsChild>
            <w:div w:id="832797147">
              <w:marLeft w:val="0"/>
              <w:marRight w:val="0"/>
              <w:marTop w:val="0"/>
              <w:marBottom w:val="0"/>
              <w:divBdr>
                <w:top w:val="none" w:sz="0" w:space="0" w:color="auto"/>
                <w:left w:val="none" w:sz="0" w:space="0" w:color="auto"/>
                <w:bottom w:val="none" w:sz="0" w:space="0" w:color="auto"/>
                <w:right w:val="none" w:sz="0" w:space="0" w:color="auto"/>
              </w:divBdr>
            </w:div>
            <w:div w:id="49622081">
              <w:marLeft w:val="0"/>
              <w:marRight w:val="0"/>
              <w:marTop w:val="0"/>
              <w:marBottom w:val="0"/>
              <w:divBdr>
                <w:top w:val="none" w:sz="0" w:space="0" w:color="auto"/>
                <w:left w:val="none" w:sz="0" w:space="0" w:color="auto"/>
                <w:bottom w:val="none" w:sz="0" w:space="0" w:color="auto"/>
                <w:right w:val="none" w:sz="0" w:space="0" w:color="auto"/>
              </w:divBdr>
            </w:div>
          </w:divsChild>
        </w:div>
        <w:div w:id="646207947">
          <w:marLeft w:val="0"/>
          <w:marRight w:val="0"/>
          <w:marTop w:val="0"/>
          <w:marBottom w:val="0"/>
          <w:divBdr>
            <w:top w:val="none" w:sz="0" w:space="0" w:color="auto"/>
            <w:left w:val="none" w:sz="0" w:space="0" w:color="auto"/>
            <w:bottom w:val="none" w:sz="0" w:space="0" w:color="auto"/>
            <w:right w:val="none" w:sz="0" w:space="0" w:color="auto"/>
          </w:divBdr>
        </w:div>
        <w:div w:id="1729912575">
          <w:marLeft w:val="0"/>
          <w:marRight w:val="0"/>
          <w:marTop w:val="0"/>
          <w:marBottom w:val="0"/>
          <w:divBdr>
            <w:top w:val="none" w:sz="0" w:space="0" w:color="auto"/>
            <w:left w:val="none" w:sz="0" w:space="0" w:color="auto"/>
            <w:bottom w:val="none" w:sz="0" w:space="0" w:color="auto"/>
            <w:right w:val="none" w:sz="0" w:space="0" w:color="auto"/>
          </w:divBdr>
        </w:div>
        <w:div w:id="1854147256">
          <w:marLeft w:val="0"/>
          <w:marRight w:val="0"/>
          <w:marTop w:val="0"/>
          <w:marBottom w:val="0"/>
          <w:divBdr>
            <w:top w:val="none" w:sz="0" w:space="0" w:color="auto"/>
            <w:left w:val="none" w:sz="0" w:space="0" w:color="auto"/>
            <w:bottom w:val="none" w:sz="0" w:space="0" w:color="auto"/>
            <w:right w:val="none" w:sz="0" w:space="0" w:color="auto"/>
          </w:divBdr>
        </w:div>
        <w:div w:id="785807902">
          <w:marLeft w:val="0"/>
          <w:marRight w:val="0"/>
          <w:marTop w:val="0"/>
          <w:marBottom w:val="0"/>
          <w:divBdr>
            <w:top w:val="none" w:sz="0" w:space="0" w:color="auto"/>
            <w:left w:val="none" w:sz="0" w:space="0" w:color="auto"/>
            <w:bottom w:val="none" w:sz="0" w:space="0" w:color="auto"/>
            <w:right w:val="none" w:sz="0" w:space="0" w:color="auto"/>
          </w:divBdr>
        </w:div>
        <w:div w:id="2076079926">
          <w:marLeft w:val="0"/>
          <w:marRight w:val="0"/>
          <w:marTop w:val="0"/>
          <w:marBottom w:val="0"/>
          <w:divBdr>
            <w:top w:val="none" w:sz="0" w:space="0" w:color="auto"/>
            <w:left w:val="none" w:sz="0" w:space="0" w:color="auto"/>
            <w:bottom w:val="none" w:sz="0" w:space="0" w:color="auto"/>
            <w:right w:val="none" w:sz="0" w:space="0" w:color="auto"/>
          </w:divBdr>
        </w:div>
        <w:div w:id="58215242">
          <w:marLeft w:val="0"/>
          <w:marRight w:val="0"/>
          <w:marTop w:val="0"/>
          <w:marBottom w:val="0"/>
          <w:divBdr>
            <w:top w:val="none" w:sz="0" w:space="0" w:color="auto"/>
            <w:left w:val="none" w:sz="0" w:space="0" w:color="auto"/>
            <w:bottom w:val="none" w:sz="0" w:space="0" w:color="auto"/>
            <w:right w:val="none" w:sz="0" w:space="0" w:color="auto"/>
          </w:divBdr>
        </w:div>
        <w:div w:id="1894384582">
          <w:marLeft w:val="0"/>
          <w:marRight w:val="0"/>
          <w:marTop w:val="0"/>
          <w:marBottom w:val="0"/>
          <w:divBdr>
            <w:top w:val="none" w:sz="0" w:space="0" w:color="auto"/>
            <w:left w:val="none" w:sz="0" w:space="0" w:color="auto"/>
            <w:bottom w:val="none" w:sz="0" w:space="0" w:color="auto"/>
            <w:right w:val="none" w:sz="0" w:space="0" w:color="auto"/>
          </w:divBdr>
        </w:div>
      </w:divsChild>
    </w:div>
    <w:div w:id="951479335">
      <w:bodyDiv w:val="1"/>
      <w:marLeft w:val="0"/>
      <w:marRight w:val="0"/>
      <w:marTop w:val="0"/>
      <w:marBottom w:val="0"/>
      <w:divBdr>
        <w:top w:val="none" w:sz="0" w:space="0" w:color="auto"/>
        <w:left w:val="none" w:sz="0" w:space="0" w:color="auto"/>
        <w:bottom w:val="none" w:sz="0" w:space="0" w:color="auto"/>
        <w:right w:val="none" w:sz="0" w:space="0" w:color="auto"/>
      </w:divBdr>
    </w:div>
    <w:div w:id="1154881284">
      <w:bodyDiv w:val="1"/>
      <w:marLeft w:val="0"/>
      <w:marRight w:val="0"/>
      <w:marTop w:val="0"/>
      <w:marBottom w:val="0"/>
      <w:divBdr>
        <w:top w:val="none" w:sz="0" w:space="0" w:color="auto"/>
        <w:left w:val="none" w:sz="0" w:space="0" w:color="auto"/>
        <w:bottom w:val="none" w:sz="0" w:space="0" w:color="auto"/>
        <w:right w:val="none" w:sz="0" w:space="0" w:color="auto"/>
      </w:divBdr>
    </w:div>
    <w:div w:id="1316685968">
      <w:bodyDiv w:val="1"/>
      <w:marLeft w:val="0"/>
      <w:marRight w:val="0"/>
      <w:marTop w:val="0"/>
      <w:marBottom w:val="0"/>
      <w:divBdr>
        <w:top w:val="none" w:sz="0" w:space="0" w:color="auto"/>
        <w:left w:val="none" w:sz="0" w:space="0" w:color="auto"/>
        <w:bottom w:val="none" w:sz="0" w:space="0" w:color="auto"/>
        <w:right w:val="none" w:sz="0" w:space="0" w:color="auto"/>
      </w:divBdr>
    </w:div>
    <w:div w:id="1356273386">
      <w:bodyDiv w:val="1"/>
      <w:marLeft w:val="0"/>
      <w:marRight w:val="0"/>
      <w:marTop w:val="0"/>
      <w:marBottom w:val="0"/>
      <w:divBdr>
        <w:top w:val="none" w:sz="0" w:space="0" w:color="auto"/>
        <w:left w:val="none" w:sz="0" w:space="0" w:color="auto"/>
        <w:bottom w:val="none" w:sz="0" w:space="0" w:color="auto"/>
        <w:right w:val="none" w:sz="0" w:space="0" w:color="auto"/>
      </w:divBdr>
    </w:div>
    <w:div w:id="1438216985">
      <w:bodyDiv w:val="1"/>
      <w:marLeft w:val="0"/>
      <w:marRight w:val="0"/>
      <w:marTop w:val="0"/>
      <w:marBottom w:val="0"/>
      <w:divBdr>
        <w:top w:val="none" w:sz="0" w:space="0" w:color="auto"/>
        <w:left w:val="none" w:sz="0" w:space="0" w:color="auto"/>
        <w:bottom w:val="none" w:sz="0" w:space="0" w:color="auto"/>
        <w:right w:val="none" w:sz="0" w:space="0" w:color="auto"/>
      </w:divBdr>
      <w:divsChild>
        <w:div w:id="257642633">
          <w:marLeft w:val="0"/>
          <w:marRight w:val="0"/>
          <w:marTop w:val="0"/>
          <w:marBottom w:val="0"/>
          <w:divBdr>
            <w:top w:val="none" w:sz="0" w:space="0" w:color="auto"/>
            <w:left w:val="none" w:sz="0" w:space="0" w:color="auto"/>
            <w:bottom w:val="none" w:sz="0" w:space="0" w:color="auto"/>
            <w:right w:val="none" w:sz="0" w:space="0" w:color="auto"/>
          </w:divBdr>
          <w:divsChild>
            <w:div w:id="1468931358">
              <w:marLeft w:val="0"/>
              <w:marRight w:val="0"/>
              <w:marTop w:val="0"/>
              <w:marBottom w:val="0"/>
              <w:divBdr>
                <w:top w:val="none" w:sz="0" w:space="0" w:color="auto"/>
                <w:left w:val="none" w:sz="0" w:space="0" w:color="auto"/>
                <w:bottom w:val="none" w:sz="0" w:space="0" w:color="auto"/>
                <w:right w:val="none" w:sz="0" w:space="0" w:color="auto"/>
              </w:divBdr>
            </w:div>
            <w:div w:id="673261217">
              <w:marLeft w:val="0"/>
              <w:marRight w:val="0"/>
              <w:marTop w:val="0"/>
              <w:marBottom w:val="0"/>
              <w:divBdr>
                <w:top w:val="none" w:sz="0" w:space="0" w:color="auto"/>
                <w:left w:val="none" w:sz="0" w:space="0" w:color="auto"/>
                <w:bottom w:val="none" w:sz="0" w:space="0" w:color="auto"/>
                <w:right w:val="none" w:sz="0" w:space="0" w:color="auto"/>
              </w:divBdr>
            </w:div>
          </w:divsChild>
        </w:div>
        <w:div w:id="815293376">
          <w:marLeft w:val="0"/>
          <w:marRight w:val="0"/>
          <w:marTop w:val="0"/>
          <w:marBottom w:val="0"/>
          <w:divBdr>
            <w:top w:val="none" w:sz="0" w:space="0" w:color="auto"/>
            <w:left w:val="none" w:sz="0" w:space="0" w:color="auto"/>
            <w:bottom w:val="none" w:sz="0" w:space="0" w:color="auto"/>
            <w:right w:val="none" w:sz="0" w:space="0" w:color="auto"/>
          </w:divBdr>
        </w:div>
        <w:div w:id="1565489782">
          <w:marLeft w:val="0"/>
          <w:marRight w:val="0"/>
          <w:marTop w:val="0"/>
          <w:marBottom w:val="0"/>
          <w:divBdr>
            <w:top w:val="none" w:sz="0" w:space="0" w:color="auto"/>
            <w:left w:val="none" w:sz="0" w:space="0" w:color="auto"/>
            <w:bottom w:val="none" w:sz="0" w:space="0" w:color="auto"/>
            <w:right w:val="none" w:sz="0" w:space="0" w:color="auto"/>
          </w:divBdr>
        </w:div>
        <w:div w:id="689142770">
          <w:marLeft w:val="0"/>
          <w:marRight w:val="0"/>
          <w:marTop w:val="0"/>
          <w:marBottom w:val="0"/>
          <w:divBdr>
            <w:top w:val="none" w:sz="0" w:space="0" w:color="auto"/>
            <w:left w:val="none" w:sz="0" w:space="0" w:color="auto"/>
            <w:bottom w:val="none" w:sz="0" w:space="0" w:color="auto"/>
            <w:right w:val="none" w:sz="0" w:space="0" w:color="auto"/>
          </w:divBdr>
        </w:div>
        <w:div w:id="804782845">
          <w:marLeft w:val="0"/>
          <w:marRight w:val="0"/>
          <w:marTop w:val="0"/>
          <w:marBottom w:val="0"/>
          <w:divBdr>
            <w:top w:val="none" w:sz="0" w:space="0" w:color="auto"/>
            <w:left w:val="none" w:sz="0" w:space="0" w:color="auto"/>
            <w:bottom w:val="none" w:sz="0" w:space="0" w:color="auto"/>
            <w:right w:val="none" w:sz="0" w:space="0" w:color="auto"/>
          </w:divBdr>
        </w:div>
        <w:div w:id="1070228578">
          <w:marLeft w:val="0"/>
          <w:marRight w:val="0"/>
          <w:marTop w:val="0"/>
          <w:marBottom w:val="0"/>
          <w:divBdr>
            <w:top w:val="none" w:sz="0" w:space="0" w:color="auto"/>
            <w:left w:val="none" w:sz="0" w:space="0" w:color="auto"/>
            <w:bottom w:val="none" w:sz="0" w:space="0" w:color="auto"/>
            <w:right w:val="none" w:sz="0" w:space="0" w:color="auto"/>
          </w:divBdr>
        </w:div>
        <w:div w:id="414134552">
          <w:marLeft w:val="0"/>
          <w:marRight w:val="0"/>
          <w:marTop w:val="0"/>
          <w:marBottom w:val="0"/>
          <w:divBdr>
            <w:top w:val="none" w:sz="0" w:space="0" w:color="auto"/>
            <w:left w:val="none" w:sz="0" w:space="0" w:color="auto"/>
            <w:bottom w:val="none" w:sz="0" w:space="0" w:color="auto"/>
            <w:right w:val="none" w:sz="0" w:space="0" w:color="auto"/>
          </w:divBdr>
        </w:div>
        <w:div w:id="201407908">
          <w:marLeft w:val="0"/>
          <w:marRight w:val="0"/>
          <w:marTop w:val="0"/>
          <w:marBottom w:val="0"/>
          <w:divBdr>
            <w:top w:val="none" w:sz="0" w:space="0" w:color="auto"/>
            <w:left w:val="none" w:sz="0" w:space="0" w:color="auto"/>
            <w:bottom w:val="none" w:sz="0" w:space="0" w:color="auto"/>
            <w:right w:val="none" w:sz="0" w:space="0" w:color="auto"/>
          </w:divBdr>
        </w:div>
      </w:divsChild>
    </w:div>
    <w:div w:id="1453210489">
      <w:bodyDiv w:val="1"/>
      <w:marLeft w:val="0"/>
      <w:marRight w:val="0"/>
      <w:marTop w:val="0"/>
      <w:marBottom w:val="0"/>
      <w:divBdr>
        <w:top w:val="none" w:sz="0" w:space="0" w:color="auto"/>
        <w:left w:val="none" w:sz="0" w:space="0" w:color="auto"/>
        <w:bottom w:val="none" w:sz="0" w:space="0" w:color="auto"/>
        <w:right w:val="none" w:sz="0" w:space="0" w:color="auto"/>
      </w:divBdr>
    </w:div>
    <w:div w:id="1544755613">
      <w:bodyDiv w:val="1"/>
      <w:marLeft w:val="0"/>
      <w:marRight w:val="0"/>
      <w:marTop w:val="0"/>
      <w:marBottom w:val="0"/>
      <w:divBdr>
        <w:top w:val="none" w:sz="0" w:space="0" w:color="auto"/>
        <w:left w:val="none" w:sz="0" w:space="0" w:color="auto"/>
        <w:bottom w:val="none" w:sz="0" w:space="0" w:color="auto"/>
        <w:right w:val="none" w:sz="0" w:space="0" w:color="auto"/>
      </w:divBdr>
    </w:div>
    <w:div w:id="1662083295">
      <w:bodyDiv w:val="1"/>
      <w:marLeft w:val="0"/>
      <w:marRight w:val="0"/>
      <w:marTop w:val="0"/>
      <w:marBottom w:val="0"/>
      <w:divBdr>
        <w:top w:val="none" w:sz="0" w:space="0" w:color="auto"/>
        <w:left w:val="none" w:sz="0" w:space="0" w:color="auto"/>
        <w:bottom w:val="none" w:sz="0" w:space="0" w:color="auto"/>
        <w:right w:val="none" w:sz="0" w:space="0" w:color="auto"/>
      </w:divBdr>
    </w:div>
    <w:div w:id="1675305345">
      <w:bodyDiv w:val="1"/>
      <w:marLeft w:val="0"/>
      <w:marRight w:val="0"/>
      <w:marTop w:val="0"/>
      <w:marBottom w:val="0"/>
      <w:divBdr>
        <w:top w:val="none" w:sz="0" w:space="0" w:color="auto"/>
        <w:left w:val="none" w:sz="0" w:space="0" w:color="auto"/>
        <w:bottom w:val="none" w:sz="0" w:space="0" w:color="auto"/>
        <w:right w:val="none" w:sz="0" w:space="0" w:color="auto"/>
      </w:divBdr>
      <w:divsChild>
        <w:div w:id="1532842049">
          <w:marLeft w:val="0"/>
          <w:marRight w:val="0"/>
          <w:marTop w:val="0"/>
          <w:marBottom w:val="0"/>
          <w:divBdr>
            <w:top w:val="none" w:sz="0" w:space="0" w:color="auto"/>
            <w:left w:val="none" w:sz="0" w:space="0" w:color="auto"/>
            <w:bottom w:val="none" w:sz="0" w:space="0" w:color="auto"/>
            <w:right w:val="none" w:sz="0" w:space="0" w:color="auto"/>
          </w:divBdr>
          <w:divsChild>
            <w:div w:id="1924416595">
              <w:marLeft w:val="0"/>
              <w:marRight w:val="0"/>
              <w:marTop w:val="0"/>
              <w:marBottom w:val="0"/>
              <w:divBdr>
                <w:top w:val="none" w:sz="0" w:space="0" w:color="auto"/>
                <w:left w:val="none" w:sz="0" w:space="0" w:color="auto"/>
                <w:bottom w:val="none" w:sz="0" w:space="0" w:color="auto"/>
                <w:right w:val="none" w:sz="0" w:space="0" w:color="auto"/>
              </w:divBdr>
            </w:div>
            <w:div w:id="1013336655">
              <w:marLeft w:val="0"/>
              <w:marRight w:val="0"/>
              <w:marTop w:val="0"/>
              <w:marBottom w:val="0"/>
              <w:divBdr>
                <w:top w:val="none" w:sz="0" w:space="0" w:color="auto"/>
                <w:left w:val="none" w:sz="0" w:space="0" w:color="auto"/>
                <w:bottom w:val="none" w:sz="0" w:space="0" w:color="auto"/>
                <w:right w:val="none" w:sz="0" w:space="0" w:color="auto"/>
              </w:divBdr>
            </w:div>
          </w:divsChild>
        </w:div>
        <w:div w:id="2045254685">
          <w:marLeft w:val="0"/>
          <w:marRight w:val="0"/>
          <w:marTop w:val="0"/>
          <w:marBottom w:val="0"/>
          <w:divBdr>
            <w:top w:val="none" w:sz="0" w:space="0" w:color="auto"/>
            <w:left w:val="none" w:sz="0" w:space="0" w:color="auto"/>
            <w:bottom w:val="none" w:sz="0" w:space="0" w:color="auto"/>
            <w:right w:val="none" w:sz="0" w:space="0" w:color="auto"/>
          </w:divBdr>
        </w:div>
        <w:div w:id="426968010">
          <w:marLeft w:val="0"/>
          <w:marRight w:val="0"/>
          <w:marTop w:val="0"/>
          <w:marBottom w:val="0"/>
          <w:divBdr>
            <w:top w:val="none" w:sz="0" w:space="0" w:color="auto"/>
            <w:left w:val="none" w:sz="0" w:space="0" w:color="auto"/>
            <w:bottom w:val="none" w:sz="0" w:space="0" w:color="auto"/>
            <w:right w:val="none" w:sz="0" w:space="0" w:color="auto"/>
          </w:divBdr>
        </w:div>
        <w:div w:id="1729259351">
          <w:marLeft w:val="0"/>
          <w:marRight w:val="0"/>
          <w:marTop w:val="0"/>
          <w:marBottom w:val="0"/>
          <w:divBdr>
            <w:top w:val="none" w:sz="0" w:space="0" w:color="auto"/>
            <w:left w:val="none" w:sz="0" w:space="0" w:color="auto"/>
            <w:bottom w:val="none" w:sz="0" w:space="0" w:color="auto"/>
            <w:right w:val="none" w:sz="0" w:space="0" w:color="auto"/>
          </w:divBdr>
        </w:div>
        <w:div w:id="233011541">
          <w:marLeft w:val="0"/>
          <w:marRight w:val="0"/>
          <w:marTop w:val="0"/>
          <w:marBottom w:val="0"/>
          <w:divBdr>
            <w:top w:val="none" w:sz="0" w:space="0" w:color="auto"/>
            <w:left w:val="none" w:sz="0" w:space="0" w:color="auto"/>
            <w:bottom w:val="none" w:sz="0" w:space="0" w:color="auto"/>
            <w:right w:val="none" w:sz="0" w:space="0" w:color="auto"/>
          </w:divBdr>
        </w:div>
        <w:div w:id="1298532469">
          <w:marLeft w:val="0"/>
          <w:marRight w:val="0"/>
          <w:marTop w:val="0"/>
          <w:marBottom w:val="0"/>
          <w:divBdr>
            <w:top w:val="none" w:sz="0" w:space="0" w:color="auto"/>
            <w:left w:val="none" w:sz="0" w:space="0" w:color="auto"/>
            <w:bottom w:val="none" w:sz="0" w:space="0" w:color="auto"/>
            <w:right w:val="none" w:sz="0" w:space="0" w:color="auto"/>
          </w:divBdr>
        </w:div>
        <w:div w:id="1886520911">
          <w:marLeft w:val="0"/>
          <w:marRight w:val="0"/>
          <w:marTop w:val="0"/>
          <w:marBottom w:val="0"/>
          <w:divBdr>
            <w:top w:val="none" w:sz="0" w:space="0" w:color="auto"/>
            <w:left w:val="none" w:sz="0" w:space="0" w:color="auto"/>
            <w:bottom w:val="none" w:sz="0" w:space="0" w:color="auto"/>
            <w:right w:val="none" w:sz="0" w:space="0" w:color="auto"/>
          </w:divBdr>
        </w:div>
        <w:div w:id="13193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www.rcsb.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948</TotalTime>
  <Pages>14</Pages>
  <Words>2961</Words>
  <Characters>16882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pratiti</dc:creator>
  <cp:keywords/>
  <dc:description/>
  <cp:lastModifiedBy>pratiti</cp:lastModifiedBy>
  <cp:revision>432</cp:revision>
  <dcterms:created xsi:type="dcterms:W3CDTF">2022-08-04T11:24:00Z</dcterms:created>
  <dcterms:modified xsi:type="dcterms:W3CDTF">2022-08-08T21:25:00Z</dcterms:modified>
</cp:coreProperties>
</file>