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27"/>
          <w:lang w:eastAsia="en-IN"/>
        </w:rPr>
        <w:t>Why Java is Not 100% OOP?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is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100% Object-Oriented Programming (OOP)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it supports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 data types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are not objects.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 Data Types in Java: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float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char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byte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short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long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= 10;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</w:t>
      </w:r>
      <w:proofErr w:type="gramEnd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an object.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Reason: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Languages like Smalltalk are considered 100% OOP because everything is an object. Java includes primitive types for better performance, so it is not purely OOP.</w:t>
      </w:r>
    </w:p>
    <w:p w:rsidR="00CC6892" w:rsidRPr="00CC6892" w:rsidRDefault="009649D0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Why Java?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 Independent (Write Once, Run Anywhere)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Object-Oriented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Robust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Multithreaded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Portable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Learn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Community Support</w:t>
      </w:r>
    </w:p>
    <w:p w:rsidR="00CC6892" w:rsidRPr="00CC6892" w:rsidRDefault="009649D0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Applications of Java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Mobile Applications</w:t>
      </w:r>
    </w:p>
    <w:p w:rsidR="00CC6892" w:rsidRPr="00CC6892" w:rsidRDefault="00CC6892" w:rsidP="00CC68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Android applications</w:t>
      </w:r>
    </w:p>
    <w:p w:rsidR="00CC6892" w:rsidRPr="00CC6892" w:rsidRDefault="00CC6892" w:rsidP="00CC68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Banking apps,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WhatsApp</w:t>
      </w:r>
      <w:proofErr w:type="spellEnd"/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2. Desktop Applications</w:t>
      </w:r>
    </w:p>
    <w:p w:rsidR="00CC6892" w:rsidRPr="00CC6892" w:rsidRDefault="00CC6892" w:rsidP="00CC68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GUI applications using Swing and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JavaFX</w:t>
      </w:r>
      <w:proofErr w:type="spellEnd"/>
    </w:p>
    <w:p w:rsidR="00CC6892" w:rsidRPr="00CC6892" w:rsidRDefault="00CC6892" w:rsidP="00CC68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Calculator, Employee Management System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Web Applications</w:t>
      </w:r>
    </w:p>
    <w:p w:rsidR="00CC6892" w:rsidRPr="00CC6892" w:rsidRDefault="00CC6892" w:rsidP="00CC68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Developed using Servlets, JSP, Spring Boot</w:t>
      </w:r>
    </w:p>
    <w:p w:rsidR="00CC6892" w:rsidRPr="00CC6892" w:rsidRDefault="00CC6892" w:rsidP="00CC68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E-commerce websites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Distributed Applications</w:t>
      </w:r>
    </w:p>
    <w:p w:rsidR="00CC6892" w:rsidRPr="00CC6892" w:rsidRDefault="00CC6892" w:rsidP="00CC68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running on multiple systems connected through a network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IoT</w:t>
      </w:r>
      <w:proofErr w:type="spellEnd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Applications</w:t>
      </w:r>
    </w:p>
    <w:p w:rsidR="00CC6892" w:rsidRPr="00CC6892" w:rsidRDefault="00CC6892" w:rsidP="00CC68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Smart devices and sensors</w:t>
      </w:r>
    </w:p>
    <w:p w:rsidR="00CC6892" w:rsidRPr="00CC6892" w:rsidRDefault="00CC6892" w:rsidP="00CC68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Smart Home Systems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Gaming Applications</w:t>
      </w:r>
    </w:p>
    <w:p w:rsidR="00CC6892" w:rsidRPr="00CC6892" w:rsidRDefault="00CC6892" w:rsidP="00CC68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Mobile and desktop games</w:t>
      </w:r>
    </w:p>
    <w:p w:rsidR="00CC6892" w:rsidRPr="00CC6892" w:rsidRDefault="00CC6892" w:rsidP="00CC68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Minecraft</w:t>
      </w:r>
      <w:proofErr w:type="spellEnd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(developed using Java)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Big Data Applications</w:t>
      </w:r>
    </w:p>
    <w:p w:rsidR="00CC6892" w:rsidRPr="00CC6892" w:rsidRDefault="00CC6892" w:rsidP="00CC68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with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Hadoop</w:t>
      </w:r>
      <w:proofErr w:type="spellEnd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Spark</w:t>
      </w:r>
    </w:p>
    <w:p w:rsidR="00CC6892" w:rsidRPr="00CC6892" w:rsidRDefault="00CC6892" w:rsidP="00CC68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Processing large volumes of data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Cloud-Based Applications</w:t>
      </w:r>
    </w:p>
    <w:p w:rsidR="00CC6892" w:rsidRPr="00CC6892" w:rsidRDefault="00CC6892" w:rsidP="00CC68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Cloud services and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</w:p>
    <w:p w:rsidR="00CC6892" w:rsidRPr="00CC6892" w:rsidRDefault="00CC6892" w:rsidP="00CC68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Enterprise applications using Spring Boot</w:t>
      </w:r>
    </w:p>
    <w:p w:rsidR="00CC6892" w:rsidRPr="00CC6892" w:rsidRDefault="009649D0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What is an Interface?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blueprint of a class that contains abstract methods and constants.</w:t>
      </w:r>
    </w:p>
    <w:p w:rsidR="00CC6892" w:rsidRPr="00CC6892" w:rsidRDefault="00CC6892" w:rsidP="00CC68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achieve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100% abstraction</w:t>
      </w:r>
    </w:p>
    <w:p w:rsidR="00CC6892" w:rsidRPr="00CC6892" w:rsidRDefault="00CC6892" w:rsidP="00CC68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inheritance</w:t>
      </w:r>
    </w:p>
    <w:p w:rsidR="00CC6892" w:rsidRPr="00CC6892" w:rsidRDefault="00CC6892" w:rsidP="00CC68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are public and abstract by default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sound();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implements Animal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sound()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"Bark");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Dog d = new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d.sound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Bark</w:t>
      </w:r>
    </w:p>
    <w:p w:rsidR="00CC6892" w:rsidRPr="00CC6892" w:rsidRDefault="00CC6892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What is a Functional Interface?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 Interface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that contains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one abstract method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C6892" w:rsidRPr="00CC6892" w:rsidRDefault="00CC6892" w:rsidP="00CC68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8</w:t>
      </w:r>
    </w:p>
    <w:p w:rsidR="00CC6892" w:rsidRPr="00CC6892" w:rsidRDefault="00CC6892" w:rsidP="00CC68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 Lambda Expressions</w:t>
      </w:r>
    </w:p>
    <w:p w:rsidR="00CC6892" w:rsidRPr="00CC6892" w:rsidRDefault="00CC6892" w:rsidP="00CC68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Annotated using </w:t>
      </w: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FunctionalInterface</w:t>
      </w:r>
      <w:proofErr w:type="spellEnd"/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FunctionalInterface</w:t>
      </w:r>
      <w:proofErr w:type="spellEnd"/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display();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Test t = () -&gt;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t.display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Examples of Built-in Functional Interfaces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Callable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Predicate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Consumer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Supplier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Difference </w:t>
      </w:r>
      <w:proofErr w:type="gramStart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Between</w:t>
      </w:r>
      <w:proofErr w:type="gramEnd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Interface and Functional Interface</w:t>
      </w: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4"/>
        <w:gridCol w:w="5484"/>
      </w:tblGrid>
      <w:tr w:rsidR="00CC6892" w:rsidRPr="00CC6892" w:rsidTr="009649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5439" w:type="dxa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Functional Interface</w:t>
            </w:r>
          </w:p>
        </w:tc>
      </w:tr>
      <w:tr w:rsidR="00CC6892" w:rsidRPr="00CC6892" w:rsidTr="009649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multiple abstract methods</w:t>
            </w:r>
          </w:p>
        </w:tc>
        <w:tc>
          <w:tcPr>
            <w:tcW w:w="5439" w:type="dxa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one abstract method</w:t>
            </w:r>
          </w:p>
        </w:tc>
      </w:tr>
      <w:tr w:rsidR="00CC6892" w:rsidRPr="00CC6892" w:rsidTr="009649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abstraction and multiple inheritance</w:t>
            </w:r>
          </w:p>
        </w:tc>
        <w:tc>
          <w:tcPr>
            <w:tcW w:w="5439" w:type="dxa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with Lambda Expressions</w:t>
            </w:r>
          </w:p>
        </w:tc>
      </w:tr>
      <w:tr w:rsidR="00CC6892" w:rsidRPr="00CC6892" w:rsidTr="009649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Introduced from beginning of Java</w:t>
            </w:r>
          </w:p>
        </w:tc>
        <w:tc>
          <w:tcPr>
            <w:tcW w:w="5439" w:type="dxa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Introduced in Java 8</w:t>
            </w:r>
          </w:p>
        </w:tc>
      </w:tr>
      <w:tr w:rsidR="00CC6892" w:rsidRPr="00CC6892" w:rsidTr="009649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Animal</w:t>
            </w:r>
          </w:p>
        </w:tc>
        <w:tc>
          <w:tcPr>
            <w:tcW w:w="5439" w:type="dxa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Runnable</w:t>
            </w:r>
          </w:p>
        </w:tc>
      </w:tr>
    </w:tbl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 Interview Answer:</w:t>
      </w:r>
    </w:p>
    <w:p w:rsidR="00CC6892" w:rsidRPr="00CC6892" w:rsidRDefault="00CC6892" w:rsidP="00CC689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An Interface is a blueprint of a class that can contain multiple abstract methods, whereas a Functional Interface contains exactly one abstract method and is mainly used with Lambda Expressions in Java 8.</w:t>
      </w:r>
      <w:bookmarkStart w:id="0" w:name="_GoBack"/>
      <w:bookmarkEnd w:id="0"/>
    </w:p>
    <w:p w:rsidR="005D474B" w:rsidRDefault="005D474B" w:rsidP="00CC6892"/>
    <w:p w:rsidR="009649D0" w:rsidRPr="009649D0" w:rsidRDefault="009649D0" w:rsidP="00CC6892">
      <w:pPr>
        <w:rPr>
          <w:b/>
          <w:color w:val="2F5496" w:themeColor="accent5" w:themeShade="BF"/>
          <w:sz w:val="32"/>
        </w:rPr>
      </w:pPr>
      <w:r w:rsidRPr="009649D0">
        <w:rPr>
          <w:b/>
          <w:color w:val="2F5496" w:themeColor="accent5" w:themeShade="BF"/>
          <w:sz w:val="32"/>
        </w:rPr>
        <w:t xml:space="preserve">Difference Between the ‘==’ and </w:t>
      </w:r>
      <w:proofErr w:type="gramStart"/>
      <w:r w:rsidRPr="009649D0">
        <w:rPr>
          <w:b/>
          <w:color w:val="2F5496" w:themeColor="accent5" w:themeShade="BF"/>
          <w:sz w:val="32"/>
        </w:rPr>
        <w:t>‘equals(</w:t>
      </w:r>
      <w:proofErr w:type="gramEnd"/>
      <w:r w:rsidRPr="009649D0">
        <w:rPr>
          <w:b/>
          <w:color w:val="2F5496" w:themeColor="accent5" w:themeShade="BF"/>
          <w:sz w:val="32"/>
        </w:rPr>
        <w:t>)’ method</w:t>
      </w:r>
    </w:p>
    <w:tbl>
      <w:tblPr>
        <w:tblW w:w="1020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196"/>
        <w:gridCol w:w="4309"/>
      </w:tblGrid>
      <w:tr w:rsidR="009649D0" w:rsidRPr="009649D0" w:rsidTr="009649D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4166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649D0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==</w:t>
            </w:r>
            <w:r w:rsidRPr="009649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Operator</w:t>
            </w:r>
          </w:p>
        </w:tc>
        <w:tc>
          <w:tcPr>
            <w:tcW w:w="4264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649D0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equals()</w:t>
            </w:r>
            <w:r w:rsidRPr="009649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Method</w:t>
            </w:r>
          </w:p>
        </w:tc>
      </w:tr>
      <w:tr w:rsidR="009649D0" w:rsidRPr="009649D0" w:rsidTr="009649D0">
        <w:trPr>
          <w:tblCellSpacing w:w="15" w:type="dxa"/>
        </w:trPr>
        <w:tc>
          <w:tcPr>
            <w:tcW w:w="1651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4166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references (memory addresses)</w:t>
            </w:r>
          </w:p>
        </w:tc>
        <w:tc>
          <w:tcPr>
            <w:tcW w:w="4264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contents/values of objects</w:t>
            </w:r>
          </w:p>
        </w:tc>
      </w:tr>
      <w:tr w:rsidR="009649D0" w:rsidRPr="009649D0" w:rsidTr="009649D0">
        <w:trPr>
          <w:tblCellSpacing w:w="15" w:type="dxa"/>
        </w:trPr>
        <w:tc>
          <w:tcPr>
            <w:tcW w:w="1651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</w:t>
            </w:r>
          </w:p>
        </w:tc>
        <w:tc>
          <w:tcPr>
            <w:tcW w:w="4166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 types and objects</w:t>
            </w:r>
          </w:p>
        </w:tc>
        <w:tc>
          <w:tcPr>
            <w:tcW w:w="4264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 only</w:t>
            </w:r>
          </w:p>
        </w:tc>
      </w:tr>
      <w:tr w:rsidR="009649D0" w:rsidRPr="009649D0" w:rsidTr="009649D0">
        <w:trPr>
          <w:tblCellSpacing w:w="15" w:type="dxa"/>
        </w:trPr>
        <w:tc>
          <w:tcPr>
            <w:tcW w:w="1651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 Primitive Data Types</w:t>
            </w:r>
          </w:p>
        </w:tc>
        <w:tc>
          <w:tcPr>
            <w:tcW w:w="4166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actual values</w:t>
            </w:r>
          </w:p>
        </w:tc>
        <w:tc>
          <w:tcPr>
            <w:tcW w:w="4264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</w:tr>
      <w:tr w:rsidR="009649D0" w:rsidRPr="009649D0" w:rsidTr="009649D0">
        <w:trPr>
          <w:tblCellSpacing w:w="15" w:type="dxa"/>
        </w:trPr>
        <w:tc>
          <w:tcPr>
            <w:tcW w:w="1651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 Objects</w:t>
            </w:r>
          </w:p>
        </w:tc>
        <w:tc>
          <w:tcPr>
            <w:tcW w:w="4166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Checks whether both references point to the same object</w:t>
            </w:r>
          </w:p>
        </w:tc>
        <w:tc>
          <w:tcPr>
            <w:tcW w:w="4264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Checks whether object contents are equal</w:t>
            </w:r>
          </w:p>
        </w:tc>
      </w:tr>
      <w:tr w:rsidR="009649D0" w:rsidRPr="009649D0" w:rsidTr="009649D0">
        <w:trPr>
          <w:tblCellSpacing w:w="15" w:type="dxa"/>
        </w:trPr>
        <w:tc>
          <w:tcPr>
            <w:tcW w:w="1651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Overridden?</w:t>
            </w:r>
          </w:p>
        </w:tc>
        <w:tc>
          <w:tcPr>
            <w:tcW w:w="4166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4264" w:type="dxa"/>
            <w:vAlign w:val="center"/>
            <w:hideMark/>
          </w:tcPr>
          <w:p w:rsidR="009649D0" w:rsidRPr="009649D0" w:rsidRDefault="009649D0" w:rsidP="00964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649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</w:tbl>
    <w:p w:rsidR="009649D0" w:rsidRPr="00CC6892" w:rsidRDefault="009649D0" w:rsidP="00CC6892"/>
    <w:sectPr w:rsidR="009649D0" w:rsidRPr="00CC68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642FDE"/>
    <w:multiLevelType w:val="multilevel"/>
    <w:tmpl w:val="30602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9D32B5"/>
    <w:multiLevelType w:val="multilevel"/>
    <w:tmpl w:val="FD5A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58062B"/>
    <w:multiLevelType w:val="multilevel"/>
    <w:tmpl w:val="B732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E4C1ED7"/>
    <w:multiLevelType w:val="multilevel"/>
    <w:tmpl w:val="8AF2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047332F"/>
    <w:multiLevelType w:val="multilevel"/>
    <w:tmpl w:val="BAC6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BDF6D9C"/>
    <w:multiLevelType w:val="multilevel"/>
    <w:tmpl w:val="86A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138291F"/>
    <w:multiLevelType w:val="multilevel"/>
    <w:tmpl w:val="715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B8F576C"/>
    <w:multiLevelType w:val="multilevel"/>
    <w:tmpl w:val="16C6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B103DA"/>
    <w:multiLevelType w:val="hybridMultilevel"/>
    <w:tmpl w:val="FE28DA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3904F06"/>
    <w:multiLevelType w:val="multilevel"/>
    <w:tmpl w:val="9B549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81B1085"/>
    <w:multiLevelType w:val="multilevel"/>
    <w:tmpl w:val="D00A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E701288"/>
    <w:multiLevelType w:val="multilevel"/>
    <w:tmpl w:val="36E8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2A7E9F"/>
    <w:multiLevelType w:val="multilevel"/>
    <w:tmpl w:val="D512A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FC911F6"/>
    <w:multiLevelType w:val="multilevel"/>
    <w:tmpl w:val="73E2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12"/>
  </w:num>
  <w:num w:numId="4">
    <w:abstractNumId w:val="3"/>
  </w:num>
  <w:num w:numId="5">
    <w:abstractNumId w:val="7"/>
  </w:num>
  <w:num w:numId="6">
    <w:abstractNumId w:val="9"/>
  </w:num>
  <w:num w:numId="7">
    <w:abstractNumId w:val="4"/>
  </w:num>
  <w:num w:numId="8">
    <w:abstractNumId w:val="6"/>
  </w:num>
  <w:num w:numId="9">
    <w:abstractNumId w:val="10"/>
  </w:num>
  <w:num w:numId="10">
    <w:abstractNumId w:val="0"/>
  </w:num>
  <w:num w:numId="11">
    <w:abstractNumId w:val="5"/>
  </w:num>
  <w:num w:numId="12">
    <w:abstractNumId w:val="13"/>
  </w:num>
  <w:num w:numId="13">
    <w:abstractNumId w:val="11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74B"/>
    <w:rsid w:val="00280569"/>
    <w:rsid w:val="005D474B"/>
    <w:rsid w:val="007F3EC2"/>
    <w:rsid w:val="009649D0"/>
    <w:rsid w:val="00CC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8A8FD2-33CA-42E8-8616-F928B2310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68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C68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474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C689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C68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C6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C68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C689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6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6892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13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1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504</Words>
  <Characters>2875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2026-06-16T04:00:00Z</dcterms:created>
  <dcterms:modified xsi:type="dcterms:W3CDTF">2026-06-18T03:55:00Z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2b5c7a5e-c22f-4f9e-8adb-7b634f5d9de9</vt:lpwstr>
  </property>
</Properties>
</file>