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A6282" w14:textId="77777777" w:rsidR="008B5A2B" w:rsidRPr="008B5A2B" w:rsidRDefault="008B5A2B" w:rsidP="008B5A2B">
      <w:pPr>
        <w:spacing w:after="240"/>
        <w:jc w:val="center"/>
        <w:rPr>
          <w:b/>
          <w:bCs/>
          <w:color w:val="1F3864"/>
          <w:sz w:val="52"/>
          <w:szCs w:val="52"/>
          <w:u w:val="single"/>
        </w:rPr>
      </w:pPr>
      <w:r w:rsidRPr="008B5A2B">
        <w:rPr>
          <w:b/>
          <w:bCs/>
          <w:color w:val="1F3864"/>
          <w:sz w:val="52"/>
          <w:szCs w:val="52"/>
          <w:u w:val="single"/>
        </w:rPr>
        <w:t>Project Report: Diabetes Classification using Machine Learning</w:t>
      </w:r>
    </w:p>
    <w:p w14:paraId="4C01FD60" w14:textId="77777777" w:rsidR="00F40178" w:rsidRDefault="00F40178"/>
    <w:p w14:paraId="03623827" w14:textId="77777777" w:rsidR="008B5A2B" w:rsidRDefault="008B5A2B"/>
    <w:p w14:paraId="6A10CF56" w14:textId="77777777" w:rsidR="008B5A2B" w:rsidRPr="008B5A2B" w:rsidRDefault="008B5A2B">
      <w:pPr>
        <w:rPr>
          <w:sz w:val="32"/>
          <w:szCs w:val="32"/>
        </w:rPr>
      </w:pPr>
    </w:p>
    <w:p w14:paraId="21EF05AA" w14:textId="77777777" w:rsidR="008B5A2B" w:rsidRPr="008B5A2B" w:rsidRDefault="008B5A2B" w:rsidP="008B5A2B">
      <w:pPr>
        <w:rPr>
          <w:b/>
          <w:bCs/>
          <w:sz w:val="32"/>
          <w:szCs w:val="32"/>
          <w:u w:val="single"/>
        </w:rPr>
      </w:pPr>
      <w:r w:rsidRPr="008B5A2B">
        <w:rPr>
          <w:b/>
          <w:bCs/>
          <w:sz w:val="32"/>
          <w:szCs w:val="32"/>
        </w:rPr>
        <w:t xml:space="preserve">1. </w:t>
      </w:r>
      <w:r w:rsidRPr="008B5A2B">
        <w:rPr>
          <w:b/>
          <w:bCs/>
          <w:sz w:val="32"/>
          <w:szCs w:val="32"/>
          <w:u w:val="single"/>
        </w:rPr>
        <w:t>Project Overview</w:t>
      </w:r>
    </w:p>
    <w:p w14:paraId="69B9020D" w14:textId="77777777" w:rsidR="008B5A2B" w:rsidRDefault="008B5A2B" w:rsidP="00632DA1">
      <w:pPr>
        <w:pStyle w:val="Heading3"/>
        <w:ind w:left="720"/>
      </w:pPr>
      <w:r w:rsidRPr="00632DA1">
        <w:rPr>
          <w:rStyle w:val="Heading3Char"/>
        </w:rPr>
        <w:t xml:space="preserve">This project involves building a predictive model to determine whether a patient has diabetes based on specific diagnostic measurements. The analysis uses the </w:t>
      </w:r>
      <w:hyperlink r:id="rId5" w:history="1">
        <w:r w:rsidRPr="00632DA1">
          <w:rPr>
            <w:rStyle w:val="Heading3Char"/>
          </w:rPr>
          <w:t>Diabetes Dataset</w:t>
        </w:r>
      </w:hyperlink>
      <w:r w:rsidRPr="00632DA1">
        <w:rPr>
          <w:rStyle w:val="Heading3Char"/>
        </w:rPr>
        <w:t xml:space="preserve"> and implements a Machine Learning pipeline including data preprocessing, Exploratory Data Analysis (EDA), and model optimization</w:t>
      </w:r>
      <w:r w:rsidRPr="008B5A2B">
        <w:t>.</w:t>
      </w:r>
    </w:p>
    <w:p w14:paraId="7990AEDF" w14:textId="77777777" w:rsidR="00632DA1" w:rsidRDefault="00632DA1" w:rsidP="00632DA1"/>
    <w:p w14:paraId="3E918E68" w14:textId="77777777" w:rsidR="00632DA1" w:rsidRPr="00632DA1" w:rsidRDefault="00632DA1" w:rsidP="00632DA1"/>
    <w:p w14:paraId="71110D1C" w14:textId="77777777" w:rsidR="008B5A2B" w:rsidRPr="008B5A2B" w:rsidRDefault="008B5A2B" w:rsidP="008B5A2B">
      <w:pPr>
        <w:rPr>
          <w:b/>
          <w:bCs/>
          <w:sz w:val="32"/>
          <w:szCs w:val="32"/>
        </w:rPr>
      </w:pPr>
      <w:r w:rsidRPr="008B5A2B">
        <w:rPr>
          <w:b/>
          <w:bCs/>
          <w:sz w:val="32"/>
          <w:szCs w:val="32"/>
        </w:rPr>
        <w:t xml:space="preserve">2. </w:t>
      </w:r>
      <w:r w:rsidRPr="008B5A2B">
        <w:rPr>
          <w:b/>
          <w:bCs/>
          <w:sz w:val="32"/>
          <w:szCs w:val="32"/>
          <w:u w:val="single"/>
        </w:rPr>
        <w:t>Data Description</w:t>
      </w:r>
    </w:p>
    <w:p w14:paraId="3630E980" w14:textId="77777777" w:rsidR="008B5A2B" w:rsidRPr="008B5A2B" w:rsidRDefault="008B5A2B" w:rsidP="00632DA1">
      <w:pPr>
        <w:pStyle w:val="Heading3"/>
        <w:ind w:left="720"/>
      </w:pPr>
      <w:r w:rsidRPr="008B5A2B">
        <w:t>The dataset contains several medical predictor variables and one target variable (</w:t>
      </w:r>
      <w:r w:rsidRPr="008B5A2B">
        <w:rPr>
          <w:b/>
          <w:bCs/>
        </w:rPr>
        <w:t>Outcome</w:t>
      </w:r>
      <w:r w:rsidRPr="008B5A2B">
        <w:t>). Key features include:</w:t>
      </w:r>
    </w:p>
    <w:p w14:paraId="0D7AB6EF" w14:textId="77777777" w:rsidR="008B5A2B" w:rsidRPr="008B5A2B" w:rsidRDefault="008B5A2B" w:rsidP="00632DA1">
      <w:pPr>
        <w:pStyle w:val="Heading3"/>
        <w:ind w:left="720"/>
      </w:pPr>
      <w:r w:rsidRPr="008B5A2B">
        <w:rPr>
          <w:b/>
          <w:bCs/>
        </w:rPr>
        <w:t>Pregnancies:</w:t>
      </w:r>
      <w:r w:rsidRPr="008B5A2B">
        <w:t xml:space="preserve"> Number of times pregnant.</w:t>
      </w:r>
    </w:p>
    <w:p w14:paraId="37C8A3B9" w14:textId="77777777" w:rsidR="008B5A2B" w:rsidRPr="008B5A2B" w:rsidRDefault="008B5A2B" w:rsidP="00632DA1">
      <w:pPr>
        <w:pStyle w:val="Heading3"/>
        <w:ind w:left="720"/>
      </w:pPr>
      <w:r w:rsidRPr="008B5A2B">
        <w:rPr>
          <w:b/>
          <w:bCs/>
        </w:rPr>
        <w:t>Glucose:</w:t>
      </w:r>
      <w:r w:rsidRPr="008B5A2B">
        <w:t xml:space="preserve"> Plasma glucose concentration.</w:t>
      </w:r>
    </w:p>
    <w:p w14:paraId="273DD330" w14:textId="77777777" w:rsidR="008B5A2B" w:rsidRPr="008B5A2B" w:rsidRDefault="008B5A2B" w:rsidP="00632DA1">
      <w:pPr>
        <w:pStyle w:val="Heading3"/>
        <w:ind w:left="720"/>
      </w:pPr>
      <w:r w:rsidRPr="008B5A2B">
        <w:rPr>
          <w:b/>
          <w:bCs/>
        </w:rPr>
        <w:t>Blood</w:t>
      </w:r>
      <w:r>
        <w:rPr>
          <w:b/>
          <w:bCs/>
        </w:rPr>
        <w:t xml:space="preserve"> </w:t>
      </w:r>
      <w:r w:rsidRPr="008B5A2B">
        <w:rPr>
          <w:b/>
          <w:bCs/>
        </w:rPr>
        <w:t>Pressure:</w:t>
      </w:r>
      <w:r w:rsidRPr="008B5A2B">
        <w:t xml:space="preserve"> Diastolic blood pressure (mm Hg).</w:t>
      </w:r>
    </w:p>
    <w:p w14:paraId="09DBB042" w14:textId="77777777" w:rsidR="008B5A2B" w:rsidRPr="008B5A2B" w:rsidRDefault="008B5A2B" w:rsidP="00632DA1">
      <w:pPr>
        <w:pStyle w:val="Heading3"/>
        <w:ind w:left="720"/>
      </w:pPr>
      <w:r w:rsidRPr="008B5A2B">
        <w:rPr>
          <w:b/>
          <w:bCs/>
        </w:rPr>
        <w:t>Skin</w:t>
      </w:r>
      <w:r>
        <w:rPr>
          <w:b/>
          <w:bCs/>
        </w:rPr>
        <w:t xml:space="preserve"> </w:t>
      </w:r>
      <w:r w:rsidRPr="008B5A2B">
        <w:rPr>
          <w:b/>
          <w:bCs/>
        </w:rPr>
        <w:t>Thickness:</w:t>
      </w:r>
      <w:r w:rsidRPr="008B5A2B">
        <w:t xml:space="preserve"> Triceps skin fold thickness (mm).</w:t>
      </w:r>
    </w:p>
    <w:p w14:paraId="4C0582F5" w14:textId="77777777" w:rsidR="008B5A2B" w:rsidRPr="008B5A2B" w:rsidRDefault="008B5A2B" w:rsidP="00632DA1">
      <w:pPr>
        <w:pStyle w:val="Heading3"/>
        <w:ind w:left="720"/>
      </w:pPr>
      <w:r w:rsidRPr="008B5A2B">
        <w:rPr>
          <w:b/>
          <w:bCs/>
        </w:rPr>
        <w:t>Insulin:</w:t>
      </w:r>
      <w:r w:rsidRPr="008B5A2B">
        <w:t xml:space="preserve"> 2-Hour serum insulin (mu U/ml).</w:t>
      </w:r>
    </w:p>
    <w:p w14:paraId="0A7DC693" w14:textId="77777777" w:rsidR="008B5A2B" w:rsidRPr="008B5A2B" w:rsidRDefault="008B5A2B" w:rsidP="00632DA1">
      <w:pPr>
        <w:pStyle w:val="Heading3"/>
        <w:ind w:left="720"/>
      </w:pPr>
      <w:r w:rsidRPr="008B5A2B">
        <w:rPr>
          <w:b/>
          <w:bCs/>
        </w:rPr>
        <w:t>BMI:</w:t>
      </w:r>
      <w:r w:rsidRPr="008B5A2B">
        <w:t xml:space="preserve"> Body mass index.</w:t>
      </w:r>
    </w:p>
    <w:p w14:paraId="1637B984" w14:textId="77777777" w:rsidR="008B5A2B" w:rsidRPr="008B5A2B" w:rsidRDefault="008B5A2B" w:rsidP="00632DA1">
      <w:pPr>
        <w:pStyle w:val="Heading3"/>
        <w:ind w:left="720"/>
      </w:pPr>
      <w:r w:rsidRPr="008B5A2B">
        <w:rPr>
          <w:b/>
          <w:bCs/>
        </w:rPr>
        <w:t>Diabetes</w:t>
      </w:r>
      <w:r>
        <w:rPr>
          <w:b/>
          <w:bCs/>
        </w:rPr>
        <w:t xml:space="preserve"> </w:t>
      </w:r>
      <w:r w:rsidRPr="008B5A2B">
        <w:rPr>
          <w:b/>
          <w:bCs/>
        </w:rPr>
        <w:t>Pedigree</w:t>
      </w:r>
      <w:r>
        <w:rPr>
          <w:b/>
          <w:bCs/>
        </w:rPr>
        <w:t xml:space="preserve"> </w:t>
      </w:r>
      <w:r w:rsidRPr="008B5A2B">
        <w:rPr>
          <w:b/>
          <w:bCs/>
        </w:rPr>
        <w:t>Function:</w:t>
      </w:r>
      <w:r w:rsidRPr="008B5A2B">
        <w:t xml:space="preserve"> A function which scores likelihood of diabetes based on family history.</w:t>
      </w:r>
    </w:p>
    <w:p w14:paraId="72D4B4B2" w14:textId="77777777" w:rsidR="008B5A2B" w:rsidRDefault="008B5A2B" w:rsidP="00632DA1">
      <w:pPr>
        <w:pStyle w:val="Heading3"/>
        <w:ind w:left="720"/>
      </w:pPr>
      <w:r w:rsidRPr="008B5A2B">
        <w:rPr>
          <w:b/>
          <w:bCs/>
        </w:rPr>
        <w:t>Age:</w:t>
      </w:r>
      <w:r w:rsidRPr="008B5A2B">
        <w:t xml:space="preserve"> Age in years.</w:t>
      </w:r>
    </w:p>
    <w:p w14:paraId="65251642" w14:textId="77777777" w:rsidR="00632DA1" w:rsidRDefault="00632DA1" w:rsidP="00632DA1"/>
    <w:p w14:paraId="5AD3DD15" w14:textId="77777777" w:rsidR="00632DA1" w:rsidRPr="00632DA1" w:rsidRDefault="00632DA1" w:rsidP="00632DA1"/>
    <w:p w14:paraId="0CD5592E" w14:textId="77777777" w:rsidR="00632DA1" w:rsidRDefault="008B5A2B" w:rsidP="00632DA1">
      <w:pPr>
        <w:rPr>
          <w:b/>
          <w:bCs/>
          <w:sz w:val="32"/>
          <w:szCs w:val="32"/>
          <w:u w:val="single"/>
        </w:rPr>
      </w:pPr>
      <w:r w:rsidRPr="008B5A2B">
        <w:rPr>
          <w:b/>
          <w:bCs/>
          <w:sz w:val="32"/>
          <w:szCs w:val="32"/>
        </w:rPr>
        <w:t>3.</w:t>
      </w:r>
      <w:r w:rsidRPr="008B5A2B">
        <w:rPr>
          <w:b/>
          <w:bCs/>
          <w:sz w:val="32"/>
          <w:szCs w:val="32"/>
          <w:u w:val="single"/>
        </w:rPr>
        <w:t>How the Top Features Were Chosen</w:t>
      </w:r>
    </w:p>
    <w:p w14:paraId="6FCAF86C" w14:textId="77777777" w:rsidR="00632DA1" w:rsidRDefault="00632DA1" w:rsidP="00632DA1">
      <w:pPr>
        <w:rPr>
          <w:b/>
          <w:bCs/>
          <w:sz w:val="32"/>
          <w:szCs w:val="32"/>
          <w:u w:val="single"/>
        </w:rPr>
      </w:pPr>
    </w:p>
    <w:p w14:paraId="58A948B6" w14:textId="77777777" w:rsidR="00632DA1" w:rsidRDefault="00632DA1" w:rsidP="00632DA1">
      <w:pPr>
        <w:ind w:left="720"/>
      </w:pPr>
      <w:r w:rsidRPr="00632DA1">
        <w:rPr>
          <w:rStyle w:val="Heading3Char"/>
        </w:rPr>
        <w:t>By looking at the "Outcome" row/column in the heatmap, we can identify which factors are the strongest predictors of diabetes</w:t>
      </w:r>
      <w:r w:rsidRPr="00632DA1">
        <w:t>:</w:t>
      </w:r>
    </w:p>
    <w:p w14:paraId="71574328" w14:textId="77777777" w:rsidR="00632DA1" w:rsidRPr="00632DA1" w:rsidRDefault="00632DA1" w:rsidP="00632DA1">
      <w:pPr>
        <w:pStyle w:val="Heading3"/>
        <w:ind w:left="720"/>
        <w:rPr>
          <w:b/>
          <w:bCs/>
          <w:sz w:val="32"/>
          <w:szCs w:val="32"/>
        </w:rPr>
      </w:pPr>
      <w:r w:rsidRPr="00632DA1">
        <w:rPr>
          <w:b/>
          <w:bCs/>
        </w:rPr>
        <w:lastRenderedPageBreak/>
        <w:t>Glucose (0.47):</w:t>
      </w:r>
      <w:r w:rsidRPr="00632DA1">
        <w:t xml:space="preserve"> This has the strongest positive correlation. </w:t>
      </w:r>
    </w:p>
    <w:p w14:paraId="3BB85BF4" w14:textId="77777777" w:rsidR="00632DA1" w:rsidRPr="00632DA1" w:rsidRDefault="00632DA1" w:rsidP="00632DA1">
      <w:pPr>
        <w:pStyle w:val="Heading3"/>
        <w:ind w:left="720"/>
      </w:pPr>
      <w:r w:rsidRPr="00632DA1">
        <w:rPr>
          <w:b/>
          <w:bCs/>
        </w:rPr>
        <w:t>BMI (0.29):</w:t>
      </w:r>
      <w:r w:rsidRPr="00632DA1">
        <w:t xml:space="preserve"> The second strongest predictor. </w:t>
      </w:r>
    </w:p>
    <w:p w14:paraId="2AAC7463" w14:textId="77777777" w:rsidR="00632DA1" w:rsidRPr="00632DA1" w:rsidRDefault="00632DA1" w:rsidP="00632DA1">
      <w:pPr>
        <w:pStyle w:val="Heading3"/>
        <w:ind w:left="720"/>
      </w:pPr>
      <w:r w:rsidRPr="00632DA1">
        <w:rPr>
          <w:b/>
          <w:bCs/>
        </w:rPr>
        <w:t>Age (0.24):</w:t>
      </w:r>
      <w:r w:rsidRPr="00632DA1">
        <w:t xml:space="preserve"> A moderate positive correlation</w:t>
      </w:r>
      <w:r>
        <w:br/>
      </w:r>
      <w:r>
        <w:br/>
      </w:r>
      <w:r w:rsidRPr="00632DA1">
        <w:t xml:space="preserve">The correlation analysis confirms that </w:t>
      </w:r>
      <w:r w:rsidRPr="00632DA1">
        <w:rPr>
          <w:b/>
          <w:bCs/>
        </w:rPr>
        <w:t>Glucose</w:t>
      </w:r>
      <w:r w:rsidRPr="00632DA1">
        <w:t xml:space="preserve">, </w:t>
      </w:r>
      <w:r w:rsidRPr="00632DA1">
        <w:rPr>
          <w:b/>
          <w:bCs/>
        </w:rPr>
        <w:t>BMI</w:t>
      </w:r>
      <w:r w:rsidRPr="00632DA1">
        <w:t xml:space="preserve">, and </w:t>
      </w:r>
      <w:r w:rsidRPr="00632DA1">
        <w:rPr>
          <w:b/>
          <w:bCs/>
        </w:rPr>
        <w:t>Age</w:t>
      </w:r>
      <w:r w:rsidRPr="00632DA1">
        <w:t xml:space="preserve"> are the most statistically significant variables in the dataset for predicting diabetes</w:t>
      </w:r>
    </w:p>
    <w:p w14:paraId="34F9BE27" w14:textId="77777777" w:rsidR="00632DA1" w:rsidRDefault="00632DA1" w:rsidP="008B5A2B"/>
    <w:p w14:paraId="6C009CE1" w14:textId="77777777" w:rsidR="00632DA1" w:rsidRDefault="00632DA1" w:rsidP="008B5A2B">
      <w:pPr>
        <w:rPr>
          <w:b/>
          <w:bCs/>
          <w:sz w:val="32"/>
          <w:szCs w:val="32"/>
          <w:u w:val="single"/>
        </w:rPr>
      </w:pPr>
      <w:r w:rsidRPr="00632DA1">
        <w:rPr>
          <w:b/>
          <w:bCs/>
          <w:sz w:val="32"/>
          <w:szCs w:val="32"/>
        </w:rPr>
        <w:t>4.</w:t>
      </w:r>
      <w:r w:rsidRPr="00632DA1">
        <w:rPr>
          <w:b/>
          <w:bCs/>
          <w:sz w:val="32"/>
          <w:szCs w:val="32"/>
          <w:u w:val="single"/>
        </w:rPr>
        <w:t>Explanation of Custom Logistic Regression (</w:t>
      </w:r>
      <w:proofErr w:type="spellStart"/>
      <w:r w:rsidRPr="00632DA1">
        <w:rPr>
          <w:b/>
          <w:bCs/>
          <w:sz w:val="32"/>
          <w:szCs w:val="32"/>
          <w:u w:val="single"/>
        </w:rPr>
        <w:t>my_LR</w:t>
      </w:r>
      <w:proofErr w:type="spellEnd"/>
      <w:r w:rsidRPr="00632DA1">
        <w:rPr>
          <w:b/>
          <w:bCs/>
          <w:sz w:val="32"/>
          <w:szCs w:val="32"/>
          <w:u w:val="single"/>
        </w:rPr>
        <w:t>)</w:t>
      </w:r>
    </w:p>
    <w:p w14:paraId="6E8F6536" w14:textId="77777777" w:rsidR="00632DA1" w:rsidRDefault="00632DA1" w:rsidP="008B5A2B">
      <w:pPr>
        <w:rPr>
          <w:b/>
          <w:bCs/>
          <w:sz w:val="32"/>
          <w:szCs w:val="32"/>
          <w:u w:val="single"/>
        </w:rPr>
      </w:pPr>
    </w:p>
    <w:p w14:paraId="0E2AC407" w14:textId="77777777" w:rsidR="00632DA1" w:rsidRPr="00632DA1" w:rsidRDefault="00632DA1" w:rsidP="00632DA1">
      <w:pPr>
        <w:pStyle w:val="Heading3"/>
        <w:ind w:left="720"/>
        <w:rPr>
          <w:b/>
          <w:bCs/>
          <w:color w:val="C00000"/>
        </w:rPr>
      </w:pPr>
      <w:r w:rsidRPr="00632DA1">
        <w:rPr>
          <w:b/>
          <w:bCs/>
          <w:color w:val="C00000"/>
        </w:rPr>
        <w:t>Step 1: Initialization (__</w:t>
      </w:r>
      <w:proofErr w:type="spellStart"/>
      <w:r w:rsidRPr="00632DA1">
        <w:rPr>
          <w:b/>
          <w:bCs/>
          <w:color w:val="C00000"/>
        </w:rPr>
        <w:t>init</w:t>
      </w:r>
      <w:proofErr w:type="spellEnd"/>
      <w:r w:rsidRPr="00632DA1">
        <w:rPr>
          <w:b/>
          <w:bCs/>
          <w:color w:val="C00000"/>
        </w:rPr>
        <w:t>__)</w:t>
      </w:r>
    </w:p>
    <w:p w14:paraId="19AEFA51" w14:textId="77777777" w:rsidR="00632DA1" w:rsidRPr="00632DA1" w:rsidRDefault="00632DA1" w:rsidP="00632DA1">
      <w:pPr>
        <w:pStyle w:val="Heading3"/>
        <w:ind w:left="720"/>
      </w:pPr>
      <w:r w:rsidRPr="00632DA1">
        <w:t>We define the starting parameters:</w:t>
      </w:r>
    </w:p>
    <w:p w14:paraId="68C5AA9F" w14:textId="77777777" w:rsidR="00632DA1" w:rsidRPr="00632DA1" w:rsidRDefault="00632DA1" w:rsidP="00632DA1">
      <w:pPr>
        <w:pStyle w:val="Heading3"/>
        <w:ind w:left="720"/>
      </w:pPr>
      <w:r w:rsidRPr="00632DA1">
        <w:t>Learning Rate (</w:t>
      </w:r>
      <w:proofErr w:type="spellStart"/>
      <w:r w:rsidRPr="00632DA1">
        <w:t>lr</w:t>
      </w:r>
      <w:proofErr w:type="spellEnd"/>
      <w:r w:rsidRPr="00632DA1">
        <w:t>): Controls how big a step we take during optimization.</w:t>
      </w:r>
    </w:p>
    <w:p w14:paraId="022F949F" w14:textId="77777777" w:rsidR="00632DA1" w:rsidRPr="00632DA1" w:rsidRDefault="00632DA1" w:rsidP="00632DA1">
      <w:pPr>
        <w:pStyle w:val="Heading3"/>
        <w:ind w:left="720"/>
      </w:pPr>
      <w:r w:rsidRPr="00632DA1">
        <w:t>Epochs: The number of times the model will see the entire dataset to learn.</w:t>
      </w:r>
    </w:p>
    <w:p w14:paraId="766538BA" w14:textId="77777777" w:rsidR="00632DA1" w:rsidRDefault="00632DA1" w:rsidP="00632DA1">
      <w:pPr>
        <w:pStyle w:val="Heading3"/>
        <w:ind w:left="720"/>
      </w:pPr>
      <w:r w:rsidRPr="00632DA1">
        <w:t>Weights and Bias: Initialized as None; these will be defined once we know the shape of the data.</w:t>
      </w:r>
    </w:p>
    <w:p w14:paraId="243E34C8" w14:textId="77777777" w:rsidR="00593F85" w:rsidRPr="00593F85" w:rsidRDefault="00593F85" w:rsidP="00593F85"/>
    <w:p w14:paraId="017B94C8" w14:textId="77777777" w:rsidR="00632DA1" w:rsidRPr="00593F85" w:rsidRDefault="00632DA1" w:rsidP="00632DA1">
      <w:pPr>
        <w:ind w:left="720"/>
        <w:rPr>
          <w:b/>
          <w:bCs/>
          <w:color w:val="C00000"/>
          <w:sz w:val="28"/>
          <w:szCs w:val="28"/>
        </w:rPr>
      </w:pPr>
      <w:r w:rsidRPr="00593F85">
        <w:rPr>
          <w:b/>
          <w:bCs/>
          <w:color w:val="C00000"/>
          <w:sz w:val="28"/>
          <w:szCs w:val="28"/>
        </w:rPr>
        <w:t>Step 2: The Sigmoid Function</w:t>
      </w:r>
    </w:p>
    <w:p w14:paraId="7D077200" w14:textId="77777777" w:rsidR="00632DA1" w:rsidRDefault="00632DA1" w:rsidP="00632DA1">
      <w:pPr>
        <w:ind w:left="720"/>
        <w:rPr>
          <w:rStyle w:val="Heading3Char"/>
        </w:rPr>
      </w:pPr>
      <w:r>
        <w:br/>
      </w:r>
      <w:r w:rsidRPr="00632DA1">
        <w:rPr>
          <w:rStyle w:val="Heading3Char"/>
        </w:rPr>
        <w:t>Logistic Regression needs to predict probabilities between 0 and</w:t>
      </w:r>
    </w:p>
    <w:p w14:paraId="21AD76CB" w14:textId="77777777" w:rsidR="00632DA1" w:rsidRDefault="00632DA1" w:rsidP="00632DA1">
      <w:pPr>
        <w:ind w:left="720"/>
        <w:rPr>
          <w:rStyle w:val="Heading3Char"/>
        </w:rPr>
      </w:pPr>
      <w:r w:rsidRPr="00632DA1">
        <w:rPr>
          <w:rStyle w:val="Heading3Char"/>
        </w:rPr>
        <w:t xml:space="preserve"> </w:t>
      </w:r>
    </w:p>
    <w:p w14:paraId="16B31474" w14:textId="77777777" w:rsidR="00632DA1" w:rsidRDefault="00632DA1" w:rsidP="00632DA1">
      <w:pPr>
        <w:ind w:left="720"/>
        <w:rPr>
          <w:rStyle w:val="Heading3Char"/>
        </w:rPr>
      </w:pPr>
      <w:r w:rsidRPr="00632DA1">
        <w:rPr>
          <w:rStyle w:val="Heading3Char"/>
        </w:rPr>
        <w:t>1. The sigmoid function (1 / (1 + e^</w:t>
      </w:r>
      <w:r w:rsidRPr="00632DA1">
        <w:rPr>
          <w:rStyle w:val="Heading3Char"/>
        </w:rPr>
        <w:t>(</w:t>
      </w:r>
      <w:r w:rsidRPr="00632DA1">
        <w:rPr>
          <w:rStyle w:val="Heading3Char"/>
        </w:rPr>
        <w:t>-z))</w:t>
      </w:r>
      <w:r w:rsidRPr="00632DA1">
        <w:rPr>
          <w:rStyle w:val="Heading3Char"/>
        </w:rPr>
        <w:t>)</w:t>
      </w:r>
      <w:r w:rsidRPr="00632DA1">
        <w:rPr>
          <w:rStyle w:val="Heading3Char"/>
        </w:rPr>
        <w:t xml:space="preserve"> takes any linear output</w:t>
      </w:r>
    </w:p>
    <w:p w14:paraId="6F245D49" w14:textId="77777777" w:rsidR="00632DA1" w:rsidRDefault="00632DA1" w:rsidP="00632DA1">
      <w:pPr>
        <w:ind w:left="720"/>
        <w:rPr>
          <w:rStyle w:val="Heading3Char"/>
        </w:rPr>
      </w:pPr>
      <w:r w:rsidRPr="00632DA1">
        <w:rPr>
          <w:rStyle w:val="Heading3Char"/>
        </w:rPr>
        <w:t xml:space="preserve"> </w:t>
      </w:r>
    </w:p>
    <w:p w14:paraId="611BADBB" w14:textId="77777777" w:rsidR="00632DA1" w:rsidRDefault="00632DA1" w:rsidP="00632DA1">
      <w:pPr>
        <w:ind w:left="720"/>
        <w:rPr>
          <w:rStyle w:val="Heading3Char"/>
        </w:rPr>
      </w:pPr>
      <w:r w:rsidRPr="00632DA1">
        <w:rPr>
          <w:rStyle w:val="Heading3Char"/>
        </w:rPr>
        <w:t>and "squashes" it into this 0-1 range.</w:t>
      </w:r>
    </w:p>
    <w:p w14:paraId="7DE4D4A4" w14:textId="77777777" w:rsidR="008D3078" w:rsidRPr="00632DA1" w:rsidRDefault="008D3078" w:rsidP="00632DA1">
      <w:pPr>
        <w:ind w:left="720"/>
      </w:pPr>
      <w:r w:rsidRPr="008D3078">
        <w:drawing>
          <wp:inline distT="0" distB="0" distL="0" distR="0" wp14:anchorId="38D7FC12" wp14:editId="230760B7">
            <wp:extent cx="2598420" cy="1955466"/>
            <wp:effectExtent l="0" t="0" r="0" b="6985"/>
            <wp:docPr id="196825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256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6351" cy="19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EA57E" w14:textId="77777777" w:rsidR="00632DA1" w:rsidRPr="00593F85" w:rsidRDefault="00632DA1" w:rsidP="00632DA1">
      <w:pPr>
        <w:rPr>
          <w:b/>
          <w:bCs/>
        </w:rPr>
      </w:pPr>
    </w:p>
    <w:p w14:paraId="02DFADD1" w14:textId="77777777" w:rsidR="00632DA1" w:rsidRPr="00593F85" w:rsidRDefault="00632DA1" w:rsidP="00632DA1">
      <w:pPr>
        <w:ind w:left="720"/>
        <w:rPr>
          <w:b/>
          <w:bCs/>
          <w:color w:val="C00000"/>
          <w:sz w:val="28"/>
          <w:szCs w:val="28"/>
        </w:rPr>
      </w:pPr>
      <w:r w:rsidRPr="00632DA1">
        <w:rPr>
          <w:b/>
          <w:bCs/>
          <w:color w:val="C00000"/>
          <w:sz w:val="28"/>
          <w:szCs w:val="28"/>
        </w:rPr>
        <w:t>Step 3: The Loss Function (Log Loss)</w:t>
      </w:r>
    </w:p>
    <w:p w14:paraId="5A1BD2A3" w14:textId="77777777" w:rsidR="00632DA1" w:rsidRPr="00632DA1" w:rsidRDefault="00632DA1" w:rsidP="00632DA1">
      <w:pPr>
        <w:ind w:left="720"/>
        <w:rPr>
          <w:b/>
          <w:bCs/>
          <w:color w:val="C00000"/>
          <w:u w:val="single"/>
        </w:rPr>
      </w:pPr>
    </w:p>
    <w:p w14:paraId="786C9B65" w14:textId="77777777" w:rsidR="00632DA1" w:rsidRPr="00632DA1" w:rsidRDefault="00632DA1" w:rsidP="00593F85">
      <w:pPr>
        <w:pStyle w:val="Heading3"/>
        <w:ind w:left="720"/>
      </w:pPr>
      <w:r w:rsidRPr="00632DA1">
        <w:lastRenderedPageBreak/>
        <w:t>Since we are dealing with probabilities, we use Binary Cross-Entropy (Log Loss).</w:t>
      </w:r>
    </w:p>
    <w:p w14:paraId="79925CE9" w14:textId="77777777" w:rsidR="00632DA1" w:rsidRPr="00632DA1" w:rsidRDefault="00632DA1" w:rsidP="00593F85">
      <w:pPr>
        <w:pStyle w:val="Heading3"/>
        <w:ind w:left="720"/>
      </w:pPr>
      <w:r w:rsidRPr="00632DA1">
        <w:t>It penalizes the model more heavily when it is confident about a wrong prediction.</w:t>
      </w:r>
    </w:p>
    <w:p w14:paraId="7F035425" w14:textId="77777777" w:rsidR="00632DA1" w:rsidRDefault="00632DA1" w:rsidP="00593F85">
      <w:pPr>
        <w:pStyle w:val="Heading3"/>
        <w:ind w:left="720"/>
      </w:pPr>
      <w:r w:rsidRPr="00632DA1">
        <w:t>The epsilon (1e-9) is a tiny number added to prevent "</w:t>
      </w:r>
      <w:proofErr w:type="gramStart"/>
      <w:r w:rsidRPr="00632DA1">
        <w:t>log(</w:t>
      </w:r>
      <w:proofErr w:type="gramEnd"/>
      <w:r w:rsidRPr="00632DA1">
        <w:t>0)" errors, which would crash the code.</w:t>
      </w:r>
    </w:p>
    <w:p w14:paraId="3DC0193C" w14:textId="77777777" w:rsidR="00593F85" w:rsidRPr="00593F85" w:rsidRDefault="00593F85" w:rsidP="00593F85"/>
    <w:p w14:paraId="0D94EE23" w14:textId="77777777" w:rsidR="00593F85" w:rsidRDefault="00593F85" w:rsidP="00593F85"/>
    <w:p w14:paraId="2580784D" w14:textId="77777777" w:rsidR="00593F85" w:rsidRDefault="00593F85" w:rsidP="00593F85">
      <w:pPr>
        <w:ind w:firstLine="720"/>
        <w:rPr>
          <w:b/>
          <w:bCs/>
          <w:color w:val="C00000"/>
          <w:sz w:val="28"/>
          <w:szCs w:val="28"/>
        </w:rPr>
      </w:pPr>
      <w:r w:rsidRPr="00593F85">
        <w:rPr>
          <w:b/>
          <w:bCs/>
          <w:color w:val="C00000"/>
          <w:sz w:val="28"/>
          <w:szCs w:val="28"/>
        </w:rPr>
        <w:t>Step 4: Training the Model (fit method)</w:t>
      </w:r>
    </w:p>
    <w:p w14:paraId="4C93F5AB" w14:textId="77777777" w:rsidR="00593F85" w:rsidRPr="00593F85" w:rsidRDefault="00593F85" w:rsidP="00593F85">
      <w:pPr>
        <w:pStyle w:val="Heading3"/>
        <w:ind w:left="720"/>
      </w:pPr>
      <w:r w:rsidRPr="00593F85">
        <w:t>This is where the learning happens through these sub-steps:</w:t>
      </w:r>
    </w:p>
    <w:p w14:paraId="634476D6" w14:textId="77777777" w:rsidR="00593F85" w:rsidRPr="00593F85" w:rsidRDefault="00593F85" w:rsidP="00593F85">
      <w:pPr>
        <w:pStyle w:val="Heading3"/>
        <w:ind w:left="720"/>
      </w:pPr>
      <w:r w:rsidRPr="00593F85">
        <w:rPr>
          <w:b/>
          <w:bCs/>
        </w:rPr>
        <w:t>Initialization:</w:t>
      </w:r>
      <w:r w:rsidRPr="00593F85">
        <w:t xml:space="preserve"> We set weights to zero based on the number of features in our data.</w:t>
      </w:r>
    </w:p>
    <w:p w14:paraId="548FE827" w14:textId="77777777" w:rsidR="00593F85" w:rsidRPr="00593F85" w:rsidRDefault="00593F85" w:rsidP="00593F85">
      <w:pPr>
        <w:pStyle w:val="Heading3"/>
        <w:ind w:left="720"/>
      </w:pPr>
      <w:r w:rsidRPr="00593F85">
        <w:rPr>
          <w:b/>
          <w:bCs/>
        </w:rPr>
        <w:t>Linear Formula:</w:t>
      </w:r>
      <w:r w:rsidRPr="00593F85">
        <w:t xml:space="preserve"> We calculate z = (X</w:t>
      </w:r>
      <w:r>
        <w:t>.</w:t>
      </w:r>
      <w:r w:rsidRPr="00593F85">
        <w:t>W) + b.</w:t>
      </w:r>
    </w:p>
    <w:p w14:paraId="2FC9F609" w14:textId="77777777" w:rsidR="00593F85" w:rsidRPr="00593F85" w:rsidRDefault="00593F85" w:rsidP="00593F85">
      <w:pPr>
        <w:pStyle w:val="Heading3"/>
        <w:ind w:left="720"/>
      </w:pPr>
      <w:r w:rsidRPr="00593F85">
        <w:rPr>
          <w:b/>
          <w:bCs/>
        </w:rPr>
        <w:t>Activation:</w:t>
      </w:r>
      <w:r w:rsidRPr="00593F85">
        <w:t xml:space="preserve"> We pass z through the sigmoid function to get the prediction </w:t>
      </w:r>
      <w:proofErr w:type="spellStart"/>
      <w:r w:rsidRPr="00593F85">
        <w:t>y_pred</w:t>
      </w:r>
      <w:proofErr w:type="spellEnd"/>
      <w:r w:rsidRPr="00593F85">
        <w:t>.</w:t>
      </w:r>
    </w:p>
    <w:p w14:paraId="71F09740" w14:textId="77777777" w:rsidR="00593F85" w:rsidRPr="00593F85" w:rsidRDefault="00593F85" w:rsidP="00593F85">
      <w:pPr>
        <w:pStyle w:val="Heading3"/>
        <w:ind w:left="720"/>
      </w:pPr>
      <w:r w:rsidRPr="00593F85">
        <w:rPr>
          <w:b/>
          <w:bCs/>
        </w:rPr>
        <w:t>Gradient Calculation:</w:t>
      </w:r>
      <w:r w:rsidRPr="00593F85">
        <w:t xml:space="preserve"> We calculate the derivatives (</w:t>
      </w:r>
      <w:proofErr w:type="spellStart"/>
      <w:r w:rsidRPr="00593F85">
        <w:t>dw</w:t>
      </w:r>
      <w:proofErr w:type="spellEnd"/>
      <w:r w:rsidRPr="00593F85">
        <w:t xml:space="preserve"> and </w:t>
      </w:r>
      <w:proofErr w:type="spellStart"/>
      <w:r w:rsidRPr="00593F85">
        <w:t>db</w:t>
      </w:r>
      <w:proofErr w:type="spellEnd"/>
      <w:r w:rsidRPr="00593F85">
        <w:t>). This tells us the direction and magnitude of the error.</w:t>
      </w:r>
    </w:p>
    <w:p w14:paraId="35E7663D" w14:textId="77777777" w:rsidR="00593F85" w:rsidRDefault="00593F85" w:rsidP="00593F85">
      <w:pPr>
        <w:pStyle w:val="Heading3"/>
        <w:ind w:left="720"/>
      </w:pPr>
      <w:r w:rsidRPr="00593F85">
        <w:rPr>
          <w:b/>
          <w:bCs/>
        </w:rPr>
        <w:t>Updating Parameters:</w:t>
      </w:r>
      <w:r w:rsidRPr="00593F85">
        <w:t xml:space="preserve"> We subtract the gradient (multiplied by the learning rate) from our weights and bias. This is the </w:t>
      </w:r>
      <w:r w:rsidRPr="00593F85">
        <w:rPr>
          <w:b/>
          <w:bCs/>
        </w:rPr>
        <w:t>Gradient Descent</w:t>
      </w:r>
      <w:r w:rsidRPr="00593F85">
        <w:t xml:space="preserve"> step that minimizes the error.</w:t>
      </w:r>
    </w:p>
    <w:p w14:paraId="4ABF9ED6" w14:textId="1FCDA737" w:rsidR="003D2FDE" w:rsidRPr="003D2FDE" w:rsidRDefault="00044D25" w:rsidP="00044D25">
      <w:pPr>
        <w:ind w:firstLine="720"/>
      </w:pPr>
      <w:r w:rsidRPr="00044D25">
        <w:drawing>
          <wp:inline distT="0" distB="0" distL="0" distR="0" wp14:anchorId="6A3BC434" wp14:editId="2E540D5C">
            <wp:extent cx="2247900" cy="2056589"/>
            <wp:effectExtent l="0" t="0" r="0" b="1270"/>
            <wp:docPr id="1765962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9623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55248" cy="2063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0DFE" w:rsidRPr="00DF0DFE">
        <w:drawing>
          <wp:inline distT="0" distB="0" distL="0" distR="0" wp14:anchorId="2F94A6A6" wp14:editId="56D4C00C">
            <wp:extent cx="1547656" cy="1851660"/>
            <wp:effectExtent l="0" t="0" r="0" b="0"/>
            <wp:docPr id="2071094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0949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59383" cy="1865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A12E5" w14:textId="77777777" w:rsidR="00593F85" w:rsidRDefault="00593F85" w:rsidP="00593F85"/>
    <w:p w14:paraId="79C3A1C5" w14:textId="77777777" w:rsidR="00593F85" w:rsidRDefault="00593F85" w:rsidP="00593F85">
      <w:pPr>
        <w:ind w:left="720"/>
        <w:rPr>
          <w:b/>
          <w:bCs/>
          <w:color w:val="C00000"/>
          <w:sz w:val="28"/>
          <w:szCs w:val="28"/>
        </w:rPr>
      </w:pPr>
      <w:r w:rsidRPr="00593F85">
        <w:rPr>
          <w:b/>
          <w:bCs/>
          <w:color w:val="C00000"/>
          <w:sz w:val="28"/>
          <w:szCs w:val="28"/>
        </w:rPr>
        <w:t xml:space="preserve">Step 5: Making Predictions (predict &amp; </w:t>
      </w:r>
      <w:proofErr w:type="spellStart"/>
      <w:r w:rsidRPr="00593F85">
        <w:rPr>
          <w:b/>
          <w:bCs/>
          <w:color w:val="C00000"/>
          <w:sz w:val="28"/>
          <w:szCs w:val="28"/>
        </w:rPr>
        <w:t>predict_proba</w:t>
      </w:r>
      <w:proofErr w:type="spellEnd"/>
      <w:r w:rsidRPr="00593F85">
        <w:rPr>
          <w:b/>
          <w:bCs/>
          <w:color w:val="C00000"/>
          <w:sz w:val="28"/>
          <w:szCs w:val="28"/>
        </w:rPr>
        <w:t>)</w:t>
      </w:r>
    </w:p>
    <w:p w14:paraId="612206D0" w14:textId="77777777" w:rsidR="00593F85" w:rsidRPr="00593F85" w:rsidRDefault="00593F85" w:rsidP="00593F85">
      <w:pPr>
        <w:ind w:left="720"/>
        <w:rPr>
          <w:b/>
          <w:bCs/>
          <w:sz w:val="28"/>
          <w:szCs w:val="28"/>
        </w:rPr>
      </w:pPr>
    </w:p>
    <w:p w14:paraId="716C4A54" w14:textId="77777777" w:rsidR="00593F85" w:rsidRPr="00593F85" w:rsidRDefault="00593F85" w:rsidP="00593F85">
      <w:pPr>
        <w:pStyle w:val="Heading3"/>
        <w:ind w:left="720"/>
      </w:pPr>
      <w:proofErr w:type="spellStart"/>
      <w:r w:rsidRPr="00593F85">
        <w:rPr>
          <w:b/>
          <w:bCs/>
        </w:rPr>
        <w:t>predict_proba</w:t>
      </w:r>
      <w:proofErr w:type="spellEnd"/>
      <w:r w:rsidRPr="00593F85">
        <w:t>: Returns the raw probability (e.g., 0.82).</w:t>
      </w:r>
    </w:p>
    <w:p w14:paraId="626C6084" w14:textId="77777777" w:rsidR="00593F85" w:rsidRDefault="00593F85" w:rsidP="00593F85">
      <w:pPr>
        <w:pStyle w:val="Heading3"/>
        <w:ind w:left="720"/>
      </w:pPr>
      <w:r w:rsidRPr="00593F85">
        <w:rPr>
          <w:b/>
          <w:bCs/>
        </w:rPr>
        <w:t>predict</w:t>
      </w:r>
      <w:r w:rsidRPr="00593F85">
        <w:t xml:space="preserve">: Converts the probability into a class. By default, if the probability is </w:t>
      </w:r>
      <w:r>
        <w:t>equal to</w:t>
      </w:r>
      <w:r w:rsidRPr="00593F85">
        <w:t xml:space="preserve"> 0.5, it returns </w:t>
      </w:r>
      <w:r w:rsidRPr="00593F85">
        <w:rPr>
          <w:b/>
          <w:bCs/>
        </w:rPr>
        <w:t>1</w:t>
      </w:r>
      <w:r w:rsidRPr="00593F85">
        <w:t xml:space="preserve"> (Diabetic); otherwise, it returns </w:t>
      </w:r>
      <w:r w:rsidRPr="00593F85">
        <w:rPr>
          <w:b/>
          <w:bCs/>
        </w:rPr>
        <w:t>0</w:t>
      </w:r>
      <w:r w:rsidRPr="00593F85">
        <w:t xml:space="preserve"> (</w:t>
      </w:r>
      <w:proofErr w:type="gramStart"/>
      <w:r w:rsidRPr="00593F85">
        <w:t>Non-Diabetic</w:t>
      </w:r>
      <w:proofErr w:type="gramEnd"/>
      <w:r w:rsidRPr="00593F85">
        <w:t>).</w:t>
      </w:r>
    </w:p>
    <w:p w14:paraId="72BF8649" w14:textId="77777777" w:rsidR="00593F85" w:rsidRDefault="00593F85" w:rsidP="00593F85"/>
    <w:p w14:paraId="388F92A9" w14:textId="77777777" w:rsidR="00593F85" w:rsidRPr="00593F85" w:rsidRDefault="00593F85" w:rsidP="00593F85">
      <w:pPr>
        <w:ind w:left="720"/>
        <w:rPr>
          <w:b/>
          <w:bCs/>
          <w:color w:val="C00000"/>
          <w:sz w:val="28"/>
          <w:szCs w:val="28"/>
        </w:rPr>
      </w:pPr>
      <w:r w:rsidRPr="00593F85">
        <w:rPr>
          <w:b/>
          <w:bCs/>
          <w:color w:val="C00000"/>
          <w:sz w:val="28"/>
          <w:szCs w:val="28"/>
        </w:rPr>
        <w:lastRenderedPageBreak/>
        <w:t>Step 6: Evaluation (accuracy)</w:t>
      </w:r>
    </w:p>
    <w:p w14:paraId="76FA25D9" w14:textId="77777777" w:rsidR="00593F85" w:rsidRPr="00593F85" w:rsidRDefault="00593F85" w:rsidP="00593F85">
      <w:pPr>
        <w:pStyle w:val="Heading3"/>
        <w:ind w:left="720"/>
      </w:pPr>
      <w:r w:rsidRPr="00593F85">
        <w:t>This simple function compares the predicted labels with the actual labels and calculates the percentage of correct guesses.</w:t>
      </w:r>
    </w:p>
    <w:p w14:paraId="758AE878" w14:textId="77777777" w:rsidR="00593F85" w:rsidRPr="00593F85" w:rsidRDefault="00593F85" w:rsidP="00593F85"/>
    <w:p w14:paraId="6D05407F" w14:textId="77777777" w:rsidR="00593F85" w:rsidRPr="00593F85" w:rsidRDefault="00593F85" w:rsidP="00593F85"/>
    <w:p w14:paraId="7D88408B" w14:textId="77777777" w:rsidR="00593F85" w:rsidRPr="00593F85" w:rsidRDefault="00593F85" w:rsidP="00593F85"/>
    <w:p w14:paraId="6F2110CD" w14:textId="77777777" w:rsidR="00593F85" w:rsidRPr="00593F85" w:rsidRDefault="00593F85" w:rsidP="00593F85">
      <w:pPr>
        <w:rPr>
          <w:b/>
          <w:bCs/>
          <w:sz w:val="32"/>
          <w:szCs w:val="32"/>
          <w:u w:val="single"/>
        </w:rPr>
      </w:pPr>
      <w:r w:rsidRPr="00593F85">
        <w:rPr>
          <w:b/>
          <w:bCs/>
          <w:sz w:val="32"/>
          <w:szCs w:val="32"/>
          <w:u w:val="single"/>
        </w:rPr>
        <w:t>Comparison of Machine Learning Models</w:t>
      </w:r>
      <w:r>
        <w:rPr>
          <w:b/>
          <w:bCs/>
          <w:sz w:val="32"/>
          <w:szCs w:val="32"/>
          <w:u w:val="single"/>
        </w:rPr>
        <w:t>:</w:t>
      </w:r>
    </w:p>
    <w:p w14:paraId="628E6F7F" w14:textId="77777777" w:rsidR="00593F85" w:rsidRDefault="00593F85" w:rsidP="00593F85">
      <w:pPr>
        <w:pStyle w:val="Heading3"/>
      </w:pPr>
      <w:r w:rsidRPr="00593F85">
        <w:t>While the final project utilized a Random Forest Classifier, it is important to understand why other models are often used for diabetes classification and how they function.</w:t>
      </w:r>
    </w:p>
    <w:p w14:paraId="0D58520D" w14:textId="77777777" w:rsidR="00593F85" w:rsidRDefault="00593F85" w:rsidP="00593F85"/>
    <w:p w14:paraId="10507A51" w14:textId="77777777" w:rsidR="002C64ED" w:rsidRDefault="00593F85" w:rsidP="002C64ED">
      <w:pPr>
        <w:pStyle w:val="ListParagraph"/>
        <w:numPr>
          <w:ilvl w:val="0"/>
          <w:numId w:val="8"/>
        </w:numPr>
        <w:rPr>
          <w:b/>
          <w:bCs/>
          <w:color w:val="C00000"/>
          <w:sz w:val="28"/>
          <w:szCs w:val="28"/>
        </w:rPr>
      </w:pPr>
      <w:r w:rsidRPr="00593F85">
        <w:rPr>
          <w:b/>
          <w:bCs/>
          <w:color w:val="C00000"/>
          <w:sz w:val="28"/>
          <w:szCs w:val="28"/>
        </w:rPr>
        <w:t>Logistic Regression</w:t>
      </w:r>
    </w:p>
    <w:p w14:paraId="7A7134BD" w14:textId="77777777" w:rsidR="002C64ED" w:rsidRPr="002C64ED" w:rsidRDefault="002C64ED" w:rsidP="002C64ED">
      <w:pPr>
        <w:ind w:left="720"/>
        <w:rPr>
          <w:b/>
          <w:bCs/>
          <w:color w:val="C00000"/>
          <w:sz w:val="28"/>
          <w:szCs w:val="28"/>
        </w:rPr>
      </w:pPr>
    </w:p>
    <w:p w14:paraId="64012328" w14:textId="77777777" w:rsidR="002C64ED" w:rsidRPr="002C64ED" w:rsidRDefault="00593F85" w:rsidP="002C64ED">
      <w:pPr>
        <w:pStyle w:val="ListParagraph"/>
        <w:ind w:left="1080"/>
        <w:rPr>
          <w:color w:val="2F5496" w:themeColor="accent1" w:themeShade="BF"/>
          <w:sz w:val="28"/>
          <w:szCs w:val="28"/>
        </w:rPr>
      </w:pPr>
      <w:r w:rsidRPr="002C64ED">
        <w:rPr>
          <w:b/>
          <w:bCs/>
          <w:color w:val="2F5496" w:themeColor="accent1" w:themeShade="BF"/>
          <w:sz w:val="28"/>
          <w:szCs w:val="28"/>
          <w:u w:val="single"/>
        </w:rPr>
        <w:t>Why use it</w:t>
      </w:r>
      <w:r w:rsidRPr="002C64ED">
        <w:rPr>
          <w:b/>
          <w:bCs/>
          <w:color w:val="2F5496" w:themeColor="accent1" w:themeShade="BF"/>
          <w:sz w:val="28"/>
          <w:szCs w:val="28"/>
        </w:rPr>
        <w:t>:</w:t>
      </w:r>
      <w:r w:rsidRPr="002C64ED">
        <w:rPr>
          <w:color w:val="2F5496" w:themeColor="accent1" w:themeShade="BF"/>
          <w:sz w:val="28"/>
          <w:szCs w:val="28"/>
        </w:rPr>
        <w:t xml:space="preserve"> It is the baseline model for binary classification (Diabetes vs.</w:t>
      </w:r>
    </w:p>
    <w:p w14:paraId="1AAE8FF9" w14:textId="77777777" w:rsidR="00593F85" w:rsidRPr="002C64ED" w:rsidRDefault="00593F85" w:rsidP="002C64ED">
      <w:pPr>
        <w:pStyle w:val="ListParagraph"/>
        <w:ind w:left="1080"/>
        <w:rPr>
          <w:b/>
          <w:bCs/>
          <w:color w:val="2F5496" w:themeColor="accent1" w:themeShade="BF"/>
          <w:sz w:val="28"/>
          <w:szCs w:val="28"/>
        </w:rPr>
      </w:pPr>
      <w:r w:rsidRPr="002C64ED">
        <w:rPr>
          <w:color w:val="2F5496" w:themeColor="accent1" w:themeShade="BF"/>
          <w:sz w:val="28"/>
          <w:szCs w:val="28"/>
        </w:rPr>
        <w:t xml:space="preserve"> No Diabetes). It is highly interpretable, meaning you can easily see how much each factor (like Glucose or BMI) increases the probability of having diabetes.</w:t>
      </w:r>
    </w:p>
    <w:p w14:paraId="35D60026" w14:textId="77777777" w:rsidR="00593F85" w:rsidRDefault="00593F85" w:rsidP="008D3078">
      <w:pPr>
        <w:pStyle w:val="Heading3"/>
        <w:ind w:left="1080"/>
      </w:pPr>
      <w:r w:rsidRPr="002C64ED">
        <w:rPr>
          <w:b/>
          <w:bCs/>
          <w:u w:val="single"/>
        </w:rPr>
        <w:t>How it works</w:t>
      </w:r>
      <w:r w:rsidRPr="00593F85">
        <w:rPr>
          <w:b/>
          <w:bCs/>
        </w:rPr>
        <w:t>:</w:t>
      </w:r>
      <w:r w:rsidRPr="00593F85">
        <w:t xml:space="preserve"> It uses a mathematical function called the </w:t>
      </w:r>
      <w:r w:rsidRPr="00593F85">
        <w:rPr>
          <w:b/>
          <w:bCs/>
        </w:rPr>
        <w:t>Sigmoid Function</w:t>
      </w:r>
      <w:r w:rsidRPr="00593F85">
        <w:t xml:space="preserve"> to map any real-valued number into a probability value between 0 and 1. If the probability is greater than 0.5, the patient is classified as having diabetes.</w:t>
      </w:r>
    </w:p>
    <w:p w14:paraId="535B5656" w14:textId="645CF2F7" w:rsidR="00BF442F" w:rsidRPr="002B04EA" w:rsidRDefault="002B04EA" w:rsidP="00BF442F">
      <w:pPr>
        <w:pStyle w:val="Quote"/>
        <w:ind w:left="720"/>
        <w:rPr>
          <w:color w:val="BF8F00" w:themeColor="accent4" w:themeShade="BF"/>
        </w:rPr>
      </w:pPr>
      <w:r w:rsidRPr="002B04EA">
        <w:rPr>
          <w:color w:val="BF8F00" w:themeColor="accent4" w:themeShade="BF"/>
        </w:rPr>
        <w:t>“</w:t>
      </w:r>
      <w:proofErr w:type="gramStart"/>
      <w:r w:rsidR="00BF442F" w:rsidRPr="002B04EA">
        <w:rPr>
          <w:color w:val="BF8F00" w:themeColor="accent4" w:themeShade="BF"/>
          <w:u w:val="single"/>
        </w:rPr>
        <w:t>draws</w:t>
      </w:r>
      <w:proofErr w:type="gramEnd"/>
      <w:r w:rsidR="00BF442F" w:rsidRPr="002B04EA">
        <w:rPr>
          <w:color w:val="BF8F00" w:themeColor="accent4" w:themeShade="BF"/>
          <w:u w:val="single"/>
        </w:rPr>
        <w:t xml:space="preserve"> a decision boundary in feature space. It computes a weighted sum of features (Glucose × w</w:t>
      </w:r>
      <w:r w:rsidR="00BF442F" w:rsidRPr="002B04EA">
        <w:rPr>
          <w:rFonts w:ascii="Cambria Math" w:hAnsi="Cambria Math" w:cs="Cambria Math"/>
          <w:color w:val="BF8F00" w:themeColor="accent4" w:themeShade="BF"/>
          <w:u w:val="single"/>
        </w:rPr>
        <w:t>₁</w:t>
      </w:r>
      <w:r w:rsidR="00BF442F" w:rsidRPr="002B04EA">
        <w:rPr>
          <w:color w:val="BF8F00" w:themeColor="accent4" w:themeShade="BF"/>
          <w:u w:val="single"/>
        </w:rPr>
        <w:t xml:space="preserve"> + BMI × w</w:t>
      </w:r>
      <w:r w:rsidR="00BF442F" w:rsidRPr="002B04EA">
        <w:rPr>
          <w:rFonts w:ascii="Cambria Math" w:hAnsi="Cambria Math" w:cs="Cambria Math"/>
          <w:color w:val="BF8F00" w:themeColor="accent4" w:themeShade="BF"/>
          <w:u w:val="single"/>
        </w:rPr>
        <w:t>₂</w:t>
      </w:r>
      <w:r w:rsidR="00BF442F" w:rsidRPr="002B04EA">
        <w:rPr>
          <w:color w:val="BF8F00" w:themeColor="accent4" w:themeShade="BF"/>
          <w:u w:val="single"/>
        </w:rPr>
        <w:t xml:space="preserve"> + Age × w</w:t>
      </w:r>
      <w:r w:rsidR="00BF442F" w:rsidRPr="002B04EA">
        <w:rPr>
          <w:rFonts w:ascii="Cambria Math" w:hAnsi="Cambria Math" w:cs="Cambria Math"/>
          <w:color w:val="BF8F00" w:themeColor="accent4" w:themeShade="BF"/>
          <w:u w:val="single"/>
        </w:rPr>
        <w:t>₃</w:t>
      </w:r>
      <w:r w:rsidR="00BF442F" w:rsidRPr="002B04EA">
        <w:rPr>
          <w:color w:val="BF8F00" w:themeColor="accent4" w:themeShade="BF"/>
          <w:u w:val="single"/>
        </w:rPr>
        <w:t>) and passes it through a sigmoid function to get a probability between 0–1. If P ≥ 0.5, the patient is classified as diabetic.</w:t>
      </w:r>
      <w:r w:rsidRPr="002B04EA">
        <w:rPr>
          <w:color w:val="BF8F00" w:themeColor="accent4" w:themeShade="BF"/>
          <w:u w:val="single"/>
        </w:rPr>
        <w:t>”</w:t>
      </w:r>
    </w:p>
    <w:p w14:paraId="6DD09096" w14:textId="77777777" w:rsidR="002C64ED" w:rsidRDefault="002C64ED" w:rsidP="002C64ED"/>
    <w:p w14:paraId="7CD4DBA2" w14:textId="77777777" w:rsidR="00D903B9" w:rsidRDefault="00D903B9" w:rsidP="002C64ED"/>
    <w:p w14:paraId="0CA54639" w14:textId="77777777" w:rsidR="00D903B9" w:rsidRDefault="00D903B9" w:rsidP="002C64ED"/>
    <w:p w14:paraId="6D3EA137" w14:textId="1D812818" w:rsidR="00D903B9" w:rsidRDefault="0007760E" w:rsidP="0007760E">
      <w:pPr>
        <w:jc w:val="center"/>
      </w:pPr>
      <w:r w:rsidRPr="0007760E">
        <w:drawing>
          <wp:inline distT="0" distB="0" distL="0" distR="0" wp14:anchorId="1D6923B4" wp14:editId="31DFCDD6">
            <wp:extent cx="2895600" cy="2672173"/>
            <wp:effectExtent l="0" t="0" r="0" b="0"/>
            <wp:docPr id="1070203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2038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04031" cy="2679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67F09" w14:textId="1C53175E" w:rsidR="00D903B9" w:rsidRDefault="00D903B9" w:rsidP="002C64ED"/>
    <w:p w14:paraId="420BF51D" w14:textId="77777777" w:rsidR="00D903B9" w:rsidRDefault="00D903B9" w:rsidP="002C64ED"/>
    <w:p w14:paraId="78021BEF" w14:textId="77777777" w:rsidR="00D903B9" w:rsidRDefault="00D903B9" w:rsidP="002C64ED"/>
    <w:p w14:paraId="7547C213" w14:textId="77777777" w:rsidR="002C64ED" w:rsidRPr="002C64ED" w:rsidRDefault="002C64ED" w:rsidP="008D3078">
      <w:pPr>
        <w:ind w:left="720"/>
        <w:rPr>
          <w:b/>
          <w:bCs/>
          <w:color w:val="C00000"/>
          <w:sz w:val="28"/>
          <w:szCs w:val="28"/>
        </w:rPr>
      </w:pPr>
      <w:r w:rsidRPr="002C64ED">
        <w:rPr>
          <w:b/>
          <w:bCs/>
          <w:color w:val="C00000"/>
          <w:sz w:val="28"/>
          <w:szCs w:val="28"/>
        </w:rPr>
        <w:t>2. Decision Trees</w:t>
      </w:r>
    </w:p>
    <w:p w14:paraId="5CED4F35" w14:textId="77777777" w:rsidR="002C64ED" w:rsidRPr="002C64ED" w:rsidRDefault="002C64ED" w:rsidP="008D3078">
      <w:pPr>
        <w:pStyle w:val="Heading3"/>
        <w:ind w:left="1080"/>
      </w:pPr>
      <w:r w:rsidRPr="002C64ED">
        <w:rPr>
          <w:b/>
          <w:bCs/>
          <w:u w:val="single"/>
        </w:rPr>
        <w:t>Why use it</w:t>
      </w:r>
      <w:r w:rsidRPr="002C64ED">
        <w:rPr>
          <w:b/>
          <w:bCs/>
        </w:rPr>
        <w:t>:</w:t>
      </w:r>
      <w:r w:rsidRPr="002C64ED">
        <w:t xml:space="preserve"> Decision Trees mimic human decision-making. They are excellent for identifying the most important "split points" in data, such as "Is Glucose &gt; 125?".</w:t>
      </w:r>
    </w:p>
    <w:p w14:paraId="17048B48" w14:textId="77777777" w:rsidR="002C64ED" w:rsidRDefault="002C64ED" w:rsidP="008D3078">
      <w:pPr>
        <w:pStyle w:val="Heading3"/>
        <w:ind w:left="1080"/>
      </w:pPr>
      <w:r w:rsidRPr="002C64ED">
        <w:rPr>
          <w:b/>
          <w:bCs/>
          <w:u w:val="single"/>
        </w:rPr>
        <w:t>How it works</w:t>
      </w:r>
      <w:r w:rsidRPr="002C64ED">
        <w:rPr>
          <w:b/>
          <w:bCs/>
        </w:rPr>
        <w:t>:</w:t>
      </w:r>
      <w:r w:rsidRPr="002C64ED">
        <w:t xml:space="preserve"> The model splits the data into branches based on feature values. It continues splitting until it reaches a "leaf," which provides the final classification. While easy to visualize, a single tree can sometimes "overfit" (memorize) the data too closely.</w:t>
      </w:r>
    </w:p>
    <w:p w14:paraId="2F0DA092" w14:textId="25D0DFC6" w:rsidR="00213861" w:rsidRDefault="00213861" w:rsidP="00213861">
      <w:pPr>
        <w:pStyle w:val="Quote"/>
        <w:ind w:left="720"/>
        <w:rPr>
          <w:color w:val="BF8F00" w:themeColor="accent4" w:themeShade="BF"/>
        </w:rPr>
      </w:pPr>
      <w:r w:rsidRPr="00213861">
        <w:rPr>
          <w:color w:val="BF8F00" w:themeColor="accent4" w:themeShade="BF"/>
          <w:u w:val="single"/>
        </w:rPr>
        <w:t>greedily splits the data at each node by the feature and threshold that gives the best information gain (e.g. "Glucose &gt; 127?"). It keeps splitting until leaves are mostly pure, then assigns a class to each leaf</w:t>
      </w:r>
      <w:r w:rsidRPr="00213861">
        <w:rPr>
          <w:color w:val="BF8F00" w:themeColor="accent4" w:themeShade="BF"/>
        </w:rPr>
        <w:t>.</w:t>
      </w:r>
    </w:p>
    <w:p w14:paraId="35F98581" w14:textId="77777777" w:rsidR="00985A07" w:rsidRPr="00985A07" w:rsidRDefault="00985A07" w:rsidP="00985A07"/>
    <w:p w14:paraId="246019A2" w14:textId="2770872D" w:rsidR="008D3078" w:rsidRPr="008D3078" w:rsidRDefault="0049640B" w:rsidP="0049640B">
      <w:pPr>
        <w:jc w:val="center"/>
      </w:pPr>
      <w:r w:rsidRPr="0049640B">
        <w:drawing>
          <wp:inline distT="0" distB="0" distL="0" distR="0" wp14:anchorId="22FE7EEC" wp14:editId="1857F8B5">
            <wp:extent cx="3169920" cy="1976195"/>
            <wp:effectExtent l="0" t="0" r="0" b="5080"/>
            <wp:docPr id="1835687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6876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4410" cy="1991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4127A" w14:textId="4E8D683D" w:rsidR="002C64ED" w:rsidRDefault="002C64ED" w:rsidP="002C64ED"/>
    <w:p w14:paraId="1E0595C2" w14:textId="1080C1C6" w:rsidR="00FF585C" w:rsidRPr="00BB5A39" w:rsidRDefault="00BB5A39" w:rsidP="00BB5A39">
      <w:pPr>
        <w:ind w:left="720"/>
        <w:rPr>
          <w:b/>
          <w:bCs/>
          <w:color w:val="C00000"/>
          <w:sz w:val="28"/>
          <w:szCs w:val="28"/>
        </w:rPr>
      </w:pPr>
      <w:r>
        <w:rPr>
          <w:b/>
          <w:bCs/>
          <w:color w:val="C00000"/>
          <w:sz w:val="28"/>
          <w:szCs w:val="28"/>
        </w:rPr>
        <w:t>3.</w:t>
      </w:r>
      <w:r w:rsidR="002C64ED" w:rsidRPr="00BB5A39">
        <w:rPr>
          <w:b/>
          <w:bCs/>
          <w:color w:val="C00000"/>
          <w:sz w:val="28"/>
          <w:szCs w:val="28"/>
        </w:rPr>
        <w:t>Why Random Forest?</w:t>
      </w:r>
    </w:p>
    <w:p w14:paraId="574EF93C" w14:textId="77777777" w:rsidR="00FF585C" w:rsidRPr="00FF585C" w:rsidRDefault="00FF585C" w:rsidP="00FF585C">
      <w:pPr>
        <w:rPr>
          <w:b/>
          <w:bCs/>
          <w:color w:val="C00000"/>
          <w:sz w:val="28"/>
          <w:szCs w:val="28"/>
        </w:rPr>
      </w:pPr>
    </w:p>
    <w:p w14:paraId="0BBC50C3" w14:textId="7D697E8E" w:rsidR="002C64ED" w:rsidRPr="00FF585C" w:rsidRDefault="002C64ED" w:rsidP="00FF585C">
      <w:pPr>
        <w:pStyle w:val="ListParagraph"/>
        <w:ind w:left="1080"/>
        <w:rPr>
          <w:b/>
          <w:bCs/>
          <w:color w:val="2F5496" w:themeColor="accent1" w:themeShade="BF"/>
          <w:sz w:val="28"/>
          <w:szCs w:val="28"/>
        </w:rPr>
      </w:pPr>
      <w:r w:rsidRPr="00FF585C">
        <w:rPr>
          <w:color w:val="2F5496" w:themeColor="accent1" w:themeShade="BF"/>
          <w:sz w:val="28"/>
          <w:szCs w:val="28"/>
        </w:rPr>
        <w:t xml:space="preserve">While </w:t>
      </w:r>
      <w:r w:rsidRPr="00FF585C">
        <w:rPr>
          <w:b/>
          <w:bCs/>
          <w:color w:val="2F5496" w:themeColor="accent1" w:themeShade="BF"/>
          <w:sz w:val="28"/>
          <w:szCs w:val="28"/>
        </w:rPr>
        <w:t>Logistic Regression</w:t>
      </w:r>
      <w:r w:rsidRPr="00FF585C">
        <w:rPr>
          <w:color w:val="2F5496" w:themeColor="accent1" w:themeShade="BF"/>
          <w:sz w:val="28"/>
          <w:szCs w:val="28"/>
        </w:rPr>
        <w:t xml:space="preserve"> is a great baseline, I chose </w:t>
      </w:r>
      <w:r w:rsidRPr="00FF585C">
        <w:rPr>
          <w:b/>
          <w:bCs/>
          <w:color w:val="2F5496" w:themeColor="accent1" w:themeShade="BF"/>
          <w:sz w:val="28"/>
          <w:szCs w:val="28"/>
        </w:rPr>
        <w:t>Random Forest</w:t>
      </w:r>
      <w:r w:rsidRPr="00FF585C">
        <w:rPr>
          <w:color w:val="2F5496" w:themeColor="accent1" w:themeShade="BF"/>
          <w:sz w:val="28"/>
          <w:szCs w:val="28"/>
        </w:rPr>
        <w:t xml:space="preserve"> because it is an "Ensemble" method. It combines multiple decision trees to reduce errors and handle complex patterns better than a single model.</w:t>
      </w:r>
    </w:p>
    <w:p w14:paraId="5272F3C6" w14:textId="77777777" w:rsidR="002C64ED" w:rsidRPr="002C64ED" w:rsidRDefault="002C64ED" w:rsidP="00FF585C">
      <w:pPr>
        <w:pStyle w:val="Heading3"/>
        <w:ind w:left="1080"/>
        <w:rPr>
          <w:b/>
          <w:bCs/>
        </w:rPr>
      </w:pPr>
      <w:r w:rsidRPr="002C64ED">
        <w:rPr>
          <w:b/>
          <w:bCs/>
        </w:rPr>
        <w:lastRenderedPageBreak/>
        <w:t>5. Hyperparameter Tuning</w:t>
      </w:r>
    </w:p>
    <w:p w14:paraId="1EFECFD8" w14:textId="77777777" w:rsidR="002C64ED" w:rsidRPr="002C64ED" w:rsidRDefault="002C64ED" w:rsidP="00FF585C">
      <w:pPr>
        <w:pStyle w:val="Heading3"/>
        <w:ind w:left="1440"/>
      </w:pPr>
      <w:r w:rsidRPr="002C64ED">
        <w:t xml:space="preserve">To get the best performance, I tuned the model using </w:t>
      </w:r>
      <w:r w:rsidRPr="002C64ED">
        <w:rPr>
          <w:b/>
          <w:bCs/>
        </w:rPr>
        <w:t>Grid Search</w:t>
      </w:r>
      <w:r w:rsidRPr="002C64ED">
        <w:t>.</w:t>
      </w:r>
    </w:p>
    <w:p w14:paraId="30784DF0" w14:textId="77777777" w:rsidR="002C64ED" w:rsidRPr="002C64ED" w:rsidRDefault="002C64ED" w:rsidP="00FF585C">
      <w:pPr>
        <w:pStyle w:val="Heading3"/>
        <w:ind w:left="1440"/>
      </w:pPr>
      <w:r w:rsidRPr="002C64ED">
        <w:rPr>
          <w:b/>
          <w:bCs/>
        </w:rPr>
        <w:t>Key Settings:</w:t>
      </w:r>
      <w:r w:rsidRPr="002C64ED">
        <w:t xml:space="preserve"> </w:t>
      </w:r>
      <w:proofErr w:type="spellStart"/>
      <w:r w:rsidRPr="002C64ED">
        <w:t>max_depth</w:t>
      </w:r>
      <w:proofErr w:type="spellEnd"/>
      <w:r w:rsidRPr="002C64ED">
        <w:t xml:space="preserve">=8, </w:t>
      </w:r>
      <w:proofErr w:type="spellStart"/>
      <w:r w:rsidRPr="002C64ED">
        <w:t>n_estimators</w:t>
      </w:r>
      <w:proofErr w:type="spellEnd"/>
      <w:r w:rsidRPr="002C64ED">
        <w:t xml:space="preserve">=20, and </w:t>
      </w:r>
      <w:proofErr w:type="spellStart"/>
      <w:r w:rsidRPr="002C64ED">
        <w:t>max_samples</w:t>
      </w:r>
      <w:proofErr w:type="spellEnd"/>
      <w:r w:rsidRPr="002C64ED">
        <w:t>=0.75.</w:t>
      </w:r>
    </w:p>
    <w:p w14:paraId="1252BA12" w14:textId="77777777" w:rsidR="002C64ED" w:rsidRDefault="002C64ED" w:rsidP="00FF585C">
      <w:pPr>
        <w:pStyle w:val="Heading3"/>
        <w:ind w:left="1440"/>
      </w:pPr>
      <w:r w:rsidRPr="002C64ED">
        <w:rPr>
          <w:b/>
          <w:bCs/>
        </w:rPr>
        <w:t>Result:</w:t>
      </w:r>
      <w:r w:rsidRPr="002C64ED">
        <w:t xml:space="preserve"> Tuning prevented the model from memorizing (overfitting) the data and pushed the accuracy to its peak of </w:t>
      </w:r>
      <w:r w:rsidRPr="002C64ED">
        <w:rPr>
          <w:b/>
          <w:bCs/>
        </w:rPr>
        <w:t>78.67%</w:t>
      </w:r>
      <w:r w:rsidRPr="002C64ED">
        <w:t>.</w:t>
      </w:r>
    </w:p>
    <w:p w14:paraId="15BC7045" w14:textId="3B56E903" w:rsidR="007A4233" w:rsidRPr="007A4233" w:rsidRDefault="007A4233" w:rsidP="007A4233">
      <w:r>
        <w:tab/>
      </w:r>
      <w:r>
        <w:tab/>
      </w:r>
      <w:r w:rsidR="006C0374" w:rsidRPr="006C0374">
        <w:drawing>
          <wp:inline distT="0" distB="0" distL="0" distR="0" wp14:anchorId="1035E9D7" wp14:editId="27234C31">
            <wp:extent cx="4381500" cy="3232971"/>
            <wp:effectExtent l="0" t="0" r="0" b="5715"/>
            <wp:docPr id="630879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8795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2059" cy="3255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8FBC4" w14:textId="77777777" w:rsidR="002C64ED" w:rsidRPr="002C64ED" w:rsidRDefault="002C64ED" w:rsidP="002C64ED"/>
    <w:p w14:paraId="759F3CA8" w14:textId="77777777" w:rsidR="002C64ED" w:rsidRPr="002C64ED" w:rsidRDefault="002C64ED" w:rsidP="002C64ED"/>
    <w:p w14:paraId="78E6EA8B" w14:textId="77777777" w:rsidR="00593F85" w:rsidRPr="00593F85" w:rsidRDefault="00593F85" w:rsidP="002C64ED">
      <w:pPr>
        <w:ind w:left="720"/>
      </w:pPr>
    </w:p>
    <w:p w14:paraId="4DC0DDE4" w14:textId="77777777" w:rsidR="00632DA1" w:rsidRPr="00632DA1" w:rsidRDefault="00632DA1" w:rsidP="002C64ED">
      <w:pPr>
        <w:ind w:left="720"/>
        <w:rPr>
          <w:b/>
          <w:bCs/>
          <w:sz w:val="32"/>
          <w:szCs w:val="32"/>
          <w:u w:val="single"/>
        </w:rPr>
      </w:pPr>
    </w:p>
    <w:p w14:paraId="7B0D565B" w14:textId="77777777" w:rsidR="00632DA1" w:rsidRDefault="00632DA1" w:rsidP="002C64ED">
      <w:pPr>
        <w:ind w:left="720"/>
        <w:rPr>
          <w:sz w:val="32"/>
          <w:szCs w:val="32"/>
          <w:u w:val="single"/>
        </w:rPr>
      </w:pPr>
    </w:p>
    <w:p w14:paraId="49B6DBCA" w14:textId="77777777" w:rsidR="00632DA1" w:rsidRPr="00632DA1" w:rsidRDefault="00632DA1" w:rsidP="002C64ED">
      <w:pPr>
        <w:ind w:left="720"/>
        <w:rPr>
          <w:sz w:val="32"/>
          <w:szCs w:val="32"/>
          <w:u w:val="single"/>
        </w:rPr>
      </w:pPr>
    </w:p>
    <w:p w14:paraId="071AC29B" w14:textId="77777777" w:rsidR="008B5A2B" w:rsidRDefault="008B5A2B" w:rsidP="002C64ED">
      <w:pPr>
        <w:ind w:left="720"/>
      </w:pPr>
    </w:p>
    <w:p w14:paraId="28A86F34" w14:textId="77777777" w:rsidR="008B5A2B" w:rsidRPr="008B5A2B" w:rsidRDefault="008B5A2B" w:rsidP="002C64ED">
      <w:pPr>
        <w:ind w:left="720"/>
      </w:pPr>
    </w:p>
    <w:p w14:paraId="60BEEEE3" w14:textId="77777777" w:rsidR="008B5A2B" w:rsidRDefault="008B5A2B"/>
    <w:sectPr w:rsidR="008B5A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154A7"/>
    <w:multiLevelType w:val="multilevel"/>
    <w:tmpl w:val="8202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CE53F4"/>
    <w:multiLevelType w:val="multilevel"/>
    <w:tmpl w:val="DEE8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882F5A"/>
    <w:multiLevelType w:val="multilevel"/>
    <w:tmpl w:val="8BF0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0502E8"/>
    <w:multiLevelType w:val="hybridMultilevel"/>
    <w:tmpl w:val="12FE07B0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68529AB"/>
    <w:multiLevelType w:val="multilevel"/>
    <w:tmpl w:val="63E8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C40099"/>
    <w:multiLevelType w:val="multilevel"/>
    <w:tmpl w:val="1D3C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116BBC"/>
    <w:multiLevelType w:val="multilevel"/>
    <w:tmpl w:val="C5528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2911DE"/>
    <w:multiLevelType w:val="multilevel"/>
    <w:tmpl w:val="5142E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FA7DB1"/>
    <w:multiLevelType w:val="multilevel"/>
    <w:tmpl w:val="A56A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432016"/>
    <w:multiLevelType w:val="multilevel"/>
    <w:tmpl w:val="4DB2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6572156">
    <w:abstractNumId w:val="8"/>
  </w:num>
  <w:num w:numId="2" w16cid:durableId="2083335101">
    <w:abstractNumId w:val="0"/>
  </w:num>
  <w:num w:numId="3" w16cid:durableId="169222773">
    <w:abstractNumId w:val="2"/>
  </w:num>
  <w:num w:numId="4" w16cid:durableId="633022502">
    <w:abstractNumId w:val="4"/>
  </w:num>
  <w:num w:numId="5" w16cid:durableId="763115221">
    <w:abstractNumId w:val="6"/>
  </w:num>
  <w:num w:numId="6" w16cid:durableId="784618986">
    <w:abstractNumId w:val="1"/>
  </w:num>
  <w:num w:numId="7" w16cid:durableId="1807889033">
    <w:abstractNumId w:val="5"/>
  </w:num>
  <w:num w:numId="8" w16cid:durableId="193349069">
    <w:abstractNumId w:val="3"/>
  </w:num>
  <w:num w:numId="9" w16cid:durableId="1533617652">
    <w:abstractNumId w:val="9"/>
  </w:num>
  <w:num w:numId="10" w16cid:durableId="5271842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A2B"/>
    <w:rsid w:val="00044D25"/>
    <w:rsid w:val="0007760E"/>
    <w:rsid w:val="00152826"/>
    <w:rsid w:val="001575B8"/>
    <w:rsid w:val="00213861"/>
    <w:rsid w:val="002B04EA"/>
    <w:rsid w:val="002C64ED"/>
    <w:rsid w:val="003D2FDE"/>
    <w:rsid w:val="0049640B"/>
    <w:rsid w:val="00593F85"/>
    <w:rsid w:val="00632DA1"/>
    <w:rsid w:val="006C0374"/>
    <w:rsid w:val="007A4233"/>
    <w:rsid w:val="008A5FAF"/>
    <w:rsid w:val="008B5A2B"/>
    <w:rsid w:val="008D3078"/>
    <w:rsid w:val="00985A07"/>
    <w:rsid w:val="00B9783A"/>
    <w:rsid w:val="00BB5A39"/>
    <w:rsid w:val="00BF442F"/>
    <w:rsid w:val="00D903B9"/>
    <w:rsid w:val="00DF0DFE"/>
    <w:rsid w:val="00F0478F"/>
    <w:rsid w:val="00F40178"/>
    <w:rsid w:val="00FF5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6DDC7"/>
  <w15:chartTrackingRefBased/>
  <w15:docId w15:val="{C2055DCA-D445-4B9D-ACE2-A68A6FDD2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5A2B"/>
    <w:pPr>
      <w:spacing w:after="0" w:line="240" w:lineRule="auto"/>
    </w:pPr>
    <w:rPr>
      <w:rFonts w:ascii="Arial" w:eastAsia="Arial" w:hAnsi="Arial" w:cs="Arial"/>
      <w:kern w:val="0"/>
      <w:sz w:val="24"/>
      <w:szCs w:val="24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5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5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5A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A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A2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A2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A2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A2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A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5A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B5A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A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A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A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A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A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A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A2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A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A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A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A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A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A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A2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5A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5A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kaggle.com/datasets/mathchi/diabetes-data-set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6</Pages>
  <Words>818</Words>
  <Characters>4669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Indrajit Bisoi</dc:creator>
  <cp:keywords/>
  <dc:description/>
  <cp:lastModifiedBy>Indrajit Bisoi</cp:lastModifiedBy>
  <cp:revision>16</cp:revision>
  <dcterms:created xsi:type="dcterms:W3CDTF">2026-03-13T16:01:00Z</dcterms:created>
  <dcterms:modified xsi:type="dcterms:W3CDTF">2026-03-13T18:58:00Z</dcterms:modified>
</cp:coreProperties>
</file>