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3C" w:rsidRDefault="00FC2E5A" w:rsidP="00FC2E5A">
      <w:pPr>
        <w:jc w:val="center"/>
        <w:rPr>
          <w:rFonts w:ascii="Arial" w:hAnsi="Arial" w:cs="Arial"/>
          <w:b/>
          <w:bCs/>
          <w:i/>
          <w:color w:val="222222"/>
          <w:sz w:val="44"/>
          <w:szCs w:val="44"/>
          <w:u w:val="single"/>
          <w:shd w:val="clear" w:color="auto" w:fill="FFFFFF"/>
        </w:rPr>
      </w:pPr>
      <w:r w:rsidRPr="00FC2E5A">
        <w:rPr>
          <w:rFonts w:ascii="Arial" w:hAnsi="Arial" w:cs="Arial"/>
          <w:b/>
          <w:bCs/>
          <w:i/>
          <w:color w:val="222222"/>
          <w:sz w:val="44"/>
          <w:szCs w:val="44"/>
          <w:u w:val="single"/>
          <w:shd w:val="clear" w:color="auto" w:fill="FFFFFF"/>
        </w:rPr>
        <w:t>Estruturas algébricas e cardinalidade</w:t>
      </w:r>
    </w:p>
    <w:p w:rsidR="00FC2E5A" w:rsidRDefault="00FC2E5A" w:rsidP="00FC2E5A">
      <w:pPr>
        <w:jc w:val="center"/>
        <w:rPr>
          <w:rFonts w:ascii="Arial" w:hAnsi="Arial" w:cs="Arial"/>
          <w:b/>
          <w:bCs/>
          <w:i/>
          <w:color w:val="222222"/>
          <w:sz w:val="44"/>
          <w:szCs w:val="44"/>
          <w:u w:val="single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/>
          <w:bCs/>
          <w:i/>
          <w:color w:val="222222"/>
          <w:sz w:val="44"/>
          <w:szCs w:val="44"/>
          <w:u w:val="single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/>
          <w:bCs/>
          <w:i/>
          <w:color w:val="222222"/>
          <w:sz w:val="44"/>
          <w:szCs w:val="44"/>
          <w:u w:val="single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/>
          <w:bCs/>
          <w:i/>
          <w:color w:val="222222"/>
          <w:sz w:val="44"/>
          <w:szCs w:val="44"/>
          <w:u w:val="single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  <w:r w:rsidRPr="00FC2E5A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Voln</w:t>
      </w:r>
      <w:r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ei Luiz Campos Prado</w:t>
      </w: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Prof</w:t>
      </w:r>
      <w:proofErr w:type="spellEnd"/>
      <w:r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Thilene</w:t>
      </w:r>
      <w:proofErr w:type="spellEnd"/>
      <w:r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 xml:space="preserve"> Falcão</w:t>
      </w: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FC2E5A" w:rsidRDefault="00FC2E5A" w:rsidP="00FC2E5A">
      <w:pPr>
        <w:jc w:val="center"/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</w:pPr>
    </w:p>
    <w:p w:rsidR="00212A57" w:rsidRPr="00E7666A" w:rsidRDefault="005622B3" w:rsidP="005622B3">
      <w:pPr>
        <w:spacing w:before="20" w:after="10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66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SUMÁRIO</w:t>
      </w:r>
    </w:p>
    <w:p w:rsidR="00E7666A" w:rsidRDefault="00E7666A" w:rsidP="005622B3">
      <w:pPr>
        <w:spacing w:before="20"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40EF" w:rsidRPr="00D340EF" w:rsidRDefault="00D340EF" w:rsidP="00D340EF">
      <w:p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D340EF">
        <w:rPr>
          <w:rFonts w:ascii="Times New Roman" w:hAnsi="Times New Roman" w:cs="Times New Roman"/>
          <w:b/>
          <w:sz w:val="24"/>
          <w:szCs w:val="24"/>
        </w:rPr>
        <w:t>Estrutura Algébrica .....................................................................................................3</w:t>
      </w:r>
    </w:p>
    <w:p w:rsidR="002E391B" w:rsidRPr="00D340EF" w:rsidRDefault="00D340EF" w:rsidP="00D340EF">
      <w:p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Pr="00D340EF">
        <w:rPr>
          <w:rFonts w:ascii="Times New Roman" w:hAnsi="Times New Roman" w:cs="Times New Roman"/>
          <w:b/>
          <w:sz w:val="24"/>
          <w:szCs w:val="24"/>
        </w:rPr>
        <w:t>Grupo .........................................................................................................................3</w:t>
      </w:r>
    </w:p>
    <w:p w:rsidR="00D340EF" w:rsidRDefault="00D340EF" w:rsidP="00D340EF">
      <w:p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1.1.1 Consequência .........................................................................................................3</w:t>
      </w:r>
    </w:p>
    <w:p w:rsidR="00D340EF" w:rsidRPr="00D340EF" w:rsidRDefault="00D340EF" w:rsidP="00D340EF">
      <w:p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1.1.2 Exemplos .................................................................................................................4</w:t>
      </w:r>
    </w:p>
    <w:p w:rsidR="00D340EF" w:rsidRDefault="00D340EF" w:rsidP="004F69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1.1.3 Classificação de grupos ..........................................................................................6</w:t>
      </w:r>
    </w:p>
    <w:p w:rsidR="00D340EF" w:rsidRDefault="00D340EF" w:rsidP="004F69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1.1.4 Classificação dos anéis ............................................................................................6</w:t>
      </w:r>
    </w:p>
    <w:p w:rsidR="00D340EF" w:rsidRDefault="00D340EF" w:rsidP="004F69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1.1.5 Classificação dos módulos ......................................................................................7</w:t>
      </w:r>
    </w:p>
    <w:p w:rsidR="00E7666A" w:rsidRDefault="00E7666A" w:rsidP="004F69B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66A" w:rsidRDefault="00D340EF" w:rsidP="004F69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Cardinalidade ...............................................................................................................7</w:t>
      </w:r>
    </w:p>
    <w:p w:rsidR="00E7666A" w:rsidRPr="00E7666A" w:rsidRDefault="00E7666A" w:rsidP="00E7666A">
      <w:pPr>
        <w:pStyle w:val="PargrafodaLista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66A">
        <w:rPr>
          <w:rFonts w:ascii="Times New Roman" w:hAnsi="Times New Roman" w:cs="Times New Roman"/>
          <w:b/>
          <w:sz w:val="24"/>
          <w:szCs w:val="24"/>
        </w:rPr>
        <w:t>Comparação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66A">
        <w:rPr>
          <w:rFonts w:ascii="Times New Roman" w:hAnsi="Times New Roman" w:cs="Times New Roman"/>
          <w:b/>
          <w:sz w:val="24"/>
          <w:szCs w:val="24"/>
        </w:rPr>
        <w:t>de conjuntos 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Pr="00E7666A">
        <w:rPr>
          <w:rFonts w:ascii="Times New Roman" w:hAnsi="Times New Roman" w:cs="Times New Roman"/>
          <w:b/>
          <w:sz w:val="24"/>
          <w:szCs w:val="24"/>
        </w:rPr>
        <w:t>....................7</w:t>
      </w:r>
    </w:p>
    <w:p w:rsidR="00E7666A" w:rsidRPr="00E7666A" w:rsidRDefault="00E7666A" w:rsidP="00E7666A">
      <w:pPr>
        <w:spacing w:before="20" w:after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2.1.1 </w:t>
      </w:r>
      <w:r w:rsidRPr="00E7666A">
        <w:rPr>
          <w:rFonts w:ascii="Times New Roman" w:hAnsi="Times New Roman" w:cs="Times New Roman"/>
          <w:b/>
          <w:bCs/>
        </w:rPr>
        <w:t>|A|=|B|</w:t>
      </w:r>
      <w:r w:rsidRPr="00E7666A">
        <w:rPr>
          <w:rFonts w:ascii="Times New Roman" w:hAnsi="Times New Roman" w:cs="Times New Roman"/>
          <w:b/>
          <w:bCs/>
        </w:rPr>
        <w:t xml:space="preserve"> ...................................................................................................................................7</w:t>
      </w:r>
    </w:p>
    <w:p w:rsidR="00E7666A" w:rsidRDefault="00E7666A" w:rsidP="00E7666A">
      <w:pPr>
        <w:spacing w:before="20" w:after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2.1.2 </w:t>
      </w:r>
      <w:r w:rsidRPr="00E7666A">
        <w:rPr>
          <w:rFonts w:ascii="Times New Roman" w:hAnsi="Times New Roman" w:cs="Times New Roman"/>
          <w:b/>
          <w:bCs/>
        </w:rPr>
        <w:t>|A|≥|B|</w:t>
      </w:r>
      <w:r>
        <w:rPr>
          <w:rFonts w:ascii="Times New Roman" w:hAnsi="Times New Roman" w:cs="Times New Roman"/>
          <w:b/>
          <w:bCs/>
        </w:rPr>
        <w:t xml:space="preserve"> ...................................................................................................................................7</w:t>
      </w:r>
    </w:p>
    <w:p w:rsidR="00E7666A" w:rsidRDefault="00E7666A" w:rsidP="00E7666A">
      <w:pPr>
        <w:spacing w:before="20" w:after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2.1.3 |A|&lt;</w:t>
      </w:r>
      <w:r w:rsidRPr="00E7666A">
        <w:rPr>
          <w:rFonts w:ascii="Times New Roman" w:hAnsi="Times New Roman" w:cs="Times New Roman"/>
          <w:b/>
          <w:bCs/>
        </w:rPr>
        <w:t>|B|</w:t>
      </w:r>
      <w:r>
        <w:rPr>
          <w:rFonts w:ascii="Times New Roman" w:hAnsi="Times New Roman" w:cs="Times New Roman"/>
          <w:b/>
          <w:bCs/>
        </w:rPr>
        <w:t xml:space="preserve"> ...................................................................................................................................8</w:t>
      </w:r>
    </w:p>
    <w:p w:rsidR="00E7666A" w:rsidRPr="00E7666A" w:rsidRDefault="00E7666A" w:rsidP="00E7666A">
      <w:pPr>
        <w:spacing w:before="20" w:after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 Números cardinais .................................................................................................................8</w:t>
      </w:r>
    </w:p>
    <w:p w:rsidR="00E7666A" w:rsidRPr="00E7666A" w:rsidRDefault="00E7666A" w:rsidP="00E7666A">
      <w:pPr>
        <w:spacing w:before="20" w:after="100"/>
        <w:rPr>
          <w:rFonts w:ascii="Times New Roman" w:hAnsi="Times New Roman" w:cs="Times New Roman"/>
          <w:b/>
          <w:bCs/>
        </w:rPr>
      </w:pPr>
    </w:p>
    <w:p w:rsidR="00212A57" w:rsidRDefault="00212A57" w:rsidP="004F69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1288" w:rsidRPr="005622B3" w:rsidRDefault="00FC2E5A" w:rsidP="005622B3">
      <w:pPr>
        <w:pStyle w:val="PargrafodaLista"/>
        <w:numPr>
          <w:ilvl w:val="0"/>
          <w:numId w:val="7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 w:rsidRPr="00212A57">
        <w:rPr>
          <w:rFonts w:ascii="Times New Roman" w:hAnsi="Times New Roman" w:cs="Times New Roman"/>
          <w:b/>
          <w:sz w:val="24"/>
          <w:szCs w:val="24"/>
        </w:rPr>
        <w:lastRenderedPageBreak/>
        <w:t>Estrutura Algébrica</w:t>
      </w:r>
    </w:p>
    <w:p w:rsidR="00FC2E5A" w:rsidRPr="00FC2E5A" w:rsidRDefault="00FC2E5A" w:rsidP="00FC2E5A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FC2E5A">
        <w:rPr>
          <w:rFonts w:ascii="Times New Roman" w:hAnsi="Times New Roman" w:cs="Times New Roman"/>
          <w:sz w:val="24"/>
          <w:szCs w:val="24"/>
        </w:rPr>
        <w:t xml:space="preserve">Em álgebra </w:t>
      </w:r>
      <w:proofErr w:type="spellStart"/>
      <w:r w:rsidRPr="00FC2E5A">
        <w:rPr>
          <w:rFonts w:ascii="Times New Roman" w:hAnsi="Times New Roman" w:cs="Times New Roman"/>
          <w:sz w:val="24"/>
          <w:szCs w:val="24"/>
        </w:rPr>
        <w:t>abstracta</w:t>
      </w:r>
      <w:proofErr w:type="spellEnd"/>
      <w:r w:rsidRPr="00FC2E5A">
        <w:rPr>
          <w:rFonts w:ascii="Times New Roman" w:hAnsi="Times New Roman" w:cs="Times New Roman"/>
          <w:sz w:val="24"/>
          <w:szCs w:val="24"/>
        </w:rPr>
        <w:t>, uma estrutura algébrica con</w:t>
      </w:r>
      <w:bookmarkStart w:id="0" w:name="_GoBack"/>
      <w:bookmarkEnd w:id="0"/>
      <w:r w:rsidRPr="00FC2E5A">
        <w:rPr>
          <w:rFonts w:ascii="Times New Roman" w:hAnsi="Times New Roman" w:cs="Times New Roman"/>
          <w:sz w:val="24"/>
          <w:szCs w:val="24"/>
        </w:rPr>
        <w:t>siste num conjunto associado a uma ou mais operações sobre o conjunto que satisfazem certos axiomas. Caso não existam ambiguidades, geralmente identifica-se o conjunto com a estrutura algébrica. Por exemplo, um grupo (</w:t>
      </w:r>
      <w:proofErr w:type="gramStart"/>
      <w:r w:rsidRPr="00FC2E5A">
        <w:rPr>
          <w:rFonts w:ascii="Times New Roman" w:hAnsi="Times New Roman" w:cs="Times New Roman"/>
          <w:sz w:val="24"/>
          <w:szCs w:val="24"/>
        </w:rPr>
        <w:t>G,*</w:t>
      </w:r>
      <w:proofErr w:type="gramEnd"/>
      <w:r w:rsidRPr="00FC2E5A">
        <w:rPr>
          <w:rFonts w:ascii="Times New Roman" w:hAnsi="Times New Roman" w:cs="Times New Roman"/>
          <w:sz w:val="24"/>
          <w:szCs w:val="24"/>
        </w:rPr>
        <w:t xml:space="preserve">) refere-se </w:t>
      </w:r>
      <w:r>
        <w:rPr>
          <w:rFonts w:ascii="Times New Roman" w:hAnsi="Times New Roman" w:cs="Times New Roman"/>
          <w:sz w:val="24"/>
          <w:szCs w:val="24"/>
        </w:rPr>
        <w:t>geralmente apenas como grupo G.</w:t>
      </w:r>
    </w:p>
    <w:p w:rsidR="00FC2E5A" w:rsidRPr="00FC2E5A" w:rsidRDefault="00FC2E5A" w:rsidP="00FC2E5A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FC2E5A">
        <w:rPr>
          <w:rFonts w:ascii="Times New Roman" w:hAnsi="Times New Roman" w:cs="Times New Roman"/>
          <w:sz w:val="24"/>
          <w:szCs w:val="24"/>
        </w:rPr>
        <w:t xml:space="preserve">Em algumas estruturas algébricas além do conjunto principal existe mais um conjunto, denominado conjunto de escalares. Neste caso a estrutura terá dois tipos de operações: operações internas, que operam os objetos principais entre si e operações externas, que representam ações dos escalares sobre elementos do conjunto principal. Por exemplo, um espaço vectorial tem dois conjuntos, um conjunto de vectores e outro de escalares. Assim, se v1 e v2 são dois vetores e </w:t>
      </w:r>
      <w:proofErr w:type="gramStart"/>
      <w:r w:rsidRPr="00FC2E5A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C2E5A">
        <w:rPr>
          <w:rFonts w:ascii="Times New Roman" w:hAnsi="Times New Roman" w:cs="Times New Roman"/>
          <w:sz w:val="24"/>
          <w:szCs w:val="24"/>
        </w:rPr>
        <w:t xml:space="preserve"> é um escalar v1 * v2 seria o produto (interno) de vetores e k * v1 seria o produto (exter</w:t>
      </w:r>
      <w:r>
        <w:rPr>
          <w:rFonts w:ascii="Times New Roman" w:hAnsi="Times New Roman" w:cs="Times New Roman"/>
          <w:sz w:val="24"/>
          <w:szCs w:val="24"/>
        </w:rPr>
        <w:t>no) de um escalar por um vetor.</w:t>
      </w:r>
    </w:p>
    <w:p w:rsidR="00FC2E5A" w:rsidRDefault="00FC2E5A" w:rsidP="00FC2E5A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FC2E5A">
        <w:rPr>
          <w:rFonts w:ascii="Times New Roman" w:hAnsi="Times New Roman" w:cs="Times New Roman"/>
          <w:sz w:val="24"/>
          <w:szCs w:val="24"/>
        </w:rPr>
        <w:t>O conceito de estrutura algébrica pode ser considerado sinônimo de Álgebra e Álgebra universal.</w:t>
      </w:r>
    </w:p>
    <w:p w:rsidR="00FC2E5A" w:rsidRDefault="00191288" w:rsidP="00FC2E5A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191288">
        <w:rPr>
          <w:rFonts w:ascii="Times New Roman" w:hAnsi="Times New Roman" w:cs="Times New Roman"/>
          <w:sz w:val="24"/>
          <w:szCs w:val="24"/>
        </w:rPr>
        <w:t>É comum representar uma estrutura algébrica por uma </w:t>
      </w:r>
      <w:proofErr w:type="spellStart"/>
      <w:r w:rsidRPr="00191288">
        <w:rPr>
          <w:rFonts w:ascii="Times New Roman" w:hAnsi="Times New Roman" w:cs="Times New Roman"/>
          <w:i/>
          <w:iCs/>
          <w:sz w:val="24"/>
          <w:szCs w:val="24"/>
        </w:rPr>
        <w:t>n-upla</w:t>
      </w:r>
      <w:proofErr w:type="spellEnd"/>
      <w:r w:rsidRPr="00191288">
        <w:rPr>
          <w:rFonts w:ascii="Times New Roman" w:hAnsi="Times New Roman" w:cs="Times New Roman"/>
          <w:sz w:val="24"/>
          <w:szCs w:val="24"/>
        </w:rPr>
        <w:t> do tipo </w:t>
      </w:r>
      <w:r w:rsidRPr="0019128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191288">
        <w:rPr>
          <w:rFonts w:ascii="Times New Roman" w:hAnsi="Times New Roman" w:cs="Times New Roman"/>
          <w:i/>
          <w:iCs/>
          <w:sz w:val="24"/>
          <w:szCs w:val="24"/>
        </w:rPr>
        <w:t>G,F</w:t>
      </w:r>
      <w:proofErr w:type="gramEnd"/>
      <w:r w:rsidRPr="00191288">
        <w:rPr>
          <w:rFonts w:ascii="Times New Roman" w:hAnsi="Times New Roman" w:cs="Times New Roman"/>
          <w:i/>
          <w:iCs/>
          <w:sz w:val="24"/>
          <w:szCs w:val="24"/>
        </w:rPr>
        <w:t>,+,-,f,&lt;,1)</w:t>
      </w:r>
      <w:r w:rsidRPr="00191288">
        <w:rPr>
          <w:rFonts w:ascii="Times New Roman" w:hAnsi="Times New Roman" w:cs="Times New Roman"/>
          <w:sz w:val="24"/>
          <w:szCs w:val="24"/>
        </w:rPr>
        <w:t>. Nesta notação, são enumerados os conjuntos que fazem parte da estrutura, seguido de constantes, funções e relações.</w:t>
      </w:r>
    </w:p>
    <w:p w:rsidR="00191288" w:rsidRDefault="00191288" w:rsidP="00FC2E5A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191288" w:rsidRPr="005622B3" w:rsidRDefault="00212A57" w:rsidP="00191288">
      <w:pPr>
        <w:pStyle w:val="PargrafodaLista"/>
        <w:numPr>
          <w:ilvl w:val="1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6DA7" w:rsidRPr="00212A57">
        <w:rPr>
          <w:rFonts w:ascii="Times New Roman" w:hAnsi="Times New Roman" w:cs="Times New Roman"/>
          <w:b/>
          <w:sz w:val="24"/>
          <w:szCs w:val="24"/>
        </w:rPr>
        <w:t>Grupo</w:t>
      </w:r>
    </w:p>
    <w:p w:rsidR="00B46357" w:rsidRDefault="006B6DA7" w:rsidP="00191288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6B6DA7">
        <w:rPr>
          <w:rFonts w:ascii="Times New Roman" w:hAnsi="Times New Roman" w:cs="Times New Roman"/>
          <w:sz w:val="24"/>
          <w:szCs w:val="24"/>
        </w:rPr>
        <w:t>Dado um conjunto não-</w:t>
      </w:r>
      <w:proofErr w:type="gramStart"/>
      <w:r w:rsidRPr="006B6DA7">
        <w:rPr>
          <w:rFonts w:ascii="Times New Roman" w:hAnsi="Times New Roman" w:cs="Times New Roman"/>
          <w:sz w:val="24"/>
          <w:szCs w:val="24"/>
        </w:rPr>
        <w:t>vazio  G</w:t>
      </w:r>
      <w:proofErr w:type="gramEnd"/>
      <w:r w:rsidRPr="006B6DA7">
        <w:rPr>
          <w:rFonts w:ascii="Times New Roman" w:hAnsi="Times New Roman" w:cs="Times New Roman"/>
          <w:sz w:val="24"/>
          <w:szCs w:val="24"/>
        </w:rPr>
        <w:t>  e uma operação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sobre esse conjunto, </w:t>
      </w:r>
      <w:r w:rsidRPr="006B6DA7">
        <w:rPr>
          <w:rFonts w:ascii="Times New Roman" w:hAnsi="Times New Roman" w:cs="Times New Roman"/>
          <w:sz w:val="24"/>
          <w:szCs w:val="24"/>
        </w:rPr>
        <w:br/>
        <w:t>se diz que o par  ( G ,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)  é um grupo,  ou,  que, </w:t>
      </w:r>
      <w:r w:rsidRPr="006B6DA7">
        <w:rPr>
          <w:rFonts w:ascii="Times New Roman" w:hAnsi="Times New Roman" w:cs="Times New Roman"/>
          <w:sz w:val="24"/>
          <w:szCs w:val="24"/>
        </w:rPr>
        <w:br/>
        <w:t>G  é grupo em relação a operação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,  se: </w:t>
      </w:r>
      <w:r w:rsidRPr="006B6DA7">
        <w:rPr>
          <w:rFonts w:ascii="Times New Roman" w:hAnsi="Times New Roman" w:cs="Times New Roman"/>
          <w:sz w:val="24"/>
          <w:szCs w:val="24"/>
        </w:rPr>
        <w:br/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 xml:space="preserve"> i)  a operação sobre  G  é associativa, </w:t>
      </w:r>
      <w:r w:rsidRPr="006B6DA7">
        <w:rPr>
          <w:rFonts w:ascii="Times New Roman" w:hAnsi="Times New Roman" w:cs="Times New Roman"/>
          <w:sz w:val="24"/>
          <w:szCs w:val="24"/>
        </w:rPr>
        <w:br/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proofErr w:type="spellStart"/>
      <w:r w:rsidRPr="006B6DA7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6B6DA7">
        <w:rPr>
          <w:rFonts w:ascii="Times New Roman" w:hAnsi="Times New Roman" w:cs="Times New Roman"/>
          <w:sz w:val="24"/>
          <w:szCs w:val="24"/>
        </w:rPr>
        <w:t>)  a operação sobre  G  admite elemento neutro, </w:t>
      </w:r>
      <w:r w:rsidRPr="006B6DA7">
        <w:rPr>
          <w:rFonts w:ascii="Times New Roman" w:hAnsi="Times New Roman" w:cs="Times New Roman"/>
          <w:sz w:val="24"/>
          <w:szCs w:val="24"/>
        </w:rPr>
        <w:br/>
        <w:t> </w:t>
      </w:r>
      <w:proofErr w:type="spellStart"/>
      <w:r w:rsidRPr="006B6DA7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6B6DA7">
        <w:rPr>
          <w:rFonts w:ascii="Times New Roman" w:hAnsi="Times New Roman" w:cs="Times New Roman"/>
          <w:sz w:val="24"/>
          <w:szCs w:val="24"/>
        </w:rPr>
        <w:t>)  todo elemento de  G  tem simétrico em relação a essa lei.</w:t>
      </w:r>
    </w:p>
    <w:p w:rsidR="00191288" w:rsidRDefault="00191288" w:rsidP="00191288">
      <w:pPr>
        <w:spacing w:before="20" w:after="100"/>
        <w:rPr>
          <w:b/>
        </w:rPr>
      </w:pPr>
    </w:p>
    <w:p w:rsidR="006B6DA7" w:rsidRPr="005622B3" w:rsidRDefault="006B6DA7" w:rsidP="006B6DA7">
      <w:pPr>
        <w:pStyle w:val="PargrafodaLista"/>
        <w:numPr>
          <w:ilvl w:val="2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 w:rsidRPr="00212A57">
        <w:rPr>
          <w:rFonts w:ascii="Times New Roman" w:hAnsi="Times New Roman" w:cs="Times New Roman"/>
          <w:b/>
          <w:sz w:val="24"/>
          <w:szCs w:val="24"/>
        </w:rPr>
        <w:t>Consequência </w:t>
      </w:r>
    </w:p>
    <w:p w:rsidR="006B6DA7" w:rsidRDefault="006B6DA7" w:rsidP="006B6DA7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6B6DA7">
        <w:rPr>
          <w:rFonts w:ascii="Times New Roman" w:hAnsi="Times New Roman" w:cs="Times New Roman"/>
          <w:sz w:val="24"/>
          <w:szCs w:val="24"/>
        </w:rPr>
        <w:t xml:space="preserve">Todo elemento do </w:t>
      </w:r>
      <w:proofErr w:type="gramStart"/>
      <w:r w:rsidRPr="006B6DA7">
        <w:rPr>
          <w:rFonts w:ascii="Times New Roman" w:hAnsi="Times New Roman" w:cs="Times New Roman"/>
          <w:sz w:val="24"/>
          <w:szCs w:val="24"/>
        </w:rPr>
        <w:t>grupo  (</w:t>
      </w:r>
      <w:proofErr w:type="gramEnd"/>
      <w:r w:rsidRPr="006B6DA7">
        <w:rPr>
          <w:rFonts w:ascii="Times New Roman" w:hAnsi="Times New Roman" w:cs="Times New Roman"/>
          <w:sz w:val="24"/>
          <w:szCs w:val="24"/>
        </w:rPr>
        <w:t>G ,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)  é regular,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pelos três motivos acima.</w:t>
      </w:r>
    </w:p>
    <w:p w:rsidR="006B6DA7" w:rsidRPr="006B6DA7" w:rsidRDefault="006B6DA7" w:rsidP="006B6DA7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6B6DA7">
        <w:rPr>
          <w:rFonts w:ascii="Times New Roman" w:hAnsi="Times New Roman" w:cs="Times New Roman"/>
          <w:sz w:val="24"/>
          <w:szCs w:val="24"/>
        </w:rPr>
        <w:t>Se  r  </w:t>
      </w:r>
      <w:r w:rsidRPr="006B6DA7">
        <w:rPr>
          <w:rFonts w:ascii="Cambria Math" w:hAnsi="Cambria Math" w:cs="Cambria Math"/>
          <w:sz w:val="24"/>
          <w:szCs w:val="24"/>
        </w:rPr>
        <w:t>∈</w:t>
      </w:r>
      <w:r w:rsidRPr="006B6DA7">
        <w:rPr>
          <w:rFonts w:ascii="Times New Roman" w:hAnsi="Times New Roman" w:cs="Times New Roman"/>
          <w:sz w:val="24"/>
          <w:szCs w:val="24"/>
        </w:rPr>
        <w:t xml:space="preserve">  G,  então ele tem simétrico  (r′),  e,  para quaisquer  x,  y  em  G,  se: </w:t>
      </w:r>
      <w:r w:rsidRPr="006B6DA7">
        <w:rPr>
          <w:rFonts w:ascii="Times New Roman" w:hAnsi="Times New Roman" w:cs="Times New Roman"/>
          <w:sz w:val="24"/>
          <w:szCs w:val="24"/>
        </w:rPr>
        <w:br/>
        <w:t>r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x  =  r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  y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 </w:t>
      </w:r>
      <w:r w:rsidRPr="006B6DA7">
        <w:rPr>
          <w:rFonts w:ascii="Cambria Math" w:hAnsi="Cambria Math" w:cs="Cambria Math"/>
          <w:sz w:val="24"/>
          <w:szCs w:val="24"/>
        </w:rPr>
        <w:t>⇒</w:t>
      </w:r>
      <w:r w:rsidRPr="006B6DA7">
        <w:rPr>
          <w:rFonts w:ascii="Times New Roman" w:hAnsi="Times New Roman" w:cs="Times New Roman"/>
          <w:sz w:val="24"/>
          <w:szCs w:val="24"/>
        </w:rPr>
        <w:t> 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 x  =  y </w:t>
      </w:r>
      <w:r w:rsidRPr="006B6DA7">
        <w:rPr>
          <w:rFonts w:ascii="Times New Roman" w:hAnsi="Times New Roman" w:cs="Times New Roman"/>
          <w:sz w:val="24"/>
          <w:szCs w:val="24"/>
        </w:rPr>
        <w:br/>
      </w:r>
      <w:r w:rsidRPr="006B6DA7">
        <w:rPr>
          <w:rFonts w:ascii="Times New Roman" w:hAnsi="Times New Roman" w:cs="Times New Roman"/>
          <w:sz w:val="24"/>
          <w:szCs w:val="24"/>
        </w:rPr>
        <w:lastRenderedPageBreak/>
        <w:br/>
        <w:t>Pois: </w:t>
      </w:r>
      <w:r w:rsidRPr="006B6DA7">
        <w:rPr>
          <w:rFonts w:ascii="Times New Roman" w:hAnsi="Times New Roman" w:cs="Times New Roman"/>
          <w:sz w:val="24"/>
          <w:szCs w:val="24"/>
        </w:rPr>
        <w:br/>
        <w:t>r′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(r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x)  =  r′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(r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  y)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 item  </w:t>
      </w:r>
      <w:proofErr w:type="spellStart"/>
      <w:r w:rsidRPr="006B6DA7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6B6DA7">
        <w:rPr>
          <w:rFonts w:ascii="Times New Roman" w:hAnsi="Times New Roman" w:cs="Times New Roman"/>
          <w:sz w:val="24"/>
          <w:szCs w:val="24"/>
        </w:rPr>
        <w:t xml:space="preserve"> ) </w:t>
      </w:r>
      <w:r w:rsidRPr="006B6DA7">
        <w:rPr>
          <w:rFonts w:ascii="Times New Roman" w:hAnsi="Times New Roman" w:cs="Times New Roman"/>
          <w:sz w:val="24"/>
          <w:szCs w:val="24"/>
        </w:rPr>
        <w:br/>
        <w:t>(r′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r)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x  =  (r′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r)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  y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 item  i ) </w:t>
      </w:r>
      <w:r w:rsidRPr="006B6DA7">
        <w:rPr>
          <w:rFonts w:ascii="Times New Roman" w:hAnsi="Times New Roman" w:cs="Times New Roman"/>
          <w:sz w:val="24"/>
          <w:szCs w:val="24"/>
        </w:rPr>
        <w:br/>
      </w:r>
      <w:r w:rsidRPr="006B6DA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B6DA7">
        <w:rPr>
          <w:rFonts w:ascii="Times New Roman" w:hAnsi="Times New Roman" w:cs="Times New Roman"/>
          <w:sz w:val="24"/>
          <w:szCs w:val="24"/>
        </w:rPr>
        <w:t> 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x  =  </w:t>
      </w:r>
      <w:r w:rsidRPr="006B6DA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B6DA7">
        <w:rPr>
          <w:rFonts w:ascii="Times New Roman" w:hAnsi="Times New Roman" w:cs="Times New Roman"/>
          <w:sz w:val="24"/>
          <w:szCs w:val="24"/>
        </w:rPr>
        <w:t> 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  y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 item  </w:t>
      </w:r>
      <w:proofErr w:type="spellStart"/>
      <w:r w:rsidRPr="006B6DA7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6B6DA7">
        <w:rPr>
          <w:rFonts w:ascii="Times New Roman" w:hAnsi="Times New Roman" w:cs="Times New Roman"/>
          <w:sz w:val="24"/>
          <w:szCs w:val="24"/>
        </w:rPr>
        <w:t xml:space="preserve"> ) </w:t>
      </w:r>
      <w:r w:rsidRPr="006B6DA7">
        <w:rPr>
          <w:rFonts w:ascii="Times New Roman" w:hAnsi="Times New Roman" w:cs="Times New Roman"/>
          <w:sz w:val="24"/>
          <w:szCs w:val="24"/>
        </w:rPr>
        <w:br/>
        <w:t>x  =  y </w:t>
      </w:r>
      <w:r w:rsidRPr="006B6DA7">
        <w:rPr>
          <w:rFonts w:ascii="Times New Roman" w:hAnsi="Times New Roman" w:cs="Times New Roman"/>
          <w:sz w:val="24"/>
          <w:szCs w:val="24"/>
        </w:rPr>
        <w:br/>
      </w:r>
      <w:r w:rsidRPr="006B6DA7">
        <w:rPr>
          <w:rFonts w:ascii="Times New Roman" w:hAnsi="Times New Roman" w:cs="Times New Roman"/>
          <w:sz w:val="24"/>
          <w:szCs w:val="24"/>
        </w:rPr>
        <w:br/>
        <w:t>x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r  =  y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r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  y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 </w:t>
      </w:r>
      <w:r w:rsidRPr="006B6DA7">
        <w:rPr>
          <w:rFonts w:ascii="Cambria Math" w:hAnsi="Cambria Math" w:cs="Cambria Math"/>
          <w:sz w:val="24"/>
          <w:szCs w:val="24"/>
        </w:rPr>
        <w:t>⇒</w:t>
      </w:r>
      <w:r w:rsidRPr="006B6DA7">
        <w:rPr>
          <w:rFonts w:ascii="Times New Roman" w:hAnsi="Times New Roman" w:cs="Times New Roman"/>
          <w:sz w:val="24"/>
          <w:szCs w:val="24"/>
        </w:rPr>
        <w:t> 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 x  =  y </w:t>
      </w:r>
      <w:r w:rsidRPr="006B6DA7">
        <w:rPr>
          <w:rFonts w:ascii="Times New Roman" w:hAnsi="Times New Roman" w:cs="Times New Roman"/>
          <w:sz w:val="24"/>
          <w:szCs w:val="24"/>
        </w:rPr>
        <w:br/>
      </w:r>
      <w:r w:rsidRPr="006B6DA7">
        <w:rPr>
          <w:rFonts w:ascii="Times New Roman" w:hAnsi="Times New Roman" w:cs="Times New Roman"/>
          <w:sz w:val="24"/>
          <w:szCs w:val="24"/>
        </w:rPr>
        <w:br/>
        <w:t>Pois: </w:t>
      </w:r>
      <w:r w:rsidRPr="006B6DA7">
        <w:rPr>
          <w:rFonts w:ascii="Times New Roman" w:hAnsi="Times New Roman" w:cs="Times New Roman"/>
          <w:sz w:val="24"/>
          <w:szCs w:val="24"/>
        </w:rPr>
        <w:br/>
        <w:t>(x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r)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r′  =  (x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r)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  r′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 item  </w:t>
      </w:r>
      <w:proofErr w:type="spellStart"/>
      <w:r w:rsidRPr="006B6DA7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6B6DA7">
        <w:rPr>
          <w:rFonts w:ascii="Times New Roman" w:hAnsi="Times New Roman" w:cs="Times New Roman"/>
          <w:sz w:val="24"/>
          <w:szCs w:val="24"/>
        </w:rPr>
        <w:t xml:space="preserve"> ) </w:t>
      </w:r>
      <w:r w:rsidRPr="006B6DA7">
        <w:rPr>
          <w:rFonts w:ascii="Times New Roman" w:hAnsi="Times New Roman" w:cs="Times New Roman"/>
          <w:sz w:val="24"/>
          <w:szCs w:val="24"/>
        </w:rPr>
        <w:br/>
        <w:t>x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(r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r′)  =  x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(r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  r′)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 item  i ) </w:t>
      </w:r>
      <w:r w:rsidRPr="006B6DA7">
        <w:rPr>
          <w:rFonts w:ascii="Times New Roman" w:hAnsi="Times New Roman" w:cs="Times New Roman"/>
          <w:sz w:val="24"/>
          <w:szCs w:val="24"/>
        </w:rPr>
        <w:br/>
        <w:t>x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</w:t>
      </w:r>
      <w:r w:rsidRPr="006B6DA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B6DA7">
        <w:rPr>
          <w:rFonts w:ascii="Times New Roman" w:hAnsi="Times New Roman" w:cs="Times New Roman"/>
          <w:sz w:val="24"/>
          <w:szCs w:val="24"/>
        </w:rPr>
        <w:t>  =  y  </w:t>
      </w:r>
      <w:r w:rsidRPr="006B6DA7">
        <w:rPr>
          <w:rFonts w:ascii="Segoe UI Symbol" w:hAnsi="Segoe UI Symbol" w:cs="Segoe UI Symbol"/>
          <w:sz w:val="24"/>
          <w:szCs w:val="24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  </w:t>
      </w:r>
      <w:r w:rsidRPr="006B6DA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B6DA7">
        <w:rPr>
          <w:rFonts w:ascii="Times New Roman" w:hAnsi="Times New Roman" w:cs="Times New Roman"/>
          <w:sz w:val="24"/>
          <w:szCs w:val="24"/>
        </w:rPr>
        <w:t> 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 item  </w:t>
      </w:r>
      <w:proofErr w:type="spellStart"/>
      <w:r w:rsidRPr="006B6DA7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6B6DA7">
        <w:rPr>
          <w:rFonts w:ascii="Times New Roman" w:hAnsi="Times New Roman" w:cs="Times New Roman"/>
          <w:sz w:val="24"/>
          <w:szCs w:val="24"/>
        </w:rPr>
        <w:t xml:space="preserve"> ) </w:t>
      </w:r>
      <w:r w:rsidRPr="006B6DA7">
        <w:rPr>
          <w:rFonts w:ascii="Times New Roman" w:hAnsi="Times New Roman" w:cs="Times New Roman"/>
          <w:sz w:val="24"/>
          <w:szCs w:val="24"/>
        </w:rPr>
        <w:br/>
        <w:t>x  =  y</w:t>
      </w:r>
    </w:p>
    <w:p w:rsidR="006B6DA7" w:rsidRDefault="006B6DA7" w:rsidP="006B6DA7">
      <w:pPr>
        <w:spacing w:before="20" w:after="100"/>
        <w:rPr>
          <w:rFonts w:ascii="Times New Roman" w:hAnsi="Times New Roman" w:cs="Times New Roman"/>
          <w:b/>
          <w:sz w:val="24"/>
          <w:szCs w:val="24"/>
        </w:rPr>
      </w:pPr>
    </w:p>
    <w:p w:rsidR="006B6DA7" w:rsidRPr="005622B3" w:rsidRDefault="006B6DA7" w:rsidP="006B6DA7">
      <w:pPr>
        <w:pStyle w:val="PargrafodaLista"/>
        <w:numPr>
          <w:ilvl w:val="2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 w:rsidRPr="00212A57">
        <w:rPr>
          <w:rFonts w:ascii="Times New Roman" w:hAnsi="Times New Roman" w:cs="Times New Roman"/>
          <w:b/>
          <w:sz w:val="24"/>
          <w:szCs w:val="24"/>
        </w:rPr>
        <w:t>Exemplo</w:t>
      </w:r>
      <w:r w:rsidR="000D7570" w:rsidRPr="00212A57">
        <w:rPr>
          <w:rFonts w:ascii="Times New Roman" w:hAnsi="Times New Roman" w:cs="Times New Roman"/>
          <w:b/>
          <w:sz w:val="24"/>
          <w:szCs w:val="24"/>
        </w:rPr>
        <w:t>s</w:t>
      </w:r>
    </w:p>
    <w:p w:rsidR="00CC4951" w:rsidRDefault="006B6DA7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C4951">
        <w:rPr>
          <w:rFonts w:ascii="Times New Roman" w:hAnsi="Times New Roman" w:cs="Times New Roman"/>
          <w:b/>
          <w:sz w:val="24"/>
          <w:szCs w:val="24"/>
        </w:rPr>
        <w:t>Grupos aditivos</w:t>
      </w:r>
      <w:r w:rsidRPr="006B6DA7">
        <w:rPr>
          <w:rFonts w:ascii="Times New Roman" w:hAnsi="Times New Roman" w:cs="Times New Roman"/>
          <w:sz w:val="24"/>
          <w:szCs w:val="24"/>
        </w:rPr>
        <w:t xml:space="preserve">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(grupos cuja operação é a adição usual): </w:t>
      </w:r>
      <w:r w:rsidRPr="006B6DA7">
        <w:rPr>
          <w:rFonts w:ascii="Times New Roman" w:hAnsi="Times New Roman" w:cs="Times New Roman"/>
          <w:sz w:val="24"/>
          <w:szCs w:val="24"/>
        </w:rPr>
        <w:br/>
        <w:t>( </w:t>
      </w:r>
      <w:r w:rsidRPr="006B6DA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247650"/>
            <wp:effectExtent l="0" t="0" r="0" b="0"/>
            <wp:docPr id="9" name="Imagem 9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DA7">
        <w:rPr>
          <w:rFonts w:ascii="Times New Roman" w:hAnsi="Times New Roman" w:cs="Times New Roman"/>
          <w:sz w:val="24"/>
          <w:szCs w:val="24"/>
        </w:rPr>
        <w:t> ,  + ); 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 </w:t>
      </w:r>
      <w:r w:rsidRPr="006B6DA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247650"/>
            <wp:effectExtent l="0" t="0" r="9525" b="0"/>
            <wp:docPr id="8" name="Imagem 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DA7">
        <w:rPr>
          <w:rFonts w:ascii="Times New Roman" w:hAnsi="Times New Roman" w:cs="Times New Roman"/>
          <w:sz w:val="24"/>
          <w:szCs w:val="24"/>
        </w:rPr>
        <w:t xml:space="preserve"> ,  + );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 xml:space="preserve"> ( IR ,  + ); 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 ( </w:t>
      </w:r>
      <w:r w:rsidRPr="006B6DA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209550"/>
            <wp:effectExtent l="0" t="0" r="0" b="0"/>
            <wp:docPr id="7" name="Imagem 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DA7">
        <w:rPr>
          <w:rFonts w:ascii="Times New Roman" w:hAnsi="Times New Roman" w:cs="Times New Roman"/>
          <w:sz w:val="24"/>
          <w:szCs w:val="24"/>
        </w:rPr>
        <w:t> ,  + ); </w:t>
      </w:r>
      <w:r w:rsidRPr="006B6DA7">
        <w:rPr>
          <w:rFonts w:ascii="Times New Roman" w:hAnsi="Times New Roman" w:cs="Times New Roman"/>
          <w:sz w:val="24"/>
          <w:szCs w:val="24"/>
        </w:rPr>
        <w:br/>
        <w:t>( </w:t>
      </w:r>
      <w:r w:rsidRPr="006B6DA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247650"/>
            <wp:effectExtent l="0" t="0" r="0" b="0"/>
            <wp:docPr id="6" name="Imagem 6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DA7">
        <w:rPr>
          <w:rFonts w:ascii="Times New Roman" w:hAnsi="Times New Roman" w:cs="Times New Roman"/>
          <w:sz w:val="24"/>
          <w:szCs w:val="24"/>
        </w:rPr>
        <w:t>ₘ ,  + ) 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 grupo aditivo de classe de resto ); </w:t>
      </w:r>
      <w:r w:rsidRPr="006B6DA7">
        <w:rPr>
          <w:rFonts w:ascii="Times New Roman" w:hAnsi="Times New Roman" w:cs="Times New Roman"/>
          <w:sz w:val="24"/>
          <w:szCs w:val="24"/>
        </w:rPr>
        <w:br/>
        <w:t xml:space="preserve">( Mₘ ₓ ₙ (IR) ,  + )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 grupo aditivo das ma</w:t>
      </w:r>
      <w:r w:rsidR="00CC4951">
        <w:rPr>
          <w:rFonts w:ascii="Times New Roman" w:hAnsi="Times New Roman" w:cs="Times New Roman"/>
          <w:sz w:val="24"/>
          <w:szCs w:val="24"/>
        </w:rPr>
        <w:t>trizes reais  "m"  por  "n" ). </w:t>
      </w:r>
      <w:r w:rsidRPr="006B6DA7">
        <w:rPr>
          <w:rFonts w:ascii="Times New Roman" w:hAnsi="Times New Roman" w:cs="Times New Roman"/>
          <w:sz w:val="24"/>
          <w:szCs w:val="24"/>
        </w:rPr>
        <w:br/>
      </w:r>
      <w:r w:rsidRPr="00CC4951">
        <w:rPr>
          <w:rFonts w:ascii="Times New Roman" w:hAnsi="Times New Roman" w:cs="Times New Roman"/>
          <w:b/>
          <w:sz w:val="24"/>
          <w:szCs w:val="24"/>
        </w:rPr>
        <w:t>Grupos multiplicativos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(grupos cuja operação é a multiplicação usual): </w:t>
      </w:r>
      <w:r w:rsidRPr="006B6DA7">
        <w:rPr>
          <w:rFonts w:ascii="Times New Roman" w:hAnsi="Times New Roman" w:cs="Times New Roman"/>
          <w:sz w:val="24"/>
          <w:szCs w:val="24"/>
        </w:rPr>
        <w:br/>
        <w:t>( </w:t>
      </w:r>
      <w:r w:rsidRPr="006B6DA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247650"/>
            <wp:effectExtent l="0" t="0" r="0" b="0"/>
            <wp:docPr id="5" name="Imagem 5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DA7">
        <w:rPr>
          <w:rFonts w:ascii="Segoe UI Symbol" w:hAnsi="Segoe UI Symbol" w:cs="Segoe UI Symbol"/>
          <w:sz w:val="24"/>
          <w:szCs w:val="24"/>
          <w:vertAlign w:val="superscript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,  • );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 xml:space="preserve"> ( </w:t>
      </w:r>
      <w:r w:rsidRPr="006B6DA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247650"/>
            <wp:effectExtent l="0" t="0" r="9525" b="0"/>
            <wp:docPr id="4" name="Imagem 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DA7">
        <w:rPr>
          <w:rFonts w:ascii="Segoe UI Symbol" w:hAnsi="Segoe UI Symbol" w:cs="Segoe UI Symbol"/>
          <w:sz w:val="24"/>
          <w:szCs w:val="24"/>
          <w:vertAlign w:val="superscript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 xml:space="preserve">,  • ); 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 xml:space="preserve"> ( IR</w:t>
      </w:r>
      <w:r w:rsidRPr="006B6DA7">
        <w:rPr>
          <w:rFonts w:ascii="Segoe UI Symbol" w:hAnsi="Segoe UI Symbol" w:cs="Segoe UI Symbol"/>
          <w:sz w:val="24"/>
          <w:szCs w:val="24"/>
          <w:vertAlign w:val="superscript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,  • ); </w:t>
      </w:r>
      <w:r w:rsidRPr="006B6DA7">
        <w:rPr>
          <w:rFonts w:ascii="Times New Roman" w:hAnsi="Times New Roman" w:cs="Times New Roman"/>
          <w:sz w:val="24"/>
          <w:szCs w:val="24"/>
        </w:rPr>
        <w:t> </w:t>
      </w:r>
      <w:r w:rsidRPr="006B6DA7">
        <w:rPr>
          <w:rFonts w:ascii="Times New Roman" w:hAnsi="Times New Roman" w:cs="Times New Roman"/>
          <w:sz w:val="24"/>
          <w:szCs w:val="24"/>
        </w:rPr>
        <w:t> ( </w:t>
      </w:r>
      <w:r w:rsidRPr="006B6DA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" cy="209550"/>
            <wp:effectExtent l="0" t="0" r="0" b="0"/>
            <wp:docPr id="3" name="Imagem 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DA7">
        <w:rPr>
          <w:rFonts w:ascii="Segoe UI Symbol" w:hAnsi="Segoe UI Symbol" w:cs="Segoe UI Symbol"/>
          <w:sz w:val="24"/>
          <w:szCs w:val="24"/>
          <w:vertAlign w:val="superscript"/>
        </w:rPr>
        <w:t>❋</w:t>
      </w:r>
      <w:r w:rsidRPr="006B6DA7">
        <w:rPr>
          <w:rFonts w:ascii="Times New Roman" w:hAnsi="Times New Roman" w:cs="Times New Roman"/>
          <w:sz w:val="24"/>
          <w:szCs w:val="24"/>
        </w:rPr>
        <w:t>,  • ). </w:t>
      </w:r>
      <w:r w:rsidRPr="006B6DA7">
        <w:rPr>
          <w:rFonts w:ascii="Times New Roman" w:hAnsi="Times New Roman" w:cs="Times New Roman"/>
          <w:sz w:val="24"/>
          <w:szCs w:val="24"/>
        </w:rPr>
        <w:br/>
        <w:t>Todos com exceção do  "zero"  (pois não a</w:t>
      </w:r>
      <w:r w:rsidR="00CC4951">
        <w:rPr>
          <w:rFonts w:ascii="Times New Roman" w:hAnsi="Times New Roman" w:cs="Times New Roman"/>
          <w:sz w:val="24"/>
          <w:szCs w:val="24"/>
        </w:rPr>
        <w:t>dmite inverso multiplicativo). </w:t>
      </w:r>
      <w:r w:rsidRPr="006B6DA7">
        <w:rPr>
          <w:rFonts w:ascii="Times New Roman" w:hAnsi="Times New Roman" w:cs="Times New Roman"/>
          <w:sz w:val="24"/>
          <w:szCs w:val="24"/>
        </w:rPr>
        <w:br/>
      </w:r>
      <w:r w:rsidRPr="00CC4951">
        <w:rPr>
          <w:rFonts w:ascii="Times New Roman" w:hAnsi="Times New Roman" w:cs="Times New Roman"/>
          <w:b/>
          <w:sz w:val="24"/>
          <w:szCs w:val="24"/>
        </w:rPr>
        <w:t>Grupo linear de grau</w:t>
      </w:r>
      <w:r w:rsidR="00CC4951">
        <w:rPr>
          <w:rFonts w:ascii="Times New Roman" w:hAnsi="Times New Roman" w:cs="Times New Roman"/>
          <w:sz w:val="24"/>
          <w:szCs w:val="24"/>
        </w:rPr>
        <w:t xml:space="preserve">  "n": </w:t>
      </w:r>
      <w:r w:rsidR="00CC4951">
        <w:rPr>
          <w:rFonts w:ascii="Times New Roman" w:hAnsi="Times New Roman" w:cs="Times New Roman"/>
          <w:sz w:val="24"/>
          <w:szCs w:val="24"/>
        </w:rPr>
        <w:br/>
        <w:t>O conjunto  GLR</w:t>
      </w:r>
      <w:r w:rsidRPr="006B6DA7">
        <w:rPr>
          <w:rFonts w:ascii="Times New Roman" w:hAnsi="Times New Roman" w:cs="Times New Roman"/>
          <w:sz w:val="24"/>
          <w:szCs w:val="24"/>
        </w:rPr>
        <w:t> (IR)  é o conjunto formado por: </w:t>
      </w:r>
      <w:r w:rsidRPr="006B6DA7">
        <w:rPr>
          <w:rFonts w:ascii="Times New Roman" w:hAnsi="Times New Roman" w:cs="Times New Roman"/>
          <w:sz w:val="24"/>
          <w:szCs w:val="24"/>
        </w:rPr>
        <w:br/>
        <w:t xml:space="preserve">matrizes quadradas </w:t>
      </w:r>
      <w:proofErr w:type="spellStart"/>
      <w:r w:rsidRPr="006B6DA7">
        <w:rPr>
          <w:rFonts w:ascii="Times New Roman" w:hAnsi="Times New Roman" w:cs="Times New Roman"/>
          <w:sz w:val="24"/>
          <w:szCs w:val="24"/>
        </w:rPr>
        <w:t>inversíveis</w:t>
      </w:r>
      <w:proofErr w:type="spellEnd"/>
      <w:r w:rsidRPr="006B6DA7">
        <w:rPr>
          <w:rFonts w:ascii="Times New Roman" w:hAnsi="Times New Roman" w:cs="Times New Roman"/>
          <w:sz w:val="24"/>
          <w:szCs w:val="24"/>
        </w:rPr>
        <w:t xml:space="preserve"> de </w:t>
      </w:r>
      <w:r w:rsidR="00CC4951">
        <w:rPr>
          <w:rFonts w:ascii="Times New Roman" w:hAnsi="Times New Roman" w:cs="Times New Roman"/>
          <w:sz w:val="24"/>
          <w:szCs w:val="24"/>
        </w:rPr>
        <w:t>ordem  "n",  de números reais. 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CC4951">
        <w:rPr>
          <w:rFonts w:ascii="Times New Roman" w:hAnsi="Times New Roman" w:cs="Times New Roman"/>
          <w:b/>
          <w:sz w:val="24"/>
          <w:szCs w:val="24"/>
        </w:rPr>
        <w:t>Grupoide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um conjunto com uma única operação binária.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CC4951">
        <w:rPr>
          <w:rFonts w:ascii="Times New Roman" w:hAnsi="Times New Roman" w:cs="Times New Roman"/>
          <w:b/>
          <w:sz w:val="24"/>
          <w:szCs w:val="24"/>
        </w:rPr>
        <w:t>Quasegrupo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CC4951">
        <w:rPr>
          <w:rFonts w:ascii="Times New Roman" w:hAnsi="Times New Roman" w:cs="Times New Roman"/>
          <w:sz w:val="24"/>
          <w:szCs w:val="24"/>
        </w:rPr>
        <w:t>grupoide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no qual a divisão é sempre possível.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C4951">
        <w:rPr>
          <w:rFonts w:ascii="Times New Roman" w:hAnsi="Times New Roman" w:cs="Times New Roman"/>
          <w:b/>
          <w:sz w:val="24"/>
          <w:szCs w:val="24"/>
        </w:rPr>
        <w:t>Laço um quase-grupo</w:t>
      </w:r>
      <w:r w:rsidRPr="00CC4951">
        <w:rPr>
          <w:rFonts w:ascii="Times New Roman" w:hAnsi="Times New Roman" w:cs="Times New Roman"/>
          <w:sz w:val="24"/>
          <w:szCs w:val="24"/>
        </w:rPr>
        <w:t xml:space="preserve"> com um elemento neutro.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CC4951">
        <w:rPr>
          <w:rFonts w:ascii="Times New Roman" w:hAnsi="Times New Roman" w:cs="Times New Roman"/>
          <w:b/>
          <w:sz w:val="24"/>
          <w:szCs w:val="24"/>
        </w:rPr>
        <w:t>Semigrupo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CC4951">
        <w:rPr>
          <w:rFonts w:ascii="Times New Roman" w:hAnsi="Times New Roman" w:cs="Times New Roman"/>
          <w:sz w:val="24"/>
          <w:szCs w:val="24"/>
        </w:rPr>
        <w:t>grupoide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associativo.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C4951">
        <w:rPr>
          <w:rFonts w:ascii="Times New Roman" w:hAnsi="Times New Roman" w:cs="Times New Roman"/>
          <w:b/>
          <w:sz w:val="24"/>
          <w:szCs w:val="24"/>
        </w:rPr>
        <w:lastRenderedPageBreak/>
        <w:t>Monoide</w:t>
      </w:r>
      <w:r w:rsidRPr="00CC4951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CC4951">
        <w:rPr>
          <w:rFonts w:ascii="Times New Roman" w:hAnsi="Times New Roman" w:cs="Times New Roman"/>
          <w:sz w:val="24"/>
          <w:szCs w:val="24"/>
        </w:rPr>
        <w:t>semigrupo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com um elemento neutro.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C4951">
        <w:rPr>
          <w:rFonts w:ascii="Times New Roman" w:hAnsi="Times New Roman" w:cs="Times New Roman"/>
          <w:b/>
          <w:sz w:val="24"/>
          <w:szCs w:val="24"/>
        </w:rPr>
        <w:t>Grupo um monoide</w:t>
      </w:r>
      <w:r w:rsidRPr="00CC4951">
        <w:rPr>
          <w:rFonts w:ascii="Times New Roman" w:hAnsi="Times New Roman" w:cs="Times New Roman"/>
          <w:sz w:val="24"/>
          <w:szCs w:val="24"/>
        </w:rPr>
        <w:t>, no qual cada elemento tem um inverso ou, o que é equivalente, um laço associativo.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C4951">
        <w:rPr>
          <w:rFonts w:ascii="Times New Roman" w:hAnsi="Times New Roman" w:cs="Times New Roman"/>
          <w:b/>
          <w:sz w:val="24"/>
          <w:szCs w:val="24"/>
        </w:rPr>
        <w:t xml:space="preserve">Grupo </w:t>
      </w:r>
      <w:proofErr w:type="spellStart"/>
      <w:r w:rsidRPr="00CC4951">
        <w:rPr>
          <w:rFonts w:ascii="Times New Roman" w:hAnsi="Times New Roman" w:cs="Times New Roman"/>
          <w:b/>
          <w:sz w:val="24"/>
          <w:szCs w:val="24"/>
        </w:rPr>
        <w:t>abeliano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um grupo que obedece a comutatividade.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C4951">
        <w:rPr>
          <w:rFonts w:ascii="Times New Roman" w:hAnsi="Times New Roman" w:cs="Times New Roman"/>
          <w:b/>
          <w:sz w:val="24"/>
          <w:szCs w:val="24"/>
        </w:rPr>
        <w:t>Anel</w:t>
      </w:r>
      <w:r w:rsidRPr="00CC4951">
        <w:rPr>
          <w:rFonts w:ascii="Times New Roman" w:hAnsi="Times New Roman" w:cs="Times New Roman"/>
          <w:sz w:val="24"/>
          <w:szCs w:val="24"/>
        </w:rPr>
        <w:t xml:space="preserve"> um conjunto com uma operação de grupo </w:t>
      </w:r>
      <w:proofErr w:type="spellStart"/>
      <w:r w:rsidRPr="00CC4951">
        <w:rPr>
          <w:rFonts w:ascii="Times New Roman" w:hAnsi="Times New Roman" w:cs="Times New Roman"/>
          <w:sz w:val="24"/>
          <w:szCs w:val="24"/>
        </w:rPr>
        <w:t>abeliano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definida como adição, junto com uma operação de </w:t>
      </w:r>
      <w:proofErr w:type="spellStart"/>
      <w:r w:rsidRPr="00CC4951">
        <w:rPr>
          <w:rFonts w:ascii="Times New Roman" w:hAnsi="Times New Roman" w:cs="Times New Roman"/>
          <w:sz w:val="24"/>
          <w:szCs w:val="24"/>
        </w:rPr>
        <w:t>semigrupo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como a multiplicação, que satisfaça a distributividade.</w:t>
      </w:r>
    </w:p>
    <w:p w:rsidR="00CC4951" w:rsidRPr="00CC4951" w:rsidRDefault="00CC4951" w:rsidP="00CC4951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C4951">
        <w:rPr>
          <w:rFonts w:ascii="Times New Roman" w:hAnsi="Times New Roman" w:cs="Times New Roman"/>
          <w:b/>
          <w:sz w:val="24"/>
          <w:szCs w:val="24"/>
        </w:rPr>
        <w:t xml:space="preserve">Corpo um anel </w:t>
      </w:r>
      <w:r w:rsidRPr="00CC4951">
        <w:rPr>
          <w:rFonts w:ascii="Times New Roman" w:hAnsi="Times New Roman" w:cs="Times New Roman"/>
          <w:sz w:val="24"/>
          <w:szCs w:val="24"/>
        </w:rPr>
        <w:t xml:space="preserve">no qual os elementos não-zero formam um grupo </w:t>
      </w:r>
      <w:proofErr w:type="spellStart"/>
      <w:r w:rsidRPr="00CC4951">
        <w:rPr>
          <w:rFonts w:ascii="Times New Roman" w:hAnsi="Times New Roman" w:cs="Times New Roman"/>
          <w:sz w:val="24"/>
          <w:szCs w:val="24"/>
        </w:rPr>
        <w:t>abeliano</w:t>
      </w:r>
      <w:proofErr w:type="spellEnd"/>
      <w:r w:rsidRPr="00CC4951">
        <w:rPr>
          <w:rFonts w:ascii="Times New Roman" w:hAnsi="Times New Roman" w:cs="Times New Roman"/>
          <w:sz w:val="24"/>
          <w:szCs w:val="24"/>
        </w:rPr>
        <w:t xml:space="preserve"> sob multiplicação.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951">
        <w:rPr>
          <w:rFonts w:ascii="Times New Roman" w:hAnsi="Times New Roman" w:cs="Times New Roman"/>
          <w:sz w:val="24"/>
          <w:szCs w:val="24"/>
        </w:rPr>
        <w:t>Reticulado um conjunto com duas operações comutativas, associativas e idempotentes, que satisfazem a lei de absorção.</w:t>
      </w:r>
    </w:p>
    <w:p w:rsidR="006B6DA7" w:rsidRPr="005622B3" w:rsidRDefault="00CC4951" w:rsidP="006B6DA7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C4951">
        <w:rPr>
          <w:rFonts w:ascii="Times New Roman" w:hAnsi="Times New Roman" w:cs="Times New Roman"/>
          <w:b/>
          <w:sz w:val="24"/>
          <w:szCs w:val="24"/>
        </w:rPr>
        <w:t>Álgebra booleana</w:t>
      </w:r>
      <w:r w:rsidRPr="00CC4951">
        <w:rPr>
          <w:rFonts w:ascii="Times New Roman" w:hAnsi="Times New Roman" w:cs="Times New Roman"/>
          <w:sz w:val="24"/>
          <w:szCs w:val="24"/>
        </w:rPr>
        <w:t xml:space="preserve"> um reticulado limitado, distributivo e complementado.</w:t>
      </w:r>
    </w:p>
    <w:p w:rsidR="000D7570" w:rsidRDefault="000D7570" w:rsidP="006B6DA7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Nas estruturas seguintes, temos dois conjuntos, um deles (auxiliar), chamado de </w:t>
      </w:r>
      <w:r w:rsidRPr="000D7570">
        <w:rPr>
          <w:rFonts w:ascii="Times New Roman" w:hAnsi="Times New Roman" w:cs="Times New Roman"/>
          <w:i/>
          <w:iCs/>
          <w:sz w:val="24"/>
          <w:szCs w:val="24"/>
        </w:rPr>
        <w:t>conjunto de escalares</w:t>
      </w:r>
      <w:r w:rsidRPr="000D7570">
        <w:rPr>
          <w:rFonts w:ascii="Times New Roman" w:hAnsi="Times New Roman" w:cs="Times New Roman"/>
          <w:sz w:val="24"/>
          <w:szCs w:val="24"/>
        </w:rPr>
        <w:t> e outro, o conjunto principal. Além das operações internas sobre o conjunto principal, podemos ter operações conectando os dois conjuntos:</w:t>
      </w:r>
    </w:p>
    <w:p w:rsidR="000D7570" w:rsidRP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t>Módulo M</w:t>
      </w:r>
      <w:r w:rsidRPr="000D7570">
        <w:rPr>
          <w:rFonts w:ascii="Times New Roman" w:hAnsi="Times New Roman" w:cs="Times New Roman"/>
          <w:sz w:val="24"/>
          <w:szCs w:val="24"/>
        </w:rPr>
        <w:t xml:space="preserve"> é um módulo sobre um anel A quando M é um grupo </w:t>
      </w:r>
      <w:proofErr w:type="spellStart"/>
      <w:r w:rsidRPr="000D7570">
        <w:rPr>
          <w:rFonts w:ascii="Times New Roman" w:hAnsi="Times New Roman" w:cs="Times New Roman"/>
          <w:sz w:val="24"/>
          <w:szCs w:val="24"/>
        </w:rPr>
        <w:t>abeliano</w:t>
      </w:r>
      <w:proofErr w:type="spellEnd"/>
      <w:r w:rsidRPr="000D7570">
        <w:rPr>
          <w:rFonts w:ascii="Times New Roman" w:hAnsi="Times New Roman" w:cs="Times New Roman"/>
          <w:sz w:val="24"/>
          <w:szCs w:val="24"/>
        </w:rPr>
        <w:t>, e temos uma função de A x M em M, definida como multiplicação escalar, com regras que se parecem formalmente com a distributividade e a associatividade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570" w:rsidRP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t>Espaço vectorial</w:t>
      </w:r>
      <w:r w:rsidRPr="000D7570">
        <w:rPr>
          <w:rFonts w:ascii="Times New Roman" w:hAnsi="Times New Roman" w:cs="Times New Roman"/>
          <w:sz w:val="24"/>
          <w:szCs w:val="24"/>
        </w:rPr>
        <w:t xml:space="preserve"> um módulo sobre um corpo. Se V é um espaço vectorial sobre um corpo F, chamamos os elementos de V de vectores e os elementos de F de escalares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570" w:rsidRP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t>Álgebra</w:t>
      </w:r>
      <w:r w:rsidRPr="000D7570">
        <w:rPr>
          <w:rFonts w:ascii="Times New Roman" w:hAnsi="Times New Roman" w:cs="Times New Roman"/>
          <w:sz w:val="24"/>
          <w:szCs w:val="24"/>
        </w:rPr>
        <w:t xml:space="preserve"> um módulo ou espaço vectorial, junto com uma operação </w:t>
      </w:r>
      <w:proofErr w:type="spellStart"/>
      <w:r w:rsidRPr="000D7570">
        <w:rPr>
          <w:rFonts w:ascii="Times New Roman" w:hAnsi="Times New Roman" w:cs="Times New Roman"/>
          <w:sz w:val="24"/>
          <w:szCs w:val="24"/>
        </w:rPr>
        <w:t>bilinear</w:t>
      </w:r>
      <w:proofErr w:type="spellEnd"/>
      <w:r w:rsidRPr="000D7570">
        <w:rPr>
          <w:rFonts w:ascii="Times New Roman" w:hAnsi="Times New Roman" w:cs="Times New Roman"/>
          <w:sz w:val="24"/>
          <w:szCs w:val="24"/>
        </w:rPr>
        <w:t xml:space="preserve"> entre vectores definida como multiplicação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570" w:rsidRP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t>Álgebra associativa</w:t>
      </w:r>
      <w:r w:rsidRPr="000D7570">
        <w:rPr>
          <w:rFonts w:ascii="Times New Roman" w:hAnsi="Times New Roman" w:cs="Times New Roman"/>
          <w:sz w:val="24"/>
          <w:szCs w:val="24"/>
        </w:rPr>
        <w:t xml:space="preserve"> uma álgebra cuja multiplicação é associativa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570" w:rsidRP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t>Álgebra comutativa</w:t>
      </w:r>
      <w:r w:rsidRPr="000D7570">
        <w:rPr>
          <w:rFonts w:ascii="Times New Roman" w:hAnsi="Times New Roman" w:cs="Times New Roman"/>
          <w:sz w:val="24"/>
          <w:szCs w:val="24"/>
        </w:rPr>
        <w:t xml:space="preserve"> uma álgebra associativa cuja multiplicação é comutativa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570" w:rsidRP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t xml:space="preserve">Álgebra de </w:t>
      </w:r>
      <w:proofErr w:type="spellStart"/>
      <w:r w:rsidRPr="000D7570">
        <w:rPr>
          <w:rFonts w:ascii="Times New Roman" w:hAnsi="Times New Roman" w:cs="Times New Roman"/>
          <w:b/>
          <w:sz w:val="24"/>
          <w:szCs w:val="24"/>
        </w:rPr>
        <w:t>Kleene</w:t>
      </w:r>
      <w:proofErr w:type="spellEnd"/>
      <w:r w:rsidRPr="000D7570">
        <w:rPr>
          <w:rFonts w:ascii="Times New Roman" w:hAnsi="Times New Roman" w:cs="Times New Roman"/>
          <w:sz w:val="24"/>
          <w:szCs w:val="24"/>
        </w:rPr>
        <w:t xml:space="preserve"> duas operações binárias e um operador unitário, modelados em expressões regulares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t>Conjunto</w:t>
      </w:r>
      <w:r w:rsidRPr="000D7570">
        <w:rPr>
          <w:rFonts w:ascii="Times New Roman" w:hAnsi="Times New Roman" w:cs="Times New Roman"/>
          <w:sz w:val="24"/>
          <w:szCs w:val="24"/>
        </w:rPr>
        <w:t xml:space="preserve"> embora alguns matemáticos discordem, um conjunto pode ser considerado uma estrutura algébrica degenerada, com zero operações definidas sobre 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Além das estruturas algébricas, existem mais duas estruturas fundamentais na matemática. São elas:</w:t>
      </w:r>
    </w:p>
    <w:p w:rsidR="000D7570" w:rsidRP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lastRenderedPageBreak/>
        <w:t>Estruturas de ordem</w:t>
      </w:r>
      <w:r w:rsidRPr="000D7570">
        <w:rPr>
          <w:rFonts w:ascii="Times New Roman" w:hAnsi="Times New Roman" w:cs="Times New Roman"/>
          <w:sz w:val="24"/>
          <w:szCs w:val="24"/>
        </w:rPr>
        <w:t xml:space="preserve">, em que ao conjunto principal é associado uma relação de ordem. Por exemplo, um reticulado é um conjunto parcialmente ordenado em que para quaisquer dois elementos </w:t>
      </w:r>
      <w:proofErr w:type="spellStart"/>
      <w:proofErr w:type="gramStart"/>
      <w:r w:rsidRPr="000D757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0D7570">
        <w:rPr>
          <w:rFonts w:ascii="Times New Roman" w:hAnsi="Times New Roman" w:cs="Times New Roman"/>
          <w:sz w:val="24"/>
          <w:szCs w:val="24"/>
        </w:rPr>
        <w:t xml:space="preserve"> existe um supremo </w:t>
      </w:r>
      <w:proofErr w:type="spellStart"/>
      <w:r w:rsidRPr="000D7570">
        <w:rPr>
          <w:rFonts w:ascii="Times New Roman" w:hAnsi="Times New Roman" w:cs="Times New Roman"/>
          <w:sz w:val="24"/>
          <w:szCs w:val="24"/>
        </w:rPr>
        <w:t>sup</w:t>
      </w:r>
      <w:proofErr w:type="spellEnd"/>
      <w:r w:rsidRPr="000D75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57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D7570">
        <w:rPr>
          <w:rFonts w:ascii="Times New Roman" w:hAnsi="Times New Roman" w:cs="Times New Roman"/>
          <w:sz w:val="24"/>
          <w:szCs w:val="24"/>
        </w:rPr>
        <w:t xml:space="preserve">) e um ínfimo </w:t>
      </w:r>
      <w:proofErr w:type="spellStart"/>
      <w:r w:rsidRPr="000D7570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D75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57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D7570">
        <w:rPr>
          <w:rFonts w:ascii="Times New Roman" w:hAnsi="Times New Roman" w:cs="Times New Roman"/>
          <w:sz w:val="24"/>
          <w:szCs w:val="24"/>
        </w:rPr>
        <w:t>).</w:t>
      </w:r>
    </w:p>
    <w:p w:rsid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b/>
          <w:sz w:val="24"/>
          <w:szCs w:val="24"/>
        </w:rPr>
        <w:t>Estruturas topológicas</w:t>
      </w:r>
      <w:r w:rsidRPr="000D7570">
        <w:rPr>
          <w:rFonts w:ascii="Times New Roman" w:hAnsi="Times New Roman" w:cs="Times New Roman"/>
          <w:sz w:val="24"/>
          <w:szCs w:val="24"/>
        </w:rPr>
        <w:t xml:space="preserve"> em que o foco está no conjunto das partes </w:t>
      </w:r>
      <w:proofErr w:type="gramStart"/>
      <w:r w:rsidRPr="000D757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D7570">
        <w:rPr>
          <w:rFonts w:ascii="Times New Roman" w:hAnsi="Times New Roman" w:cs="Times New Roman"/>
          <w:sz w:val="24"/>
          <w:szCs w:val="24"/>
        </w:rPr>
        <w:t>C) de um conjunto C.</w:t>
      </w:r>
    </w:p>
    <w:p w:rsid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 xml:space="preserve">A partir destas três estruturas podem ser definidas estruturas mistas, quando para um conjunto são considerados operações, relações e partes de forma combinada. Por exemplo, um grupo topológico é um espaço topológico com uma estrutura de grupo tal que as operações de multiplicação e inversão são contínuas; um grupo topológico possui quer uma estrutura topológica, quer uma estrutura algébrica. Outros exemplos comuns são espaços vectoriais topológicos e grupos </w:t>
      </w:r>
      <w:proofErr w:type="gramStart"/>
      <w:r w:rsidRPr="000D7570">
        <w:rPr>
          <w:rFonts w:ascii="Times New Roman" w:hAnsi="Times New Roman" w:cs="Times New Roman"/>
          <w:sz w:val="24"/>
          <w:szCs w:val="24"/>
        </w:rPr>
        <w:t>de Lie</w:t>
      </w:r>
      <w:proofErr w:type="gramEnd"/>
      <w:r w:rsidRPr="000D7570">
        <w:rPr>
          <w:rFonts w:ascii="Times New Roman" w:hAnsi="Times New Roman" w:cs="Times New Roman"/>
          <w:sz w:val="24"/>
          <w:szCs w:val="24"/>
        </w:rPr>
        <w:t>.</w:t>
      </w:r>
    </w:p>
    <w:p w:rsid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0D7570" w:rsidRPr="00212A57" w:rsidRDefault="000D7570" w:rsidP="00212A57">
      <w:pPr>
        <w:pStyle w:val="PargrafodaLista"/>
        <w:numPr>
          <w:ilvl w:val="2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 w:rsidRPr="00212A57">
        <w:rPr>
          <w:rFonts w:ascii="Times New Roman" w:hAnsi="Times New Roman" w:cs="Times New Roman"/>
          <w:b/>
          <w:sz w:val="24"/>
          <w:szCs w:val="24"/>
        </w:rPr>
        <w:t>Classificação dos grupos</w:t>
      </w:r>
    </w:p>
    <w:p w:rsidR="000D7570" w:rsidRPr="000D7570" w:rsidRDefault="000D7570" w:rsidP="000D7570">
      <w:pPr>
        <w:pStyle w:val="PargrafodaLista"/>
        <w:numPr>
          <w:ilvl w:val="0"/>
          <w:numId w:val="1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0D7570">
        <w:rPr>
          <w:rFonts w:ascii="Times New Roman" w:hAnsi="Times New Roman" w:cs="Times New Roman"/>
          <w:sz w:val="24"/>
          <w:szCs w:val="24"/>
        </w:rPr>
        <w:t>Semigrupo</w:t>
      </w:r>
      <w:proofErr w:type="spellEnd"/>
    </w:p>
    <w:p w:rsidR="000D7570" w:rsidRPr="000D7570" w:rsidRDefault="000D7570" w:rsidP="000D7570">
      <w:pPr>
        <w:pStyle w:val="PargrafodaLista"/>
        <w:numPr>
          <w:ilvl w:val="0"/>
          <w:numId w:val="1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Monoide</w:t>
      </w:r>
    </w:p>
    <w:p w:rsidR="000D7570" w:rsidRPr="000D7570" w:rsidRDefault="000D7570" w:rsidP="000D7570">
      <w:pPr>
        <w:pStyle w:val="PargrafodaLista"/>
        <w:numPr>
          <w:ilvl w:val="0"/>
          <w:numId w:val="1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Grupo</w:t>
      </w:r>
    </w:p>
    <w:p w:rsidR="000D7570" w:rsidRPr="000D7570" w:rsidRDefault="000D7570" w:rsidP="000D7570">
      <w:pPr>
        <w:pStyle w:val="PargrafodaLista"/>
        <w:numPr>
          <w:ilvl w:val="0"/>
          <w:numId w:val="1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Grupo solúvel</w:t>
      </w:r>
    </w:p>
    <w:p w:rsidR="000D7570" w:rsidRPr="000D7570" w:rsidRDefault="000D7570" w:rsidP="000D7570">
      <w:pPr>
        <w:pStyle w:val="PargrafodaLista"/>
        <w:numPr>
          <w:ilvl w:val="0"/>
          <w:numId w:val="1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Grupos nilpotentes</w:t>
      </w:r>
    </w:p>
    <w:p w:rsidR="000D7570" w:rsidRPr="000D7570" w:rsidRDefault="000D7570" w:rsidP="000D7570">
      <w:pPr>
        <w:pStyle w:val="PargrafodaLista"/>
        <w:numPr>
          <w:ilvl w:val="0"/>
          <w:numId w:val="1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 xml:space="preserve">Grupo </w:t>
      </w:r>
      <w:proofErr w:type="spellStart"/>
      <w:r w:rsidRPr="000D7570">
        <w:rPr>
          <w:rFonts w:ascii="Times New Roman" w:hAnsi="Times New Roman" w:cs="Times New Roman"/>
          <w:sz w:val="24"/>
          <w:szCs w:val="24"/>
        </w:rPr>
        <w:t>abeliano</w:t>
      </w:r>
      <w:proofErr w:type="spellEnd"/>
      <w:r w:rsidRPr="000D7570">
        <w:rPr>
          <w:rFonts w:ascii="Times New Roman" w:hAnsi="Times New Roman" w:cs="Times New Roman"/>
          <w:sz w:val="24"/>
          <w:szCs w:val="24"/>
        </w:rPr>
        <w:t xml:space="preserve"> (grupo comutativo)</w:t>
      </w:r>
    </w:p>
    <w:p w:rsidR="000D7570" w:rsidRPr="000D7570" w:rsidRDefault="000D7570" w:rsidP="000D7570">
      <w:pPr>
        <w:pStyle w:val="PargrafodaLista"/>
        <w:numPr>
          <w:ilvl w:val="0"/>
          <w:numId w:val="1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Grupo cíclico</w:t>
      </w:r>
    </w:p>
    <w:p w:rsid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0D7570" w:rsidRPr="00212A57" w:rsidRDefault="000D7570" w:rsidP="00212A57">
      <w:pPr>
        <w:pStyle w:val="PargrafodaLista"/>
        <w:numPr>
          <w:ilvl w:val="2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 w:rsidRPr="00212A57">
        <w:rPr>
          <w:rFonts w:ascii="Times New Roman" w:hAnsi="Times New Roman" w:cs="Times New Roman"/>
          <w:b/>
          <w:sz w:val="24"/>
          <w:szCs w:val="24"/>
        </w:rPr>
        <w:t>Classificação dos anéis</w:t>
      </w:r>
    </w:p>
    <w:p w:rsidR="000D7570" w:rsidRPr="000D7570" w:rsidRDefault="000D7570" w:rsidP="000D7570">
      <w:pPr>
        <w:pStyle w:val="PargrafodaLista"/>
        <w:numPr>
          <w:ilvl w:val="0"/>
          <w:numId w:val="2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Anel</w:t>
      </w:r>
    </w:p>
    <w:p w:rsidR="000D7570" w:rsidRPr="000D7570" w:rsidRDefault="000D7570" w:rsidP="000D7570">
      <w:pPr>
        <w:pStyle w:val="PargrafodaLista"/>
        <w:numPr>
          <w:ilvl w:val="0"/>
          <w:numId w:val="2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Anel comutativo</w:t>
      </w:r>
    </w:p>
    <w:p w:rsidR="000D7570" w:rsidRPr="000D7570" w:rsidRDefault="000D7570" w:rsidP="000D7570">
      <w:pPr>
        <w:pStyle w:val="PargrafodaLista"/>
        <w:numPr>
          <w:ilvl w:val="0"/>
          <w:numId w:val="2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Domínio de integridade (anel de integridade)</w:t>
      </w:r>
    </w:p>
    <w:p w:rsidR="000D7570" w:rsidRPr="000D7570" w:rsidRDefault="000D7570" w:rsidP="000D7570">
      <w:pPr>
        <w:pStyle w:val="PargrafodaLista"/>
        <w:numPr>
          <w:ilvl w:val="0"/>
          <w:numId w:val="2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Domínio de fatoração única (anel fatorial)</w:t>
      </w:r>
    </w:p>
    <w:p w:rsidR="000D7570" w:rsidRPr="000D7570" w:rsidRDefault="000D7570" w:rsidP="000D7570">
      <w:pPr>
        <w:pStyle w:val="PargrafodaLista"/>
        <w:numPr>
          <w:ilvl w:val="0"/>
          <w:numId w:val="2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Domínio principal</w:t>
      </w:r>
    </w:p>
    <w:p w:rsidR="000D7570" w:rsidRPr="000D7570" w:rsidRDefault="000D7570" w:rsidP="000D7570">
      <w:pPr>
        <w:pStyle w:val="PargrafodaLista"/>
        <w:numPr>
          <w:ilvl w:val="0"/>
          <w:numId w:val="2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Domínio euclidiano</w:t>
      </w:r>
    </w:p>
    <w:p w:rsidR="000D7570" w:rsidRDefault="000D7570" w:rsidP="000D7570">
      <w:pPr>
        <w:pStyle w:val="PargrafodaLista"/>
        <w:numPr>
          <w:ilvl w:val="0"/>
          <w:numId w:val="2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0D7570">
        <w:rPr>
          <w:rFonts w:ascii="Times New Roman" w:hAnsi="Times New Roman" w:cs="Times New Roman"/>
          <w:sz w:val="24"/>
          <w:szCs w:val="24"/>
        </w:rPr>
        <w:t>Corpo</w:t>
      </w:r>
    </w:p>
    <w:p w:rsidR="000D7570" w:rsidRDefault="000D7570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5622B3" w:rsidRPr="000D7570" w:rsidRDefault="005622B3" w:rsidP="000D7570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D3655D" w:rsidRPr="00212A57" w:rsidRDefault="00D340EF" w:rsidP="00212A57">
      <w:pPr>
        <w:pStyle w:val="PargrafodaLista"/>
        <w:numPr>
          <w:ilvl w:val="2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Classificação dos módulos</w:t>
      </w:r>
    </w:p>
    <w:p w:rsidR="00D3655D" w:rsidRPr="00D3655D" w:rsidRDefault="00D3655D" w:rsidP="00D3655D">
      <w:pPr>
        <w:pStyle w:val="PargrafodaLista"/>
        <w:numPr>
          <w:ilvl w:val="0"/>
          <w:numId w:val="3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D3655D">
        <w:rPr>
          <w:rFonts w:ascii="Times New Roman" w:hAnsi="Times New Roman" w:cs="Times New Roman"/>
          <w:sz w:val="24"/>
          <w:szCs w:val="24"/>
        </w:rPr>
        <w:t>Módulo</w:t>
      </w:r>
    </w:p>
    <w:p w:rsidR="00D3655D" w:rsidRPr="00D3655D" w:rsidRDefault="00D3655D" w:rsidP="00D3655D">
      <w:pPr>
        <w:pStyle w:val="PargrafodaLista"/>
        <w:numPr>
          <w:ilvl w:val="0"/>
          <w:numId w:val="3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D3655D">
        <w:rPr>
          <w:rFonts w:ascii="Times New Roman" w:hAnsi="Times New Roman" w:cs="Times New Roman"/>
          <w:sz w:val="24"/>
          <w:szCs w:val="24"/>
        </w:rPr>
        <w:t>Módulo finitamente gerado</w:t>
      </w:r>
    </w:p>
    <w:p w:rsidR="00D3655D" w:rsidRPr="00D3655D" w:rsidRDefault="00D3655D" w:rsidP="00D3655D">
      <w:pPr>
        <w:pStyle w:val="PargrafodaLista"/>
        <w:numPr>
          <w:ilvl w:val="0"/>
          <w:numId w:val="3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D3655D">
        <w:rPr>
          <w:rFonts w:ascii="Times New Roman" w:hAnsi="Times New Roman" w:cs="Times New Roman"/>
          <w:sz w:val="24"/>
          <w:szCs w:val="24"/>
        </w:rPr>
        <w:t>Módulo cíclico</w:t>
      </w:r>
    </w:p>
    <w:p w:rsidR="00D3655D" w:rsidRPr="00D3655D" w:rsidRDefault="00D3655D" w:rsidP="00D3655D">
      <w:pPr>
        <w:pStyle w:val="PargrafodaLista"/>
        <w:numPr>
          <w:ilvl w:val="0"/>
          <w:numId w:val="3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D3655D">
        <w:rPr>
          <w:rFonts w:ascii="Times New Roman" w:hAnsi="Times New Roman" w:cs="Times New Roman"/>
          <w:sz w:val="24"/>
          <w:szCs w:val="24"/>
        </w:rPr>
        <w:t>Álgebra sobre um anel</w:t>
      </w:r>
    </w:p>
    <w:p w:rsidR="00D3655D" w:rsidRPr="00D3655D" w:rsidRDefault="00D3655D" w:rsidP="00D3655D">
      <w:pPr>
        <w:pStyle w:val="PargrafodaLista"/>
        <w:numPr>
          <w:ilvl w:val="0"/>
          <w:numId w:val="3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D3655D">
        <w:rPr>
          <w:rFonts w:ascii="Times New Roman" w:hAnsi="Times New Roman" w:cs="Times New Roman"/>
          <w:sz w:val="24"/>
          <w:szCs w:val="24"/>
        </w:rPr>
        <w:t>Espaço vetorial</w:t>
      </w:r>
    </w:p>
    <w:p w:rsidR="000D7570" w:rsidRDefault="00D3655D" w:rsidP="00D3655D">
      <w:pPr>
        <w:pStyle w:val="PargrafodaLista"/>
        <w:numPr>
          <w:ilvl w:val="0"/>
          <w:numId w:val="3"/>
        </w:num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D3655D">
        <w:rPr>
          <w:rFonts w:ascii="Times New Roman" w:hAnsi="Times New Roman" w:cs="Times New Roman"/>
          <w:sz w:val="24"/>
          <w:szCs w:val="24"/>
        </w:rPr>
        <w:t>Álgebra sobre um corpo</w:t>
      </w:r>
    </w:p>
    <w:p w:rsidR="00D3655D" w:rsidRDefault="00D3655D" w:rsidP="00D3655D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C66B22" w:rsidRPr="005622B3" w:rsidRDefault="00D3655D" w:rsidP="00D3655D">
      <w:pPr>
        <w:pStyle w:val="PargrafodaLista"/>
        <w:numPr>
          <w:ilvl w:val="0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 w:rsidRPr="00212A57">
        <w:rPr>
          <w:rFonts w:ascii="Times New Roman" w:hAnsi="Times New Roman" w:cs="Times New Roman"/>
          <w:b/>
          <w:sz w:val="24"/>
          <w:szCs w:val="24"/>
        </w:rPr>
        <w:t>Cardinalidade</w:t>
      </w:r>
    </w:p>
    <w:p w:rsidR="00D3655D" w:rsidRDefault="00C66B22" w:rsidP="00D3655D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66B22">
        <w:rPr>
          <w:rFonts w:ascii="Times New Roman" w:hAnsi="Times New Roman" w:cs="Times New Roman"/>
          <w:sz w:val="24"/>
          <w:szCs w:val="24"/>
        </w:rPr>
        <w:t>Na matemática, a cardinalidade de um conjunto é uma medida do "número de elementos do conjunto". Por exemplo, o conjunto A</w:t>
      </w:r>
      <w:proofErr w:type="gramStart"/>
      <w:r w:rsidRPr="00C66B2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66B22">
        <w:rPr>
          <w:rFonts w:ascii="Times New Roman" w:hAnsi="Times New Roman" w:cs="Times New Roman"/>
          <w:sz w:val="24"/>
          <w:szCs w:val="24"/>
        </w:rPr>
        <w:t>2,4,6} contém 3 elementos e por isso possui cardinalidade 3. Existem dua</w:t>
      </w:r>
      <w:r>
        <w:rPr>
          <w:rFonts w:ascii="Times New Roman" w:hAnsi="Times New Roman" w:cs="Times New Roman"/>
          <w:sz w:val="24"/>
          <w:szCs w:val="24"/>
        </w:rPr>
        <w:t>s abordagens para cardinalidade. U</w:t>
      </w:r>
      <w:r w:rsidRPr="00C66B22">
        <w:rPr>
          <w:rFonts w:ascii="Times New Roman" w:hAnsi="Times New Roman" w:cs="Times New Roman"/>
          <w:sz w:val="24"/>
          <w:szCs w:val="24"/>
        </w:rPr>
        <w:t>ma que compara conjuntos diretamente, usando funções bijetoras e funções injetoras, e ou</w:t>
      </w:r>
      <w:r>
        <w:rPr>
          <w:rFonts w:ascii="Times New Roman" w:hAnsi="Times New Roman" w:cs="Times New Roman"/>
          <w:sz w:val="24"/>
          <w:szCs w:val="24"/>
        </w:rPr>
        <w:t>tra que usa números cardinais</w:t>
      </w:r>
      <w:r w:rsidRPr="00C66B22">
        <w:rPr>
          <w:rFonts w:ascii="Times New Roman" w:hAnsi="Times New Roman" w:cs="Times New Roman"/>
          <w:sz w:val="24"/>
          <w:szCs w:val="24"/>
        </w:rPr>
        <w:t>.</w:t>
      </w:r>
    </w:p>
    <w:p w:rsidR="00C66B22" w:rsidRDefault="00C66B22" w:rsidP="00D3655D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66B22">
        <w:rPr>
          <w:rFonts w:ascii="Times New Roman" w:hAnsi="Times New Roman" w:cs="Times New Roman"/>
          <w:sz w:val="24"/>
          <w:szCs w:val="24"/>
        </w:rPr>
        <w:t xml:space="preserve">A cardinalidade de um conjunto A é usualmente denotada |A|, com uma barra vertical de cada lado; trata-se da mesma notação usada para valor absoluto, por isso o significado depende do contexto. </w:t>
      </w:r>
    </w:p>
    <w:p w:rsidR="00C66B22" w:rsidRDefault="00C66B22" w:rsidP="00D3655D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C66B22" w:rsidRDefault="00212A57" w:rsidP="00C66B22">
      <w:pPr>
        <w:pStyle w:val="PargrafodaLista"/>
        <w:numPr>
          <w:ilvl w:val="1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6B22" w:rsidRPr="00212A57">
        <w:rPr>
          <w:rFonts w:ascii="Times New Roman" w:hAnsi="Times New Roman" w:cs="Times New Roman"/>
          <w:b/>
          <w:sz w:val="24"/>
          <w:szCs w:val="24"/>
        </w:rPr>
        <w:t>Comparação de conjuntos</w:t>
      </w:r>
    </w:p>
    <w:p w:rsidR="005622B3" w:rsidRPr="005622B3" w:rsidRDefault="005622B3" w:rsidP="005622B3">
      <w:pPr>
        <w:spacing w:before="20" w:after="100"/>
        <w:rPr>
          <w:rFonts w:ascii="Times New Roman" w:hAnsi="Times New Roman" w:cs="Times New Roman"/>
          <w:b/>
          <w:sz w:val="24"/>
          <w:szCs w:val="24"/>
        </w:rPr>
      </w:pPr>
    </w:p>
    <w:p w:rsidR="00C66B22" w:rsidRPr="005622B3" w:rsidRDefault="00C66B22" w:rsidP="00C66B22">
      <w:pPr>
        <w:pStyle w:val="PargrafodaLista"/>
        <w:numPr>
          <w:ilvl w:val="2"/>
          <w:numId w:val="6"/>
        </w:numPr>
        <w:spacing w:before="20" w:after="100"/>
        <w:rPr>
          <w:rFonts w:ascii="Times New Roman" w:hAnsi="Times New Roman" w:cs="Times New Roman"/>
          <w:b/>
          <w:bCs/>
        </w:rPr>
      </w:pPr>
      <w:r w:rsidRPr="00212A57">
        <w:rPr>
          <w:rFonts w:ascii="Times New Roman" w:hAnsi="Times New Roman" w:cs="Times New Roman"/>
          <w:b/>
          <w:bCs/>
        </w:rPr>
        <w:t>|A|=|B|</w:t>
      </w:r>
    </w:p>
    <w:p w:rsidR="00C66B22" w:rsidRPr="00C66B22" w:rsidRDefault="00C66B22" w:rsidP="00C66B22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66B22">
        <w:rPr>
          <w:rFonts w:ascii="Times New Roman" w:hAnsi="Times New Roman" w:cs="Times New Roman"/>
          <w:sz w:val="24"/>
          <w:szCs w:val="24"/>
        </w:rPr>
        <w:t xml:space="preserve">Dois conjuntos A e B possuem a mesma cardinalidade se existe uma bijeção, ou seja, uma função que seja simultaneamente injetora e </w:t>
      </w:r>
      <w:proofErr w:type="spellStart"/>
      <w:r w:rsidRPr="00C66B22">
        <w:rPr>
          <w:rFonts w:ascii="Times New Roman" w:hAnsi="Times New Roman" w:cs="Times New Roman"/>
          <w:sz w:val="24"/>
          <w:szCs w:val="24"/>
        </w:rPr>
        <w:t>sobrejetora</w:t>
      </w:r>
      <w:proofErr w:type="spellEnd"/>
      <w:r w:rsidRPr="00C66B22">
        <w:rPr>
          <w:rFonts w:ascii="Times New Roman" w:hAnsi="Times New Roman" w:cs="Times New Roman"/>
          <w:sz w:val="24"/>
          <w:szCs w:val="24"/>
        </w:rPr>
        <w:t>, entre eles.</w:t>
      </w:r>
    </w:p>
    <w:p w:rsidR="00C66B22" w:rsidRDefault="00C66B22" w:rsidP="00C66B22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C66B22">
        <w:rPr>
          <w:rFonts w:ascii="Times New Roman" w:hAnsi="Times New Roman" w:cs="Times New Roman"/>
          <w:sz w:val="24"/>
          <w:szCs w:val="24"/>
        </w:rPr>
        <w:t>Por exemplo, o conjunto E</w:t>
      </w:r>
      <w:proofErr w:type="gramStart"/>
      <w:r w:rsidRPr="00C66B2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66B22">
        <w:rPr>
          <w:rFonts w:ascii="Times New Roman" w:hAnsi="Times New Roman" w:cs="Times New Roman"/>
          <w:sz w:val="24"/>
          <w:szCs w:val="24"/>
        </w:rPr>
        <w:t>0, 2, 4, 6, ...} dos números pares não-negativos tem a mesma cardinalidade do conjunto N={0, 1, 2, 3, ...} dos números naturais, uma vez que a função f(n)=2n é uma bijeção de N para E.</w:t>
      </w:r>
    </w:p>
    <w:p w:rsidR="005622B3" w:rsidRPr="005622B3" w:rsidRDefault="005622B3" w:rsidP="00C66B22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C66B22" w:rsidRPr="00212A57" w:rsidRDefault="00C66B22" w:rsidP="00212A57">
      <w:pPr>
        <w:pStyle w:val="PargrafodaLista"/>
        <w:numPr>
          <w:ilvl w:val="2"/>
          <w:numId w:val="6"/>
        </w:numPr>
        <w:spacing w:before="20" w:after="100"/>
        <w:rPr>
          <w:rFonts w:ascii="Times New Roman" w:hAnsi="Times New Roman" w:cs="Times New Roman"/>
          <w:b/>
          <w:bCs/>
        </w:rPr>
      </w:pPr>
      <w:r w:rsidRPr="00212A57">
        <w:rPr>
          <w:rFonts w:ascii="Times New Roman" w:hAnsi="Times New Roman" w:cs="Times New Roman"/>
          <w:b/>
          <w:bCs/>
        </w:rPr>
        <w:t>|A|≥|B|</w:t>
      </w:r>
    </w:p>
    <w:p w:rsidR="00C66B22" w:rsidRPr="005622B3" w:rsidRDefault="00C66B22" w:rsidP="00C66B22">
      <w:pPr>
        <w:spacing w:before="20" w:after="100"/>
        <w:rPr>
          <w:rFonts w:ascii="Times New Roman" w:hAnsi="Times New Roman" w:cs="Times New Roman"/>
          <w:bCs/>
        </w:rPr>
      </w:pPr>
      <w:r w:rsidRPr="00C66B22">
        <w:rPr>
          <w:rFonts w:ascii="Times New Roman" w:hAnsi="Times New Roman" w:cs="Times New Roman"/>
          <w:bCs/>
        </w:rPr>
        <w:t>A tem cardinalidade maior ou igual que a cardinalidade de B se existe uma função injetora de B para A.</w:t>
      </w:r>
    </w:p>
    <w:p w:rsidR="00182F71" w:rsidRPr="005622B3" w:rsidRDefault="00877EFC" w:rsidP="00877EFC">
      <w:pPr>
        <w:pStyle w:val="PargrafodaLista"/>
        <w:numPr>
          <w:ilvl w:val="2"/>
          <w:numId w:val="6"/>
        </w:numPr>
        <w:spacing w:before="20" w:after="100"/>
        <w:rPr>
          <w:rFonts w:ascii="Times New Roman" w:hAnsi="Times New Roman" w:cs="Times New Roman"/>
          <w:b/>
          <w:bCs/>
        </w:rPr>
      </w:pPr>
      <w:r w:rsidRPr="00212A57">
        <w:rPr>
          <w:rFonts w:ascii="Times New Roman" w:hAnsi="Times New Roman" w:cs="Times New Roman"/>
          <w:b/>
          <w:bCs/>
        </w:rPr>
        <w:lastRenderedPageBreak/>
        <w:t>|A|&gt;|B|</w:t>
      </w:r>
    </w:p>
    <w:p w:rsidR="00182F71" w:rsidRPr="00182F71" w:rsidRDefault="00182F71" w:rsidP="00182F71">
      <w:pPr>
        <w:spacing w:before="20" w:after="100"/>
        <w:rPr>
          <w:rFonts w:ascii="Times New Roman" w:hAnsi="Times New Roman" w:cs="Times New Roman"/>
          <w:bCs/>
        </w:rPr>
      </w:pPr>
      <w:r w:rsidRPr="00182F71">
        <w:rPr>
          <w:rFonts w:ascii="Times New Roman" w:hAnsi="Times New Roman" w:cs="Times New Roman"/>
          <w:bCs/>
        </w:rPr>
        <w:t>A tem cardinalidade estritamente maior do que a cardinalidade de B se existe uma função injetora de B para A, mas não existe nenhuma função bijetora de B para A.</w:t>
      </w:r>
    </w:p>
    <w:p w:rsidR="00877EFC" w:rsidRPr="00182F71" w:rsidRDefault="00182F71" w:rsidP="00182F71">
      <w:pPr>
        <w:spacing w:before="20" w:after="100"/>
        <w:rPr>
          <w:rFonts w:ascii="Times New Roman" w:hAnsi="Times New Roman" w:cs="Times New Roman"/>
          <w:bCs/>
        </w:rPr>
      </w:pPr>
      <w:r w:rsidRPr="00182F71">
        <w:rPr>
          <w:rFonts w:ascii="Times New Roman" w:hAnsi="Times New Roman" w:cs="Times New Roman"/>
          <w:bCs/>
        </w:rPr>
        <w:t xml:space="preserve">Por exemplo, o conjunto R de todos os números reais tem cardinalidade estritamente maior do que a cardinalidade do conjunto N de todos os números naturais pois a função identidade </w:t>
      </w:r>
      <w:proofErr w:type="gramStart"/>
      <w:r w:rsidRPr="00182F71">
        <w:rPr>
          <w:rFonts w:ascii="Times New Roman" w:hAnsi="Times New Roman" w:cs="Times New Roman"/>
          <w:bCs/>
        </w:rPr>
        <w:t>i:N</w:t>
      </w:r>
      <w:proofErr w:type="gramEnd"/>
      <w:r w:rsidRPr="00182F71">
        <w:rPr>
          <w:rFonts w:ascii="Times New Roman" w:hAnsi="Times New Roman" w:cs="Times New Roman"/>
          <w:bCs/>
        </w:rPr>
        <w:t xml:space="preserve">→R, definida como i(x)=x, é injetora. Por outro lado, é possível demonstrar a inexistência de uma função bijetora de N para R (veja Argumento de </w:t>
      </w:r>
      <w:proofErr w:type="spellStart"/>
      <w:r w:rsidRPr="00182F71">
        <w:rPr>
          <w:rFonts w:ascii="Times New Roman" w:hAnsi="Times New Roman" w:cs="Times New Roman"/>
          <w:bCs/>
        </w:rPr>
        <w:t>Diagonalização</w:t>
      </w:r>
      <w:proofErr w:type="spellEnd"/>
      <w:r w:rsidRPr="00182F71">
        <w:rPr>
          <w:rFonts w:ascii="Times New Roman" w:hAnsi="Times New Roman" w:cs="Times New Roman"/>
          <w:bCs/>
        </w:rPr>
        <w:t xml:space="preserve"> de Cantor ou a Primeira Prova da </w:t>
      </w:r>
      <w:proofErr w:type="spellStart"/>
      <w:r w:rsidRPr="00182F71">
        <w:rPr>
          <w:rFonts w:ascii="Times New Roman" w:hAnsi="Times New Roman" w:cs="Times New Roman"/>
          <w:bCs/>
        </w:rPr>
        <w:t>Incontabilidade</w:t>
      </w:r>
      <w:proofErr w:type="spellEnd"/>
      <w:r w:rsidRPr="00182F71">
        <w:rPr>
          <w:rFonts w:ascii="Times New Roman" w:hAnsi="Times New Roman" w:cs="Times New Roman"/>
          <w:bCs/>
        </w:rPr>
        <w:t xml:space="preserve"> de Cantor).</w:t>
      </w:r>
    </w:p>
    <w:p w:rsidR="00C66B22" w:rsidRDefault="00C66B22" w:rsidP="00D3655D">
      <w:pPr>
        <w:spacing w:before="20" w:after="100"/>
        <w:rPr>
          <w:rFonts w:ascii="Times New Roman" w:hAnsi="Times New Roman" w:cs="Times New Roman"/>
          <w:sz w:val="24"/>
          <w:szCs w:val="24"/>
        </w:rPr>
      </w:pPr>
    </w:p>
    <w:p w:rsidR="001A4AA2" w:rsidRPr="005622B3" w:rsidRDefault="00212A57" w:rsidP="001A4AA2">
      <w:pPr>
        <w:pStyle w:val="PargrafodaLista"/>
        <w:numPr>
          <w:ilvl w:val="1"/>
          <w:numId w:val="6"/>
        </w:numPr>
        <w:spacing w:before="20"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AA2" w:rsidRPr="00212A57">
        <w:rPr>
          <w:rFonts w:ascii="Times New Roman" w:hAnsi="Times New Roman" w:cs="Times New Roman"/>
          <w:b/>
          <w:sz w:val="24"/>
          <w:szCs w:val="24"/>
        </w:rPr>
        <w:t>Números cardinais</w:t>
      </w:r>
    </w:p>
    <w:p w:rsidR="001A4AA2" w:rsidRDefault="001A4AA2" w:rsidP="001A4AA2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1A4AA2">
        <w:rPr>
          <w:rFonts w:ascii="Times New Roman" w:hAnsi="Times New Roman" w:cs="Times New Roman"/>
          <w:sz w:val="24"/>
          <w:szCs w:val="24"/>
        </w:rPr>
        <w:t>O cardinal indica o número ou quantidade dos elementos constituintes de um conjunto. É interessante destacar que se diferencia do ordinal, porque o ordinal introduz ordem e dá ideia de hierarquia: Pr</w:t>
      </w:r>
      <w:r>
        <w:rPr>
          <w:rFonts w:ascii="Times New Roman" w:hAnsi="Times New Roman" w:cs="Times New Roman"/>
          <w:sz w:val="24"/>
          <w:szCs w:val="24"/>
        </w:rPr>
        <w:t>imeiro, segundo, terceiro, etc.</w:t>
      </w:r>
      <w:r w:rsidRPr="001A4AA2">
        <w:rPr>
          <w:rFonts w:ascii="Times New Roman" w:hAnsi="Times New Roman" w:cs="Times New Roman"/>
          <w:sz w:val="24"/>
          <w:szCs w:val="24"/>
        </w:rPr>
        <w:t xml:space="preserve"> O cardinal, por sua vez, nomeia o número de elementos constituintes e esse é o nome do conjunto correspondente. Para a nomenclatura destes números ver nomes dos números.</w:t>
      </w:r>
    </w:p>
    <w:p w:rsidR="001A4AA2" w:rsidRDefault="001A4AA2" w:rsidP="001A4AA2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1A4AA2">
        <w:rPr>
          <w:rFonts w:ascii="Times New Roman" w:hAnsi="Times New Roman" w:cs="Times New Roman"/>
          <w:sz w:val="24"/>
          <w:szCs w:val="24"/>
        </w:rPr>
        <w:t>Os numerais podem ser cardinais ou ordinais. O número cardinal é aquele que expressa uma quantidade única, enquanto o número ordinal indica a ordem ou a série em que determinado número se encontra.</w:t>
      </w:r>
    </w:p>
    <w:p w:rsidR="001A4AA2" w:rsidRDefault="001A4AA2" w:rsidP="001A4AA2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1A4AA2">
        <w:rPr>
          <w:rFonts w:ascii="Times New Roman" w:hAnsi="Times New Roman" w:cs="Times New Roman"/>
          <w:sz w:val="24"/>
          <w:szCs w:val="24"/>
        </w:rPr>
        <w:t>Em geral, aprendemos e nos acomodamos tão facilmente a passar do ponto de vista cardinal para o ordinal que quase não distinguimos mais essa diferença. Num exemplo simples: o mês de setembro é composto de 30 dias. O número 30 indica o total, a quantidade absoluta, de dias desse mês. Trata-se, portanto, de um número cardinal.</w:t>
      </w:r>
    </w:p>
    <w:p w:rsidR="001A4AA2" w:rsidRDefault="001A4AA2" w:rsidP="001A4AA2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1A4AA2">
        <w:rPr>
          <w:rFonts w:ascii="Times New Roman" w:hAnsi="Times New Roman" w:cs="Times New Roman"/>
          <w:sz w:val="24"/>
          <w:szCs w:val="24"/>
        </w:rPr>
        <w:t>Porém, empregamos outro ponto de vista quando dizemos "dia 30 de outubro". Nesse caso o número 30 não está sendo usado para indicar os 30 dias do mês, mas o trigésimo dia de outubro, especificando o seu lugar na ordem de sucessão dos dias desse mês, explicando uma ordem. Trata-se, então, de uma utilização ordinal.</w:t>
      </w:r>
    </w:p>
    <w:p w:rsidR="001A4AA2" w:rsidRPr="001A4AA2" w:rsidRDefault="001A4AA2" w:rsidP="001A4AA2">
      <w:pPr>
        <w:spacing w:before="20" w:after="10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4AA2">
        <w:rPr>
          <w:rFonts w:ascii="Times New Roman" w:hAnsi="Times New Roman" w:cs="Times New Roman"/>
          <w:sz w:val="24"/>
          <w:szCs w:val="24"/>
        </w:rPr>
        <w:t>ado</w:t>
      </w:r>
      <w:proofErr w:type="gramEnd"/>
      <w:r w:rsidRPr="001A4AA2">
        <w:rPr>
          <w:rFonts w:ascii="Times New Roman" w:hAnsi="Times New Roman" w:cs="Times New Roman"/>
          <w:sz w:val="24"/>
          <w:szCs w:val="24"/>
        </w:rPr>
        <w:t xml:space="preserve"> um conjunto A, o cardinal deste conjunto é simbolizado por |A|</w:t>
      </w:r>
    </w:p>
    <w:p w:rsidR="001A4AA2" w:rsidRPr="001A4AA2" w:rsidRDefault="001A4AA2" w:rsidP="001A4AA2">
      <w:pPr>
        <w:spacing w:before="20" w:after="100" w:line="259" w:lineRule="auto"/>
        <w:rPr>
          <w:rFonts w:ascii="Times New Roman" w:hAnsi="Times New Roman" w:cs="Times New Roman"/>
          <w:sz w:val="24"/>
          <w:szCs w:val="24"/>
        </w:rPr>
      </w:pPr>
      <w:r w:rsidRPr="001A4AA2">
        <w:rPr>
          <w:rFonts w:ascii="Times New Roman" w:hAnsi="Times New Roman" w:cs="Times New Roman"/>
          <w:sz w:val="24"/>
          <w:szCs w:val="24"/>
        </w:rPr>
        <w:t>Por exemplo: Se A tem 3 elementos o cardinal indica-se |A| = 3</w:t>
      </w:r>
    </w:p>
    <w:p w:rsidR="001A4AA2" w:rsidRPr="001A4AA2" w:rsidRDefault="001A4AA2" w:rsidP="001A4AA2">
      <w:pPr>
        <w:spacing w:before="20" w:after="100" w:line="259" w:lineRule="auto"/>
        <w:rPr>
          <w:rFonts w:ascii="Times New Roman" w:hAnsi="Times New Roman" w:cs="Times New Roman"/>
          <w:sz w:val="24"/>
          <w:szCs w:val="24"/>
        </w:rPr>
      </w:pPr>
      <w:r w:rsidRPr="001A4AA2">
        <w:rPr>
          <w:rFonts w:ascii="Times New Roman" w:hAnsi="Times New Roman" w:cs="Times New Roman"/>
          <w:sz w:val="24"/>
          <w:szCs w:val="24"/>
        </w:rPr>
        <w:t>Existe uma relação entre o cardinal de um conjunto e o </w:t>
      </w:r>
      <w:hyperlink r:id="rId11" w:tooltip="Conjunto de partes" w:history="1">
        <w:r w:rsidRPr="001A4AA2">
          <w:t>conjunto de partes</w:t>
        </w:r>
      </w:hyperlink>
      <w:r w:rsidRPr="001A4AA2">
        <w:rPr>
          <w:rFonts w:ascii="Times New Roman" w:hAnsi="Times New Roman" w:cs="Times New Roman"/>
          <w:sz w:val="24"/>
          <w:szCs w:val="24"/>
        </w:rPr>
        <w:t> ou conjunto potência:</w:t>
      </w:r>
    </w:p>
    <w:p w:rsidR="001A4AA2" w:rsidRPr="001A4AA2" w:rsidRDefault="001A4AA2" w:rsidP="001A4AA2">
      <w:pPr>
        <w:spacing w:before="20" w:after="10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AA2">
        <w:rPr>
          <w:rFonts w:ascii="Times New Roman" w:hAnsi="Times New Roman" w:cs="Times New Roman"/>
          <w:b/>
          <w:sz w:val="24"/>
          <w:szCs w:val="24"/>
        </w:rPr>
        <w:t>|A| = n =&gt; |</w:t>
      </w:r>
      <w:proofErr w:type="gramStart"/>
      <w:r w:rsidRPr="001A4AA2"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 w:rsidRPr="001A4AA2">
        <w:rPr>
          <w:rFonts w:ascii="Times New Roman" w:hAnsi="Times New Roman" w:cs="Times New Roman"/>
          <w:b/>
          <w:sz w:val="24"/>
          <w:szCs w:val="24"/>
        </w:rPr>
        <w:t>A)| = 2^n</w:t>
      </w:r>
      <w:r w:rsidRPr="001A4AA2">
        <w:rPr>
          <w:rFonts w:ascii="Times New Roman" w:hAnsi="Times New Roman" w:cs="Times New Roman"/>
          <w:b/>
          <w:vanish/>
          <w:sz w:val="24"/>
          <w:szCs w:val="24"/>
        </w:rPr>
        <w:t>{\displaystyle |A|=n\Rightarrow |P(A)|=2^{n}}</w:t>
      </w:r>
    </w:p>
    <w:p w:rsidR="001A4AA2" w:rsidRPr="00C66B22" w:rsidRDefault="001A4AA2" w:rsidP="00D3655D">
      <w:pPr>
        <w:spacing w:before="20" w:after="100"/>
        <w:rPr>
          <w:rFonts w:ascii="Times New Roman" w:hAnsi="Times New Roman" w:cs="Times New Roman"/>
          <w:sz w:val="24"/>
          <w:szCs w:val="24"/>
        </w:rPr>
      </w:pPr>
      <w:r w:rsidRPr="001A4AA2">
        <w:rPr>
          <w:rFonts w:ascii="Times New Roman" w:hAnsi="Times New Roman" w:cs="Times New Roman"/>
          <w:sz w:val="24"/>
          <w:szCs w:val="24"/>
        </w:rPr>
        <w:t>Onde |</w:t>
      </w:r>
      <w:proofErr w:type="gramStart"/>
      <w:r w:rsidRPr="001A4AA2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1A4AA2">
        <w:rPr>
          <w:rFonts w:ascii="Times New Roman" w:hAnsi="Times New Roman" w:cs="Times New Roman"/>
          <w:sz w:val="24"/>
          <w:szCs w:val="24"/>
        </w:rPr>
        <w:t>A)| é o</w:t>
      </w:r>
      <w:r w:rsidR="005622B3">
        <w:rPr>
          <w:rFonts w:ascii="Times New Roman" w:hAnsi="Times New Roman" w:cs="Times New Roman"/>
          <w:sz w:val="24"/>
          <w:szCs w:val="24"/>
        </w:rPr>
        <w:t xml:space="preserve"> cardinal do conjunto de partes.</w:t>
      </w:r>
    </w:p>
    <w:sectPr w:rsidR="001A4AA2" w:rsidRPr="00C66B22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F7" w:rsidRDefault="009A3EF7" w:rsidP="00212A57">
      <w:pPr>
        <w:spacing w:line="240" w:lineRule="auto"/>
      </w:pPr>
      <w:r>
        <w:separator/>
      </w:r>
    </w:p>
  </w:endnote>
  <w:endnote w:type="continuationSeparator" w:id="0">
    <w:p w:rsidR="009A3EF7" w:rsidRDefault="009A3EF7" w:rsidP="00212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345025"/>
      <w:docPartObj>
        <w:docPartGallery w:val="Page Numbers (Bottom of Page)"/>
        <w:docPartUnique/>
      </w:docPartObj>
    </w:sdtPr>
    <w:sdtContent>
      <w:p w:rsidR="00212A57" w:rsidRDefault="00212A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66A">
          <w:rPr>
            <w:noProof/>
          </w:rPr>
          <w:t>3</w:t>
        </w:r>
        <w:r>
          <w:fldChar w:fldCharType="end"/>
        </w:r>
      </w:p>
    </w:sdtContent>
  </w:sdt>
  <w:p w:rsidR="00212A57" w:rsidRDefault="00212A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F7" w:rsidRDefault="009A3EF7" w:rsidP="00212A57">
      <w:pPr>
        <w:spacing w:line="240" w:lineRule="auto"/>
      </w:pPr>
      <w:r>
        <w:separator/>
      </w:r>
    </w:p>
  </w:footnote>
  <w:footnote w:type="continuationSeparator" w:id="0">
    <w:p w:rsidR="009A3EF7" w:rsidRDefault="009A3EF7" w:rsidP="00212A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40A"/>
    <w:multiLevelType w:val="multilevel"/>
    <w:tmpl w:val="B0C28D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4F6C10"/>
    <w:multiLevelType w:val="multilevel"/>
    <w:tmpl w:val="CE96E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82569F"/>
    <w:multiLevelType w:val="multilevel"/>
    <w:tmpl w:val="A5C2B7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621818"/>
    <w:multiLevelType w:val="hybridMultilevel"/>
    <w:tmpl w:val="089CC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51EF"/>
    <w:multiLevelType w:val="multilevel"/>
    <w:tmpl w:val="EBD63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AA0B9F"/>
    <w:multiLevelType w:val="hybridMultilevel"/>
    <w:tmpl w:val="D33C4E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56A06"/>
    <w:multiLevelType w:val="hybridMultilevel"/>
    <w:tmpl w:val="64A6A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2117B"/>
    <w:multiLevelType w:val="hybridMultilevel"/>
    <w:tmpl w:val="98CAE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074D0"/>
    <w:multiLevelType w:val="hybridMultilevel"/>
    <w:tmpl w:val="C56EC1A6"/>
    <w:lvl w:ilvl="0" w:tplc="6E38C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25F73"/>
    <w:multiLevelType w:val="hybridMultilevel"/>
    <w:tmpl w:val="0360C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4318F"/>
    <w:multiLevelType w:val="hybridMultilevel"/>
    <w:tmpl w:val="9EF25A4A"/>
    <w:lvl w:ilvl="0" w:tplc="E75A28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B4066"/>
    <w:multiLevelType w:val="hybridMultilevel"/>
    <w:tmpl w:val="15641C72"/>
    <w:lvl w:ilvl="0" w:tplc="E93092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77E19"/>
    <w:multiLevelType w:val="multilevel"/>
    <w:tmpl w:val="CBD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5A"/>
    <w:rsid w:val="000D7570"/>
    <w:rsid w:val="00182F71"/>
    <w:rsid w:val="00191288"/>
    <w:rsid w:val="001A4AA2"/>
    <w:rsid w:val="00212A57"/>
    <w:rsid w:val="0025051F"/>
    <w:rsid w:val="002E391B"/>
    <w:rsid w:val="00450C3C"/>
    <w:rsid w:val="004F69B2"/>
    <w:rsid w:val="005622B3"/>
    <w:rsid w:val="005727E9"/>
    <w:rsid w:val="006B6DA7"/>
    <w:rsid w:val="00877EFC"/>
    <w:rsid w:val="009A3EF7"/>
    <w:rsid w:val="00B46357"/>
    <w:rsid w:val="00C0132F"/>
    <w:rsid w:val="00C66B22"/>
    <w:rsid w:val="00CC4951"/>
    <w:rsid w:val="00D340EF"/>
    <w:rsid w:val="00D3655D"/>
    <w:rsid w:val="00D975E1"/>
    <w:rsid w:val="00E7666A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678D8-B672-4F36-B7EF-F91EF48A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2A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75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B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D75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D757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6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A4AA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12A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2A57"/>
  </w:style>
  <w:style w:type="paragraph" w:styleId="Rodap">
    <w:name w:val="footer"/>
    <w:basedOn w:val="Normal"/>
    <w:link w:val="RodapChar"/>
    <w:uiPriority w:val="99"/>
    <w:unhideWhenUsed/>
    <w:rsid w:val="00212A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2A57"/>
  </w:style>
  <w:style w:type="character" w:customStyle="1" w:styleId="Ttulo1Char">
    <w:name w:val="Título 1 Char"/>
    <w:basedOn w:val="Fontepargpadro"/>
    <w:link w:val="Ttulo1"/>
    <w:uiPriority w:val="9"/>
    <w:rsid w:val="00212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2A57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onjunto_de_part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9E4D2-65F8-4B47-AD33-99B39128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1747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Volnei Luiz Campos Prado</dc:creator>
  <cp:keywords/>
  <dc:description/>
  <cp:lastModifiedBy>Volnei Luiz Campos Prado</cp:lastModifiedBy>
  <cp:revision>12</cp:revision>
  <dcterms:created xsi:type="dcterms:W3CDTF">2019-06-24T14:44:00Z</dcterms:created>
  <dcterms:modified xsi:type="dcterms:W3CDTF">2019-06-25T19:40:00Z</dcterms:modified>
</cp:coreProperties>
</file>