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Model Design - Alzheimer Assistant Application</w:t>
      </w:r>
    </w:p>
    <w:p>
      <w:pPr>
        <w:pStyle w:val="Heading2"/>
      </w:pPr>
      <w:r>
        <w:t>1. Objective</w:t>
      </w:r>
    </w:p>
    <w:p>
      <w:r>
        <w:t>Design an AI assistant that understands natural language, stores important personal information securely, retrieves it accurately, and provides spoken responses to assist people living with Alzheimer's disease.</w:t>
      </w:r>
    </w:p>
    <w:p>
      <w:pPr>
        <w:pStyle w:val="Heading2"/>
      </w:pPr>
      <w:r>
        <w:t>2. AI Components</w:t>
      </w:r>
    </w:p>
    <w:p>
      <w:pPr>
        <w:pStyle w:val="ListBullet"/>
      </w:pPr>
      <w:r>
        <w:t>Speech-to-Text (Web Speech API)</w:t>
      </w:r>
    </w:p>
    <w:p>
      <w:pPr>
        <w:pStyle w:val="ListBullet"/>
      </w:pPr>
      <w:r>
        <w:t>Natural Language Understanding (OpenAI)</w:t>
      </w:r>
    </w:p>
    <w:p>
      <w:pPr>
        <w:pStyle w:val="ListBullet"/>
      </w:pPr>
      <w:r>
        <w:t>Intent Classification</w:t>
      </w:r>
    </w:p>
    <w:p>
      <w:pPr>
        <w:pStyle w:val="ListBullet"/>
      </w:pPr>
      <w:r>
        <w:t>Entity Extraction</w:t>
      </w:r>
    </w:p>
    <w:p>
      <w:pPr>
        <w:pStyle w:val="ListBullet"/>
      </w:pPr>
      <w:r>
        <w:t>Memory Retrieval Service</w:t>
      </w:r>
    </w:p>
    <w:p>
      <w:pPr>
        <w:pStyle w:val="ListBullet"/>
      </w:pPr>
      <w:r>
        <w:t>Response Generation</w:t>
      </w:r>
    </w:p>
    <w:p>
      <w:pPr>
        <w:pStyle w:val="ListBullet"/>
      </w:pPr>
      <w:r>
        <w:t>Text-to-Speech</w:t>
      </w:r>
    </w:p>
    <w:p>
      <w:pPr>
        <w:pStyle w:val="Heading2"/>
      </w:pPr>
      <w:r>
        <w:t>3. AI Workflow</w:t>
      </w:r>
    </w:p>
    <w:p>
      <w:r>
        <w:t>1. User speaks or types a request.</w:t>
        <w:br/>
        <w:t>2. Speech is converted to text.</w:t>
        <w:br/>
        <w:t>3. Spring Boot sends the text to OpenAI.</w:t>
        <w:br/>
        <w:t>4. OpenAI identifies the user's intent and extracts entities.</w:t>
        <w:br/>
        <w:t>5. Spring Boot queries or updates the SQL database.</w:t>
        <w:br/>
        <w:t>6. The backend prepares a response.</w:t>
        <w:br/>
        <w:t>7. OpenAI optionally rewrites the response into friendly language.</w:t>
        <w:br/>
        <w:t>8. The app displays and speaks the response.</w:t>
      </w:r>
    </w:p>
    <w:p>
      <w:pPr>
        <w:pStyle w:val="Heading2"/>
      </w:pPr>
      <w:r>
        <w:t>4. Intent Examples</w:t>
      </w:r>
    </w:p>
    <w:tbl>
      <w:tblPr>
        <w:tblW w:type="auto" w:w="0"/>
        <w:tblLook w:firstColumn="1" w:firstRow="1" w:lastColumn="0" w:lastRow="0" w:noHBand="0" w:noVBand="1" w:val="04A0"/>
      </w:tblPr>
      <w:tblGrid>
        <w:gridCol w:w="2880"/>
        <w:gridCol w:w="2880"/>
        <w:gridCol w:w="2880"/>
      </w:tblGrid>
      <w:tr>
        <w:tc>
          <w:tcPr>
            <w:tcW w:type="dxa" w:w="2880"/>
          </w:tcPr>
          <w:p>
            <w:r>
              <w:t>Intent</w:t>
            </w:r>
          </w:p>
        </w:tc>
        <w:tc>
          <w:tcPr>
            <w:tcW w:type="dxa" w:w="2880"/>
          </w:tcPr>
          <w:p>
            <w:r>
              <w:t>Example</w:t>
            </w:r>
          </w:p>
        </w:tc>
        <w:tc>
          <w:tcPr>
            <w:tcW w:type="dxa" w:w="2880"/>
          </w:tcPr>
          <w:p>
            <w:r>
              <w:t>Backend Action</w:t>
            </w:r>
          </w:p>
        </w:tc>
      </w:tr>
      <w:tr>
        <w:tc>
          <w:tcPr>
            <w:tcW w:type="dxa" w:w="2880"/>
          </w:tcPr>
          <w:p>
            <w:r>
              <w:t>Store Address</w:t>
            </w:r>
          </w:p>
        </w:tc>
        <w:tc>
          <w:tcPr>
            <w:tcW w:type="dxa" w:w="2880"/>
          </w:tcPr>
          <w:p>
            <w:r>
              <w:t>My address is 25 High Street</w:t>
            </w:r>
          </w:p>
        </w:tc>
        <w:tc>
          <w:tcPr>
            <w:tcW w:type="dxa" w:w="2880"/>
          </w:tcPr>
          <w:p>
            <w:r>
              <w:t>Save address</w:t>
            </w:r>
          </w:p>
        </w:tc>
      </w:tr>
      <w:tr>
        <w:tc>
          <w:tcPr>
            <w:tcW w:type="dxa" w:w="2880"/>
          </w:tcPr>
          <w:p>
            <w:r>
              <w:t>Retrieve Address</w:t>
            </w:r>
          </w:p>
        </w:tc>
        <w:tc>
          <w:tcPr>
            <w:tcW w:type="dxa" w:w="2880"/>
          </w:tcPr>
          <w:p>
            <w:r>
              <w:t>What is my address?</w:t>
            </w:r>
          </w:p>
        </w:tc>
        <w:tc>
          <w:tcPr>
            <w:tcW w:type="dxa" w:w="2880"/>
          </w:tcPr>
          <w:p>
            <w:r>
              <w:t>Read address</w:t>
            </w:r>
          </w:p>
        </w:tc>
      </w:tr>
      <w:tr>
        <w:tc>
          <w:tcPr>
            <w:tcW w:type="dxa" w:w="2880"/>
          </w:tcPr>
          <w:p>
            <w:r>
              <w:t>Store Contact</w:t>
            </w:r>
          </w:p>
        </w:tc>
        <w:tc>
          <w:tcPr>
            <w:tcW w:type="dxa" w:w="2880"/>
          </w:tcPr>
          <w:p>
            <w:r>
              <w:t>Save John's number</w:t>
            </w:r>
          </w:p>
        </w:tc>
        <w:tc>
          <w:tcPr>
            <w:tcW w:type="dxa" w:w="2880"/>
          </w:tcPr>
          <w:p>
            <w:r>
              <w:t>Save contact</w:t>
            </w:r>
          </w:p>
        </w:tc>
      </w:tr>
      <w:tr>
        <w:tc>
          <w:tcPr>
            <w:tcW w:type="dxa" w:w="2880"/>
          </w:tcPr>
          <w:p>
            <w:r>
              <w:t>Retrieve Contact</w:t>
            </w:r>
          </w:p>
        </w:tc>
        <w:tc>
          <w:tcPr>
            <w:tcW w:type="dxa" w:w="2880"/>
          </w:tcPr>
          <w:p>
            <w:r>
              <w:t>What is my son's number?</w:t>
            </w:r>
          </w:p>
        </w:tc>
        <w:tc>
          <w:tcPr>
            <w:tcW w:type="dxa" w:w="2880"/>
          </w:tcPr>
          <w:p>
            <w:r>
              <w:t>Read contact</w:t>
            </w:r>
          </w:p>
        </w:tc>
      </w:tr>
      <w:tr>
        <w:tc>
          <w:tcPr>
            <w:tcW w:type="dxa" w:w="2880"/>
          </w:tcPr>
          <w:p>
            <w:r>
              <w:t>Reminder</w:t>
            </w:r>
          </w:p>
        </w:tc>
        <w:tc>
          <w:tcPr>
            <w:tcW w:type="dxa" w:w="2880"/>
          </w:tcPr>
          <w:p>
            <w:r>
              <w:t>Remind me at 9 AM</w:t>
            </w:r>
          </w:p>
        </w:tc>
        <w:tc>
          <w:tcPr>
            <w:tcW w:type="dxa" w:w="2880"/>
          </w:tcPr>
          <w:p>
            <w:r>
              <w:t>Create reminder</w:t>
            </w:r>
          </w:p>
        </w:tc>
      </w:tr>
      <w:tr>
        <w:tc>
          <w:tcPr>
            <w:tcW w:type="dxa" w:w="2880"/>
          </w:tcPr>
          <w:p>
            <w:r>
              <w:t>Daily Routine</w:t>
            </w:r>
          </w:p>
        </w:tc>
        <w:tc>
          <w:tcPr>
            <w:tcW w:type="dxa" w:w="2880"/>
          </w:tcPr>
          <w:p>
            <w:r>
              <w:t>What should I do now?</w:t>
            </w:r>
          </w:p>
        </w:tc>
        <w:tc>
          <w:tcPr>
            <w:tcW w:type="dxa" w:w="2880"/>
          </w:tcPr>
          <w:p>
            <w:r>
              <w:t>Fetch schedule</w:t>
            </w:r>
          </w:p>
        </w:tc>
      </w:tr>
    </w:tbl>
    <w:p>
      <w:pPr>
        <w:pStyle w:val="Heading2"/>
      </w:pPr>
      <w:r>
        <w:t>5. Prompt Strategy</w:t>
      </w:r>
    </w:p>
    <w:p>
      <w:r>
        <w:t>Use OpenAI only to understand user requests and generate natural responses. Critical facts such as addresses, medications, contacts, and reminders must always be stored in the SQL database. The AI should never invent or guess personal data.</w:t>
      </w:r>
    </w:p>
    <w:p>
      <w:pPr>
        <w:pStyle w:val="Heading2"/>
      </w:pPr>
      <w:r>
        <w:t>6. Safety</w:t>
      </w:r>
    </w:p>
    <w:p>
      <w:pPr>
        <w:pStyle w:val="ListBullet"/>
      </w:pPr>
      <w:r>
        <w:t>Never fabricate personal information.</w:t>
      </w:r>
    </w:p>
    <w:p>
      <w:pPr>
        <w:pStyle w:val="ListBullet"/>
      </w:pPr>
      <w:r>
        <w:t>Ask for clarification if information is missing.</w:t>
      </w:r>
    </w:p>
    <w:p>
      <w:pPr>
        <w:pStyle w:val="ListBullet"/>
      </w:pPr>
      <w:r>
        <w:t>Recommend contacting a caregiver or emergency services during emergencies.</w:t>
      </w:r>
    </w:p>
    <w:p>
      <w:pPr>
        <w:pStyle w:val="ListBullet"/>
      </w:pPr>
      <w:r>
        <w:t>Do not provide medical diagnoses.</w:t>
      </w:r>
    </w:p>
    <w:p>
      <w:pPr>
        <w:pStyle w:val="Heading2"/>
      </w:pPr>
      <w:r>
        <w:t>7. Future Enhancements</w:t>
      </w:r>
    </w:p>
    <w:p>
      <w:pPr>
        <w:pStyle w:val="ListBullet"/>
      </w:pPr>
      <w:r>
        <w:t>Personalized reminders</w:t>
      </w:r>
    </w:p>
    <w:p>
      <w:pPr>
        <w:pStyle w:val="ListBullet"/>
      </w:pPr>
      <w:r>
        <w:t>Face recognition for family members</w:t>
      </w:r>
    </w:p>
    <w:p>
      <w:pPr>
        <w:pStyle w:val="ListBullet"/>
      </w:pPr>
      <w:r>
        <w:t>Emotion detection</w:t>
      </w:r>
    </w:p>
    <w:p>
      <w:pPr>
        <w:pStyle w:val="ListBullet"/>
      </w:pPr>
      <w:r>
        <w:t>Caregiver alerts</w:t>
      </w:r>
    </w:p>
    <w:p>
      <w:pPr>
        <w:pStyle w:val="ListBullet"/>
      </w:pPr>
      <w:r>
        <w:t>Offline cache for critical information</w:t>
      </w:r>
    </w:p>
    <w:p>
      <w:pPr>
        <w:pStyle w:val="ListBullet"/>
      </w:pPr>
      <w:r>
        <w:t>Multilingual conversations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