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Alzheimer Assistant App - System Architecture</w:t>
      </w:r>
    </w:p>
    <w:p>
      <w:r>
        <w:rPr>
          <w:b/>
        </w:rPr>
        <w:t>Overview</w:t>
        <w:br/>
      </w:r>
      <w:r>
        <w:t>A voice-enabled assistant that stores and retrieves important personal information, reminders, contacts, and routines for people living with Alzheimer's disease. It uses AI for natural language understanding while keeping critical data in a secure SQL database.</w:t>
        <w:br/>
      </w:r>
    </w:p>
    <w:p>
      <w:pPr>
        <w:pStyle w:val="Heading2"/>
      </w:pPr>
      <w:r>
        <w:t>Architecture</w:t>
      </w:r>
    </w:p>
    <w:p>
      <w:r>
        <w:br/>
        <w:t>Patient</w:t>
        <w:br/>
        <w:t xml:space="preserve">  |</w:t>
        <w:br/>
        <w:t>Voice/Text (Speech Recognition or Typing)</w:t>
        <w:br/>
        <w:t xml:space="preserve">  |</w:t>
        <w:br/>
        <w:t>HTML/CSS/JavaScript Frontend</w:t>
        <w:br/>
        <w:t xml:space="preserve">  |</w:t>
        <w:br/>
        <w:t>REST APIs</w:t>
        <w:br/>
        <w:t xml:space="preserve">  |</w:t>
        <w:br/>
        <w:t>Spring Boot Backend</w:t>
        <w:br/>
        <w:t xml:space="preserve">  |---- Authentication (JWT)</w:t>
        <w:br/>
        <w:t xml:space="preserve">  |---- Memory Service</w:t>
        <w:br/>
        <w:t xml:space="preserve">  |---- Reminder Service</w:t>
        <w:br/>
        <w:t xml:space="preserve">  |---- Contact Service</w:t>
        <w:br/>
        <w:t xml:space="preserve">  |---- Caregiver Service</w:t>
        <w:br/>
        <w:t xml:space="preserve">  |---- OpenAI Integration Service</w:t>
        <w:br/>
        <w:t xml:space="preserve">  |</w:t>
        <w:br/>
        <w:t>MySQL Database</w:t>
        <w:br/>
        <w:t xml:space="preserve">  |---- Users</w:t>
        <w:br/>
        <w:t xml:space="preserve">  |---- Memories</w:t>
        <w:br/>
        <w:t xml:space="preserve">  |---- Contacts</w:t>
        <w:br/>
        <w:t xml:space="preserve">  |---- Reminders</w:t>
        <w:br/>
        <w:t xml:space="preserve">  |---- Medications</w:t>
        <w:br/>
        <w:t xml:space="preserve">  |---- Appointments</w:t>
        <w:br/>
        <w:t xml:space="preserve">  |---- Caregivers</w:t>
        <w:br/>
        <w:t xml:space="preserve">  |</w:t>
        <w:br/>
        <w:t>OpenAI API</w:t>
        <w:br/>
        <w:t xml:space="preserve">  |</w:t>
        <w:br/>
        <w:t>Response returned to Frontend</w:t>
        <w:br/>
        <w:t xml:space="preserve">  |</w:t>
        <w:br/>
        <w:t>Text-to-Speech</w:t>
        <w:br/>
      </w:r>
    </w:p>
    <w:p>
      <w:pPr>
        <w:pStyle w:val="Heading2"/>
      </w:pPr>
      <w:r>
        <w:t>Main Modules</w:t>
      </w:r>
    </w:p>
    <w:p>
      <w:pPr>
        <w:pStyle w:val="ListBullet"/>
      </w:pPr>
      <w:r>
        <w:t>Voice Interface</w:t>
      </w:r>
    </w:p>
    <w:p>
      <w:pPr>
        <w:pStyle w:val="ListBullet"/>
      </w:pPr>
      <w:r>
        <w:t>Memory Management</w:t>
      </w:r>
    </w:p>
    <w:p>
      <w:pPr>
        <w:pStyle w:val="ListBullet"/>
      </w:pPr>
      <w:r>
        <w:t>Reminder Management</w:t>
      </w:r>
    </w:p>
    <w:p>
      <w:pPr>
        <w:pStyle w:val="ListBullet"/>
      </w:pPr>
      <w:r>
        <w:t>Contact Management</w:t>
      </w:r>
    </w:p>
    <w:p>
      <w:pPr>
        <w:pStyle w:val="ListBullet"/>
      </w:pPr>
      <w:r>
        <w:t>Caregiver Dashboard</w:t>
      </w:r>
    </w:p>
    <w:p>
      <w:pPr>
        <w:pStyle w:val="ListBullet"/>
      </w:pPr>
      <w:r>
        <w:t>OpenAI Intent Detection</w:t>
      </w:r>
    </w:p>
    <w:p>
      <w:pPr>
        <w:pStyle w:val="ListBullet"/>
      </w:pPr>
      <w:r>
        <w:t>Notification Service</w:t>
      </w:r>
    </w:p>
    <w:p>
      <w:pPr>
        <w:pStyle w:val="ListBullet"/>
      </w:pPr>
      <w:r>
        <w:t>Security</w:t>
      </w:r>
    </w:p>
    <w:p>
      <w:pPr>
        <w:pStyle w:val="Heading2"/>
      </w:pPr>
      <w:r>
        <w:t>Typical Flow</w:t>
      </w:r>
    </w:p>
    <w:p>
      <w:r>
        <w:t>1. User says 'What is my address?'</w:t>
        <w:br/>
        <w:t>2. Speech converted to text.</w:t>
        <w:br/>
        <w:t>3. Spring Boot sends request to OpenAI to identify intent.</w:t>
        <w:br/>
        <w:t>4. Backend retrieves address from MySQL.</w:t>
        <w:br/>
        <w:t>5. Response displayed and spoken aloud.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