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5084" w:rsidRDefault="00187807" w:rsidP="00E967BB">
      <w:pPr>
        <w:jc w:val="center"/>
        <w:rPr>
          <w:sz w:val="36"/>
          <w:szCs w:val="36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62D4A782" wp14:editId="132B23F6">
            <wp:simplePos x="0" y="0"/>
            <wp:positionH relativeFrom="column">
              <wp:posOffset>4572000</wp:posOffset>
            </wp:positionH>
            <wp:positionV relativeFrom="paragraph">
              <wp:posOffset>9525</wp:posOffset>
            </wp:positionV>
            <wp:extent cx="1371600" cy="434926"/>
            <wp:effectExtent l="0" t="0" r="0" b="0"/>
            <wp:wrapNone/>
            <wp:docPr id="147" name="Picture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WORK MASTER LOGO EN_RG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34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A2B" w:rsidRDefault="00062A2B" w:rsidP="0086229E">
      <w:pPr>
        <w:spacing w:after="0" w:line="240" w:lineRule="auto"/>
        <w:jc w:val="center"/>
        <w:rPr>
          <w:b/>
          <w:sz w:val="28"/>
          <w:szCs w:val="28"/>
        </w:rPr>
      </w:pPr>
    </w:p>
    <w:p w:rsidR="00FC5084" w:rsidRPr="0086229E" w:rsidRDefault="0086229E" w:rsidP="0086229E">
      <w:pPr>
        <w:spacing w:after="0" w:line="240" w:lineRule="auto"/>
        <w:jc w:val="center"/>
        <w:rPr>
          <w:b/>
          <w:sz w:val="28"/>
          <w:szCs w:val="28"/>
        </w:rPr>
      </w:pPr>
      <w:r w:rsidRPr="0086229E">
        <w:rPr>
          <w:b/>
          <w:sz w:val="28"/>
          <w:szCs w:val="28"/>
        </w:rPr>
        <w:t>Job Description</w:t>
      </w:r>
    </w:p>
    <w:p w:rsidR="0056746F" w:rsidRPr="0056746F" w:rsidRDefault="0056746F" w:rsidP="0056746F">
      <w:pPr>
        <w:spacing w:after="0" w:line="240" w:lineRule="auto"/>
        <w:jc w:val="both"/>
        <w:rPr>
          <w:sz w:val="24"/>
          <w:szCs w:val="24"/>
        </w:rPr>
      </w:pPr>
    </w:p>
    <w:tbl>
      <w:tblPr>
        <w:tblW w:w="9265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</w:tblBorders>
        <w:tblLook w:val="01E0" w:firstRow="1" w:lastRow="1" w:firstColumn="1" w:lastColumn="1" w:noHBand="0" w:noVBand="0"/>
      </w:tblPr>
      <w:tblGrid>
        <w:gridCol w:w="1908"/>
        <w:gridCol w:w="7357"/>
      </w:tblGrid>
      <w:tr w:rsidR="00E65BDE" w:rsidRPr="00C83EC6" w:rsidTr="00B85CCA">
        <w:trPr>
          <w:trHeight w:val="458"/>
        </w:trPr>
        <w:tc>
          <w:tcPr>
            <w:tcW w:w="1908" w:type="dxa"/>
            <w:shd w:val="clear" w:color="auto" w:fill="003366"/>
            <w:vAlign w:val="center"/>
          </w:tcPr>
          <w:p w:rsidR="00E65BDE" w:rsidRPr="00B85CCA" w:rsidRDefault="000D06CE" w:rsidP="0056746F">
            <w:pPr>
              <w:spacing w:after="0" w:line="240" w:lineRule="auto"/>
              <w:rPr>
                <w:sz w:val="24"/>
              </w:rPr>
            </w:pPr>
            <w:r w:rsidRPr="00B85CCA">
              <w:rPr>
                <w:b/>
                <w:bCs/>
                <w:color w:val="FFFFFF"/>
                <w:sz w:val="24"/>
              </w:rPr>
              <w:t>Job Role</w:t>
            </w:r>
          </w:p>
        </w:tc>
        <w:tc>
          <w:tcPr>
            <w:tcW w:w="7357" w:type="dxa"/>
            <w:tcBorders>
              <w:top w:val="single" w:sz="4" w:space="0" w:color="003366"/>
              <w:bottom w:val="single" w:sz="4" w:space="0" w:color="003366"/>
            </w:tcBorders>
            <w:shd w:val="clear" w:color="auto" w:fill="auto"/>
            <w:vAlign w:val="center"/>
          </w:tcPr>
          <w:p w:rsidR="00E65BDE" w:rsidRPr="00062A2B" w:rsidRDefault="00547F46" w:rsidP="0056746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Cloud </w:t>
            </w:r>
            <w:r w:rsidR="00FA25CD">
              <w:rPr>
                <w:bCs/>
              </w:rPr>
              <w:t>Platform</w:t>
            </w:r>
            <w:r w:rsidR="003E2DB8">
              <w:rPr>
                <w:bCs/>
              </w:rPr>
              <w:t xml:space="preserve"> Engineer</w:t>
            </w:r>
          </w:p>
        </w:tc>
      </w:tr>
      <w:tr w:rsidR="00320EF6" w:rsidRPr="00C83EC6" w:rsidTr="00B85CCA">
        <w:trPr>
          <w:trHeight w:val="461"/>
        </w:trPr>
        <w:tc>
          <w:tcPr>
            <w:tcW w:w="1908" w:type="dxa"/>
            <w:shd w:val="clear" w:color="auto" w:fill="003366"/>
            <w:vAlign w:val="center"/>
          </w:tcPr>
          <w:p w:rsidR="00320EF6" w:rsidRPr="00B85CCA" w:rsidRDefault="00320EF6" w:rsidP="0056746F">
            <w:pPr>
              <w:spacing w:after="0" w:line="240" w:lineRule="auto"/>
              <w:rPr>
                <w:b/>
                <w:bCs/>
                <w:color w:val="FFFFFF"/>
                <w:sz w:val="24"/>
              </w:rPr>
            </w:pPr>
            <w:r w:rsidRPr="00B85CCA">
              <w:rPr>
                <w:b/>
                <w:bCs/>
                <w:color w:val="FFFFFF"/>
                <w:sz w:val="24"/>
              </w:rPr>
              <w:t>Reporting to</w:t>
            </w:r>
          </w:p>
        </w:tc>
        <w:tc>
          <w:tcPr>
            <w:tcW w:w="7357" w:type="dxa"/>
            <w:tcBorders>
              <w:top w:val="single" w:sz="4" w:space="0" w:color="003366"/>
              <w:bottom w:val="single" w:sz="4" w:space="0" w:color="003366"/>
            </w:tcBorders>
            <w:shd w:val="clear" w:color="auto" w:fill="auto"/>
            <w:vAlign w:val="center"/>
          </w:tcPr>
          <w:p w:rsidR="00320EF6" w:rsidRPr="00062A2B" w:rsidRDefault="00111BAA" w:rsidP="0056746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Head of DevOps</w:t>
            </w:r>
          </w:p>
        </w:tc>
      </w:tr>
      <w:tr w:rsidR="00E65BDE" w:rsidRPr="00C83EC6" w:rsidTr="00B85CCA">
        <w:trPr>
          <w:trHeight w:val="461"/>
        </w:trPr>
        <w:tc>
          <w:tcPr>
            <w:tcW w:w="1908" w:type="dxa"/>
            <w:shd w:val="clear" w:color="auto" w:fill="003366"/>
            <w:vAlign w:val="center"/>
          </w:tcPr>
          <w:p w:rsidR="00E65BDE" w:rsidRPr="00B85CCA" w:rsidRDefault="00E65BDE" w:rsidP="0056746F">
            <w:pPr>
              <w:spacing w:after="0" w:line="240" w:lineRule="auto"/>
              <w:rPr>
                <w:b/>
                <w:bCs/>
                <w:color w:val="FFFFFF"/>
                <w:sz w:val="24"/>
              </w:rPr>
            </w:pPr>
            <w:r w:rsidRPr="00B85CCA">
              <w:rPr>
                <w:b/>
                <w:bCs/>
                <w:color w:val="FFFFFF"/>
                <w:sz w:val="24"/>
              </w:rPr>
              <w:t>Department</w:t>
            </w:r>
          </w:p>
        </w:tc>
        <w:tc>
          <w:tcPr>
            <w:tcW w:w="7357" w:type="dxa"/>
            <w:tcBorders>
              <w:top w:val="single" w:sz="4" w:space="0" w:color="003366"/>
              <w:bottom w:val="nil"/>
            </w:tcBorders>
            <w:shd w:val="clear" w:color="auto" w:fill="auto"/>
            <w:vAlign w:val="center"/>
          </w:tcPr>
          <w:p w:rsidR="00E65BDE" w:rsidRPr="00062A2B" w:rsidRDefault="00321118" w:rsidP="003E2DB8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Engineering</w:t>
            </w:r>
          </w:p>
        </w:tc>
      </w:tr>
      <w:tr w:rsidR="00E65BDE" w:rsidRPr="00C83EC6" w:rsidTr="00C95A8A">
        <w:trPr>
          <w:trHeight w:val="90"/>
        </w:trPr>
        <w:tc>
          <w:tcPr>
            <w:tcW w:w="9265" w:type="dxa"/>
            <w:gridSpan w:val="2"/>
            <w:shd w:val="clear" w:color="auto" w:fill="FF6666"/>
            <w:vAlign w:val="center"/>
          </w:tcPr>
          <w:p w:rsidR="00E65BDE" w:rsidRPr="00C83EC6" w:rsidRDefault="00E65BDE" w:rsidP="0056746F">
            <w:pPr>
              <w:spacing w:after="0" w:line="240" w:lineRule="auto"/>
              <w:rPr>
                <w:sz w:val="2"/>
                <w:szCs w:val="2"/>
              </w:rPr>
            </w:pPr>
          </w:p>
        </w:tc>
      </w:tr>
      <w:tr w:rsidR="00E65BDE" w:rsidRPr="00C83EC6" w:rsidTr="00B85CCA">
        <w:trPr>
          <w:trHeight w:val="461"/>
        </w:trPr>
        <w:tc>
          <w:tcPr>
            <w:tcW w:w="9265" w:type="dxa"/>
            <w:gridSpan w:val="2"/>
            <w:shd w:val="clear" w:color="auto" w:fill="003366"/>
            <w:vAlign w:val="center"/>
          </w:tcPr>
          <w:p w:rsidR="00E65BDE" w:rsidRPr="0056746F" w:rsidRDefault="00E65BDE" w:rsidP="0056746F">
            <w:pPr>
              <w:spacing w:after="0" w:line="240" w:lineRule="auto"/>
              <w:rPr>
                <w:b/>
                <w:bCs/>
                <w:sz w:val="24"/>
              </w:rPr>
            </w:pPr>
            <w:r w:rsidRPr="0056746F">
              <w:rPr>
                <w:b/>
                <w:bCs/>
                <w:sz w:val="24"/>
              </w:rPr>
              <w:t>Role Purpose</w:t>
            </w:r>
          </w:p>
        </w:tc>
      </w:tr>
      <w:tr w:rsidR="00E65BDE" w:rsidRPr="00C83EC6" w:rsidTr="0056746F">
        <w:trPr>
          <w:trHeight w:val="899"/>
        </w:trPr>
        <w:tc>
          <w:tcPr>
            <w:tcW w:w="9265" w:type="dxa"/>
            <w:gridSpan w:val="2"/>
            <w:shd w:val="clear" w:color="auto" w:fill="auto"/>
            <w:vAlign w:val="center"/>
          </w:tcPr>
          <w:p w:rsidR="007074F6" w:rsidRDefault="005C232F" w:rsidP="00A358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We are</w:t>
            </w:r>
            <w:r w:rsidR="00F22E9E">
              <w:rPr>
                <w:sz w:val="20"/>
              </w:rPr>
              <w:t xml:space="preserve"> looking for a Cloud Platform Engineer to join </w:t>
            </w:r>
            <w:r w:rsidR="00A54CB5">
              <w:rPr>
                <w:sz w:val="20"/>
              </w:rPr>
              <w:t>a</w:t>
            </w:r>
            <w:r>
              <w:rPr>
                <w:sz w:val="20"/>
              </w:rPr>
              <w:t xml:space="preserve"> newly established Cloud Technology team based in Dubai, UAE. T</w:t>
            </w:r>
            <w:r w:rsidR="00853C5C">
              <w:rPr>
                <w:sz w:val="20"/>
              </w:rPr>
              <w:t xml:space="preserve">he team is </w:t>
            </w:r>
            <w:r w:rsidR="002608EA">
              <w:rPr>
                <w:sz w:val="20"/>
              </w:rPr>
              <w:t>tasked with</w:t>
            </w:r>
            <w:r w:rsidR="00AC2769">
              <w:rPr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 w:rsidR="00AC2769">
              <w:rPr>
                <w:sz w:val="20"/>
              </w:rPr>
              <w:t>ing</w:t>
            </w:r>
            <w:r>
              <w:rPr>
                <w:sz w:val="20"/>
              </w:rPr>
              <w:t xml:space="preserve">, </w:t>
            </w:r>
            <w:r w:rsidR="00AC2769">
              <w:rPr>
                <w:sz w:val="20"/>
              </w:rPr>
              <w:t>building and operating</w:t>
            </w:r>
            <w:r w:rsidR="00764644">
              <w:rPr>
                <w:sz w:val="20"/>
              </w:rPr>
              <w:t xml:space="preserve"> </w:t>
            </w:r>
            <w:r w:rsidR="00F22E9E">
              <w:rPr>
                <w:sz w:val="20"/>
              </w:rPr>
              <w:t>c</w:t>
            </w:r>
            <w:r w:rsidR="00AC2769">
              <w:rPr>
                <w:sz w:val="20"/>
              </w:rPr>
              <w:t xml:space="preserve">loud </w:t>
            </w:r>
            <w:r w:rsidR="00E7105E">
              <w:rPr>
                <w:sz w:val="20"/>
              </w:rPr>
              <w:t xml:space="preserve">infrastructure </w:t>
            </w:r>
            <w:r w:rsidR="00AC2769">
              <w:rPr>
                <w:sz w:val="20"/>
              </w:rPr>
              <w:t xml:space="preserve">platforms which </w:t>
            </w:r>
            <w:r w:rsidR="00F22E9E">
              <w:rPr>
                <w:sz w:val="20"/>
              </w:rPr>
              <w:t xml:space="preserve">power </w:t>
            </w:r>
            <w:r w:rsidR="00AC2769">
              <w:rPr>
                <w:sz w:val="20"/>
              </w:rPr>
              <w:t>Network International’s</w:t>
            </w:r>
            <w:r w:rsidR="00F22E9E">
              <w:rPr>
                <w:sz w:val="20"/>
              </w:rPr>
              <w:t xml:space="preserve"> </w:t>
            </w:r>
            <w:r w:rsidR="00D4490B">
              <w:rPr>
                <w:sz w:val="20"/>
              </w:rPr>
              <w:t>payment</w:t>
            </w:r>
            <w:r w:rsidR="003B31D8">
              <w:rPr>
                <w:sz w:val="20"/>
              </w:rPr>
              <w:t xml:space="preserve"> solutions</w:t>
            </w:r>
            <w:r w:rsidR="00871334">
              <w:rPr>
                <w:sz w:val="20"/>
              </w:rPr>
              <w:t xml:space="preserve"> in the MENA region.</w:t>
            </w:r>
          </w:p>
          <w:p w:rsidR="007074F6" w:rsidRDefault="007074F6" w:rsidP="00A358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</w:rPr>
            </w:pPr>
          </w:p>
          <w:p w:rsidR="00E674EC" w:rsidRPr="00A10169" w:rsidRDefault="00E674EC" w:rsidP="002C01E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This is a technical, hands-on </w:t>
            </w:r>
            <w:r w:rsidR="00374656">
              <w:rPr>
                <w:sz w:val="20"/>
              </w:rPr>
              <w:t>role requiring</w:t>
            </w:r>
            <w:r>
              <w:rPr>
                <w:sz w:val="20"/>
              </w:rPr>
              <w:t xml:space="preserve"> a broad</w:t>
            </w:r>
            <w:r w:rsidR="00374656">
              <w:rPr>
                <w:sz w:val="20"/>
              </w:rPr>
              <w:t xml:space="preserve"> cross section of skills.</w:t>
            </w:r>
            <w:r w:rsidR="0080252F">
              <w:rPr>
                <w:sz w:val="20"/>
              </w:rPr>
              <w:t xml:space="preserve"> </w:t>
            </w:r>
            <w:r w:rsidR="00853C5C">
              <w:rPr>
                <w:sz w:val="20"/>
              </w:rPr>
              <w:t>Candidate will work as a</w:t>
            </w:r>
            <w:r w:rsidR="00517670">
              <w:rPr>
                <w:sz w:val="20"/>
              </w:rPr>
              <w:t xml:space="preserve"> part of a team delivering cloud</w:t>
            </w:r>
            <w:r w:rsidR="00853C5C">
              <w:rPr>
                <w:sz w:val="20"/>
              </w:rPr>
              <w:t xml:space="preserve"> infrastructure components as a service to</w:t>
            </w:r>
            <w:r w:rsidR="00F930EB">
              <w:rPr>
                <w:sz w:val="20"/>
              </w:rPr>
              <w:t xml:space="preserve"> the internal application teams using </w:t>
            </w:r>
            <w:r w:rsidR="002C01ED">
              <w:rPr>
                <w:sz w:val="20"/>
              </w:rPr>
              <w:t>cutting edge</w:t>
            </w:r>
            <w:r w:rsidR="00517670">
              <w:rPr>
                <w:sz w:val="20"/>
              </w:rPr>
              <w:t xml:space="preserve"> technology stacks and DevOps/SRE principles.</w:t>
            </w:r>
          </w:p>
        </w:tc>
      </w:tr>
      <w:tr w:rsidR="00C95A8A" w:rsidRPr="00C83EC6" w:rsidTr="00C95A8A">
        <w:trPr>
          <w:trHeight w:val="86"/>
        </w:trPr>
        <w:tc>
          <w:tcPr>
            <w:tcW w:w="9265" w:type="dxa"/>
            <w:gridSpan w:val="2"/>
            <w:shd w:val="clear" w:color="auto" w:fill="FF6666"/>
            <w:vAlign w:val="center"/>
          </w:tcPr>
          <w:p w:rsidR="00C95A8A" w:rsidRPr="00C95A8A" w:rsidRDefault="00C95A8A" w:rsidP="00C95A8A">
            <w:pPr>
              <w:spacing w:after="0" w:line="240" w:lineRule="auto"/>
              <w:rPr>
                <w:sz w:val="2"/>
                <w:szCs w:val="2"/>
              </w:rPr>
            </w:pPr>
          </w:p>
        </w:tc>
      </w:tr>
      <w:tr w:rsidR="00E65BDE" w:rsidRPr="00C83EC6" w:rsidTr="00B85CCA">
        <w:trPr>
          <w:trHeight w:val="461"/>
        </w:trPr>
        <w:tc>
          <w:tcPr>
            <w:tcW w:w="9265" w:type="dxa"/>
            <w:gridSpan w:val="2"/>
            <w:shd w:val="clear" w:color="auto" w:fill="003366"/>
            <w:vAlign w:val="center"/>
          </w:tcPr>
          <w:p w:rsidR="00E65BDE" w:rsidRPr="00B85CCA" w:rsidRDefault="00F42BED" w:rsidP="00F42BED">
            <w:pPr>
              <w:spacing w:after="0" w:line="240" w:lineRule="auto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Key Responsibilities</w:t>
            </w:r>
          </w:p>
        </w:tc>
      </w:tr>
      <w:tr w:rsidR="00E65BDE" w:rsidRPr="00C83EC6" w:rsidTr="0056746F">
        <w:trPr>
          <w:trHeight w:val="1916"/>
        </w:trPr>
        <w:tc>
          <w:tcPr>
            <w:tcW w:w="9265" w:type="dxa"/>
            <w:gridSpan w:val="2"/>
            <w:shd w:val="clear" w:color="auto" w:fill="auto"/>
            <w:vAlign w:val="center"/>
          </w:tcPr>
          <w:p w:rsidR="00A26FA0" w:rsidRDefault="00072648" w:rsidP="00A26FA0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Architect, </w:t>
            </w:r>
            <w:r w:rsidR="00DA27B8">
              <w:rPr>
                <w:sz w:val="20"/>
              </w:rPr>
              <w:t xml:space="preserve">build </w:t>
            </w:r>
            <w:r>
              <w:rPr>
                <w:sz w:val="20"/>
              </w:rPr>
              <w:t xml:space="preserve">and operate </w:t>
            </w:r>
            <w:r w:rsidR="00720356">
              <w:rPr>
                <w:sz w:val="20"/>
              </w:rPr>
              <w:t>cloud infrastructure platforms</w:t>
            </w:r>
          </w:p>
          <w:p w:rsidR="00207E64" w:rsidRPr="00207E64" w:rsidRDefault="00072648" w:rsidP="00207E64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Participate in 24/7 on-call rotation</w:t>
            </w:r>
          </w:p>
          <w:p w:rsidR="00072648" w:rsidRDefault="00072648" w:rsidP="00072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Automate processes and eliminate toil</w:t>
            </w:r>
          </w:p>
          <w:p w:rsidR="00925A8F" w:rsidRDefault="002118A7" w:rsidP="00072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Establish service level objectives and track service level indicators</w:t>
            </w:r>
          </w:p>
          <w:p w:rsidR="005821FE" w:rsidRDefault="005821FE" w:rsidP="00072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Build obser</w:t>
            </w:r>
            <w:r w:rsidR="00214CE8">
              <w:rPr>
                <w:sz w:val="20"/>
              </w:rPr>
              <w:t xml:space="preserve">vability and alerting </w:t>
            </w:r>
            <w:r w:rsidR="00ED74BB">
              <w:rPr>
                <w:sz w:val="20"/>
              </w:rPr>
              <w:t xml:space="preserve">capabilities </w:t>
            </w:r>
            <w:r w:rsidR="00214CE8">
              <w:rPr>
                <w:sz w:val="20"/>
              </w:rPr>
              <w:t>to meet</w:t>
            </w:r>
            <w:r>
              <w:rPr>
                <w:sz w:val="20"/>
              </w:rPr>
              <w:t xml:space="preserve"> SLAs</w:t>
            </w:r>
          </w:p>
          <w:p w:rsidR="002130A7" w:rsidRDefault="002130A7" w:rsidP="0007264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Optimize, scale and build resiliency into the platforms</w:t>
            </w:r>
          </w:p>
          <w:p w:rsidR="002F64AF" w:rsidRDefault="002F64AF" w:rsidP="002463E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Build self-service capabilities for application teams (CI/CD, monitoring dashboards)</w:t>
            </w:r>
          </w:p>
          <w:p w:rsidR="001B0375" w:rsidRPr="002463E7" w:rsidRDefault="00116829" w:rsidP="002463E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 xml:space="preserve">Develop libraries, tools </w:t>
            </w:r>
            <w:r w:rsidR="001B0375">
              <w:rPr>
                <w:sz w:val="20"/>
              </w:rPr>
              <w:t>and automation code</w:t>
            </w:r>
          </w:p>
          <w:p w:rsidR="00F73146" w:rsidRDefault="002F64AF" w:rsidP="001B03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Share knowledge within the team and across the organization</w:t>
            </w:r>
          </w:p>
          <w:p w:rsidR="001B0375" w:rsidRPr="001B0375" w:rsidRDefault="006645A3" w:rsidP="001B0375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20"/>
              </w:rPr>
            </w:pPr>
            <w:r>
              <w:rPr>
                <w:sz w:val="20"/>
              </w:rPr>
              <w:t>Be part of open source communities and contribute code to upstream repositories</w:t>
            </w:r>
          </w:p>
        </w:tc>
      </w:tr>
      <w:tr w:rsidR="00B85CCA" w:rsidRPr="00C83EC6" w:rsidTr="00B85CCA">
        <w:trPr>
          <w:trHeight w:val="86"/>
        </w:trPr>
        <w:tc>
          <w:tcPr>
            <w:tcW w:w="9265" w:type="dxa"/>
            <w:gridSpan w:val="2"/>
            <w:shd w:val="clear" w:color="auto" w:fill="FF6666"/>
            <w:vAlign w:val="center"/>
          </w:tcPr>
          <w:p w:rsidR="00B85CCA" w:rsidRPr="00B85CCA" w:rsidRDefault="00B85CCA" w:rsidP="00B85CCA">
            <w:pPr>
              <w:spacing w:after="0" w:line="240" w:lineRule="auto"/>
              <w:rPr>
                <w:sz w:val="2"/>
                <w:szCs w:val="2"/>
              </w:rPr>
            </w:pPr>
          </w:p>
        </w:tc>
      </w:tr>
      <w:tr w:rsidR="00320EF6" w:rsidRPr="00C83EC6" w:rsidTr="00B85CCA">
        <w:trPr>
          <w:trHeight w:val="461"/>
        </w:trPr>
        <w:tc>
          <w:tcPr>
            <w:tcW w:w="9265" w:type="dxa"/>
            <w:gridSpan w:val="2"/>
            <w:shd w:val="clear" w:color="auto" w:fill="003366"/>
            <w:vAlign w:val="center"/>
          </w:tcPr>
          <w:p w:rsidR="00320EF6" w:rsidRPr="00B85CCA" w:rsidRDefault="00320EF6" w:rsidP="0056746F">
            <w:pPr>
              <w:spacing w:after="0" w:line="240" w:lineRule="auto"/>
              <w:rPr>
                <w:b/>
                <w:bCs/>
                <w:sz w:val="24"/>
              </w:rPr>
            </w:pPr>
            <w:r w:rsidRPr="00B85CCA">
              <w:rPr>
                <w:b/>
                <w:bCs/>
                <w:sz w:val="24"/>
              </w:rPr>
              <w:t>Experience / Skills Required</w:t>
            </w:r>
          </w:p>
        </w:tc>
      </w:tr>
      <w:tr w:rsidR="00320EF6" w:rsidRPr="00C83EC6" w:rsidTr="0056746F">
        <w:trPr>
          <w:trHeight w:val="1772"/>
        </w:trPr>
        <w:tc>
          <w:tcPr>
            <w:tcW w:w="9265" w:type="dxa"/>
            <w:gridSpan w:val="2"/>
            <w:shd w:val="clear" w:color="auto" w:fill="auto"/>
            <w:vAlign w:val="center"/>
          </w:tcPr>
          <w:p w:rsidR="00822E6D" w:rsidRDefault="00822E6D" w:rsidP="00A26F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 w:hanging="270"/>
              <w:jc w:val="both"/>
              <w:rPr>
                <w:sz w:val="20"/>
              </w:rPr>
            </w:pPr>
            <w:r>
              <w:rPr>
                <w:sz w:val="20"/>
              </w:rPr>
              <w:t>Excellent communication and problem-solving skills</w:t>
            </w:r>
          </w:p>
          <w:p w:rsidR="008112DF" w:rsidRPr="00974A5E" w:rsidRDefault="008A1EC2" w:rsidP="008112D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 w:hanging="2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Proficiency in at least two of the following: </w:t>
            </w:r>
            <w:r w:rsidR="00A86FF7">
              <w:rPr>
                <w:sz w:val="20"/>
              </w:rPr>
              <w:t>Bash, P</w:t>
            </w:r>
            <w:r w:rsidR="001D6808">
              <w:rPr>
                <w:sz w:val="20"/>
              </w:rPr>
              <w:t>erl/</w:t>
            </w:r>
            <w:r>
              <w:rPr>
                <w:sz w:val="20"/>
              </w:rPr>
              <w:t>Python, Java, Golang, C++, PHP</w:t>
            </w:r>
          </w:p>
          <w:p w:rsidR="00A26FA0" w:rsidRDefault="00974A5E" w:rsidP="00A26F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 w:hanging="270"/>
              <w:jc w:val="both"/>
              <w:rPr>
                <w:sz w:val="20"/>
              </w:rPr>
            </w:pPr>
            <w:r>
              <w:rPr>
                <w:sz w:val="20"/>
              </w:rPr>
              <w:t>Demonstrated</w:t>
            </w:r>
            <w:r w:rsidR="00680FC4">
              <w:rPr>
                <w:sz w:val="20"/>
              </w:rPr>
              <w:t xml:space="preserve"> knowledge</w:t>
            </w:r>
            <w:r>
              <w:rPr>
                <w:sz w:val="20"/>
              </w:rPr>
              <w:t xml:space="preserve"> of</w:t>
            </w:r>
            <w:r w:rsidR="00E869C1">
              <w:rPr>
                <w:sz w:val="20"/>
              </w:rPr>
              <w:t xml:space="preserve"> AWS, Azure or Google Cloud</w:t>
            </w:r>
            <w:r>
              <w:rPr>
                <w:sz w:val="20"/>
              </w:rPr>
              <w:t xml:space="preserve"> (IaaS, PaaS and SaaS)</w:t>
            </w:r>
          </w:p>
          <w:p w:rsidR="003A43C7" w:rsidRDefault="003A43C7" w:rsidP="00A26FA0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 w:hanging="270"/>
              <w:jc w:val="both"/>
              <w:rPr>
                <w:sz w:val="20"/>
              </w:rPr>
            </w:pPr>
            <w:r>
              <w:rPr>
                <w:sz w:val="20"/>
              </w:rPr>
              <w:t>Deep expertise in containers and container orchestration (Docker, Kubernetes)</w:t>
            </w:r>
          </w:p>
          <w:p w:rsidR="00680FC4" w:rsidRDefault="003917F8" w:rsidP="00680FC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 w:hanging="270"/>
              <w:jc w:val="both"/>
              <w:rPr>
                <w:sz w:val="20"/>
              </w:rPr>
            </w:pPr>
            <w:r>
              <w:rPr>
                <w:sz w:val="20"/>
              </w:rPr>
              <w:t>Prove</w:t>
            </w:r>
            <w:r w:rsidR="0092012D">
              <w:rPr>
                <w:sz w:val="20"/>
              </w:rPr>
              <w:t>n</w:t>
            </w:r>
            <w:r>
              <w:rPr>
                <w:sz w:val="20"/>
              </w:rPr>
              <w:t xml:space="preserve"> ability in a</w:t>
            </w:r>
            <w:r w:rsidR="00680FC4">
              <w:rPr>
                <w:sz w:val="20"/>
              </w:rPr>
              <w:t>utomated infrastructure provisioning (Terraform, ARM templates, CloudFormation)</w:t>
            </w:r>
          </w:p>
          <w:p w:rsidR="00680FC4" w:rsidRDefault="00680FC4" w:rsidP="00680FC4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 w:hanging="270"/>
              <w:jc w:val="both"/>
              <w:rPr>
                <w:sz w:val="20"/>
              </w:rPr>
            </w:pPr>
            <w:r w:rsidRPr="00680FC4">
              <w:rPr>
                <w:sz w:val="20"/>
              </w:rPr>
              <w:t xml:space="preserve">Solid understanding of networking concepts, technologies, and protocols (TCP/IP, </w:t>
            </w:r>
            <w:r w:rsidR="007E42AD">
              <w:rPr>
                <w:sz w:val="20"/>
              </w:rPr>
              <w:t xml:space="preserve">LDAP, </w:t>
            </w:r>
            <w:r w:rsidRPr="00680FC4">
              <w:rPr>
                <w:sz w:val="20"/>
              </w:rPr>
              <w:t xml:space="preserve">IPSec, HTTP, </w:t>
            </w:r>
            <w:r>
              <w:rPr>
                <w:sz w:val="20"/>
              </w:rPr>
              <w:t>gRPC</w:t>
            </w:r>
            <w:r w:rsidRPr="00680FC4">
              <w:rPr>
                <w:sz w:val="20"/>
              </w:rPr>
              <w:t>, DHCP, and DNS)</w:t>
            </w:r>
          </w:p>
          <w:p w:rsidR="00EA2AD9" w:rsidRDefault="00EA2AD9" w:rsidP="00EA2AD9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 w:hanging="270"/>
              <w:jc w:val="both"/>
              <w:rPr>
                <w:sz w:val="20"/>
              </w:rPr>
            </w:pPr>
            <w:r>
              <w:rPr>
                <w:sz w:val="20"/>
              </w:rPr>
              <w:t xml:space="preserve">Experienced in setting up </w:t>
            </w:r>
            <w:r w:rsidR="0060726F">
              <w:rPr>
                <w:sz w:val="20"/>
              </w:rPr>
              <w:t>monitoring</w:t>
            </w:r>
            <w:r>
              <w:rPr>
                <w:sz w:val="20"/>
              </w:rPr>
              <w:t>, log aggregation</w:t>
            </w:r>
            <w:r w:rsidR="0060726F">
              <w:rPr>
                <w:sz w:val="20"/>
              </w:rPr>
              <w:t xml:space="preserve"> and</w:t>
            </w:r>
            <w:r>
              <w:rPr>
                <w:sz w:val="20"/>
              </w:rPr>
              <w:t xml:space="preserve"> alerting</w:t>
            </w:r>
            <w:r w:rsidR="006D5BC9">
              <w:rPr>
                <w:sz w:val="20"/>
              </w:rPr>
              <w:t xml:space="preserve"> (Prometheus, Elastic</w:t>
            </w:r>
            <w:r w:rsidR="0027144E">
              <w:rPr>
                <w:sz w:val="20"/>
              </w:rPr>
              <w:t xml:space="preserve"> Stack, PagerDuty</w:t>
            </w:r>
            <w:r w:rsidR="006D5BC9">
              <w:rPr>
                <w:sz w:val="20"/>
              </w:rPr>
              <w:t>)</w:t>
            </w:r>
          </w:p>
          <w:p w:rsidR="004B6B94" w:rsidRDefault="004B6B94" w:rsidP="0027144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 w:hanging="270"/>
              <w:jc w:val="both"/>
              <w:rPr>
                <w:sz w:val="20"/>
              </w:rPr>
            </w:pPr>
            <w:r>
              <w:rPr>
                <w:sz w:val="20"/>
              </w:rPr>
              <w:t>Strong skills in deployment and configuration automation (Ansible, Chef, Puppet)</w:t>
            </w:r>
          </w:p>
          <w:p w:rsidR="008A1EC2" w:rsidRPr="00281461" w:rsidRDefault="00AE0F0E" w:rsidP="00281461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342" w:hanging="270"/>
              <w:jc w:val="both"/>
              <w:rPr>
                <w:sz w:val="20"/>
              </w:rPr>
            </w:pPr>
            <w:r>
              <w:rPr>
                <w:sz w:val="20"/>
              </w:rPr>
              <w:t>In-depth Linux</w:t>
            </w:r>
            <w:r w:rsidR="00906771">
              <w:rPr>
                <w:sz w:val="20"/>
              </w:rPr>
              <w:t xml:space="preserve"> and Windows OS</w:t>
            </w:r>
            <w:r>
              <w:rPr>
                <w:sz w:val="20"/>
              </w:rPr>
              <w:t xml:space="preserve"> troubleshooting skills</w:t>
            </w:r>
          </w:p>
        </w:tc>
      </w:tr>
    </w:tbl>
    <w:p w:rsidR="00E65BDE" w:rsidRDefault="00E65BDE" w:rsidP="0056746F">
      <w:pPr>
        <w:spacing w:after="0" w:line="240" w:lineRule="auto"/>
        <w:jc w:val="both"/>
        <w:rPr>
          <w:sz w:val="24"/>
          <w:szCs w:val="24"/>
        </w:rPr>
      </w:pPr>
    </w:p>
    <w:p w:rsidR="0056746F" w:rsidRPr="0056746F" w:rsidRDefault="0056746F" w:rsidP="0056746F">
      <w:pPr>
        <w:spacing w:after="0" w:line="240" w:lineRule="auto"/>
        <w:jc w:val="both"/>
        <w:rPr>
          <w:sz w:val="24"/>
          <w:szCs w:val="24"/>
        </w:rPr>
      </w:pPr>
    </w:p>
    <w:sectPr w:rsidR="0056746F" w:rsidRPr="0056746F" w:rsidSect="00E967BB">
      <w:footerReference w:type="default" r:id="rId9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3CFA" w:rsidRDefault="006E3CFA" w:rsidP="00B85CCA">
      <w:pPr>
        <w:spacing w:after="0" w:line="240" w:lineRule="auto"/>
      </w:pPr>
      <w:r>
        <w:separator/>
      </w:r>
    </w:p>
  </w:endnote>
  <w:endnote w:type="continuationSeparator" w:id="0">
    <w:p w:rsidR="006E3CFA" w:rsidRDefault="006E3CFA" w:rsidP="00B85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CCA" w:rsidRDefault="00B85CCA">
    <w:pPr>
      <w:pStyle w:val="Footer"/>
    </w:pPr>
  </w:p>
  <w:sdt>
    <w:sdtPr>
      <w:id w:val="-19025036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85CCA" w:rsidRDefault="00B85CCA" w:rsidP="00093E03">
        <w:pPr>
          <w:pStyle w:val="Footer"/>
        </w:pPr>
        <w:r w:rsidRPr="00093E03">
          <w:rPr>
            <w:b/>
            <w:smallCaps/>
            <w:noProof/>
            <w:color w:val="003366"/>
            <w:sz w:val="20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77F781E" wp14:editId="502FEE6A">
                  <wp:simplePos x="0" y="0"/>
                  <wp:positionH relativeFrom="column">
                    <wp:posOffset>-533400</wp:posOffset>
                  </wp:positionH>
                  <wp:positionV relativeFrom="paragraph">
                    <wp:posOffset>-86360</wp:posOffset>
                  </wp:positionV>
                  <wp:extent cx="6934200" cy="0"/>
                  <wp:effectExtent l="0" t="0" r="19050" b="1905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9342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3366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2F3671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pt,-6.8pt" to="7in,-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" strokecolor="#036"/>
              </w:pict>
            </mc:Fallback>
          </mc:AlternateContent>
        </w:r>
        <w:r w:rsidR="00093E03" w:rsidRPr="00093E03">
          <w:rPr>
            <w:sz w:val="20"/>
          </w:rPr>
          <w:t>Job Description</w:t>
        </w:r>
        <w:r w:rsidR="00093E03">
          <w:rPr>
            <w:b/>
            <w:smallCaps/>
            <w:color w:val="003366"/>
          </w:rPr>
          <w:tab/>
        </w:r>
        <w:r w:rsidR="00093E03">
          <w:rPr>
            <w:b/>
            <w:smallCaps/>
            <w:color w:val="003366"/>
          </w:rPr>
          <w:tab/>
        </w:r>
        <w:r w:rsidRPr="00356DA5">
          <w:rPr>
            <w:b/>
            <w:smallCaps/>
            <w:color w:val="003366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118A7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</w:t>
        </w:r>
        <w:r>
          <w:rPr>
            <w:noProof/>
          </w:rPr>
          <w:drawing>
            <wp:inline distT="0" distB="0" distL="0" distR="0" wp14:anchorId="59DA3857" wp14:editId="23B047A9">
              <wp:extent cx="91440" cy="91440"/>
              <wp:effectExtent l="0" t="0" r="3810" b="3810"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Chevron-01.png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1440" cy="9144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3CFA" w:rsidRDefault="006E3CFA" w:rsidP="00B85CCA">
      <w:pPr>
        <w:spacing w:after="0" w:line="240" w:lineRule="auto"/>
      </w:pPr>
      <w:r>
        <w:separator/>
      </w:r>
    </w:p>
  </w:footnote>
  <w:footnote w:type="continuationSeparator" w:id="0">
    <w:p w:rsidR="006E3CFA" w:rsidRDefault="006E3CFA" w:rsidP="00B85C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AF2"/>
    <w:multiLevelType w:val="multilevel"/>
    <w:tmpl w:val="6F84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5D10D1"/>
    <w:multiLevelType w:val="hybridMultilevel"/>
    <w:tmpl w:val="A19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34096"/>
    <w:multiLevelType w:val="hybridMultilevel"/>
    <w:tmpl w:val="1C507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75AA8"/>
    <w:multiLevelType w:val="hybridMultilevel"/>
    <w:tmpl w:val="6BAE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94CAA"/>
    <w:multiLevelType w:val="hybridMultilevel"/>
    <w:tmpl w:val="9B1297A2"/>
    <w:lvl w:ilvl="0" w:tplc="96FCBE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3953C3"/>
    <w:multiLevelType w:val="hybridMultilevel"/>
    <w:tmpl w:val="4C860D3A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3D5808D4"/>
    <w:multiLevelType w:val="hybridMultilevel"/>
    <w:tmpl w:val="D82CBDA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785E50"/>
    <w:multiLevelType w:val="hybridMultilevel"/>
    <w:tmpl w:val="84F8C0EA"/>
    <w:lvl w:ilvl="0" w:tplc="1DB043B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E4D200A"/>
    <w:multiLevelType w:val="hybridMultilevel"/>
    <w:tmpl w:val="AE822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F10B1"/>
    <w:multiLevelType w:val="hybridMultilevel"/>
    <w:tmpl w:val="2270A5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E155E3"/>
    <w:multiLevelType w:val="hybridMultilevel"/>
    <w:tmpl w:val="4CB2B5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4D13FA"/>
    <w:multiLevelType w:val="hybridMultilevel"/>
    <w:tmpl w:val="16C605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82BC3"/>
    <w:multiLevelType w:val="hybridMultilevel"/>
    <w:tmpl w:val="39F249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F1C18"/>
    <w:multiLevelType w:val="hybridMultilevel"/>
    <w:tmpl w:val="E738D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A43B7"/>
    <w:multiLevelType w:val="hybridMultilevel"/>
    <w:tmpl w:val="D534C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741199"/>
    <w:multiLevelType w:val="hybridMultilevel"/>
    <w:tmpl w:val="EE225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0C3A4E">
      <w:numFmt w:val="bullet"/>
      <w:lvlText w:val="•"/>
      <w:lvlJc w:val="left"/>
      <w:pPr>
        <w:ind w:left="1800" w:hanging="72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C1B6B"/>
    <w:multiLevelType w:val="hybridMultilevel"/>
    <w:tmpl w:val="24040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6"/>
  </w:num>
  <w:num w:numId="4">
    <w:abstractNumId w:val="11"/>
  </w:num>
  <w:num w:numId="5">
    <w:abstractNumId w:val="9"/>
  </w:num>
  <w:num w:numId="6">
    <w:abstractNumId w:val="13"/>
  </w:num>
  <w:num w:numId="7">
    <w:abstractNumId w:val="12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  <w:num w:numId="12">
    <w:abstractNumId w:val="5"/>
  </w:num>
  <w:num w:numId="13">
    <w:abstractNumId w:val="16"/>
  </w:num>
  <w:num w:numId="14">
    <w:abstractNumId w:val="14"/>
  </w:num>
  <w:num w:numId="15">
    <w:abstractNumId w:val="4"/>
  </w:num>
  <w:num w:numId="16">
    <w:abstractNumId w:val="7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BB"/>
    <w:rsid w:val="00010E8F"/>
    <w:rsid w:val="00011DB8"/>
    <w:rsid w:val="00040B74"/>
    <w:rsid w:val="00044B25"/>
    <w:rsid w:val="00062A2B"/>
    <w:rsid w:val="00072648"/>
    <w:rsid w:val="00093E03"/>
    <w:rsid w:val="000D06CE"/>
    <w:rsid w:val="00111BAA"/>
    <w:rsid w:val="00116829"/>
    <w:rsid w:val="00117A97"/>
    <w:rsid w:val="00151F9C"/>
    <w:rsid w:val="00155A17"/>
    <w:rsid w:val="001735CC"/>
    <w:rsid w:val="0018664F"/>
    <w:rsid w:val="00187807"/>
    <w:rsid w:val="001A1291"/>
    <w:rsid w:val="001A571B"/>
    <w:rsid w:val="001B0375"/>
    <w:rsid w:val="001D4647"/>
    <w:rsid w:val="001D6808"/>
    <w:rsid w:val="001F61C9"/>
    <w:rsid w:val="00207E64"/>
    <w:rsid w:val="002118A7"/>
    <w:rsid w:val="002130A7"/>
    <w:rsid w:val="00214CE8"/>
    <w:rsid w:val="002463E7"/>
    <w:rsid w:val="0025758D"/>
    <w:rsid w:val="002608EA"/>
    <w:rsid w:val="0027144E"/>
    <w:rsid w:val="00281461"/>
    <w:rsid w:val="00282F0E"/>
    <w:rsid w:val="002927C6"/>
    <w:rsid w:val="002A08FA"/>
    <w:rsid w:val="002A6B98"/>
    <w:rsid w:val="002C01ED"/>
    <w:rsid w:val="002C5928"/>
    <w:rsid w:val="002D5C46"/>
    <w:rsid w:val="002F14F5"/>
    <w:rsid w:val="002F64AF"/>
    <w:rsid w:val="00300B82"/>
    <w:rsid w:val="00320EF6"/>
    <w:rsid w:val="00321118"/>
    <w:rsid w:val="003573BC"/>
    <w:rsid w:val="00374656"/>
    <w:rsid w:val="003917F8"/>
    <w:rsid w:val="003A43C7"/>
    <w:rsid w:val="003B31D8"/>
    <w:rsid w:val="003B6C8F"/>
    <w:rsid w:val="003C68F7"/>
    <w:rsid w:val="003E2DB8"/>
    <w:rsid w:val="003E5BDF"/>
    <w:rsid w:val="0041767E"/>
    <w:rsid w:val="00482AEF"/>
    <w:rsid w:val="004A7B74"/>
    <w:rsid w:val="004B6B94"/>
    <w:rsid w:val="004C126A"/>
    <w:rsid w:val="004C5D97"/>
    <w:rsid w:val="004D478D"/>
    <w:rsid w:val="004D70E8"/>
    <w:rsid w:val="005008FE"/>
    <w:rsid w:val="005009C8"/>
    <w:rsid w:val="00517670"/>
    <w:rsid w:val="00517F34"/>
    <w:rsid w:val="00533A0B"/>
    <w:rsid w:val="00547AE4"/>
    <w:rsid w:val="00547F46"/>
    <w:rsid w:val="00556ADB"/>
    <w:rsid w:val="0056746F"/>
    <w:rsid w:val="00572FBC"/>
    <w:rsid w:val="005804AC"/>
    <w:rsid w:val="005821FE"/>
    <w:rsid w:val="005A6593"/>
    <w:rsid w:val="005C232F"/>
    <w:rsid w:val="005F7D6A"/>
    <w:rsid w:val="0060726F"/>
    <w:rsid w:val="006645A3"/>
    <w:rsid w:val="00667205"/>
    <w:rsid w:val="00680FC4"/>
    <w:rsid w:val="006856C4"/>
    <w:rsid w:val="00691690"/>
    <w:rsid w:val="00691A99"/>
    <w:rsid w:val="006B73ED"/>
    <w:rsid w:val="006D5BC9"/>
    <w:rsid w:val="006E3CFA"/>
    <w:rsid w:val="006F4380"/>
    <w:rsid w:val="007074F6"/>
    <w:rsid w:val="00707E16"/>
    <w:rsid w:val="00710B07"/>
    <w:rsid w:val="00720356"/>
    <w:rsid w:val="00751C9E"/>
    <w:rsid w:val="00760AF4"/>
    <w:rsid w:val="00764644"/>
    <w:rsid w:val="007E42AD"/>
    <w:rsid w:val="007F4FD9"/>
    <w:rsid w:val="0080252F"/>
    <w:rsid w:val="008112DF"/>
    <w:rsid w:val="00813CD5"/>
    <w:rsid w:val="00822E6D"/>
    <w:rsid w:val="00831A4C"/>
    <w:rsid w:val="00853C5C"/>
    <w:rsid w:val="0086229E"/>
    <w:rsid w:val="00871334"/>
    <w:rsid w:val="00895F96"/>
    <w:rsid w:val="008A1EC2"/>
    <w:rsid w:val="008F0B99"/>
    <w:rsid w:val="00906771"/>
    <w:rsid w:val="00911C5B"/>
    <w:rsid w:val="009155B8"/>
    <w:rsid w:val="0092012D"/>
    <w:rsid w:val="00925A8F"/>
    <w:rsid w:val="0092762B"/>
    <w:rsid w:val="00935028"/>
    <w:rsid w:val="00974A5E"/>
    <w:rsid w:val="00993C0C"/>
    <w:rsid w:val="009B75C5"/>
    <w:rsid w:val="009B7CCD"/>
    <w:rsid w:val="009C3AC8"/>
    <w:rsid w:val="00A26FA0"/>
    <w:rsid w:val="00A35803"/>
    <w:rsid w:val="00A50ABC"/>
    <w:rsid w:val="00A54CB5"/>
    <w:rsid w:val="00A86FF7"/>
    <w:rsid w:val="00AA0E14"/>
    <w:rsid w:val="00AC2769"/>
    <w:rsid w:val="00AD02B3"/>
    <w:rsid w:val="00AD087E"/>
    <w:rsid w:val="00AE0F0E"/>
    <w:rsid w:val="00B22DC1"/>
    <w:rsid w:val="00B563D8"/>
    <w:rsid w:val="00B66802"/>
    <w:rsid w:val="00B726A4"/>
    <w:rsid w:val="00B7417D"/>
    <w:rsid w:val="00B81E50"/>
    <w:rsid w:val="00B85CCA"/>
    <w:rsid w:val="00BA3749"/>
    <w:rsid w:val="00BB66FD"/>
    <w:rsid w:val="00BD731F"/>
    <w:rsid w:val="00BE2346"/>
    <w:rsid w:val="00BF7EA1"/>
    <w:rsid w:val="00C12B72"/>
    <w:rsid w:val="00C65BEA"/>
    <w:rsid w:val="00C833FB"/>
    <w:rsid w:val="00C9121A"/>
    <w:rsid w:val="00C95A8A"/>
    <w:rsid w:val="00CA287D"/>
    <w:rsid w:val="00CC173A"/>
    <w:rsid w:val="00CF620E"/>
    <w:rsid w:val="00D021F5"/>
    <w:rsid w:val="00D21DE7"/>
    <w:rsid w:val="00D4490B"/>
    <w:rsid w:val="00DA27B8"/>
    <w:rsid w:val="00DB79F8"/>
    <w:rsid w:val="00E0272F"/>
    <w:rsid w:val="00E0752F"/>
    <w:rsid w:val="00E25736"/>
    <w:rsid w:val="00E30DF5"/>
    <w:rsid w:val="00E32CDF"/>
    <w:rsid w:val="00E430B8"/>
    <w:rsid w:val="00E65BDE"/>
    <w:rsid w:val="00E674EC"/>
    <w:rsid w:val="00E7105E"/>
    <w:rsid w:val="00E817C0"/>
    <w:rsid w:val="00E869C1"/>
    <w:rsid w:val="00E967BB"/>
    <w:rsid w:val="00EA2AD9"/>
    <w:rsid w:val="00ED5147"/>
    <w:rsid w:val="00ED74BB"/>
    <w:rsid w:val="00EF02BF"/>
    <w:rsid w:val="00F22E9E"/>
    <w:rsid w:val="00F26E2F"/>
    <w:rsid w:val="00F42BED"/>
    <w:rsid w:val="00F73146"/>
    <w:rsid w:val="00F8623C"/>
    <w:rsid w:val="00F930EB"/>
    <w:rsid w:val="00F9541F"/>
    <w:rsid w:val="00FA25CD"/>
    <w:rsid w:val="00FC5084"/>
    <w:rsid w:val="00FD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587329-26C3-45D6-8951-F8C5C958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6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6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7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4A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710B07"/>
  </w:style>
  <w:style w:type="character" w:styleId="Hyperlink">
    <w:name w:val="Hyperlink"/>
    <w:basedOn w:val="DefaultParagraphFont"/>
    <w:uiPriority w:val="99"/>
    <w:semiHidden/>
    <w:unhideWhenUsed/>
    <w:rsid w:val="00BD731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CCA"/>
  </w:style>
  <w:style w:type="paragraph" w:styleId="Footer">
    <w:name w:val="footer"/>
    <w:basedOn w:val="Normal"/>
    <w:link w:val="FooterChar"/>
    <w:uiPriority w:val="99"/>
    <w:unhideWhenUsed/>
    <w:rsid w:val="00B85C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56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FDC31-3EB0-48BA-B6C1-33BFC3172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International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Lari.Partanen@network.global</dc:creator>
  <cp:lastModifiedBy>Pradeep Paramasivam</cp:lastModifiedBy>
  <cp:revision>2</cp:revision>
  <cp:lastPrinted>2016-06-28T07:22:00Z</cp:lastPrinted>
  <dcterms:created xsi:type="dcterms:W3CDTF">2019-07-24T15:11:00Z</dcterms:created>
  <dcterms:modified xsi:type="dcterms:W3CDTF">2019-07-24T15:11:00Z</dcterms:modified>
</cp:coreProperties>
</file>