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58D" w:rsidRDefault="0074258D" w:rsidP="00712271">
      <w:pPr>
        <w:pStyle w:val="Heading1"/>
        <w:rPr>
          <w:rFonts w:cs="Times New Roman"/>
          <w:lang w:val="en-US"/>
        </w:rPr>
      </w:pPr>
      <w:r>
        <w:rPr>
          <w:lang w:val="en-US"/>
        </w:rPr>
        <w:t>EUROBOT Servo Motors</w:t>
      </w:r>
    </w:p>
    <w:p w:rsidR="0074258D" w:rsidRDefault="0074258D">
      <w:pPr>
        <w:rPr>
          <w:lang w:val="en-US"/>
        </w:rPr>
      </w:pPr>
    </w:p>
    <w:p w:rsidR="0074258D" w:rsidRDefault="0074258D">
      <w:pPr>
        <w:rPr>
          <w:lang w:val="en-US"/>
        </w:rPr>
      </w:pPr>
    </w:p>
    <w:p w:rsidR="0074258D" w:rsidRDefault="0074258D">
      <w:pPr>
        <w:rPr>
          <w:lang w:val="en-US"/>
        </w:rPr>
      </w:pPr>
      <w:r>
        <w:rPr>
          <w:lang w:val="en-US"/>
        </w:rPr>
        <w:t>U ovom dokumentu je potrebno prikazati sve sto se tice organizacije i povezivanja sklopova za kontrolu servomotora jednog od robota.</w:t>
      </w:r>
    </w:p>
    <w:p w:rsidR="0074258D" w:rsidRDefault="0074258D">
      <w:pPr>
        <w:rPr>
          <w:lang w:val="en-US"/>
        </w:rPr>
      </w:pPr>
    </w:p>
    <w:p w:rsidR="0074258D" w:rsidRDefault="0074258D">
      <w:pPr>
        <w:rPr>
          <w:lang w:val="en-US"/>
        </w:rPr>
      </w:pPr>
      <w:r>
        <w:rPr>
          <w:lang w:val="en-US"/>
        </w:rPr>
        <w:t>Ukratko: Na slici 1 je prikazana jednostavna električna šema povezivanja mikrokontrolera i servoa.</w:t>
      </w:r>
    </w:p>
    <w:p w:rsidR="0074258D" w:rsidRDefault="0074258D">
      <w:pPr>
        <w:rPr>
          <w:lang w:val="en-US"/>
        </w:rPr>
      </w:pPr>
    </w:p>
    <w:p w:rsidR="0074258D" w:rsidRDefault="0074258D" w:rsidP="00C172E8">
      <w:pPr>
        <w:jc w:val="center"/>
        <w:rPr>
          <w:noProof/>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pt;height:24pt">
            <v:imagedata r:id="rId7" o:title=""/>
          </v:shape>
        </w:pict>
      </w:r>
      <w:r w:rsidRPr="00B94BB7">
        <w:rPr>
          <w:lang w:val="de-DE"/>
        </w:rPr>
        <w:pict>
          <v:shape id="_x0000_i1028" type="#_x0000_t75" style="width:296.25pt;height:85.5pt">
            <v:imagedata r:id="rId8" o:title=""/>
          </v:shape>
        </w:pict>
      </w:r>
    </w:p>
    <w:p w:rsidR="0074258D" w:rsidRDefault="0074258D">
      <w:pPr>
        <w:rPr>
          <w:noProof/>
          <w:lang w:val="en-US"/>
        </w:rPr>
      </w:pPr>
    </w:p>
    <w:p w:rsidR="0074258D" w:rsidRDefault="0074258D" w:rsidP="007E257A">
      <w:pPr>
        <w:jc w:val="center"/>
        <w:rPr>
          <w:noProof/>
          <w:lang w:val="en-US"/>
        </w:rPr>
      </w:pPr>
      <w:r>
        <w:rPr>
          <w:noProof/>
          <w:lang w:val="en-US"/>
        </w:rPr>
        <w:t>Slika 1 – Mikrokontroler i servomotor</w:t>
      </w:r>
    </w:p>
    <w:p w:rsidR="0074258D" w:rsidRPr="0038087C" w:rsidRDefault="0074258D" w:rsidP="00BE58A2">
      <w:pPr>
        <w:jc w:val="both"/>
        <w:rPr>
          <w:b/>
          <w:bCs/>
          <w:color w:val="3366FF"/>
          <w:lang w:val="en-GB"/>
        </w:rPr>
      </w:pPr>
      <w:r w:rsidRPr="0038087C">
        <w:rPr>
          <w:b/>
          <w:bCs/>
          <w:color w:val="3366FF"/>
          <w:lang w:val="en-GB"/>
        </w:rPr>
        <w:t xml:space="preserve">Šema:  </w:t>
      </w:r>
    </w:p>
    <w:p w:rsidR="0074258D" w:rsidRDefault="0074258D" w:rsidP="00BE58A2">
      <w:pPr>
        <w:ind w:firstLine="708"/>
        <w:jc w:val="both"/>
        <w:rPr>
          <w:noProof/>
          <w:lang w:val="en-US"/>
        </w:rPr>
      </w:pPr>
      <w:r>
        <w:rPr>
          <w:noProof/>
          <w:lang w:val="en-US"/>
        </w:rPr>
        <w:t xml:space="preserve">Na slici oznaka PIN predstavlja bilo koji pin nekog paralelnog porta mikrokontrolera koji može da generiše PWM signal kojim se kontroliše servomotor. To znači da je potreban pin sa alternativnom funkcijom generisanja PWM signala pomoću </w:t>
      </w:r>
      <w:r w:rsidRPr="00AA63CE">
        <w:rPr>
          <w:i/>
          <w:iCs/>
          <w:noProof/>
          <w:lang w:val="en-US"/>
        </w:rPr>
        <w:t>output compare</w:t>
      </w:r>
      <w:r>
        <w:rPr>
          <w:noProof/>
          <w:lang w:val="en-US"/>
        </w:rPr>
        <w:t xml:space="preserve"> moda nekog kanala nekog od tajmera mikrokontrolera. </w:t>
      </w:r>
    </w:p>
    <w:p w:rsidR="0074258D" w:rsidRDefault="0074258D" w:rsidP="00BE58A2">
      <w:pPr>
        <w:ind w:firstLine="708"/>
        <w:jc w:val="both"/>
        <w:rPr>
          <w:noProof/>
          <w:lang w:val="en-US"/>
        </w:rPr>
      </w:pPr>
    </w:p>
    <w:p w:rsidR="0074258D" w:rsidRPr="0038087C" w:rsidRDefault="0074258D" w:rsidP="00F3415F">
      <w:pPr>
        <w:jc w:val="both"/>
        <w:rPr>
          <w:noProof/>
          <w:color w:val="3366FF"/>
          <w:lang w:val="en-US"/>
        </w:rPr>
      </w:pPr>
      <w:r w:rsidRPr="0038087C">
        <w:rPr>
          <w:b/>
          <w:bCs/>
          <w:color w:val="3366FF"/>
          <w:lang w:val="en-GB"/>
        </w:rPr>
        <w:t>Motori:</w:t>
      </w:r>
    </w:p>
    <w:p w:rsidR="0074258D" w:rsidRDefault="0074258D" w:rsidP="00440B6A">
      <w:pPr>
        <w:ind w:firstLine="708"/>
        <w:jc w:val="both"/>
        <w:rPr>
          <w:lang w:val="en-GB"/>
        </w:rPr>
      </w:pPr>
      <w:r w:rsidRPr="000A0903">
        <w:rPr>
          <w:lang w:val="en-GB"/>
        </w:rPr>
        <w:t>Korišćeni moto</w:t>
      </w:r>
      <w:r>
        <w:rPr>
          <w:lang w:val="en-GB"/>
        </w:rPr>
        <w:t>ri su</w:t>
      </w:r>
      <w:r w:rsidRPr="000A0903">
        <w:rPr>
          <w:lang w:val="en-GB"/>
        </w:rPr>
        <w:t xml:space="preserve"> servomotor</w:t>
      </w:r>
      <w:r>
        <w:rPr>
          <w:lang w:val="en-GB"/>
        </w:rPr>
        <w:t>i</w:t>
      </w:r>
      <w:r w:rsidRPr="000A0903">
        <w:rPr>
          <w:lang w:val="en-GB"/>
        </w:rPr>
        <w:t xml:space="preserve"> marke HITEC</w:t>
      </w:r>
      <w:r>
        <w:rPr>
          <w:lang w:val="en-GB"/>
        </w:rPr>
        <w:t>.</w:t>
      </w:r>
      <w:r w:rsidRPr="000A0903">
        <w:rPr>
          <w:lang w:val="en-GB"/>
        </w:rPr>
        <w:t xml:space="preserve"> Svi HITEC servomotori rade sa ulaznim naponom  od 4.8V do 6V </w:t>
      </w:r>
      <w:r>
        <w:rPr>
          <w:lang w:val="en-GB"/>
        </w:rPr>
        <w:t xml:space="preserve">(sem HS-50) </w:t>
      </w:r>
      <w:r w:rsidRPr="000A0903">
        <w:rPr>
          <w:lang w:val="en-GB"/>
        </w:rPr>
        <w:t>pa se za napajanje servomotora koris</w:t>
      </w:r>
      <w:r>
        <w:rPr>
          <w:lang w:val="en-GB"/>
        </w:rPr>
        <w:t xml:space="preserve">ti izlaz mikrokontrolera od 5V, što je i vrednost impulsa PWM signala. Inače, HITEC servo motori traže PWM kvadratnih impulsa </w:t>
      </w:r>
      <w:r w:rsidRPr="0013060D">
        <w:rPr>
          <w:i/>
          <w:iCs/>
          <w:lang w:val="en-GB"/>
        </w:rPr>
        <w:t>peak to peak</w:t>
      </w:r>
      <w:r>
        <w:rPr>
          <w:lang w:val="en-GB"/>
        </w:rPr>
        <w:t xml:space="preserve"> amplitude 3-5V. Trajanje impulsa treba biti od 0.9ms do 2.1ms sa 1.5ms kao centralnom vrednošću impulsa, a perioda impulsa 20ms. Na svima je crna žica GND, crvena POWER a žuta PWM signal (SIGNAL). Takođe, HITEC servomotori se okreću u smeru kazaljke na satu.</w:t>
      </w:r>
    </w:p>
    <w:p w:rsidR="0074258D" w:rsidRDefault="0074258D" w:rsidP="00440B6A">
      <w:pPr>
        <w:ind w:firstLine="708"/>
        <w:jc w:val="both"/>
        <w:rPr>
          <w:lang w:val="en-GB"/>
        </w:rPr>
      </w:pPr>
    </w:p>
    <w:p w:rsidR="0074258D" w:rsidRPr="0038087C" w:rsidRDefault="0074258D" w:rsidP="00F3415F">
      <w:pPr>
        <w:jc w:val="both"/>
        <w:rPr>
          <w:b/>
          <w:bCs/>
          <w:color w:val="3366FF"/>
          <w:lang w:val="en-GB"/>
        </w:rPr>
      </w:pPr>
      <w:r w:rsidRPr="0038087C">
        <w:rPr>
          <w:b/>
          <w:bCs/>
          <w:color w:val="3366FF"/>
          <w:lang w:val="en-GB"/>
        </w:rPr>
        <w:t>Funkcija:</w:t>
      </w:r>
    </w:p>
    <w:p w:rsidR="0074258D" w:rsidRDefault="0074258D" w:rsidP="00210B61">
      <w:pPr>
        <w:ind w:firstLine="708"/>
        <w:jc w:val="both"/>
      </w:pPr>
      <w:r w:rsidRPr="006C4656">
        <w:rPr>
          <w:lang w:val="en-GB"/>
        </w:rPr>
        <w:t xml:space="preserve">Za kontrolu servomotora se koristi funkcija </w:t>
      </w:r>
      <w:r w:rsidRPr="006C4656">
        <w:rPr>
          <w:i/>
          <w:iCs/>
          <w:lang w:val="en-GB"/>
        </w:rPr>
        <w:t>Servo_SetPosition</w:t>
      </w:r>
      <w:r w:rsidRPr="006C4656">
        <w:rPr>
          <w:lang w:val="en-GB"/>
        </w:rPr>
        <w:t xml:space="preserve"> koja kao argumente prima </w:t>
      </w:r>
      <w:r>
        <w:rPr>
          <w:lang w:val="en-GB"/>
        </w:rPr>
        <w:t xml:space="preserve">pokazivač na </w:t>
      </w:r>
      <w:r w:rsidRPr="006C4656">
        <w:rPr>
          <w:lang w:val="en-GB"/>
        </w:rPr>
        <w:t xml:space="preserve">određeni tajmer, </w:t>
      </w:r>
      <w:r>
        <w:rPr>
          <w:lang w:val="en-GB"/>
        </w:rPr>
        <w:t xml:space="preserve">zatim </w:t>
      </w:r>
      <w:r w:rsidRPr="006C4656">
        <w:rPr>
          <w:lang w:val="en-GB"/>
        </w:rPr>
        <w:t xml:space="preserve">jedan njegov kanal koji generiše PWM i </w:t>
      </w:r>
      <w:r>
        <w:rPr>
          <w:lang w:val="en-GB"/>
        </w:rPr>
        <w:t xml:space="preserve">naravno ugao na koji želimo da postavimo servomotor (iz opsega </w:t>
      </w:r>
      <w:r w:rsidRPr="000A24B2">
        <w:rPr>
          <w:noProof/>
          <w:lang w:val="en-GB"/>
        </w:rPr>
        <w:t>[0, 180]</w:t>
      </w:r>
      <w:r>
        <w:rPr>
          <w:lang w:val="en-GB"/>
        </w:rPr>
        <w:t xml:space="preserve">). Ugao se gleda u odnosu na negativnu x-osu I raste u smeru kazaljke na satu. Takođe, koristi se funkcija </w:t>
      </w:r>
      <w:r w:rsidRPr="000C3C75">
        <w:rPr>
          <w:i/>
          <w:iCs/>
          <w:lang w:val="en-GB"/>
        </w:rPr>
        <w:t>delay</w:t>
      </w:r>
      <w:r>
        <w:t xml:space="preserve"> koja unosi kašnjenje u program i ponašanje servomotora, a kao argument prima zadati broj milisekundi. Pošto je ta funkcija ostvarena pomoću prekida, potrebno je inicijalizovati ili </w:t>
      </w:r>
      <w:r w:rsidRPr="000D691F">
        <w:rPr>
          <w:i/>
          <w:iCs/>
        </w:rPr>
        <w:t>SysTick</w:t>
      </w:r>
      <w:r>
        <w:t xml:space="preserve"> timer ili neki drugi nekorišćeni tajmer koji bi generisao prekide na svaku milisekundu. Ukoliko je potrebno kraće kašnjenje, to se vrlo lako može modifikovati smanjenjem periode generisanja prekida.</w:t>
      </w:r>
    </w:p>
    <w:p w:rsidR="0074258D" w:rsidRDefault="0074258D" w:rsidP="00210B61">
      <w:pPr>
        <w:ind w:firstLine="708"/>
        <w:jc w:val="both"/>
      </w:pPr>
    </w:p>
    <w:p w:rsidR="0074258D" w:rsidRPr="0038087C" w:rsidRDefault="0074258D" w:rsidP="0038087C">
      <w:pPr>
        <w:jc w:val="both"/>
        <w:rPr>
          <w:b/>
          <w:bCs/>
          <w:color w:val="3366FF"/>
        </w:rPr>
      </w:pPr>
      <w:r w:rsidRPr="0038087C">
        <w:rPr>
          <w:b/>
          <w:bCs/>
          <w:color w:val="3366FF"/>
        </w:rPr>
        <w:t>Dodatak:</w:t>
      </w:r>
    </w:p>
    <w:p w:rsidR="0074258D" w:rsidRPr="00BE58A2" w:rsidRDefault="0074258D" w:rsidP="005C26AA">
      <w:pPr>
        <w:ind w:firstLine="708"/>
        <w:jc w:val="both"/>
      </w:pPr>
      <w:r>
        <w:t xml:space="preserve">Radi uprošćenja komunikacije, dalje je moguće je dodeliti identifikatore servoima, tako da glavni program šalje samo identifikator servoa i željenu poziciju, pa da se prema tome poziva </w:t>
      </w:r>
      <w:r w:rsidRPr="00F3415F">
        <w:rPr>
          <w:i/>
          <w:iCs/>
        </w:rPr>
        <w:t>Servo_SetPosition</w:t>
      </w:r>
      <w:r>
        <w:t xml:space="preserve"> za odgovarajući servo. Tada se mora naznačiti šta koji servo kontroliše i koji mu je identifikator, ali se svaki put šalje manje podataka. </w:t>
      </w:r>
    </w:p>
    <w:p w:rsidR="0074258D" w:rsidRPr="00BE58A2" w:rsidRDefault="0074258D" w:rsidP="000F3A53">
      <w:pPr>
        <w:jc w:val="center"/>
      </w:pPr>
    </w:p>
    <w:p w:rsidR="0074258D" w:rsidRPr="00C00B88" w:rsidRDefault="0074258D" w:rsidP="00712271">
      <w:pPr>
        <w:rPr>
          <w:lang w:val="en-GB"/>
        </w:rPr>
      </w:pPr>
      <w:r w:rsidRPr="00C00B88">
        <w:rPr>
          <w:lang w:val="en-GB"/>
        </w:rPr>
        <w:t>Ono sto ce u buducnosti biti dopisano je:</w:t>
      </w:r>
    </w:p>
    <w:p w:rsidR="0074258D" w:rsidRDefault="0074258D" w:rsidP="00712271">
      <w:pPr>
        <w:pStyle w:val="ListParagraph"/>
        <w:numPr>
          <w:ilvl w:val="0"/>
          <w:numId w:val="2"/>
        </w:numPr>
        <w:rPr>
          <w:lang w:val="en-US"/>
        </w:rPr>
      </w:pPr>
      <w:r>
        <w:rPr>
          <w:lang w:val="de-DE"/>
        </w:rPr>
        <w:t>Možda primeri pozivanja funkcija</w:t>
      </w:r>
    </w:p>
    <w:p w:rsidR="0074258D" w:rsidRDefault="0074258D" w:rsidP="00712271">
      <w:pPr>
        <w:pStyle w:val="ListParagraph"/>
        <w:numPr>
          <w:ilvl w:val="0"/>
          <w:numId w:val="2"/>
        </w:numPr>
        <w:rPr>
          <w:lang w:val="de-DE"/>
        </w:rPr>
      </w:pPr>
      <w:r>
        <w:rPr>
          <w:lang w:val="de-DE"/>
        </w:rPr>
        <w:t>Eventualni linkovi ka internet stranicama servoa Hitec HS 422 ili ostalima</w:t>
      </w:r>
    </w:p>
    <w:p w:rsidR="0074258D" w:rsidRPr="00F550C2" w:rsidRDefault="0074258D" w:rsidP="00712271">
      <w:pPr>
        <w:pStyle w:val="ListParagraph"/>
        <w:numPr>
          <w:ilvl w:val="0"/>
          <w:numId w:val="2"/>
        </w:numPr>
        <w:rPr>
          <w:lang w:val="de-DE"/>
        </w:rPr>
      </w:pPr>
      <w:r>
        <w:rPr>
          <w:lang w:val="de-DE"/>
        </w:rPr>
        <w:t>Ukoliko je potrebno, funkcija koja pomera nekoliko servomotora (npr.  2) u željene pozicije (odrađeno) ili funkcija koja prima servoe i pozicije koje će uzimati u određenim sekundama meča</w:t>
      </w:r>
    </w:p>
    <w:p w:rsidR="0074258D" w:rsidRPr="00F550C2" w:rsidRDefault="0074258D" w:rsidP="00712271">
      <w:pPr>
        <w:rPr>
          <w:lang w:val="de-DE"/>
        </w:rPr>
      </w:pPr>
    </w:p>
    <w:p w:rsidR="0074258D" w:rsidRPr="00F550C2" w:rsidRDefault="0074258D" w:rsidP="00712271">
      <w:pPr>
        <w:rPr>
          <w:lang w:val="de-DE"/>
        </w:rPr>
      </w:pPr>
    </w:p>
    <w:sectPr w:rsidR="0074258D" w:rsidRPr="00F550C2" w:rsidSect="00940D8E">
      <w:headerReference w:type="default" r:id="rId9"/>
      <w:footerReference w:type="default" r:id="rId10"/>
      <w:pgSz w:w="11906" w:h="16838"/>
      <w:pgMar w:top="2340" w:right="1440"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58D" w:rsidRDefault="0074258D" w:rsidP="00D020C0">
      <w:r>
        <w:separator/>
      </w:r>
    </w:p>
  </w:endnote>
  <w:endnote w:type="continuationSeparator" w:id="0">
    <w:p w:rsidR="0074258D" w:rsidRDefault="0074258D" w:rsidP="00D020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98" w:type="dxa"/>
      <w:tblInd w:w="-106" w:type="dxa"/>
      <w:tblLook w:val="00A0"/>
    </w:tblPr>
    <w:tblGrid>
      <w:gridCol w:w="1728"/>
      <w:gridCol w:w="1440"/>
      <w:gridCol w:w="1980"/>
      <w:gridCol w:w="4050"/>
    </w:tblGrid>
    <w:tr w:rsidR="0074258D" w:rsidRPr="00E24D3C">
      <w:tc>
        <w:tcPr>
          <w:tcW w:w="1728" w:type="dxa"/>
        </w:tcPr>
        <w:p w:rsidR="0074258D" w:rsidRPr="00EF1E90" w:rsidRDefault="0074258D">
          <w:pPr>
            <w:pStyle w:val="Footer"/>
          </w:pPr>
          <w:r>
            <w:t>Servo motors</w:t>
          </w:r>
        </w:p>
      </w:tc>
      <w:tc>
        <w:tcPr>
          <w:tcW w:w="1440" w:type="dxa"/>
        </w:tcPr>
        <w:p w:rsidR="0074258D" w:rsidRPr="00EF1E90" w:rsidRDefault="0074258D">
          <w:pPr>
            <w:pStyle w:val="Footer"/>
          </w:pPr>
          <w:r>
            <w:t>Revision: 1</w:t>
          </w:r>
        </w:p>
      </w:tc>
      <w:tc>
        <w:tcPr>
          <w:tcW w:w="1980" w:type="dxa"/>
        </w:tcPr>
        <w:p w:rsidR="0074258D" w:rsidRPr="00EF1E90" w:rsidRDefault="0074258D">
          <w:pPr>
            <w:pStyle w:val="Footer"/>
          </w:pPr>
          <w:r>
            <w:t>Date</w:t>
          </w:r>
          <w:r w:rsidRPr="00E24D3C">
            <w:t>: 12.3.2016.</w:t>
          </w:r>
        </w:p>
      </w:tc>
      <w:tc>
        <w:tcPr>
          <w:tcW w:w="4050" w:type="dxa"/>
        </w:tcPr>
        <w:p w:rsidR="0074258D" w:rsidRPr="00E24D3C" w:rsidRDefault="0074258D">
          <w:pPr>
            <w:pStyle w:val="Footer"/>
          </w:pPr>
          <w:r w:rsidRPr="00E24D3C">
            <w:t xml:space="preserve">Revised by: Dejan Petković, Marko Kostić </w:t>
          </w:r>
        </w:p>
      </w:tc>
    </w:tr>
  </w:tbl>
  <w:p w:rsidR="0074258D" w:rsidRDefault="007425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58D" w:rsidRDefault="0074258D" w:rsidP="00D020C0">
      <w:r>
        <w:separator/>
      </w:r>
    </w:p>
  </w:footnote>
  <w:footnote w:type="continuationSeparator" w:id="0">
    <w:p w:rsidR="0074258D" w:rsidRDefault="0074258D" w:rsidP="00D020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Borders>
        <w:bottom w:val="single" w:sz="4" w:space="0" w:color="auto"/>
      </w:tblBorders>
      <w:tblLook w:val="00A0"/>
    </w:tblPr>
    <w:tblGrid>
      <w:gridCol w:w="1827"/>
      <w:gridCol w:w="4581"/>
      <w:gridCol w:w="2758"/>
    </w:tblGrid>
    <w:tr w:rsidR="0074258D" w:rsidRPr="00EF1E90">
      <w:tc>
        <w:tcPr>
          <w:tcW w:w="1827" w:type="dxa"/>
        </w:tcPr>
        <w:p w:rsidR="0074258D" w:rsidRPr="00EF1E90" w:rsidRDefault="0074258D">
          <w:pPr>
            <w:pStyle w:val="Header"/>
            <w:rPr>
              <w:rFonts w:ascii="Helvetica" w:hAnsi="Helvetica" w:cs="Helvetica"/>
              <w:sz w:val="20"/>
              <w:szCs w:val="20"/>
            </w:rPr>
          </w:pPr>
          <w:r w:rsidRPr="00EF1E90">
            <w:rPr>
              <w:rFonts w:ascii="Helvetica" w:hAnsi="Helvetica" w:cs="Helvetica"/>
              <w:sz w:val="20"/>
              <w:szCs w:val="20"/>
            </w:rPr>
            <w:t>EUROBOT</w:t>
          </w:r>
        </w:p>
      </w:tc>
      <w:tc>
        <w:tcPr>
          <w:tcW w:w="4581" w:type="dxa"/>
        </w:tcPr>
        <w:p w:rsidR="0074258D" w:rsidRPr="00EF1E90" w:rsidRDefault="0074258D">
          <w:pPr>
            <w:pStyle w:val="Header"/>
            <w:rPr>
              <w:rFonts w:ascii="Helvetica" w:hAnsi="Helvetica" w:cs="Helvetica"/>
            </w:rPr>
          </w:pPr>
        </w:p>
      </w:tc>
      <w:tc>
        <w:tcPr>
          <w:tcW w:w="2758" w:type="dxa"/>
        </w:tcPr>
        <w:p w:rsidR="0074258D" w:rsidRPr="00EF1E90" w:rsidRDefault="0074258D" w:rsidP="00EF1E90">
          <w:pPr>
            <w:pStyle w:val="Header"/>
            <w:jc w:val="both"/>
            <w:rPr>
              <w:rFonts w:ascii="Helvetica" w:hAnsi="Helvetica" w:cs="Helvetica"/>
            </w:rPr>
          </w:pPr>
          <w:r w:rsidRPr="00EF1E90">
            <w:rPr>
              <w:rFonts w:ascii="Helvetica" w:hAnsi="Helvetica" w:cs="Helvetica"/>
              <w:sz w:val="20"/>
              <w:szCs w:val="20"/>
              <w:lang w:val="en-US"/>
            </w:rPr>
            <w:t>TIM</w:t>
          </w:r>
          <w:r>
            <w:rPr>
              <w:rFonts w:ascii="Helvetica" w:hAnsi="Helvetica" w:cs="Helvetica"/>
              <w:sz w:val="20"/>
              <w:szCs w:val="20"/>
              <w:lang w:val="en-US"/>
            </w:rPr>
            <w:t xml:space="preserve"> </w:t>
          </w:r>
          <w:r w:rsidRPr="00EF1E90">
            <w:rPr>
              <w:rFonts w:ascii="Helvetica" w:hAnsi="Helvetica" w:cs="Helvetica"/>
              <w:sz w:val="20"/>
              <w:szCs w:val="20"/>
              <w:lang w:val="en-US"/>
            </w:rPr>
            <w:t>OE + CUVARI PLAZE</w:t>
          </w:r>
        </w:p>
      </w:tc>
    </w:tr>
    <w:tr w:rsidR="0074258D" w:rsidRPr="00EF1E90">
      <w:tc>
        <w:tcPr>
          <w:tcW w:w="1827" w:type="dxa"/>
          <w:tcBorders>
            <w:bottom w:val="single" w:sz="4" w:space="0" w:color="auto"/>
          </w:tcBorders>
          <w:vAlign w:val="bottom"/>
        </w:tcPr>
        <w:p w:rsidR="0074258D" w:rsidRPr="00EF1E90" w:rsidRDefault="0074258D" w:rsidP="00EF1E90">
          <w:pPr>
            <w:pStyle w:val="Header"/>
            <w:jc w:val="center"/>
            <w:rPr>
              <w:rFonts w:ascii="Helvetica" w:hAnsi="Helvetica" w:cs="Helvetica"/>
            </w:rPr>
          </w:pPr>
          <w:r w:rsidRPr="00EF1E90">
            <w:rPr>
              <w:rFonts w:ascii="Helvetica" w:eastAsia="Times New Roman" w:hAnsi="Helvetica" w:cs="Times New Roman"/>
            </w:rPr>
            <w:object w:dxaOrig="3825"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25pt;height:57.75pt" o:ole="">
                <v:imagedata r:id="rId1" o:title=""/>
              </v:shape>
              <o:OLEObject Type="Embed" ProgID="PBrush" ShapeID="_x0000_i1026" DrawAspect="Content" ObjectID="_1519507730" r:id="rId2"/>
            </w:object>
          </w:r>
        </w:p>
      </w:tc>
      <w:tc>
        <w:tcPr>
          <w:tcW w:w="4581" w:type="dxa"/>
          <w:tcBorders>
            <w:bottom w:val="single" w:sz="4" w:space="0" w:color="auto"/>
          </w:tcBorders>
          <w:vAlign w:val="bottom"/>
        </w:tcPr>
        <w:p w:rsidR="0074258D" w:rsidRPr="00EF1E90" w:rsidRDefault="0074258D" w:rsidP="001A254F">
          <w:pPr>
            <w:pStyle w:val="Header"/>
            <w:jc w:val="center"/>
            <w:rPr>
              <w:rFonts w:ascii="Helvetica" w:hAnsi="Helvetica" w:cs="Helvetica"/>
              <w:sz w:val="28"/>
              <w:szCs w:val="28"/>
            </w:rPr>
          </w:pPr>
          <w:r>
            <w:rPr>
              <w:rFonts w:ascii="Helvetica" w:hAnsi="Helvetica" w:cs="Helvetica"/>
              <w:sz w:val="28"/>
              <w:szCs w:val="28"/>
            </w:rPr>
            <w:t>Servo motors</w:t>
          </w:r>
        </w:p>
      </w:tc>
      <w:tc>
        <w:tcPr>
          <w:tcW w:w="2758" w:type="dxa"/>
          <w:tcBorders>
            <w:bottom w:val="single" w:sz="4" w:space="0" w:color="auto"/>
          </w:tcBorders>
        </w:tcPr>
        <w:p w:rsidR="0074258D" w:rsidRPr="00EF1E90" w:rsidRDefault="0074258D">
          <w:pPr>
            <w:pStyle w:val="Header"/>
            <w:rPr>
              <w:rFonts w:ascii="Helvetica" w:hAnsi="Helvetica" w:cs="Helvetica"/>
            </w:rPr>
          </w:pPr>
        </w:p>
      </w:tc>
    </w:tr>
  </w:tbl>
  <w:p w:rsidR="0074258D" w:rsidRDefault="007425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0E48"/>
    <w:multiLevelType w:val="hybridMultilevel"/>
    <w:tmpl w:val="D1FA148C"/>
    <w:lvl w:ilvl="0" w:tplc="081A000F">
      <w:start w:val="1"/>
      <w:numFmt w:val="decimal"/>
      <w:lvlText w:val="%1."/>
      <w:lvlJc w:val="left"/>
      <w:pPr>
        <w:ind w:left="720" w:hanging="360"/>
      </w:pPr>
      <w:rPr>
        <w:rFonts w:hint="default"/>
      </w:rPr>
    </w:lvl>
    <w:lvl w:ilvl="1" w:tplc="081A0019">
      <w:start w:val="1"/>
      <w:numFmt w:val="lowerLetter"/>
      <w:lvlText w:val="%2."/>
      <w:lvlJc w:val="left"/>
      <w:pPr>
        <w:ind w:left="1440" w:hanging="360"/>
      </w:pPr>
    </w:lvl>
    <w:lvl w:ilvl="2" w:tplc="081A001B">
      <w:start w:val="1"/>
      <w:numFmt w:val="lowerRoman"/>
      <w:lvlText w:val="%3."/>
      <w:lvlJc w:val="right"/>
      <w:pPr>
        <w:ind w:left="2160" w:hanging="180"/>
      </w:pPr>
    </w:lvl>
    <w:lvl w:ilvl="3" w:tplc="081A000F">
      <w:start w:val="1"/>
      <w:numFmt w:val="decimal"/>
      <w:lvlText w:val="%4."/>
      <w:lvlJc w:val="left"/>
      <w:pPr>
        <w:ind w:left="2880" w:hanging="360"/>
      </w:pPr>
    </w:lvl>
    <w:lvl w:ilvl="4" w:tplc="081A0019">
      <w:start w:val="1"/>
      <w:numFmt w:val="lowerLetter"/>
      <w:lvlText w:val="%5."/>
      <w:lvlJc w:val="left"/>
      <w:pPr>
        <w:ind w:left="3600" w:hanging="360"/>
      </w:pPr>
    </w:lvl>
    <w:lvl w:ilvl="5" w:tplc="081A001B">
      <w:start w:val="1"/>
      <w:numFmt w:val="lowerRoman"/>
      <w:lvlText w:val="%6."/>
      <w:lvlJc w:val="right"/>
      <w:pPr>
        <w:ind w:left="4320" w:hanging="180"/>
      </w:pPr>
    </w:lvl>
    <w:lvl w:ilvl="6" w:tplc="081A000F">
      <w:start w:val="1"/>
      <w:numFmt w:val="decimal"/>
      <w:lvlText w:val="%7."/>
      <w:lvlJc w:val="left"/>
      <w:pPr>
        <w:ind w:left="5040" w:hanging="360"/>
      </w:pPr>
    </w:lvl>
    <w:lvl w:ilvl="7" w:tplc="081A0019">
      <w:start w:val="1"/>
      <w:numFmt w:val="lowerLetter"/>
      <w:lvlText w:val="%8."/>
      <w:lvlJc w:val="left"/>
      <w:pPr>
        <w:ind w:left="5760" w:hanging="360"/>
      </w:pPr>
    </w:lvl>
    <w:lvl w:ilvl="8" w:tplc="081A001B">
      <w:start w:val="1"/>
      <w:numFmt w:val="lowerRoman"/>
      <w:lvlText w:val="%9."/>
      <w:lvlJc w:val="right"/>
      <w:pPr>
        <w:ind w:left="6480" w:hanging="180"/>
      </w:pPr>
    </w:lvl>
  </w:abstractNum>
  <w:abstractNum w:abstractNumId="1">
    <w:nsid w:val="478501B5"/>
    <w:multiLevelType w:val="hybridMultilevel"/>
    <w:tmpl w:val="97B2FD92"/>
    <w:lvl w:ilvl="0" w:tplc="081A000F">
      <w:start w:val="1"/>
      <w:numFmt w:val="decimal"/>
      <w:lvlText w:val="%1."/>
      <w:lvlJc w:val="left"/>
      <w:pPr>
        <w:ind w:left="720" w:hanging="360"/>
      </w:pPr>
      <w:rPr>
        <w:rFonts w:hint="default"/>
      </w:rPr>
    </w:lvl>
    <w:lvl w:ilvl="1" w:tplc="081A0019">
      <w:start w:val="1"/>
      <w:numFmt w:val="lowerLetter"/>
      <w:lvlText w:val="%2."/>
      <w:lvlJc w:val="left"/>
      <w:pPr>
        <w:ind w:left="1440" w:hanging="360"/>
      </w:pPr>
    </w:lvl>
    <w:lvl w:ilvl="2" w:tplc="081A001B">
      <w:start w:val="1"/>
      <w:numFmt w:val="lowerRoman"/>
      <w:lvlText w:val="%3."/>
      <w:lvlJc w:val="right"/>
      <w:pPr>
        <w:ind w:left="2160" w:hanging="180"/>
      </w:pPr>
    </w:lvl>
    <w:lvl w:ilvl="3" w:tplc="081A000F">
      <w:start w:val="1"/>
      <w:numFmt w:val="decimal"/>
      <w:lvlText w:val="%4."/>
      <w:lvlJc w:val="left"/>
      <w:pPr>
        <w:ind w:left="2880" w:hanging="360"/>
      </w:pPr>
    </w:lvl>
    <w:lvl w:ilvl="4" w:tplc="081A0019">
      <w:start w:val="1"/>
      <w:numFmt w:val="lowerLetter"/>
      <w:lvlText w:val="%5."/>
      <w:lvlJc w:val="left"/>
      <w:pPr>
        <w:ind w:left="3600" w:hanging="360"/>
      </w:pPr>
    </w:lvl>
    <w:lvl w:ilvl="5" w:tplc="081A001B">
      <w:start w:val="1"/>
      <w:numFmt w:val="lowerRoman"/>
      <w:lvlText w:val="%6."/>
      <w:lvlJc w:val="right"/>
      <w:pPr>
        <w:ind w:left="4320" w:hanging="180"/>
      </w:pPr>
    </w:lvl>
    <w:lvl w:ilvl="6" w:tplc="081A000F">
      <w:start w:val="1"/>
      <w:numFmt w:val="decimal"/>
      <w:lvlText w:val="%7."/>
      <w:lvlJc w:val="left"/>
      <w:pPr>
        <w:ind w:left="5040" w:hanging="360"/>
      </w:pPr>
    </w:lvl>
    <w:lvl w:ilvl="7" w:tplc="081A0019">
      <w:start w:val="1"/>
      <w:numFmt w:val="lowerLetter"/>
      <w:lvlText w:val="%8."/>
      <w:lvlJc w:val="left"/>
      <w:pPr>
        <w:ind w:left="5760" w:hanging="360"/>
      </w:pPr>
    </w:lvl>
    <w:lvl w:ilvl="8" w:tplc="081A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2459"/>
    <w:rsid w:val="0000205E"/>
    <w:rsid w:val="00004F76"/>
    <w:rsid w:val="00017B1F"/>
    <w:rsid w:val="000215FF"/>
    <w:rsid w:val="00030062"/>
    <w:rsid w:val="00036DDD"/>
    <w:rsid w:val="00040121"/>
    <w:rsid w:val="00041F18"/>
    <w:rsid w:val="0006375C"/>
    <w:rsid w:val="000747E5"/>
    <w:rsid w:val="000816F4"/>
    <w:rsid w:val="00084CED"/>
    <w:rsid w:val="00091676"/>
    <w:rsid w:val="000A0903"/>
    <w:rsid w:val="000A24B2"/>
    <w:rsid w:val="000A26D2"/>
    <w:rsid w:val="000C3C75"/>
    <w:rsid w:val="000D691F"/>
    <w:rsid w:val="000F3A53"/>
    <w:rsid w:val="00100CD5"/>
    <w:rsid w:val="0013060D"/>
    <w:rsid w:val="00143399"/>
    <w:rsid w:val="001479B9"/>
    <w:rsid w:val="001653EB"/>
    <w:rsid w:val="00177F62"/>
    <w:rsid w:val="00184D6B"/>
    <w:rsid w:val="001962B6"/>
    <w:rsid w:val="001A254F"/>
    <w:rsid w:val="001E579E"/>
    <w:rsid w:val="001F1EDB"/>
    <w:rsid w:val="00210B45"/>
    <w:rsid w:val="00210B61"/>
    <w:rsid w:val="00215063"/>
    <w:rsid w:val="0024478A"/>
    <w:rsid w:val="00245956"/>
    <w:rsid w:val="00247162"/>
    <w:rsid w:val="002D29B4"/>
    <w:rsid w:val="002E390D"/>
    <w:rsid w:val="002F0575"/>
    <w:rsid w:val="00335BB4"/>
    <w:rsid w:val="00370A49"/>
    <w:rsid w:val="00370F1F"/>
    <w:rsid w:val="003778B0"/>
    <w:rsid w:val="0038087C"/>
    <w:rsid w:val="003878AD"/>
    <w:rsid w:val="003950B5"/>
    <w:rsid w:val="003D6685"/>
    <w:rsid w:val="003D6D85"/>
    <w:rsid w:val="003E5D15"/>
    <w:rsid w:val="00440B6A"/>
    <w:rsid w:val="00480732"/>
    <w:rsid w:val="004E04C6"/>
    <w:rsid w:val="004E3C4E"/>
    <w:rsid w:val="004F7341"/>
    <w:rsid w:val="0051254C"/>
    <w:rsid w:val="005525D3"/>
    <w:rsid w:val="00556613"/>
    <w:rsid w:val="005923C7"/>
    <w:rsid w:val="005962BD"/>
    <w:rsid w:val="00596BB3"/>
    <w:rsid w:val="005C26AA"/>
    <w:rsid w:val="005C5270"/>
    <w:rsid w:val="005D26DC"/>
    <w:rsid w:val="005E326A"/>
    <w:rsid w:val="00615F10"/>
    <w:rsid w:val="00676A4A"/>
    <w:rsid w:val="00696321"/>
    <w:rsid w:val="006B612C"/>
    <w:rsid w:val="006C4656"/>
    <w:rsid w:val="006D5483"/>
    <w:rsid w:val="006F6614"/>
    <w:rsid w:val="00710FF5"/>
    <w:rsid w:val="00712271"/>
    <w:rsid w:val="007152DC"/>
    <w:rsid w:val="00720505"/>
    <w:rsid w:val="0074258D"/>
    <w:rsid w:val="0076098D"/>
    <w:rsid w:val="00776CF6"/>
    <w:rsid w:val="00787CE4"/>
    <w:rsid w:val="007A6963"/>
    <w:rsid w:val="007C5D17"/>
    <w:rsid w:val="007E257A"/>
    <w:rsid w:val="0082063B"/>
    <w:rsid w:val="008358A8"/>
    <w:rsid w:val="00837FBD"/>
    <w:rsid w:val="00852950"/>
    <w:rsid w:val="00854C74"/>
    <w:rsid w:val="00865C11"/>
    <w:rsid w:val="0087222C"/>
    <w:rsid w:val="00940D8E"/>
    <w:rsid w:val="0094255D"/>
    <w:rsid w:val="00952FEB"/>
    <w:rsid w:val="00966E9E"/>
    <w:rsid w:val="0099126D"/>
    <w:rsid w:val="009920C0"/>
    <w:rsid w:val="00A05858"/>
    <w:rsid w:val="00A370DB"/>
    <w:rsid w:val="00A549E0"/>
    <w:rsid w:val="00A8775B"/>
    <w:rsid w:val="00A90B49"/>
    <w:rsid w:val="00AA0417"/>
    <w:rsid w:val="00AA1132"/>
    <w:rsid w:val="00AA4BB7"/>
    <w:rsid w:val="00AA63CE"/>
    <w:rsid w:val="00AA6CEF"/>
    <w:rsid w:val="00AA73E8"/>
    <w:rsid w:val="00AE4B6B"/>
    <w:rsid w:val="00AF74E7"/>
    <w:rsid w:val="00B01491"/>
    <w:rsid w:val="00B064EE"/>
    <w:rsid w:val="00B076E5"/>
    <w:rsid w:val="00B126D6"/>
    <w:rsid w:val="00B667AF"/>
    <w:rsid w:val="00B94BB7"/>
    <w:rsid w:val="00BB3244"/>
    <w:rsid w:val="00BC115B"/>
    <w:rsid w:val="00BE58A2"/>
    <w:rsid w:val="00C00B88"/>
    <w:rsid w:val="00C172E8"/>
    <w:rsid w:val="00C413E5"/>
    <w:rsid w:val="00C453FF"/>
    <w:rsid w:val="00C636AE"/>
    <w:rsid w:val="00C80228"/>
    <w:rsid w:val="00C90503"/>
    <w:rsid w:val="00CB46B2"/>
    <w:rsid w:val="00CE39C1"/>
    <w:rsid w:val="00D00008"/>
    <w:rsid w:val="00D020C0"/>
    <w:rsid w:val="00D71E67"/>
    <w:rsid w:val="00D811D9"/>
    <w:rsid w:val="00DB4045"/>
    <w:rsid w:val="00DC37B1"/>
    <w:rsid w:val="00DE2ABF"/>
    <w:rsid w:val="00E22C56"/>
    <w:rsid w:val="00E24D3C"/>
    <w:rsid w:val="00E3054D"/>
    <w:rsid w:val="00E31CCF"/>
    <w:rsid w:val="00E3371B"/>
    <w:rsid w:val="00E900FB"/>
    <w:rsid w:val="00E96561"/>
    <w:rsid w:val="00EC0B55"/>
    <w:rsid w:val="00EF1E90"/>
    <w:rsid w:val="00F20C5E"/>
    <w:rsid w:val="00F22D60"/>
    <w:rsid w:val="00F3415F"/>
    <w:rsid w:val="00F3662F"/>
    <w:rsid w:val="00F42251"/>
    <w:rsid w:val="00F54FC9"/>
    <w:rsid w:val="00F550C2"/>
    <w:rsid w:val="00F76EE6"/>
    <w:rsid w:val="00F92CA5"/>
    <w:rsid w:val="00FA7B50"/>
    <w:rsid w:val="00FB2459"/>
    <w:rsid w:val="00FD4FB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A49"/>
    <w:rPr>
      <w:rFonts w:cs="Calibri"/>
      <w:lang w:val="sr-Latn-CS"/>
    </w:rPr>
  </w:style>
  <w:style w:type="paragraph" w:styleId="Heading1">
    <w:name w:val="heading 1"/>
    <w:basedOn w:val="Normal"/>
    <w:next w:val="Normal"/>
    <w:link w:val="Heading1Char"/>
    <w:uiPriority w:val="99"/>
    <w:qFormat/>
    <w:rsid w:val="00712271"/>
    <w:pPr>
      <w:keepNext/>
      <w:keepLines/>
      <w:spacing w:before="480"/>
      <w:outlineLvl w:val="0"/>
    </w:pPr>
    <w:rPr>
      <w:rFonts w:ascii="Cambria" w:eastAsia="Times New Roman" w:hAnsi="Cambria" w:cs="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2271"/>
    <w:rPr>
      <w:rFonts w:ascii="Cambria" w:hAnsi="Cambria" w:cs="Cambria"/>
      <w:b/>
      <w:bCs/>
      <w:color w:val="365F91"/>
      <w:sz w:val="28"/>
      <w:szCs w:val="28"/>
    </w:rPr>
  </w:style>
  <w:style w:type="paragraph" w:styleId="Header">
    <w:name w:val="header"/>
    <w:basedOn w:val="Normal"/>
    <w:link w:val="HeaderChar"/>
    <w:uiPriority w:val="99"/>
    <w:rsid w:val="00D020C0"/>
    <w:pPr>
      <w:tabs>
        <w:tab w:val="center" w:pos="4513"/>
        <w:tab w:val="right" w:pos="9026"/>
      </w:tabs>
    </w:pPr>
  </w:style>
  <w:style w:type="character" w:customStyle="1" w:styleId="HeaderChar">
    <w:name w:val="Header Char"/>
    <w:basedOn w:val="DefaultParagraphFont"/>
    <w:link w:val="Header"/>
    <w:uiPriority w:val="99"/>
    <w:locked/>
    <w:rsid w:val="00D020C0"/>
  </w:style>
  <w:style w:type="paragraph" w:styleId="Footer">
    <w:name w:val="footer"/>
    <w:basedOn w:val="Normal"/>
    <w:link w:val="FooterChar"/>
    <w:uiPriority w:val="99"/>
    <w:semiHidden/>
    <w:rsid w:val="00D020C0"/>
    <w:pPr>
      <w:tabs>
        <w:tab w:val="center" w:pos="4513"/>
        <w:tab w:val="right" w:pos="9026"/>
      </w:tabs>
    </w:pPr>
  </w:style>
  <w:style w:type="character" w:customStyle="1" w:styleId="FooterChar">
    <w:name w:val="Footer Char"/>
    <w:basedOn w:val="DefaultParagraphFont"/>
    <w:link w:val="Footer"/>
    <w:uiPriority w:val="99"/>
    <w:semiHidden/>
    <w:locked/>
    <w:rsid w:val="00D020C0"/>
  </w:style>
  <w:style w:type="table" w:styleId="TableGrid">
    <w:name w:val="Table Grid"/>
    <w:basedOn w:val="TableNormal"/>
    <w:uiPriority w:val="99"/>
    <w:rsid w:val="00D020C0"/>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525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525D3"/>
    <w:rPr>
      <w:rFonts w:ascii="Tahoma" w:hAnsi="Tahoma" w:cs="Tahoma"/>
      <w:sz w:val="16"/>
      <w:szCs w:val="16"/>
    </w:rPr>
  </w:style>
  <w:style w:type="paragraph" w:styleId="ListParagraph">
    <w:name w:val="List Paragraph"/>
    <w:basedOn w:val="Normal"/>
    <w:uiPriority w:val="99"/>
    <w:qFormat/>
    <w:rsid w:val="005525D3"/>
    <w:pPr>
      <w:ind w:left="720"/>
    </w:pPr>
  </w:style>
</w:styles>
</file>

<file path=word/webSettings.xml><?xml version="1.0" encoding="utf-8"?>
<w:webSettings xmlns:r="http://schemas.openxmlformats.org/officeDocument/2006/relationships" xmlns:w="http://schemas.openxmlformats.org/wordprocessingml/2006/main">
  <w:divs>
    <w:div w:id="150014795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123</TotalTime>
  <Pages>2</Pages>
  <Words>389</Words>
  <Characters>2222</Characters>
  <Application>Microsoft Office Outlook</Application>
  <DocSecurity>0</DocSecurity>
  <Lines>0</Lines>
  <Paragraphs>0</Paragraphs>
  <ScaleCrop>false</ScaleCrop>
  <Company>Microsoft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EUROBOT Power Connections</dc:title>
  <dc:subject/>
  <dc:creator>Nenad Jovicic</dc:creator>
  <cp:keywords/>
  <dc:description/>
  <cp:lastModifiedBy>Dejan</cp:lastModifiedBy>
  <cp:revision>100</cp:revision>
  <dcterms:created xsi:type="dcterms:W3CDTF">2016-03-11T22:35:00Z</dcterms:created>
  <dcterms:modified xsi:type="dcterms:W3CDTF">2016-03-14T23:42:00Z</dcterms:modified>
</cp:coreProperties>
</file>