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26E" w:rsidRDefault="000F626E" w:rsidP="000F626E">
      <w:pPr>
        <w:shd w:val="clear" w:color="auto" w:fill="FFFFFF"/>
        <w:spacing w:before="100" w:beforeAutospacing="1" w:after="100" w:afterAutospacing="1" w:line="240" w:lineRule="auto"/>
        <w:outlineLvl w:val="1"/>
        <w:rPr>
          <w:rFonts w:ascii="Arial" w:eastAsia="Times New Roman" w:hAnsi="Arial" w:cs="Arial"/>
          <w:b/>
          <w:bCs/>
          <w:color w:val="234623"/>
          <w:sz w:val="36"/>
          <w:szCs w:val="36"/>
        </w:rPr>
      </w:pPr>
      <w:r w:rsidRPr="000F626E">
        <w:rPr>
          <w:rFonts w:ascii="Arial" w:eastAsia="Times New Roman" w:hAnsi="Arial" w:cs="Arial"/>
          <w:b/>
          <w:bCs/>
          <w:color w:val="234623"/>
          <w:sz w:val="36"/>
          <w:szCs w:val="36"/>
        </w:rPr>
        <w:t>4.4 Bean scopes</w:t>
      </w:r>
    </w:p>
    <w:p w:rsidR="000F626E" w:rsidRPr="000F626E" w:rsidRDefault="000F626E" w:rsidP="000F626E">
      <w:pPr>
        <w:shd w:val="clear" w:color="auto" w:fill="FFFFFF"/>
        <w:spacing w:before="100" w:beforeAutospacing="1" w:after="100" w:afterAutospacing="1" w:line="240" w:lineRule="auto"/>
        <w:outlineLvl w:val="1"/>
        <w:rPr>
          <w:rFonts w:ascii="Arial" w:eastAsia="Times New Roman" w:hAnsi="Arial" w:cs="Arial"/>
          <w:color w:val="000000"/>
          <w:sz w:val="27"/>
          <w:szCs w:val="27"/>
        </w:rPr>
      </w:pPr>
      <w:r>
        <w:rPr>
          <w:rFonts w:ascii="Arial" w:eastAsia="Times New Roman" w:hAnsi="Arial" w:cs="Arial"/>
          <w:color w:val="000000"/>
          <w:sz w:val="27"/>
          <w:szCs w:val="27"/>
        </w:rPr>
        <w:t xml:space="preserve">Url - </w:t>
      </w:r>
      <w:bookmarkStart w:id="0" w:name="_GoBack"/>
      <w:bookmarkEnd w:id="0"/>
      <w:r w:rsidRPr="000F626E">
        <w:rPr>
          <w:rFonts w:ascii="Arial" w:eastAsia="Times New Roman" w:hAnsi="Arial" w:cs="Arial"/>
          <w:color w:val="000000"/>
          <w:sz w:val="27"/>
          <w:szCs w:val="27"/>
        </w:rPr>
        <w:t>https://docs.spring.io/spring/docs/3.0.0.M3/reference/html/ch04s04.html</w:t>
      </w:r>
    </w:p>
    <w:p w:rsidR="000F626E" w:rsidRPr="000F626E" w:rsidRDefault="000F626E" w:rsidP="000F626E">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0F626E">
        <w:rPr>
          <w:rFonts w:ascii="Arial" w:eastAsia="Times New Roman" w:hAnsi="Arial" w:cs="Arial"/>
          <w:color w:val="000000"/>
          <w:sz w:val="27"/>
          <w:szCs w:val="27"/>
        </w:rPr>
        <w:t>When you create a bean definition what you are actually creating is a </w:t>
      </w:r>
      <w:r w:rsidRPr="000F626E">
        <w:rPr>
          <w:rFonts w:ascii="Arial" w:eastAsia="Times New Roman" w:hAnsi="Arial" w:cs="Arial"/>
          <w:i/>
          <w:iCs/>
          <w:color w:val="000000"/>
          <w:sz w:val="27"/>
          <w:szCs w:val="27"/>
        </w:rPr>
        <w:t>recipe</w:t>
      </w:r>
      <w:r w:rsidRPr="000F626E">
        <w:rPr>
          <w:rFonts w:ascii="Arial" w:eastAsia="Times New Roman" w:hAnsi="Arial" w:cs="Arial"/>
          <w:color w:val="000000"/>
          <w:sz w:val="27"/>
          <w:szCs w:val="27"/>
        </w:rPr>
        <w:t> for creating actual instances of the class defined by that bean definition. The idea that a bean definition is a recipe is important, because it means that, just like a class, you can potentially have many object instances created from a single recipe.</w:t>
      </w:r>
    </w:p>
    <w:p w:rsidR="000F626E" w:rsidRPr="000F626E" w:rsidRDefault="000F626E" w:rsidP="000F626E">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0F626E">
        <w:rPr>
          <w:rFonts w:ascii="Arial" w:eastAsia="Times New Roman" w:hAnsi="Arial" w:cs="Arial"/>
          <w:color w:val="000000"/>
          <w:sz w:val="27"/>
          <w:szCs w:val="27"/>
        </w:rPr>
        <w:t>You can control not only the various dependencies and configuration values that are to be plugged into an object that is created from a particular bean definition, but also the </w:t>
      </w:r>
      <w:r w:rsidRPr="000F626E">
        <w:rPr>
          <w:rFonts w:ascii="Arial" w:eastAsia="Times New Roman" w:hAnsi="Arial" w:cs="Arial"/>
          <w:i/>
          <w:iCs/>
          <w:color w:val="000000"/>
          <w:sz w:val="27"/>
          <w:szCs w:val="27"/>
        </w:rPr>
        <w:t>scope</w:t>
      </w:r>
      <w:r w:rsidRPr="000F626E">
        <w:rPr>
          <w:rFonts w:ascii="Arial" w:eastAsia="Times New Roman" w:hAnsi="Arial" w:cs="Arial"/>
          <w:color w:val="000000"/>
          <w:sz w:val="27"/>
          <w:szCs w:val="27"/>
        </w:rPr>
        <w:t> of the objects created from a particular bean definition. This approach is very powerful and gives you the flexibility to </w:t>
      </w:r>
      <w:r w:rsidRPr="000F626E">
        <w:rPr>
          <w:rFonts w:ascii="Arial" w:eastAsia="Times New Roman" w:hAnsi="Arial" w:cs="Arial"/>
          <w:i/>
          <w:iCs/>
          <w:color w:val="000000"/>
          <w:sz w:val="27"/>
          <w:szCs w:val="27"/>
        </w:rPr>
        <w:t>choose</w:t>
      </w:r>
      <w:r w:rsidRPr="000F626E">
        <w:rPr>
          <w:rFonts w:ascii="Arial" w:eastAsia="Times New Roman" w:hAnsi="Arial" w:cs="Arial"/>
          <w:color w:val="000000"/>
          <w:sz w:val="27"/>
          <w:szCs w:val="27"/>
        </w:rPr>
        <w:t> the scope of the objects you create through configuration instead of having to 'bake in' the scope of an object at the Java class level. Beans can be defined to be deployed in one of a number of scopes: out of the box, the Spring Framework supports exactly five scopes (of which three are available only if you are using a web-aware </w:t>
      </w:r>
      <w:proofErr w:type="spellStart"/>
      <w:r w:rsidRPr="000F626E">
        <w:rPr>
          <w:rFonts w:ascii="Courier New" w:eastAsia="Times New Roman" w:hAnsi="Courier New" w:cs="Courier New"/>
          <w:color w:val="000000"/>
          <w:sz w:val="20"/>
          <w:szCs w:val="20"/>
        </w:rPr>
        <w:t>ApplicationContext</w:t>
      </w:r>
      <w:proofErr w:type="spellEnd"/>
      <w:r w:rsidRPr="000F626E">
        <w:rPr>
          <w:rFonts w:ascii="Arial" w:eastAsia="Times New Roman" w:hAnsi="Arial" w:cs="Arial"/>
          <w:color w:val="000000"/>
          <w:sz w:val="27"/>
          <w:szCs w:val="27"/>
        </w:rPr>
        <w:t>).</w:t>
      </w:r>
    </w:p>
    <w:p w:rsidR="000F626E" w:rsidRPr="000F626E" w:rsidRDefault="000F626E" w:rsidP="000F626E">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0F626E">
        <w:rPr>
          <w:rFonts w:ascii="Arial" w:eastAsia="Times New Roman" w:hAnsi="Arial" w:cs="Arial"/>
          <w:color w:val="000000"/>
          <w:sz w:val="27"/>
          <w:szCs w:val="27"/>
        </w:rPr>
        <w:t>The scopes supported out of the box are listed below:</w:t>
      </w:r>
    </w:p>
    <w:p w:rsidR="000F626E" w:rsidRPr="000F626E" w:rsidRDefault="000F626E" w:rsidP="000F626E">
      <w:pPr>
        <w:shd w:val="clear" w:color="auto" w:fill="FFFFFF"/>
        <w:spacing w:before="100" w:beforeAutospacing="1" w:after="100" w:afterAutospacing="1" w:line="240" w:lineRule="auto"/>
        <w:jc w:val="both"/>
        <w:rPr>
          <w:rFonts w:ascii="Arial" w:eastAsia="Times New Roman" w:hAnsi="Arial" w:cs="Arial"/>
          <w:color w:val="000000"/>
          <w:sz w:val="27"/>
          <w:szCs w:val="27"/>
        </w:rPr>
      </w:pPr>
      <w:bookmarkStart w:id="1" w:name="beans-factory-scopes-tbl"/>
      <w:bookmarkEnd w:id="1"/>
      <w:r w:rsidRPr="000F626E">
        <w:rPr>
          <w:rFonts w:ascii="Arial" w:eastAsia="Times New Roman" w:hAnsi="Arial" w:cs="Arial"/>
          <w:b/>
          <w:bCs/>
          <w:color w:val="000000"/>
          <w:sz w:val="27"/>
          <w:szCs w:val="27"/>
        </w:rPr>
        <w:t>Table 4.4. Bean scopes</w:t>
      </w:r>
    </w:p>
    <w:p w:rsidR="000D6A8F" w:rsidRDefault="000F626E">
      <w:r>
        <w:rPr>
          <w:noProof/>
        </w:rPr>
        <w:drawing>
          <wp:inline distT="0" distB="0" distL="0" distR="0" wp14:anchorId="2F658D1B" wp14:editId="228F107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sectPr w:rsidR="000D6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6E"/>
    <w:rsid w:val="000D6A8F"/>
    <w:rsid w:val="000F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B642"/>
  <w15:chartTrackingRefBased/>
  <w15:docId w15:val="{69EC68EA-D0A5-48CA-A5F1-D77B78EF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62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2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2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626E"/>
    <w:rPr>
      <w:i/>
      <w:iCs/>
    </w:rPr>
  </w:style>
  <w:style w:type="character" w:styleId="HTMLCode">
    <w:name w:val="HTML Code"/>
    <w:basedOn w:val="DefaultParagraphFont"/>
    <w:uiPriority w:val="99"/>
    <w:semiHidden/>
    <w:unhideWhenUsed/>
    <w:rsid w:val="000F626E"/>
    <w:rPr>
      <w:rFonts w:ascii="Courier New" w:eastAsia="Times New Roman" w:hAnsi="Courier New" w:cs="Courier New"/>
      <w:sz w:val="20"/>
      <w:szCs w:val="20"/>
    </w:rPr>
  </w:style>
  <w:style w:type="paragraph" w:customStyle="1" w:styleId="title">
    <w:name w:val="title"/>
    <w:basedOn w:val="Normal"/>
    <w:rsid w:val="000F62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6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19424">
      <w:bodyDiv w:val="1"/>
      <w:marLeft w:val="0"/>
      <w:marRight w:val="0"/>
      <w:marTop w:val="0"/>
      <w:marBottom w:val="0"/>
      <w:divBdr>
        <w:top w:val="none" w:sz="0" w:space="0" w:color="auto"/>
        <w:left w:val="none" w:sz="0" w:space="0" w:color="auto"/>
        <w:bottom w:val="none" w:sz="0" w:space="0" w:color="auto"/>
        <w:right w:val="none" w:sz="0" w:space="0" w:color="auto"/>
      </w:divBdr>
      <w:divsChild>
        <w:div w:id="477840223">
          <w:marLeft w:val="0"/>
          <w:marRight w:val="0"/>
          <w:marTop w:val="0"/>
          <w:marBottom w:val="0"/>
          <w:divBdr>
            <w:top w:val="none" w:sz="0" w:space="0" w:color="auto"/>
            <w:left w:val="none" w:sz="0" w:space="0" w:color="auto"/>
            <w:bottom w:val="none" w:sz="0" w:space="0" w:color="auto"/>
            <w:right w:val="none" w:sz="0" w:space="0" w:color="auto"/>
          </w:divBdr>
          <w:divsChild>
            <w:div w:id="1069617784">
              <w:marLeft w:val="0"/>
              <w:marRight w:val="0"/>
              <w:marTop w:val="0"/>
              <w:marBottom w:val="0"/>
              <w:divBdr>
                <w:top w:val="none" w:sz="0" w:space="0" w:color="auto"/>
                <w:left w:val="none" w:sz="0" w:space="0" w:color="auto"/>
                <w:bottom w:val="none" w:sz="0" w:space="0" w:color="auto"/>
                <w:right w:val="none" w:sz="0" w:space="0" w:color="auto"/>
              </w:divBdr>
              <w:divsChild>
                <w:div w:id="20924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5277">
          <w:marLeft w:val="240"/>
          <w:marRight w:val="240"/>
          <w:marTop w:val="240"/>
          <w:marBottom w:val="240"/>
          <w:divBdr>
            <w:top w:val="none" w:sz="0" w:space="0" w:color="auto"/>
            <w:left w:val="none" w:sz="0" w:space="0" w:color="auto"/>
            <w:bottom w:val="none" w:sz="0" w:space="0" w:color="auto"/>
            <w:right w:val="none" w:sz="0" w:space="0" w:color="auto"/>
          </w:divBdr>
          <w:divsChild>
            <w:div w:id="8529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995</Characters>
  <Application>Microsoft Office Word</Application>
  <DocSecurity>0</DocSecurity>
  <Lines>8</Lines>
  <Paragraphs>2</Paragraphs>
  <ScaleCrop>false</ScaleCrop>
  <Company>Cognizant Technology Solutions</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Prafulla (Cognizant)</dc:creator>
  <cp:keywords/>
  <dc:description/>
  <cp:lastModifiedBy>Jadhav, Prafulla (Cognizant)</cp:lastModifiedBy>
  <cp:revision>1</cp:revision>
  <dcterms:created xsi:type="dcterms:W3CDTF">2018-02-14T12:04:00Z</dcterms:created>
  <dcterms:modified xsi:type="dcterms:W3CDTF">2018-02-14T12:05:00Z</dcterms:modified>
</cp:coreProperties>
</file>