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2A7B" w:rsidRDefault="00ED2A7B">
      <w:r>
        <w:rPr>
          <w:noProof/>
        </w:rPr>
        <w:drawing>
          <wp:inline distT="0" distB="0" distL="0" distR="0" wp14:anchorId="69AAE5B6" wp14:editId="0B2190C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A7B" w:rsidRDefault="00ED2A7B"/>
    <w:p w:rsidR="00ED2A7B" w:rsidRDefault="00ED2A7B">
      <w:r>
        <w:rPr>
          <w:noProof/>
        </w:rPr>
        <w:drawing>
          <wp:inline distT="0" distB="0" distL="0" distR="0" wp14:anchorId="28D8136C" wp14:editId="30C9D77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A7B" w:rsidRDefault="00ED2A7B"/>
    <w:p w:rsidR="00ED2A7B" w:rsidRDefault="00ED2A7B"/>
    <w:p w:rsidR="00ED2A7B" w:rsidRDefault="00ED2A7B">
      <w:r>
        <w:rPr>
          <w:noProof/>
        </w:rPr>
        <w:lastRenderedPageBreak/>
        <w:drawing>
          <wp:inline distT="0" distB="0" distL="0" distR="0" wp14:anchorId="778C20AD" wp14:editId="2D0BFCD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A7B" w:rsidRDefault="00ED2A7B"/>
    <w:p w:rsidR="00ED2A7B" w:rsidRDefault="00ED2A7B"/>
    <w:p w:rsidR="00ED2A7B" w:rsidRDefault="00ED2A7B">
      <w:r>
        <w:rPr>
          <w:noProof/>
        </w:rPr>
        <w:drawing>
          <wp:inline distT="0" distB="0" distL="0" distR="0" wp14:anchorId="348336B5" wp14:editId="6EBCCFE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2A7B" w:rsidRDefault="00ED2A7B"/>
    <w:p w:rsidR="00ED2A7B" w:rsidRDefault="00ED2A7B"/>
    <w:p w:rsidR="00ED2A7B" w:rsidRDefault="00ED2A7B"/>
    <w:sectPr w:rsidR="00ED2A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A7B"/>
    <w:rsid w:val="007F4CA2"/>
    <w:rsid w:val="00ED2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C1682"/>
  <w15:chartTrackingRefBased/>
  <w15:docId w15:val="{77CA45FD-77D0-48B8-91AD-7EFE8E8DD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Jadhav, Prafulla (Cognizant)</dc:creator>
  <cp:keywords/>
  <dc:description/>
  <cp:lastModifiedBy>Jadhav, Prafulla (Cognizant)</cp:lastModifiedBy>
  <cp:revision>1</cp:revision>
  <dcterms:created xsi:type="dcterms:W3CDTF">2018-02-09T14:30:00Z</dcterms:created>
  <dcterms:modified xsi:type="dcterms:W3CDTF">2018-02-09T14:43:00Z</dcterms:modified>
</cp:coreProperties>
</file>