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879F0" w14:textId="4A603A17" w:rsidR="003E1037" w:rsidRDefault="005E6C89">
      <w:r>
        <w:t>SQL Server To Postgres Migration</w:t>
      </w:r>
    </w:p>
    <w:p w14:paraId="1350E2B3" w14:textId="77777777" w:rsidR="005E6C89" w:rsidRDefault="005E6C89"/>
    <w:p w14:paraId="79AFD75D" w14:textId="58A0867A" w:rsidR="00B33D14" w:rsidRDefault="00B33D14">
      <w:r>
        <w:t>Source :-</w:t>
      </w:r>
    </w:p>
    <w:p w14:paraId="563F8096" w14:textId="6E0A34BA" w:rsidR="005E6C89" w:rsidRDefault="005E6C89">
      <w:r>
        <w:t>As a source,the sql server database is hosted on EC2 instance.</w:t>
      </w:r>
    </w:p>
    <w:p w14:paraId="40C71FD1" w14:textId="77777777" w:rsidR="005E6C89" w:rsidRDefault="005E6C89"/>
    <w:p w14:paraId="38E18200" w14:textId="32037D3F" w:rsidR="00B33D14" w:rsidRDefault="00B33D14">
      <w:r w:rsidRPr="00B33D14">
        <w:drawing>
          <wp:inline distT="0" distB="0" distL="0" distR="0" wp14:anchorId="4AE8A7A9" wp14:editId="01B76D25">
            <wp:extent cx="6645910" cy="2759710"/>
            <wp:effectExtent l="0" t="0" r="2540" b="2540"/>
            <wp:docPr id="588495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954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8F1F" w14:textId="6D26F964" w:rsidR="00B33D14" w:rsidRDefault="00B33D14">
      <w:r>
        <w:t>Target :-</w:t>
      </w:r>
    </w:p>
    <w:p w14:paraId="08873EBB" w14:textId="618845A6" w:rsidR="005E6C89" w:rsidRDefault="005E6C89">
      <w:r>
        <w:t>As a target the , Postgres database is hosted on AWS Aurora Postgres with Babelfish compatible.</w:t>
      </w:r>
    </w:p>
    <w:p w14:paraId="5A30F69A" w14:textId="78591772" w:rsidR="00B33D14" w:rsidRDefault="00B33D14">
      <w:r w:rsidRPr="00B33D14">
        <w:drawing>
          <wp:inline distT="0" distB="0" distL="0" distR="0" wp14:anchorId="0CE5599E" wp14:editId="37D28B69">
            <wp:extent cx="6645910" cy="3324860"/>
            <wp:effectExtent l="0" t="0" r="2540" b="8890"/>
            <wp:docPr id="1042477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771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A7CA" w14:textId="77777777" w:rsidR="00B33D14" w:rsidRDefault="00B33D14"/>
    <w:p w14:paraId="4057024E" w14:textId="77777777" w:rsidR="005E6C89" w:rsidRDefault="005E6C89"/>
    <w:p w14:paraId="561925F5" w14:textId="77777777" w:rsidR="005E6C89" w:rsidRDefault="005E6C89"/>
    <w:p w14:paraId="20100571" w14:textId="77777777" w:rsidR="005E6C89" w:rsidRDefault="005E6C89"/>
    <w:p w14:paraId="16443312" w14:textId="77777777" w:rsidR="005E6C89" w:rsidRDefault="005E6C89"/>
    <w:p w14:paraId="1D948641" w14:textId="398E0E8C" w:rsidR="005E6C89" w:rsidRDefault="005E6C89">
      <w:r>
        <w:lastRenderedPageBreak/>
        <w:t>We will be using DMS for migration of the data.</w:t>
      </w:r>
    </w:p>
    <w:p w14:paraId="7C8CA06F" w14:textId="501EBEDB" w:rsidR="005E6C89" w:rsidRDefault="005E6C89" w:rsidP="005E6C89">
      <w:pPr>
        <w:pStyle w:val="ListParagraph"/>
        <w:numPr>
          <w:ilvl w:val="0"/>
          <w:numId w:val="3"/>
        </w:numPr>
      </w:pPr>
      <w:r>
        <w:t>For one time load, we can use One time migration mode “Migrate Existing Data”</w:t>
      </w:r>
    </w:p>
    <w:p w14:paraId="1FF416EB" w14:textId="7AB183E5" w:rsidR="005E6C89" w:rsidRDefault="005E6C89" w:rsidP="005E6C89">
      <w:pPr>
        <w:pStyle w:val="ListParagraph"/>
        <w:numPr>
          <w:ilvl w:val="0"/>
          <w:numId w:val="3"/>
        </w:numPr>
      </w:pPr>
      <w:r>
        <w:t xml:space="preserve">For </w:t>
      </w:r>
      <w:r w:rsidR="006511FD">
        <w:t>full mirgration along with real time data replication we can use “Migrate Existing Data with CDC”. This will capture the changes from source and apply at target in real time.</w:t>
      </w:r>
    </w:p>
    <w:p w14:paraId="1E559FE0" w14:textId="77777777" w:rsidR="006511FD" w:rsidRDefault="006511FD" w:rsidP="005E6C89">
      <w:pPr>
        <w:pStyle w:val="ListParagraph"/>
        <w:numPr>
          <w:ilvl w:val="0"/>
          <w:numId w:val="3"/>
        </w:numPr>
      </w:pPr>
    </w:p>
    <w:p w14:paraId="062DE4AA" w14:textId="0AAC7017" w:rsidR="00B33D14" w:rsidRDefault="00B33D14">
      <w:r>
        <w:t>Create DMS Endpoints :-</w:t>
      </w:r>
    </w:p>
    <w:p w14:paraId="05293FE9" w14:textId="3CA0BD04" w:rsidR="006511FD" w:rsidRDefault="006511FD">
      <w:r>
        <w:t>Endpoints for connection to source and target.</w:t>
      </w:r>
    </w:p>
    <w:p w14:paraId="177F0854" w14:textId="30DEE783" w:rsidR="00B33D14" w:rsidRDefault="00B33D14">
      <w:r w:rsidRPr="00B33D14">
        <w:drawing>
          <wp:inline distT="0" distB="0" distL="0" distR="0" wp14:anchorId="72644EC0" wp14:editId="6C452BAE">
            <wp:extent cx="6645910" cy="1429385"/>
            <wp:effectExtent l="0" t="0" r="2540" b="0"/>
            <wp:docPr id="255465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50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E6EA" w14:textId="2FCA7403" w:rsidR="00B33D14" w:rsidRDefault="00B33D14">
      <w:r>
        <w:t>Create Replication Instance :-</w:t>
      </w:r>
    </w:p>
    <w:p w14:paraId="3596A8C2" w14:textId="509E0148" w:rsidR="006511FD" w:rsidRDefault="006511FD">
      <w:r>
        <w:t>Handles the Data load and CDC process.</w:t>
      </w:r>
    </w:p>
    <w:p w14:paraId="6E2EB6F0" w14:textId="3ACD8B02" w:rsidR="00B33D14" w:rsidRDefault="00B33D14">
      <w:r w:rsidRPr="00B33D14">
        <w:drawing>
          <wp:inline distT="0" distB="0" distL="0" distR="0" wp14:anchorId="7A5AAB1B" wp14:editId="7A111261">
            <wp:extent cx="6645910" cy="3347720"/>
            <wp:effectExtent l="0" t="0" r="2540" b="5080"/>
            <wp:docPr id="119478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857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8ED5" w14:textId="77777777" w:rsidR="00B33D14" w:rsidRDefault="00B33D14"/>
    <w:p w14:paraId="06058988" w14:textId="6D6B7B30" w:rsidR="00B33D14" w:rsidRDefault="00B33D14">
      <w:r>
        <w:t>Create DMS Tasks :-</w:t>
      </w:r>
    </w:p>
    <w:p w14:paraId="7589ECA3" w14:textId="77777777" w:rsidR="00B33D14" w:rsidRDefault="00B33D14"/>
    <w:p w14:paraId="3569EB34" w14:textId="5A93577F" w:rsidR="00B33D14" w:rsidRDefault="00B33D14">
      <w:r w:rsidRPr="00B33D14">
        <w:lastRenderedPageBreak/>
        <w:drawing>
          <wp:inline distT="0" distB="0" distL="0" distR="0" wp14:anchorId="6190807F" wp14:editId="007A5ADD">
            <wp:extent cx="5775960" cy="4989533"/>
            <wp:effectExtent l="0" t="0" r="0" b="1905"/>
            <wp:docPr id="1987001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011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7626" cy="499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24AF" w14:textId="77777777" w:rsidR="00B33D14" w:rsidRDefault="00B33D14" w:rsidP="00B33D14">
      <w:pPr>
        <w:spacing w:after="0" w:line="240" w:lineRule="auto"/>
      </w:pPr>
    </w:p>
    <w:p w14:paraId="75B80CB3" w14:textId="77777777" w:rsidR="00B33D14" w:rsidRDefault="00B33D14" w:rsidP="00B33D14">
      <w:pPr>
        <w:spacing w:after="0" w:line="240" w:lineRule="auto"/>
      </w:pPr>
    </w:p>
    <w:p w14:paraId="36A20B56" w14:textId="7F2539D9" w:rsidR="00E067B7" w:rsidRDefault="00E067B7" w:rsidP="00B33D14">
      <w:pPr>
        <w:spacing w:after="0" w:line="240" w:lineRule="auto"/>
      </w:pPr>
    </w:p>
    <w:p w14:paraId="2115B000" w14:textId="3D9D633C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B33D14">
        <w:rPr>
          <w:u w:val="single"/>
        </w:rPr>
        <w:t>U</w:t>
      </w:r>
      <w:r w:rsidRPr="00B33D14">
        <w:rPr>
          <w:rFonts w:ascii="Cambria" w:hAnsi="Cambria"/>
          <w:sz w:val="20"/>
          <w:szCs w:val="20"/>
          <w:u w:val="single"/>
        </w:rPr>
        <w:t xml:space="preserve">se Below JSON </w:t>
      </w:r>
      <w:r w:rsidRPr="00E067B7">
        <w:rPr>
          <w:rFonts w:ascii="Cambria" w:hAnsi="Cambria"/>
          <w:sz w:val="20"/>
          <w:szCs w:val="20"/>
        </w:rPr>
        <w:t>Co</w:t>
      </w:r>
      <w:r w:rsidR="00E067B7" w:rsidRPr="00E067B7">
        <w:rPr>
          <w:rFonts w:ascii="Cambria" w:hAnsi="Cambria"/>
          <w:sz w:val="20"/>
          <w:szCs w:val="20"/>
        </w:rPr>
        <w:t>de</w:t>
      </w:r>
      <w:r w:rsidRPr="00E067B7">
        <w:rPr>
          <w:rFonts w:ascii="Cambria" w:hAnsi="Cambria"/>
          <w:sz w:val="20"/>
          <w:szCs w:val="20"/>
        </w:rPr>
        <w:t xml:space="preserve"> for Transformation &amp; Selection rules:</w:t>
      </w:r>
    </w:p>
    <w:p w14:paraId="23178960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578CDBBB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>{</w:t>
      </w:r>
    </w:p>
    <w:p w14:paraId="51D67EF5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"rules": [</w:t>
      </w:r>
    </w:p>
    <w:p w14:paraId="2CD157AB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ab/>
        <w:t>{</w:t>
      </w:r>
    </w:p>
    <w:p w14:paraId="761D0CB7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"rule-type": "selection",</w:t>
      </w:r>
    </w:p>
    <w:p w14:paraId="537DC144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"rule-id": "690622224",</w:t>
      </w:r>
    </w:p>
    <w:p w14:paraId="1A6C200D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"rule-name": "690622224",</w:t>
      </w:r>
    </w:p>
    <w:p w14:paraId="41165E1A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"object-locator": {</w:t>
      </w:r>
    </w:p>
    <w:p w14:paraId="1224DAF3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  "schema-name": "dbo",</w:t>
      </w:r>
    </w:p>
    <w:p w14:paraId="2AF0450A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  "table-name": "%"</w:t>
      </w:r>
    </w:p>
    <w:p w14:paraId="5E956347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},</w:t>
      </w:r>
    </w:p>
    <w:p w14:paraId="240E820C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"rule-action": "include",</w:t>
      </w:r>
    </w:p>
    <w:p w14:paraId="5B9FC55F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"filters": []</w:t>
      </w:r>
    </w:p>
    <w:p w14:paraId="1B63C480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},</w:t>
      </w:r>
    </w:p>
    <w:p w14:paraId="5D76270F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{</w:t>
      </w:r>
    </w:p>
    <w:p w14:paraId="18C54C02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"rule-type": "transformation",</w:t>
      </w:r>
    </w:p>
    <w:p w14:paraId="6401AF3B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"rule-id": "690659805",</w:t>
      </w:r>
    </w:p>
    <w:p w14:paraId="2FAC67B7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"rule-name": "690659805",</w:t>
      </w:r>
    </w:p>
    <w:p w14:paraId="0413A5EF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"rule-target": "schema",</w:t>
      </w:r>
    </w:p>
    <w:p w14:paraId="00D17C1F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"object-locator": {</w:t>
      </w:r>
    </w:p>
    <w:p w14:paraId="7F9370DF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  "schema-name": "dbo"</w:t>
      </w:r>
    </w:p>
    <w:p w14:paraId="565E2362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},</w:t>
      </w:r>
    </w:p>
    <w:p w14:paraId="74803C18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"rule-action": "rename",</w:t>
      </w:r>
    </w:p>
    <w:p w14:paraId="768E4838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"value": "northwind_dbo",</w:t>
      </w:r>
    </w:p>
    <w:p w14:paraId="4B7594F0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"old-value": null</w:t>
      </w:r>
    </w:p>
    <w:p w14:paraId="78DF9A1E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},</w:t>
      </w:r>
    </w:p>
    <w:p w14:paraId="3528766C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lastRenderedPageBreak/>
        <w:t xml:space="preserve">    {</w:t>
      </w:r>
    </w:p>
    <w:p w14:paraId="6C53DB15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"rule-type": "transformation",</w:t>
      </w:r>
    </w:p>
    <w:p w14:paraId="6808AA44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"rule-id": "690423845",</w:t>
      </w:r>
    </w:p>
    <w:p w14:paraId="2F78D370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"rule-name": "690423845",</w:t>
      </w:r>
    </w:p>
    <w:p w14:paraId="49543645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"rule-target": "table",</w:t>
      </w:r>
    </w:p>
    <w:p w14:paraId="3EB2D2F4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"object-locator": {</w:t>
      </w:r>
    </w:p>
    <w:p w14:paraId="6D53A4F8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  "schema-name": "%",</w:t>
      </w:r>
    </w:p>
    <w:p w14:paraId="3CEC9F20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  "table-name": "%"</w:t>
      </w:r>
    </w:p>
    <w:p w14:paraId="5CA17127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},</w:t>
      </w:r>
    </w:p>
    <w:p w14:paraId="387EDFE7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"rule-action": "convert-lowercase",</w:t>
      </w:r>
    </w:p>
    <w:p w14:paraId="7660689F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"value": null,</w:t>
      </w:r>
    </w:p>
    <w:p w14:paraId="6B9A9571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"old-value": null</w:t>
      </w:r>
    </w:p>
    <w:p w14:paraId="24640FA8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},</w:t>
      </w:r>
    </w:p>
    <w:p w14:paraId="2DB96065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{</w:t>
      </w:r>
    </w:p>
    <w:p w14:paraId="3BB3DDA8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"rule-type": "selection",</w:t>
      </w:r>
    </w:p>
    <w:p w14:paraId="7E4B3D22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"rule-id": "690373799",</w:t>
      </w:r>
    </w:p>
    <w:p w14:paraId="27755004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"rule-name": "690373799",</w:t>
      </w:r>
    </w:p>
    <w:p w14:paraId="5A8B7D4C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"object-locator": {</w:t>
      </w:r>
    </w:p>
    <w:p w14:paraId="3452B044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  "schema-name": "dbo",</w:t>
      </w:r>
    </w:p>
    <w:p w14:paraId="6340EA81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  "table-name": "aws%"</w:t>
      </w:r>
    </w:p>
    <w:p w14:paraId="4C7153D8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},</w:t>
      </w:r>
    </w:p>
    <w:p w14:paraId="32AA5E69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"rule-action": "exclude",</w:t>
      </w:r>
    </w:p>
    <w:p w14:paraId="4CF4ACEC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"filters": []</w:t>
      </w:r>
    </w:p>
    <w:p w14:paraId="619ABE36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},</w:t>
      </w:r>
    </w:p>
    <w:p w14:paraId="08800DB7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ab/>
        <w:t>{</w:t>
      </w:r>
    </w:p>
    <w:p w14:paraId="339ACEC4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"rule-type": "validation",</w:t>
      </w:r>
    </w:p>
    <w:p w14:paraId="54FB1243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"rule-id": "3",</w:t>
      </w:r>
    </w:p>
    <w:p w14:paraId="3EF8851B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"rule-name": "3",</w:t>
      </w:r>
    </w:p>
    <w:p w14:paraId="5F1744CF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ab/>
        <w:t xml:space="preserve">  "rule-target": "column",</w:t>
      </w:r>
    </w:p>
    <w:p w14:paraId="1AB79789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"object-locator": {</w:t>
      </w:r>
    </w:p>
    <w:p w14:paraId="103D308C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  "schema-name": "%",</w:t>
      </w:r>
    </w:p>
    <w:p w14:paraId="167C332B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  "table-name": "%",</w:t>
      </w:r>
    </w:p>
    <w:p w14:paraId="35C3B6F6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ab/>
      </w:r>
      <w:r w:rsidRPr="00E067B7">
        <w:rPr>
          <w:rFonts w:ascii="Cambria" w:hAnsi="Cambria"/>
          <w:sz w:val="20"/>
          <w:szCs w:val="20"/>
        </w:rPr>
        <w:tab/>
        <w:t>"column-name": "%",</w:t>
      </w:r>
    </w:p>
    <w:p w14:paraId="304EDA01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ab/>
      </w:r>
      <w:r w:rsidRPr="00E067B7">
        <w:rPr>
          <w:rFonts w:ascii="Cambria" w:hAnsi="Cambria"/>
          <w:sz w:val="20"/>
          <w:szCs w:val="20"/>
        </w:rPr>
        <w:tab/>
        <w:t>"data-type": "datetime"</w:t>
      </w:r>
    </w:p>
    <w:p w14:paraId="5C0E1BA6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},</w:t>
      </w:r>
    </w:p>
    <w:p w14:paraId="24478D7E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  "rule-action": "override-validation-function",</w:t>
      </w:r>
    </w:p>
    <w:p w14:paraId="680BDA9C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ab/>
        <w:t xml:space="preserve">  "source-function": "case when ${column-name} is NULL then NULL else 0 end",</w:t>
      </w:r>
    </w:p>
    <w:p w14:paraId="29CE8996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ab/>
        <w:t xml:space="preserve">  "target-function": "case when ${column-name} is NULL then NULL else 0 end"</w:t>
      </w:r>
    </w:p>
    <w:p w14:paraId="7380FD15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  }</w:t>
      </w:r>
    </w:p>
    <w:p w14:paraId="3679F44F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ab/>
      </w:r>
    </w:p>
    <w:p w14:paraId="7F9E40E7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 xml:space="preserve">  ]</w:t>
      </w:r>
    </w:p>
    <w:p w14:paraId="5420C71E" w14:textId="752CE5AF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E067B7">
        <w:rPr>
          <w:rFonts w:ascii="Cambria" w:hAnsi="Cambria"/>
          <w:sz w:val="20"/>
          <w:szCs w:val="20"/>
        </w:rPr>
        <w:t>}</w:t>
      </w:r>
    </w:p>
    <w:p w14:paraId="1E8FB4F7" w14:textId="7777777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  <w:u w:val="single"/>
        </w:rPr>
      </w:pPr>
    </w:p>
    <w:p w14:paraId="400F318A" w14:textId="17C03237" w:rsidR="00B33D14" w:rsidRPr="00E067B7" w:rsidRDefault="00B33D14" w:rsidP="00B33D14">
      <w:pPr>
        <w:spacing w:after="0" w:line="240" w:lineRule="auto"/>
        <w:rPr>
          <w:rFonts w:ascii="Cambria" w:hAnsi="Cambria"/>
          <w:sz w:val="20"/>
          <w:szCs w:val="20"/>
          <w:u w:val="single"/>
        </w:rPr>
      </w:pPr>
      <w:r w:rsidRPr="00E067B7">
        <w:rPr>
          <w:rFonts w:ascii="Cambria" w:hAnsi="Cambria"/>
          <w:sz w:val="20"/>
          <w:szCs w:val="20"/>
          <w:u w:val="single"/>
        </w:rPr>
        <w:t>Now Create a AWS SCT project, this will help in converting Views and Procedure definition for Postgres SQL.</w:t>
      </w:r>
    </w:p>
    <w:p w14:paraId="681754BD" w14:textId="77777777" w:rsidR="00B33D14" w:rsidRDefault="00B33D14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36872347" w14:textId="2E91395F" w:rsidR="00B157C4" w:rsidRDefault="00B157C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B157C4">
        <w:rPr>
          <w:rFonts w:ascii="Cambria" w:hAnsi="Cambria"/>
          <w:sz w:val="20"/>
          <w:szCs w:val="20"/>
        </w:rPr>
        <w:drawing>
          <wp:inline distT="0" distB="0" distL="0" distR="0" wp14:anchorId="1452AE0F" wp14:editId="705497F8">
            <wp:extent cx="6645910" cy="2943860"/>
            <wp:effectExtent l="0" t="0" r="2540" b="8890"/>
            <wp:docPr id="1939119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191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F188" w14:textId="77777777" w:rsidR="00B157C4" w:rsidRDefault="00B157C4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23B2B68C" w14:textId="714AA51A" w:rsidR="00B157C4" w:rsidRDefault="00B157C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B157C4">
        <w:rPr>
          <w:rFonts w:ascii="Cambria" w:hAnsi="Cambria"/>
          <w:sz w:val="20"/>
          <w:szCs w:val="20"/>
        </w:rPr>
        <w:drawing>
          <wp:inline distT="0" distB="0" distL="0" distR="0" wp14:anchorId="57ACB9CD" wp14:editId="05411191">
            <wp:extent cx="6645910" cy="2961005"/>
            <wp:effectExtent l="0" t="0" r="2540" b="0"/>
            <wp:docPr id="374560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609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0E66" w14:textId="77777777" w:rsidR="00B157C4" w:rsidRDefault="00B157C4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05BD8A71" w14:textId="7476279D" w:rsidR="00B157C4" w:rsidRDefault="00B157C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B157C4">
        <w:rPr>
          <w:rFonts w:ascii="Cambria" w:hAnsi="Cambria"/>
          <w:sz w:val="20"/>
          <w:szCs w:val="20"/>
        </w:rPr>
        <w:drawing>
          <wp:inline distT="0" distB="0" distL="0" distR="0" wp14:anchorId="73DAB29C" wp14:editId="6120FC3C">
            <wp:extent cx="6645910" cy="2917190"/>
            <wp:effectExtent l="0" t="0" r="2540" b="0"/>
            <wp:docPr id="95132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25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9858" w14:textId="77777777" w:rsidR="00B157C4" w:rsidRDefault="00B157C4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201291EF" w14:textId="76C4915D" w:rsidR="00B157C4" w:rsidRDefault="00B157C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B157C4">
        <w:rPr>
          <w:rFonts w:ascii="Cambria" w:hAnsi="Cambria"/>
          <w:sz w:val="20"/>
          <w:szCs w:val="20"/>
        </w:rPr>
        <w:drawing>
          <wp:inline distT="0" distB="0" distL="0" distR="0" wp14:anchorId="6E099950" wp14:editId="5A8D20ED">
            <wp:extent cx="6645910" cy="2955925"/>
            <wp:effectExtent l="0" t="0" r="2540" b="0"/>
            <wp:docPr id="680630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300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8B94" w14:textId="77777777" w:rsidR="00B157C4" w:rsidRDefault="00B157C4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59AC2D0C" w14:textId="73BA6606" w:rsidR="00B157C4" w:rsidRDefault="00B157C4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B157C4">
        <w:rPr>
          <w:rFonts w:ascii="Cambria" w:hAnsi="Cambria"/>
          <w:sz w:val="20"/>
          <w:szCs w:val="20"/>
        </w:rPr>
        <w:lastRenderedPageBreak/>
        <w:drawing>
          <wp:inline distT="0" distB="0" distL="0" distR="0" wp14:anchorId="50E8DC7B" wp14:editId="13AAE200">
            <wp:extent cx="6645910" cy="2863850"/>
            <wp:effectExtent l="0" t="0" r="2540" b="0"/>
            <wp:docPr id="1689891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913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DC3A" w14:textId="77777777" w:rsidR="005B2C0E" w:rsidRDefault="005B2C0E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002432BF" w14:textId="62F0CBD4" w:rsidR="005B2C0E" w:rsidRDefault="005B2C0E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5B2C0E">
        <w:rPr>
          <w:rFonts w:ascii="Cambria" w:hAnsi="Cambria"/>
          <w:sz w:val="20"/>
          <w:szCs w:val="20"/>
        </w:rPr>
        <w:drawing>
          <wp:inline distT="0" distB="0" distL="0" distR="0" wp14:anchorId="4AC864AC" wp14:editId="57B89A25">
            <wp:extent cx="6645910" cy="3507740"/>
            <wp:effectExtent l="0" t="0" r="2540" b="0"/>
            <wp:docPr id="2054451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514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DA94" w14:textId="77777777" w:rsidR="005B2C0E" w:rsidRDefault="005B2C0E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5B081A20" w14:textId="15FDCC93" w:rsidR="005B2C0E" w:rsidRDefault="005B2C0E" w:rsidP="00B33D14">
      <w:pPr>
        <w:spacing w:after="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Start the DMS Task :-</w:t>
      </w:r>
    </w:p>
    <w:p w14:paraId="781532B7" w14:textId="7A5DB7EA" w:rsidR="005B2C0E" w:rsidRDefault="005B2C0E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5B2C0E">
        <w:rPr>
          <w:rFonts w:ascii="Cambria" w:hAnsi="Cambria"/>
          <w:sz w:val="20"/>
          <w:szCs w:val="20"/>
        </w:rPr>
        <w:lastRenderedPageBreak/>
        <w:drawing>
          <wp:inline distT="0" distB="0" distL="0" distR="0" wp14:anchorId="78658DA1" wp14:editId="2EF6ABFA">
            <wp:extent cx="6447524" cy="3219450"/>
            <wp:effectExtent l="0" t="0" r="0" b="0"/>
            <wp:docPr id="523077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73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4755" cy="323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B0CE" w14:textId="77777777" w:rsidR="00C70CC6" w:rsidRDefault="00C70CC6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2788346A" w14:textId="0C3756CD" w:rsidR="00C70CC6" w:rsidRDefault="00C70CC6" w:rsidP="00B33D14">
      <w:pPr>
        <w:spacing w:after="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Some table might throw error , reason can be data type mismatch or non supporting data types .</w:t>
      </w:r>
    </w:p>
    <w:p w14:paraId="73DEC770" w14:textId="77777777" w:rsidR="00C01B40" w:rsidRDefault="00C01B40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19DE43DC" w14:textId="77777777" w:rsidR="00772AE7" w:rsidRDefault="00772AE7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3F9DF39F" w14:textId="2A1F9D32" w:rsidR="00C01B40" w:rsidRDefault="00C01B40" w:rsidP="00B33D14">
      <w:pPr>
        <w:spacing w:after="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Source Data Comparison :-</w:t>
      </w:r>
    </w:p>
    <w:p w14:paraId="26CC8C31" w14:textId="77777777" w:rsidR="00772AE7" w:rsidRDefault="00772AE7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00A96C94" w14:textId="0B0228C6" w:rsidR="00772AE7" w:rsidRDefault="00772AE7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772AE7">
        <w:rPr>
          <w:rFonts w:ascii="Cambria" w:hAnsi="Cambria"/>
          <w:sz w:val="20"/>
          <w:szCs w:val="20"/>
        </w:rPr>
        <w:drawing>
          <wp:inline distT="0" distB="0" distL="0" distR="0" wp14:anchorId="6CE2F172" wp14:editId="6B8E76C8">
            <wp:extent cx="3009900" cy="3071813"/>
            <wp:effectExtent l="0" t="0" r="0" b="0"/>
            <wp:docPr id="633770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706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3218" cy="30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A4F9" w14:textId="77777777" w:rsidR="00772AE7" w:rsidRDefault="00772AE7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0C585543" w14:textId="1B59612F" w:rsidR="00772AE7" w:rsidRDefault="00772AE7" w:rsidP="00B33D14">
      <w:pPr>
        <w:spacing w:after="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Target Data Comparison :-</w:t>
      </w:r>
    </w:p>
    <w:p w14:paraId="7CDB3A67" w14:textId="77777777" w:rsidR="00C01B40" w:rsidRDefault="00C01B40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28281C0A" w14:textId="4209A7DA" w:rsidR="009A1620" w:rsidRDefault="00C01B40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C01B40">
        <w:rPr>
          <w:rFonts w:ascii="Cambria" w:hAnsi="Cambria"/>
          <w:sz w:val="20"/>
          <w:szCs w:val="20"/>
        </w:rPr>
        <w:drawing>
          <wp:inline distT="0" distB="0" distL="0" distR="0" wp14:anchorId="3DAEC4C2" wp14:editId="460A9F4C">
            <wp:extent cx="2533650" cy="2120972"/>
            <wp:effectExtent l="0" t="0" r="0" b="0"/>
            <wp:docPr id="1109858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84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9458" cy="212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0"/>
          <w:szCs w:val="20"/>
        </w:rPr>
        <w:t xml:space="preserve">     </w:t>
      </w:r>
      <w:r w:rsidRPr="00C01B40">
        <w:rPr>
          <w:rFonts w:ascii="Cambria" w:hAnsi="Cambria"/>
          <w:sz w:val="20"/>
          <w:szCs w:val="20"/>
        </w:rPr>
        <w:drawing>
          <wp:inline distT="0" distB="0" distL="0" distR="0" wp14:anchorId="10986CAC" wp14:editId="4A1CD845">
            <wp:extent cx="2905013" cy="1492001"/>
            <wp:effectExtent l="0" t="0" r="0" b="0"/>
            <wp:docPr id="22847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718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726" cy="14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9ABD" w14:textId="14B1D5BE" w:rsidR="009A1620" w:rsidRDefault="009A1620" w:rsidP="00B33D14">
      <w:pPr>
        <w:spacing w:after="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lastRenderedPageBreak/>
        <w:t>Create Remaining objects on postgres using sql ddl from AWS SCT job:-</w:t>
      </w:r>
    </w:p>
    <w:p w14:paraId="0E9D29B6" w14:textId="77777777" w:rsidR="009A1620" w:rsidRDefault="009A1620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0287F985" w14:textId="77777777" w:rsidR="009A1620" w:rsidRDefault="009A1620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46086E1E" w14:textId="77777777" w:rsidR="00867CE9" w:rsidRPr="00C70CC6" w:rsidRDefault="00867CE9" w:rsidP="00B33D14">
      <w:pPr>
        <w:spacing w:after="0" w:line="240" w:lineRule="auto"/>
        <w:rPr>
          <w:rFonts w:ascii="Cambria" w:hAnsi="Cambria"/>
          <w:sz w:val="20"/>
          <w:szCs w:val="20"/>
          <w:u w:val="single"/>
        </w:rPr>
      </w:pPr>
    </w:p>
    <w:p w14:paraId="48D3B76E" w14:textId="18DC710E" w:rsidR="00867CE9" w:rsidRPr="00C70CC6" w:rsidRDefault="00867CE9" w:rsidP="00B33D14">
      <w:pPr>
        <w:spacing w:after="0" w:line="240" w:lineRule="auto"/>
        <w:rPr>
          <w:rFonts w:ascii="Cambria" w:hAnsi="Cambria"/>
          <w:sz w:val="20"/>
          <w:szCs w:val="20"/>
          <w:u w:val="single"/>
        </w:rPr>
      </w:pPr>
      <w:r w:rsidRPr="00C70CC6">
        <w:rPr>
          <w:rFonts w:ascii="Cambria" w:hAnsi="Cambria"/>
          <w:sz w:val="20"/>
          <w:szCs w:val="20"/>
          <w:u w:val="single"/>
        </w:rPr>
        <w:t xml:space="preserve">View </w:t>
      </w:r>
      <w:r w:rsidR="004350F0" w:rsidRPr="00C70CC6">
        <w:rPr>
          <w:rFonts w:ascii="Cambria" w:hAnsi="Cambria"/>
          <w:sz w:val="20"/>
          <w:szCs w:val="20"/>
          <w:u w:val="single"/>
        </w:rPr>
        <w:t>Recreation in Postgres:-</w:t>
      </w:r>
    </w:p>
    <w:p w14:paraId="5BA6AD13" w14:textId="77777777" w:rsidR="004350F0" w:rsidRDefault="004350F0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5CB7347C" w14:textId="5A9DEA61" w:rsidR="004350F0" w:rsidRDefault="004350F0" w:rsidP="00B33D14">
      <w:pPr>
        <w:spacing w:after="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AWS SCT generated script are used to create view in Postgres.</w:t>
      </w:r>
    </w:p>
    <w:p w14:paraId="58874A03" w14:textId="77777777" w:rsidR="004350F0" w:rsidRDefault="004350F0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02D4AA61" w14:textId="356F15FA" w:rsidR="004350F0" w:rsidRDefault="004350F0" w:rsidP="004350F0">
      <w:pPr>
        <w:pStyle w:val="ListParagraph"/>
        <w:numPr>
          <w:ilvl w:val="0"/>
          <w:numId w:val="1"/>
        </w:numPr>
        <w:spacing w:after="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Keep the generate  unique names for indexes, so the view ddl will not include any random index name.</w:t>
      </w:r>
    </w:p>
    <w:p w14:paraId="02E1523E" w14:textId="0CF55982" w:rsidR="004350F0" w:rsidRDefault="004350F0" w:rsidP="004350F0">
      <w:pPr>
        <w:pStyle w:val="ListParagraph"/>
        <w:spacing w:after="0" w:line="240" w:lineRule="auto"/>
        <w:rPr>
          <w:rFonts w:ascii="Cambria" w:hAnsi="Cambria"/>
          <w:sz w:val="20"/>
          <w:szCs w:val="20"/>
        </w:rPr>
      </w:pPr>
      <w:r w:rsidRPr="004350F0">
        <w:rPr>
          <w:rFonts w:ascii="Cambria" w:hAnsi="Cambria"/>
          <w:sz w:val="20"/>
          <w:szCs w:val="20"/>
        </w:rPr>
        <w:drawing>
          <wp:inline distT="0" distB="0" distL="0" distR="0" wp14:anchorId="3B777E02" wp14:editId="7229EBE3">
            <wp:extent cx="5509737" cy="1234547"/>
            <wp:effectExtent l="0" t="0" r="0" b="3810"/>
            <wp:docPr id="1044257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79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0CC" w14:textId="7126151C" w:rsidR="004350F0" w:rsidRDefault="004350F0" w:rsidP="004350F0">
      <w:pPr>
        <w:pStyle w:val="ListParagraph"/>
        <w:numPr>
          <w:ilvl w:val="0"/>
          <w:numId w:val="1"/>
        </w:numPr>
        <w:spacing w:after="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Change the ddl script  to all lower case to avoid any syntax error. Use Notepad++ or any other editor.</w:t>
      </w:r>
    </w:p>
    <w:p w14:paraId="1B8A2E82" w14:textId="039E0895" w:rsidR="004350F0" w:rsidRDefault="004350F0" w:rsidP="004350F0">
      <w:pPr>
        <w:pStyle w:val="ListParagraph"/>
        <w:numPr>
          <w:ilvl w:val="0"/>
          <w:numId w:val="1"/>
        </w:numPr>
        <w:spacing w:after="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Test the view once created and output can be compared with source.</w:t>
      </w:r>
    </w:p>
    <w:p w14:paraId="1481A387" w14:textId="77777777" w:rsidR="004350F0" w:rsidRPr="004350F0" w:rsidRDefault="004350F0" w:rsidP="004350F0">
      <w:pPr>
        <w:spacing w:after="0" w:line="240" w:lineRule="auto"/>
        <w:ind w:left="360"/>
        <w:rPr>
          <w:rFonts w:ascii="Cambria" w:hAnsi="Cambria"/>
          <w:sz w:val="20"/>
          <w:szCs w:val="20"/>
        </w:rPr>
      </w:pPr>
    </w:p>
    <w:p w14:paraId="302C6DC2" w14:textId="147A58FB" w:rsidR="004350F0" w:rsidRDefault="004350F0" w:rsidP="004350F0">
      <w:pPr>
        <w:pStyle w:val="ListParagraph"/>
        <w:spacing w:after="0" w:line="240" w:lineRule="auto"/>
        <w:rPr>
          <w:rFonts w:ascii="Cambria" w:hAnsi="Cambria"/>
          <w:sz w:val="20"/>
          <w:szCs w:val="20"/>
        </w:rPr>
      </w:pPr>
    </w:p>
    <w:p w14:paraId="5BCFEA23" w14:textId="77777777" w:rsidR="004350F0" w:rsidRPr="004350F0" w:rsidRDefault="004350F0" w:rsidP="004350F0">
      <w:pPr>
        <w:spacing w:after="0" w:line="240" w:lineRule="auto"/>
        <w:rPr>
          <w:rFonts w:ascii="Cambria" w:hAnsi="Cambria"/>
          <w:sz w:val="20"/>
          <w:szCs w:val="20"/>
        </w:rPr>
      </w:pPr>
    </w:p>
    <w:p w14:paraId="5452DDD2" w14:textId="6902AAAA" w:rsidR="00867CE9" w:rsidRDefault="00867CE9" w:rsidP="00B33D14">
      <w:pPr>
        <w:spacing w:after="0" w:line="240" w:lineRule="auto"/>
        <w:rPr>
          <w:rFonts w:ascii="Cambria" w:hAnsi="Cambria"/>
          <w:sz w:val="20"/>
          <w:szCs w:val="20"/>
        </w:rPr>
      </w:pPr>
      <w:r w:rsidRPr="00867CE9">
        <w:rPr>
          <w:rFonts w:ascii="Cambria" w:hAnsi="Cambria"/>
          <w:sz w:val="20"/>
          <w:szCs w:val="20"/>
        </w:rPr>
        <w:drawing>
          <wp:inline distT="0" distB="0" distL="0" distR="0" wp14:anchorId="265A3D50" wp14:editId="3F31410C">
            <wp:extent cx="6645910" cy="3196590"/>
            <wp:effectExtent l="0" t="0" r="2540" b="3810"/>
            <wp:docPr id="23351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130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A1AC" w14:textId="77777777" w:rsidR="004350F0" w:rsidRPr="00C70CC6" w:rsidRDefault="004350F0" w:rsidP="00B33D14">
      <w:pPr>
        <w:spacing w:after="0" w:line="240" w:lineRule="auto"/>
        <w:rPr>
          <w:rFonts w:ascii="Cambria" w:hAnsi="Cambria"/>
          <w:sz w:val="20"/>
          <w:szCs w:val="20"/>
          <w:u w:val="single"/>
        </w:rPr>
      </w:pPr>
    </w:p>
    <w:p w14:paraId="3D0679A2" w14:textId="46073076" w:rsidR="004350F0" w:rsidRPr="00C70CC6" w:rsidRDefault="004350F0" w:rsidP="004350F0">
      <w:pPr>
        <w:spacing w:after="0" w:line="240" w:lineRule="auto"/>
        <w:rPr>
          <w:rFonts w:ascii="Cambria" w:hAnsi="Cambria"/>
          <w:sz w:val="20"/>
          <w:szCs w:val="20"/>
          <w:u w:val="single"/>
        </w:rPr>
      </w:pPr>
      <w:r w:rsidRPr="00C70CC6">
        <w:rPr>
          <w:rFonts w:ascii="Cambria" w:hAnsi="Cambria"/>
          <w:sz w:val="20"/>
          <w:szCs w:val="20"/>
          <w:u w:val="single"/>
        </w:rPr>
        <w:t>Stored Procedure Recreation in Postgres :-</w:t>
      </w:r>
    </w:p>
    <w:p w14:paraId="15CC3D37" w14:textId="77777777" w:rsidR="004350F0" w:rsidRDefault="004350F0" w:rsidP="004350F0">
      <w:pPr>
        <w:spacing w:after="0" w:line="240" w:lineRule="auto"/>
        <w:rPr>
          <w:rFonts w:ascii="Cambria" w:hAnsi="Cambria"/>
          <w:sz w:val="20"/>
          <w:szCs w:val="20"/>
        </w:rPr>
      </w:pPr>
    </w:p>
    <w:p w14:paraId="7954901C" w14:textId="300B450B" w:rsidR="004350F0" w:rsidRDefault="004350F0" w:rsidP="004350F0">
      <w:pPr>
        <w:pStyle w:val="ListParagraph"/>
        <w:numPr>
          <w:ilvl w:val="0"/>
          <w:numId w:val="2"/>
        </w:numPr>
        <w:spacing w:after="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SP in postgres need to be recreated manually , if simple syntax then use traditional plpgsql language for code conversion based on the logic.</w:t>
      </w:r>
    </w:p>
    <w:p w14:paraId="1871DD51" w14:textId="4CB6E417" w:rsidR="004350F0" w:rsidRDefault="004350F0" w:rsidP="004350F0">
      <w:pPr>
        <w:pStyle w:val="ListParagraph"/>
        <w:numPr>
          <w:ilvl w:val="0"/>
          <w:numId w:val="2"/>
        </w:numPr>
        <w:spacing w:after="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As shown below I have tried to convert the Stored procedure through SCT but it does not work as expected.</w:t>
      </w:r>
    </w:p>
    <w:p w14:paraId="18A50B62" w14:textId="77777777" w:rsidR="008C29D1" w:rsidRDefault="008C29D1" w:rsidP="008C29D1">
      <w:pPr>
        <w:spacing w:after="0" w:line="240" w:lineRule="auto"/>
        <w:rPr>
          <w:rFonts w:ascii="Cambria" w:hAnsi="Cambria"/>
          <w:sz w:val="20"/>
          <w:szCs w:val="20"/>
        </w:rPr>
      </w:pPr>
    </w:p>
    <w:p w14:paraId="0771AD43" w14:textId="7B25E30E" w:rsidR="008C29D1" w:rsidRPr="008C29D1" w:rsidRDefault="008C29D1" w:rsidP="008C29D1">
      <w:pPr>
        <w:spacing w:after="0" w:line="240" w:lineRule="auto"/>
        <w:rPr>
          <w:rFonts w:ascii="Cambria" w:hAnsi="Cambria"/>
          <w:sz w:val="20"/>
          <w:szCs w:val="20"/>
        </w:rPr>
      </w:pPr>
      <w:r w:rsidRPr="008C29D1">
        <w:rPr>
          <w:rFonts w:ascii="Cambria" w:hAnsi="Cambria"/>
          <w:sz w:val="20"/>
          <w:szCs w:val="20"/>
        </w:rPr>
        <w:lastRenderedPageBreak/>
        <w:drawing>
          <wp:inline distT="0" distB="0" distL="0" distR="0" wp14:anchorId="77848EC9" wp14:editId="1B47CEF5">
            <wp:extent cx="6645910" cy="4561840"/>
            <wp:effectExtent l="0" t="0" r="0" b="0"/>
            <wp:docPr id="116310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09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7D0F" w14:textId="77777777" w:rsidR="004350F0" w:rsidRDefault="004350F0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6CF068CD" w14:textId="77777777" w:rsidR="00B157C4" w:rsidRDefault="00B157C4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12F99495" w14:textId="77777777" w:rsidR="00B157C4" w:rsidRDefault="00B157C4" w:rsidP="00B33D14">
      <w:pPr>
        <w:spacing w:after="0" w:line="240" w:lineRule="auto"/>
        <w:rPr>
          <w:rFonts w:ascii="Cambria" w:hAnsi="Cambria"/>
          <w:sz w:val="20"/>
          <w:szCs w:val="20"/>
        </w:rPr>
      </w:pPr>
    </w:p>
    <w:p w14:paraId="76238035" w14:textId="77777777" w:rsidR="004939FA" w:rsidRDefault="004939FA" w:rsidP="004939FA">
      <w:pPr>
        <w:pStyle w:val="Default"/>
      </w:pPr>
    </w:p>
    <w:p w14:paraId="20C9B7FE" w14:textId="77777777" w:rsidR="004939FA" w:rsidRDefault="004939FA" w:rsidP="004939FA">
      <w:pPr>
        <w:spacing w:after="0" w:line="240" w:lineRule="auto"/>
        <w:rPr>
          <w:b/>
          <w:bCs/>
          <w:color w:val="1D1C1D"/>
          <w:sz w:val="23"/>
          <w:szCs w:val="23"/>
        </w:rPr>
      </w:pPr>
      <w:r>
        <w:t xml:space="preserve"> </w:t>
      </w:r>
      <w:r>
        <w:rPr>
          <w:b/>
          <w:bCs/>
          <w:color w:val="1D1C1D"/>
          <w:sz w:val="23"/>
          <w:szCs w:val="23"/>
        </w:rPr>
        <w:t xml:space="preserve">B) Migration Strategy </w:t>
      </w:r>
    </w:p>
    <w:p w14:paraId="3B7DA11A" w14:textId="77777777" w:rsidR="004939FA" w:rsidRDefault="004939FA" w:rsidP="004939FA">
      <w:pPr>
        <w:spacing w:after="0" w:line="240" w:lineRule="auto"/>
        <w:rPr>
          <w:b/>
          <w:bCs/>
          <w:color w:val="1D1C1D"/>
          <w:sz w:val="23"/>
          <w:szCs w:val="23"/>
        </w:rPr>
      </w:pPr>
    </w:p>
    <w:p w14:paraId="06E1BC4F" w14:textId="77777777" w:rsidR="00DB3973" w:rsidRDefault="004939FA" w:rsidP="00DB3973">
      <w:pPr>
        <w:pStyle w:val="ListParagraph"/>
        <w:numPr>
          <w:ilvl w:val="0"/>
          <w:numId w:val="6"/>
        </w:numPr>
        <w:spacing w:after="0" w:line="240" w:lineRule="auto"/>
        <w:rPr>
          <w:color w:val="1D1C1D"/>
          <w:sz w:val="23"/>
          <w:szCs w:val="23"/>
        </w:rPr>
      </w:pPr>
      <w:r w:rsidRPr="00DB3973">
        <w:rPr>
          <w:color w:val="1D1C1D"/>
          <w:sz w:val="23"/>
          <w:szCs w:val="23"/>
        </w:rPr>
        <w:t xml:space="preserve">A client has an SQL Server database that has SSIS jobs, and a Service Broker configured on it. The database is approximately 10TB in size and grows about 10GB monthly. It currently uses 24-core VCPU and 256GB of RAM under SQL Enterprise Edition 2016. This is a transactional database that has a max downtime limit of 4 hours on special update events. </w:t>
      </w:r>
    </w:p>
    <w:p w14:paraId="6C25FB23" w14:textId="77777777" w:rsidR="00DB3973" w:rsidRDefault="00DB3973" w:rsidP="00DB3973">
      <w:pPr>
        <w:pStyle w:val="ListParagraph"/>
        <w:numPr>
          <w:ilvl w:val="0"/>
          <w:numId w:val="6"/>
        </w:numPr>
        <w:spacing w:after="0" w:line="240" w:lineRule="auto"/>
        <w:rPr>
          <w:color w:val="1D1C1D"/>
          <w:sz w:val="23"/>
          <w:szCs w:val="23"/>
        </w:rPr>
      </w:pPr>
      <w:r w:rsidRPr="00DB3973">
        <w:rPr>
          <w:color w:val="1D1C1D"/>
          <w:sz w:val="23"/>
          <w:szCs w:val="23"/>
        </w:rPr>
        <w:t xml:space="preserve">What will be the strategy to migrate such a database to PostGRE considering the size and transactional volume? Mention any tooling (open-source or proprietary) that can ease out this process. </w:t>
      </w:r>
    </w:p>
    <w:p w14:paraId="55886965" w14:textId="77777777" w:rsidR="00DB3973" w:rsidRDefault="00DB3973" w:rsidP="00DB3973">
      <w:pPr>
        <w:pStyle w:val="ListParagraph"/>
        <w:numPr>
          <w:ilvl w:val="0"/>
          <w:numId w:val="6"/>
        </w:numPr>
        <w:spacing w:after="0" w:line="240" w:lineRule="auto"/>
        <w:rPr>
          <w:color w:val="1D1C1D"/>
          <w:sz w:val="23"/>
          <w:szCs w:val="23"/>
        </w:rPr>
      </w:pPr>
      <w:r w:rsidRPr="00DB3973">
        <w:rPr>
          <w:color w:val="1D1C1D"/>
          <w:sz w:val="23"/>
          <w:szCs w:val="23"/>
        </w:rPr>
        <w:t>What can be the issues being faced and possible mitigation plan?.</w:t>
      </w:r>
    </w:p>
    <w:p w14:paraId="0F9D614B" w14:textId="4986DAE5" w:rsidR="00DB3973" w:rsidRPr="00DB3973" w:rsidRDefault="00DB3973" w:rsidP="00DB3973">
      <w:pPr>
        <w:pStyle w:val="ListParagraph"/>
        <w:numPr>
          <w:ilvl w:val="0"/>
          <w:numId w:val="6"/>
        </w:numPr>
        <w:spacing w:after="0" w:line="240" w:lineRule="auto"/>
        <w:rPr>
          <w:color w:val="1D1C1D"/>
          <w:sz w:val="23"/>
          <w:szCs w:val="23"/>
        </w:rPr>
      </w:pPr>
      <w:r w:rsidRPr="00DB3973">
        <w:rPr>
          <w:color w:val="1D1C1D"/>
          <w:sz w:val="23"/>
          <w:szCs w:val="23"/>
        </w:rPr>
        <w:t>What will be the roadmap for the transition and what factors will determine the timelines of such a migration?</w:t>
      </w:r>
    </w:p>
    <w:p w14:paraId="767D1461" w14:textId="77777777" w:rsidR="00DB3973" w:rsidRPr="00DB3973" w:rsidRDefault="00DB3973" w:rsidP="00DB3973">
      <w:pPr>
        <w:spacing w:after="0" w:line="240" w:lineRule="auto"/>
        <w:ind w:left="360"/>
        <w:rPr>
          <w:color w:val="1D1C1D"/>
          <w:sz w:val="23"/>
          <w:szCs w:val="23"/>
        </w:rPr>
      </w:pPr>
    </w:p>
    <w:p w14:paraId="3DC6998B" w14:textId="51849E08" w:rsidR="004939FA" w:rsidRDefault="004939FA" w:rsidP="004939FA">
      <w:pPr>
        <w:spacing w:after="0" w:line="240" w:lineRule="auto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Solution  :-</w:t>
      </w:r>
    </w:p>
    <w:p w14:paraId="681E924A" w14:textId="68866BA7" w:rsidR="004939FA" w:rsidRDefault="004939FA" w:rsidP="004939FA">
      <w:pPr>
        <w:spacing w:after="0" w:line="240" w:lineRule="auto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ab/>
      </w:r>
    </w:p>
    <w:p w14:paraId="4A09F2AC" w14:textId="1DD413D6" w:rsidR="00DB3973" w:rsidRDefault="00DB3973" w:rsidP="004939FA">
      <w:pPr>
        <w:spacing w:after="0" w:line="240" w:lineRule="auto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High Level Design for Migration Path :</w:t>
      </w:r>
    </w:p>
    <w:p w14:paraId="3F51BA5C" w14:textId="008B231C" w:rsidR="004939FA" w:rsidRPr="00CE6D85" w:rsidRDefault="004939FA" w:rsidP="00CE6D85">
      <w:pPr>
        <w:pStyle w:val="ListParagraph"/>
        <w:numPr>
          <w:ilvl w:val="0"/>
          <w:numId w:val="5"/>
        </w:numPr>
        <w:spacing w:after="0" w:line="240" w:lineRule="auto"/>
        <w:rPr>
          <w:color w:val="1D1C1D"/>
          <w:sz w:val="23"/>
          <w:szCs w:val="23"/>
        </w:rPr>
      </w:pPr>
      <w:r w:rsidRPr="00CE6D85">
        <w:rPr>
          <w:color w:val="1D1C1D"/>
          <w:sz w:val="23"/>
          <w:szCs w:val="23"/>
        </w:rPr>
        <w:t>Create a migration plan for the target and generate assessment reports for the migration.</w:t>
      </w:r>
    </w:p>
    <w:p w14:paraId="4F64CB7B" w14:textId="6BF495A8" w:rsidR="004939FA" w:rsidRPr="00CE6D85" w:rsidRDefault="004939FA" w:rsidP="00CE6D85">
      <w:pPr>
        <w:pStyle w:val="ListParagraph"/>
        <w:numPr>
          <w:ilvl w:val="0"/>
          <w:numId w:val="5"/>
        </w:numPr>
        <w:spacing w:after="0" w:line="240" w:lineRule="auto"/>
        <w:rPr>
          <w:color w:val="1D1C1D"/>
          <w:sz w:val="23"/>
          <w:szCs w:val="23"/>
        </w:rPr>
      </w:pPr>
      <w:r w:rsidRPr="00CE6D85">
        <w:rPr>
          <w:color w:val="1D1C1D"/>
          <w:sz w:val="23"/>
          <w:szCs w:val="23"/>
        </w:rPr>
        <w:t>Create a read replica for the PROD database, by AG configuration.</w:t>
      </w:r>
    </w:p>
    <w:p w14:paraId="20D79A8D" w14:textId="19559A8F" w:rsidR="004939FA" w:rsidRPr="00CE6D85" w:rsidRDefault="004939FA" w:rsidP="00CE6D85">
      <w:pPr>
        <w:pStyle w:val="ListParagraph"/>
        <w:numPr>
          <w:ilvl w:val="0"/>
          <w:numId w:val="5"/>
        </w:numPr>
        <w:spacing w:after="0" w:line="240" w:lineRule="auto"/>
        <w:rPr>
          <w:color w:val="1D1C1D"/>
          <w:sz w:val="23"/>
          <w:szCs w:val="23"/>
        </w:rPr>
      </w:pPr>
      <w:r w:rsidRPr="00CE6D85">
        <w:rPr>
          <w:color w:val="1D1C1D"/>
          <w:sz w:val="23"/>
          <w:szCs w:val="23"/>
        </w:rPr>
        <w:t>Use this replica as a source for conversion which will offload the performance impact from PROD database.</w:t>
      </w:r>
    </w:p>
    <w:p w14:paraId="54AC9CA2" w14:textId="10F7BBD5" w:rsidR="004939FA" w:rsidRPr="00CE6D85" w:rsidRDefault="004939FA" w:rsidP="00CE6D85">
      <w:pPr>
        <w:pStyle w:val="ListParagraph"/>
        <w:numPr>
          <w:ilvl w:val="0"/>
          <w:numId w:val="5"/>
        </w:numPr>
        <w:spacing w:after="0" w:line="240" w:lineRule="auto"/>
        <w:rPr>
          <w:color w:val="1D1C1D"/>
          <w:sz w:val="23"/>
          <w:szCs w:val="23"/>
        </w:rPr>
      </w:pPr>
      <w:r w:rsidRPr="00CE6D85">
        <w:rPr>
          <w:color w:val="1D1C1D"/>
          <w:sz w:val="23"/>
          <w:szCs w:val="23"/>
        </w:rPr>
        <w:t>Configure DMS from SQL Server Replica to Postgres RDS for full load and CDC .</w:t>
      </w:r>
    </w:p>
    <w:p w14:paraId="563F9E0A" w14:textId="6A67ADDA" w:rsidR="004939FA" w:rsidRPr="00CE6D85" w:rsidRDefault="004939FA" w:rsidP="00CE6D85">
      <w:pPr>
        <w:pStyle w:val="ListParagraph"/>
        <w:numPr>
          <w:ilvl w:val="0"/>
          <w:numId w:val="5"/>
        </w:numPr>
        <w:spacing w:after="0" w:line="240" w:lineRule="auto"/>
        <w:rPr>
          <w:color w:val="1D1C1D"/>
          <w:sz w:val="23"/>
          <w:szCs w:val="23"/>
        </w:rPr>
      </w:pPr>
      <w:r w:rsidRPr="00CE6D85">
        <w:rPr>
          <w:color w:val="1D1C1D"/>
          <w:sz w:val="23"/>
          <w:szCs w:val="23"/>
        </w:rPr>
        <w:t>Database synchronization in real time will keep the data upto date at target side.</w:t>
      </w:r>
    </w:p>
    <w:p w14:paraId="189BF0F5" w14:textId="206A6767" w:rsidR="004939FA" w:rsidRPr="00CE6D85" w:rsidRDefault="004939FA" w:rsidP="00CE6D85">
      <w:pPr>
        <w:pStyle w:val="ListParagraph"/>
        <w:numPr>
          <w:ilvl w:val="0"/>
          <w:numId w:val="5"/>
        </w:numPr>
        <w:spacing w:after="0" w:line="240" w:lineRule="auto"/>
        <w:rPr>
          <w:color w:val="1D1C1D"/>
          <w:sz w:val="23"/>
          <w:szCs w:val="23"/>
        </w:rPr>
      </w:pPr>
      <w:r w:rsidRPr="00CE6D85">
        <w:rPr>
          <w:color w:val="1D1C1D"/>
          <w:sz w:val="23"/>
          <w:szCs w:val="23"/>
        </w:rPr>
        <w:t xml:space="preserve">Postgres Babelfish allows to run the SQL code by maintaining the backend engine as Postgres. </w:t>
      </w:r>
    </w:p>
    <w:p w14:paraId="012DE0A3" w14:textId="01377FDC" w:rsidR="004939FA" w:rsidRPr="00CE6D85" w:rsidRDefault="004939FA" w:rsidP="00CE6D85">
      <w:pPr>
        <w:pStyle w:val="ListParagraph"/>
        <w:numPr>
          <w:ilvl w:val="0"/>
          <w:numId w:val="5"/>
        </w:numPr>
        <w:spacing w:after="0" w:line="240" w:lineRule="auto"/>
        <w:rPr>
          <w:color w:val="1D1C1D"/>
          <w:sz w:val="23"/>
          <w:szCs w:val="23"/>
        </w:rPr>
      </w:pPr>
      <w:r w:rsidRPr="00CE6D85">
        <w:rPr>
          <w:color w:val="1D1C1D"/>
          <w:sz w:val="23"/>
          <w:szCs w:val="23"/>
        </w:rPr>
        <w:t>Test the whole configuration on Non PROD env and check for challenges.</w:t>
      </w:r>
    </w:p>
    <w:p w14:paraId="19CEBA68" w14:textId="6C09B236" w:rsidR="004939FA" w:rsidRPr="00B33D14" w:rsidRDefault="004939FA" w:rsidP="004939FA">
      <w:pPr>
        <w:spacing w:after="0" w:line="240" w:lineRule="auto"/>
        <w:rPr>
          <w:rFonts w:ascii="Cambria" w:hAnsi="Cambria"/>
          <w:sz w:val="20"/>
          <w:szCs w:val="20"/>
        </w:rPr>
      </w:pPr>
    </w:p>
    <w:sectPr w:rsidR="004939FA" w:rsidRPr="00B33D14" w:rsidSect="00B33D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2FF8"/>
    <w:multiLevelType w:val="hybridMultilevel"/>
    <w:tmpl w:val="72361566"/>
    <w:lvl w:ilvl="0" w:tplc="AB8453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52CE5"/>
    <w:multiLevelType w:val="hybridMultilevel"/>
    <w:tmpl w:val="D766F778"/>
    <w:lvl w:ilvl="0" w:tplc="E64EF5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1A3DA2"/>
    <w:multiLevelType w:val="hybridMultilevel"/>
    <w:tmpl w:val="68B6673C"/>
    <w:lvl w:ilvl="0" w:tplc="13DE6A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9A0F87"/>
    <w:multiLevelType w:val="hybridMultilevel"/>
    <w:tmpl w:val="EA6E0E9C"/>
    <w:lvl w:ilvl="0" w:tplc="713C80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10234"/>
    <w:multiLevelType w:val="hybridMultilevel"/>
    <w:tmpl w:val="040218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4911F5"/>
    <w:multiLevelType w:val="hybridMultilevel"/>
    <w:tmpl w:val="1D6AB9CA"/>
    <w:lvl w:ilvl="0" w:tplc="713C80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0246880">
    <w:abstractNumId w:val="1"/>
  </w:num>
  <w:num w:numId="2" w16cid:durableId="60954011">
    <w:abstractNumId w:val="2"/>
  </w:num>
  <w:num w:numId="3" w16cid:durableId="991569724">
    <w:abstractNumId w:val="0"/>
  </w:num>
  <w:num w:numId="4" w16cid:durableId="555430395">
    <w:abstractNumId w:val="3"/>
  </w:num>
  <w:num w:numId="5" w16cid:durableId="1832214903">
    <w:abstractNumId w:val="5"/>
  </w:num>
  <w:num w:numId="6" w16cid:durableId="18003022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3D14"/>
    <w:rsid w:val="000E6DC9"/>
    <w:rsid w:val="00226031"/>
    <w:rsid w:val="003E1037"/>
    <w:rsid w:val="004350F0"/>
    <w:rsid w:val="004939FA"/>
    <w:rsid w:val="005B2C0E"/>
    <w:rsid w:val="005E6C89"/>
    <w:rsid w:val="006511FD"/>
    <w:rsid w:val="00772AE7"/>
    <w:rsid w:val="00867CE9"/>
    <w:rsid w:val="008B47E6"/>
    <w:rsid w:val="008C29D1"/>
    <w:rsid w:val="009A1620"/>
    <w:rsid w:val="009C21D1"/>
    <w:rsid w:val="00B157C4"/>
    <w:rsid w:val="00B33D14"/>
    <w:rsid w:val="00B9555D"/>
    <w:rsid w:val="00C01B40"/>
    <w:rsid w:val="00C70CC6"/>
    <w:rsid w:val="00CE6D85"/>
    <w:rsid w:val="00DB3973"/>
    <w:rsid w:val="00E067B7"/>
    <w:rsid w:val="00E6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F6779"/>
  <w15:docId w15:val="{983BDAA1-99C6-438E-B5AC-C263CAE7D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0F0"/>
    <w:pPr>
      <w:ind w:left="720"/>
      <w:contextualSpacing/>
    </w:pPr>
  </w:style>
  <w:style w:type="paragraph" w:customStyle="1" w:styleId="Default">
    <w:name w:val="Default"/>
    <w:rsid w:val="004939F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 Narwade</dc:creator>
  <cp:keywords/>
  <dc:description/>
  <cp:lastModifiedBy>Praful Narwade</cp:lastModifiedBy>
  <cp:revision>10</cp:revision>
  <dcterms:created xsi:type="dcterms:W3CDTF">2024-01-20T10:21:00Z</dcterms:created>
  <dcterms:modified xsi:type="dcterms:W3CDTF">2024-01-20T12:56:00Z</dcterms:modified>
</cp:coreProperties>
</file>