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Acceptance Testing (UAT) Template</w:t>
      </w:r>
    </w:p>
    <w:p>
      <w:r>
        <w:t>Project Overview:</w:t>
      </w:r>
    </w:p>
    <w:p>
      <w:r>
        <w:t>Project Name: Implement Client Script &amp; UI Policy (Incident)</w:t>
      </w:r>
    </w:p>
    <w:p>
      <w:r>
        <w:t>Project Description: ServiceNow Incident form validation and dynamic field control using UI Policies and Client Scripts.</w:t>
      </w:r>
    </w:p>
    <w:p>
      <w:r>
        <w:t>Project Version: Not specified</w:t>
      </w:r>
    </w:p>
    <w:p>
      <w:r>
        <w:t>Testing Period: 3 October 2026 (execution date; start/end period not specified)</w:t>
      </w:r>
    </w:p>
    <w:p>
      <w:r>
        <w:t>Testing Scope:</w:t>
      </w:r>
    </w:p>
    <w:p>
      <w:pPr>
        <w:pStyle w:val="ListBullet"/>
      </w:pPr>
      <w:r>
        <w:t>High Impact UI Policy and UI Policy Actions.</w:t>
      </w:r>
    </w:p>
    <w:p>
      <w:pPr>
        <w:pStyle w:val="ListBullet"/>
      </w:pPr>
      <w:r>
        <w:t>Assigned To mandatory validation for High Impact incidents.</w:t>
      </w:r>
    </w:p>
    <w:p>
      <w:pPr>
        <w:pStyle w:val="ListBullet"/>
      </w:pPr>
      <w:r>
        <w:t>Urgency read-only behavior for High Impact incidents.</w:t>
      </w:r>
    </w:p>
    <w:p>
      <w:pPr>
        <w:pStyle w:val="ListBullet"/>
      </w:pPr>
      <w:r>
        <w:t>Automatic Urgency = High on Impact change to High.</w:t>
      </w:r>
    </w:p>
    <w:p>
      <w:pPr>
        <w:pStyle w:val="ListBullet"/>
      </w:pPr>
      <w:r>
        <w:t>Save prevention when Assigned To is missing for High Impact incidents.</w:t>
      </w:r>
    </w:p>
    <w:p>
      <w:pPr>
        <w:pStyle w:val="ListBullet"/>
      </w:pPr>
      <w:r>
        <w:t>Blocking State changes through list editing.</w:t>
      </w:r>
    </w:p>
    <w:p>
      <w:pPr>
        <w:pStyle w:val="ListBullet"/>
      </w:pPr>
      <w:r>
        <w:t>Allowing State updates through the Incident form.</w:t>
      </w:r>
    </w:p>
    <w:p>
      <w:r>
        <w:t>Testing Environment:</w:t>
      </w:r>
    </w:p>
    <w:p>
      <w:r>
        <w:t>URL/Location: ServiceNow Incident application (specific instance URL not specified)</w:t>
      </w:r>
    </w:p>
    <w:p>
      <w:r>
        <w:t>Credentials (if required): Not specified</w:t>
      </w:r>
    </w:p>
    <w:p>
      <w: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Test Steps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Pass/Fail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TC-001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High Impact makes Assignment group mandatory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Set Impact to 1 – High; review Assignment group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Assignment group becomes mandatory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Observed as specified in project testing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TC-002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High Impact makes Urgency read-only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Set Impact to 1 – High; try to edit Urgency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Urgency is read-only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Observed as specified in project testing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TC-003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Auto-set Urgency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Change Impact to High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Urgency is set to High and info message appears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Observed as specified in project testing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TC-004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Prevent save when Assigned To is missing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Set Impact to High; leave Assigned To empty; save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Save is blocked and error is shown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Observed as specified in project testing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TC-005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Save after Assigned To is filled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Set Impact High; fill Assigned To; save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Record saves successfully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Observed as specified in project testing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TC-006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Reverse behavior after lowering Impact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Change Impact from High to Medium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Assigned To is no longer mandatory and Urgency becomes editable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Observed as specified in project testing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TC-007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Block State list editing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Edit State directly from list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Alert appears and change is rejected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Observed as specified in project testing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TC-008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Allow State form update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Open Incident form and update State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State update is allowed through the form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Observed as specified in project testing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Bug 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Bug Description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Additional feedback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BG-001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No open defect identified in the supplied project testing results.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Closed / No defect reported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Testing results indicate expected behavior.</w:t>
            </w:r>
          </w:p>
        </w:tc>
      </w:tr>
    </w:tbl>
    <w:p>
      <w:r>
        <w:t>Sign-off:</w:t>
      </w:r>
    </w:p>
    <w:p>
      <w:r>
        <w:t>Tester Name: Not specified</w:t>
      </w:r>
    </w:p>
    <w:p>
      <w:r>
        <w:t>Date: 3 October 2026</w:t>
      </w:r>
    </w:p>
    <w:p>
      <w:r>
        <w:t>Signature: Not specified</w:t>
      </w:r>
    </w:p>
    <w:p>
      <w:r>
        <w:t>Notes:</w:t>
      </w:r>
    </w:p>
    <w:p>
      <w:r>
        <w:t>The supplied project documentation describes positive and negative validation scenarios for UI Policies and Client Scripts. Team ID is SWTID-2026-9684; tester name, credentials, and ServiceNow instance URL were not specified in the project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