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4"/>
          <w:szCs w:val="34"/>
        </w:rPr>
      </w:pPr>
      <w:bookmarkStart w:colFirst="0" w:colLast="0" w:name="_cjb8trhmvvos" w:id="0"/>
      <w:bookmarkEnd w:id="0"/>
      <w:r w:rsidDel="00000000" w:rsidR="00000000" w:rsidRPr="00000000">
        <w:rPr>
          <w:b w:val="1"/>
          <w:bCs w:val="1"/>
          <w:sz w:val="34"/>
          <w:szCs w:val="34"/>
          <w:rtl w:val="0"/>
        </w:rPr>
        <w:t xml:space="preserve">Accessibility Test Report</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6yi96b4yfb5x" w:id="1"/>
      <w:bookmarkEnd w:id="1"/>
      <w:r w:rsidDel="00000000" w:rsidR="00000000" w:rsidRPr="00000000">
        <w:rPr>
          <w:b w:val="1"/>
          <w:bCs w:val="1"/>
          <w:sz w:val="28"/>
          <w:szCs w:val="28"/>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To identify accessibility issues in the SauceDemo application using manual testing on the Login page and Product Listing page.</w:t>
      </w:r>
    </w:p>
    <w:p w:rsidR="00000000" w:rsidDel="00000000" w:rsidP="00000000" w:rsidRDefault="00000000" w:rsidRPr="00000000" w14:paraId="00000004">
      <w:pPr>
        <w:pStyle w:val="Heading2"/>
        <w:keepNext w:val="0"/>
        <w:keepLines w:val="0"/>
        <w:spacing w:after="80" w:lineRule="auto"/>
        <w:rPr>
          <w:b w:val="1"/>
          <w:bCs w:val="1"/>
          <w:sz w:val="28"/>
          <w:szCs w:val="28"/>
        </w:rPr>
      </w:pPr>
      <w:bookmarkStart w:colFirst="0" w:colLast="0" w:name="_jrbkpoe0v8yn" w:id="2"/>
      <w:bookmarkEnd w:id="2"/>
      <w:r w:rsidDel="00000000" w:rsidR="00000000" w:rsidRPr="00000000">
        <w:rPr>
          <w:b w:val="1"/>
          <w:bCs w:val="1"/>
          <w:sz w:val="28"/>
          <w:szCs w:val="28"/>
          <w:rtl w:val="0"/>
        </w:rPr>
        <w:t xml:space="preserve">Scope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Application:</w:t>
      </w:r>
      <w:r w:rsidDel="00000000" w:rsidR="00000000" w:rsidRPr="00000000">
        <w:rPr>
          <w:rtl w:val="0"/>
        </w:rPr>
        <w:t xml:space="preserve"> SauceDemo (Swag Labs)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Pages Tested: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Login Page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Product Listing Page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Testing Method:</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Manual Testing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Keyboard Navigation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Chrome DevTools Inspection</w:t>
      </w:r>
    </w:p>
    <w:p w:rsidR="00000000" w:rsidDel="00000000" w:rsidP="00000000" w:rsidRDefault="00000000" w:rsidRPr="00000000" w14:paraId="0000000D">
      <w:pPr>
        <w:pStyle w:val="Heading2"/>
        <w:keepNext w:val="0"/>
        <w:keepLines w:val="0"/>
        <w:spacing w:after="80" w:lineRule="auto"/>
        <w:rPr>
          <w:b w:val="1"/>
          <w:bCs w:val="1"/>
          <w:sz w:val="28"/>
          <w:szCs w:val="28"/>
        </w:rPr>
      </w:pPr>
      <w:bookmarkStart w:colFirst="0" w:colLast="0" w:name="_yzsqusghlv50" w:id="3"/>
      <w:bookmarkEnd w:id="3"/>
      <w:r w:rsidDel="00000000" w:rsidR="00000000" w:rsidRPr="00000000">
        <w:rPr>
          <w:b w:val="1"/>
          <w:bCs w:val="1"/>
          <w:sz w:val="28"/>
          <w:szCs w:val="28"/>
          <w:rtl w:val="0"/>
        </w:rPr>
        <w:t xml:space="preserve">Accessibility Findings</w:t>
      </w:r>
    </w:p>
    <w:tbl>
      <w:tblPr>
        <w:tblStyle w:val="Table1"/>
        <w:tblW w:w="1071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455"/>
        <w:gridCol w:w="2025"/>
        <w:gridCol w:w="1560"/>
        <w:gridCol w:w="1620"/>
        <w:gridCol w:w="2595"/>
        <w:tblGridChange w:id="0">
          <w:tblGrid>
            <w:gridCol w:w="1455"/>
            <w:gridCol w:w="1455"/>
            <w:gridCol w:w="2025"/>
            <w:gridCol w:w="1560"/>
            <w:gridCol w:w="1620"/>
            <w:gridCol w:w="25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Issue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User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ACC-001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Keyboard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All interactive elements were accessible using the keyboard. The focus order was logical and the focus indicator was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Keyboard-only users can navigate the application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No issue identified.</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ACC-002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Form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Login validation message clearly informs the user when invalid credentials are entered. Input fields are properly identified.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Users can easily understand login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 issue identified.</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ACC-003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Visual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Text, buttons, and controls were readable with good color contrast. No major visual accessibility issues were observed during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Users can read and interact with the interface without difficulty.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Continue maintaining good color contrast for text and interactive elements.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ACC-004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Interactive elements such as buttons and links are consistently placed and easy to locate throughout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Observation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Improves navigation and overall user experience for all users, including users with disabilities.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Maintain consistent layout and navigation across the application.</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28"/>
          <w:szCs w:val="28"/>
        </w:rPr>
      </w:pPr>
      <w:bookmarkStart w:colFirst="0" w:colLast="0" w:name="_1qfyqvr01v4y" w:id="4"/>
      <w:bookmarkEnd w:id="4"/>
      <w:r w:rsidDel="00000000" w:rsidR="00000000" w:rsidRPr="00000000">
        <w:rPr>
          <w:b w:val="1"/>
          <w:bCs w:val="1"/>
          <w:sz w:val="28"/>
          <w:szCs w:val="28"/>
          <w:rtl w:val="0"/>
        </w:rPr>
        <w:t xml:space="preserve">Conclusion</w:t>
      </w:r>
    </w:p>
    <w:p w:rsidR="00000000" w:rsidDel="00000000" w:rsidP="00000000" w:rsidRDefault="00000000" w:rsidRPr="00000000" w14:paraId="0000002E">
      <w:pPr>
        <w:spacing w:after="240" w:before="240" w:lineRule="auto"/>
        <w:rPr/>
      </w:pPr>
      <w:r w:rsidDel="00000000" w:rsidR="00000000" w:rsidRPr="00000000">
        <w:rPr>
          <w:rtl w:val="0"/>
        </w:rPr>
        <w:t xml:space="preserve">The basic accessibility checks completed during testing did not identify any major accessibility issues. Keyboard navigation, login form accessibility, and visual readability were found to be working well based on the scope of testing performed.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