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13" w:rsidRPr="00782585" w:rsidRDefault="00C07E13" w:rsidP="00C07E13">
      <w:pPr>
        <w:pStyle w:val="Default"/>
        <w:rPr>
          <w:rFonts w:asciiTheme="minorHAnsi" w:hAnsiTheme="minorHAnsi"/>
        </w:rPr>
      </w:pPr>
      <w:r w:rsidRPr="00782585">
        <w:rPr>
          <w:rFonts w:asciiTheme="minorHAnsi" w:hAnsiTheme="minorHAnsi"/>
          <w:b/>
          <w:bCs/>
        </w:rPr>
        <w:t xml:space="preserve">Known Issues </w:t>
      </w:r>
    </w:p>
    <w:p w:rsidR="00C07E13" w:rsidRPr="00782585" w:rsidRDefault="00C07E13" w:rsidP="00C07E13">
      <w:pPr>
        <w:pStyle w:val="Default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The following are the known issues in this version of </w:t>
      </w:r>
      <w:proofErr w:type="spellStart"/>
      <w:r w:rsidRPr="00782585">
        <w:rPr>
          <w:rFonts w:asciiTheme="minorHAnsi" w:hAnsiTheme="minorHAnsi" w:cs="Palatino Linotype"/>
        </w:rPr>
        <w:t>DynaLift</w:t>
      </w:r>
      <w:proofErr w:type="spellEnd"/>
      <w:r w:rsidRPr="00782585">
        <w:rPr>
          <w:rFonts w:asciiTheme="minorHAnsi" w:hAnsiTheme="minorHAnsi" w:cs="Palatino Linotype"/>
        </w:rPr>
        <w:t xml:space="preserve"> TM version 4.1: </w:t>
      </w:r>
    </w:p>
    <w:p w:rsidR="00C07E13" w:rsidRPr="00782585" w:rsidRDefault="00C07E13" w:rsidP="00C07E13">
      <w:pPr>
        <w:pStyle w:val="Default"/>
        <w:rPr>
          <w:rFonts w:asciiTheme="minorHAnsi" w:hAnsiTheme="minorHAnsi" w:cs="Palatino Linotype"/>
        </w:rPr>
      </w:pPr>
    </w:p>
    <w:p w:rsidR="00C07E13" w:rsidRPr="00782585" w:rsidRDefault="00C07E13" w:rsidP="00C07E13">
      <w:pPr>
        <w:pStyle w:val="Default"/>
        <w:numPr>
          <w:ilvl w:val="0"/>
          <w:numId w:val="1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On the </w:t>
      </w:r>
      <w:r w:rsidRPr="00782585">
        <w:rPr>
          <w:rFonts w:asciiTheme="minorHAnsi" w:hAnsiTheme="minorHAnsi" w:cs="Palatino Linotype"/>
          <w:i/>
          <w:iCs/>
        </w:rPr>
        <w:t xml:space="preserve">Well Identification </w:t>
      </w:r>
      <w:r w:rsidRPr="00782585">
        <w:rPr>
          <w:rFonts w:asciiTheme="minorHAnsi" w:hAnsiTheme="minorHAnsi" w:cs="Palatino Linotype"/>
        </w:rPr>
        <w:t xml:space="preserve">screen, the </w:t>
      </w:r>
      <w:r w:rsidRPr="00782585">
        <w:rPr>
          <w:rFonts w:asciiTheme="minorHAnsi" w:hAnsiTheme="minorHAnsi" w:cs="Palatino Linotype"/>
          <w:b/>
          <w:bCs/>
          <w:i/>
          <w:iCs/>
        </w:rPr>
        <w:t xml:space="preserve">Date </w:t>
      </w:r>
      <w:r w:rsidRPr="00782585">
        <w:rPr>
          <w:rFonts w:asciiTheme="minorHAnsi" w:hAnsiTheme="minorHAnsi" w:cs="Palatino Linotype"/>
        </w:rPr>
        <w:t xml:space="preserve">being populated for models files is not saved. </w:t>
      </w:r>
    </w:p>
    <w:p w:rsidR="00782585" w:rsidRDefault="00C07E13" w:rsidP="00C07E13">
      <w:pPr>
        <w:pStyle w:val="Default"/>
        <w:numPr>
          <w:ilvl w:val="0"/>
          <w:numId w:val="1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 When using </w:t>
      </w:r>
      <w:r w:rsidRPr="00782585">
        <w:rPr>
          <w:rFonts w:asciiTheme="minorHAnsi" w:hAnsiTheme="minorHAnsi" w:cs="Palatino Linotype"/>
          <w:i/>
          <w:iCs/>
        </w:rPr>
        <w:t xml:space="preserve">Unload Destination </w:t>
      </w:r>
      <w:r w:rsidRPr="00782585">
        <w:rPr>
          <w:rFonts w:asciiTheme="minorHAnsi" w:hAnsiTheme="minorHAnsi" w:cs="Palatino Linotype"/>
        </w:rPr>
        <w:t xml:space="preserve">as </w:t>
      </w:r>
      <w:r w:rsidRPr="00782585">
        <w:rPr>
          <w:rFonts w:asciiTheme="minorHAnsi" w:hAnsiTheme="minorHAnsi" w:cs="Palatino Linotype"/>
          <w:i/>
          <w:iCs/>
        </w:rPr>
        <w:t>Pit</w:t>
      </w:r>
      <w:r w:rsidRPr="00782585">
        <w:rPr>
          <w:rFonts w:asciiTheme="minorHAnsi" w:hAnsiTheme="minorHAnsi" w:cs="Palatino Linotype"/>
        </w:rPr>
        <w:t xml:space="preserve">, application hangs. The issue has been noticed in </w:t>
      </w:r>
      <w:proofErr w:type="spellStart"/>
      <w:r w:rsidRPr="00782585">
        <w:rPr>
          <w:rFonts w:asciiTheme="minorHAnsi" w:hAnsiTheme="minorHAnsi" w:cs="Palatino Linotype"/>
        </w:rPr>
        <w:t>DynaLift</w:t>
      </w:r>
      <w:proofErr w:type="spellEnd"/>
      <w:r w:rsidRPr="00782585">
        <w:rPr>
          <w:rFonts w:asciiTheme="minorHAnsi" w:hAnsiTheme="minorHAnsi" w:cs="Palatino Linotype"/>
        </w:rPr>
        <w:t xml:space="preserve"> version 3.6 too. </w:t>
      </w:r>
    </w:p>
    <w:p w:rsidR="00782585" w:rsidRDefault="00C07E13" w:rsidP="00C07E13">
      <w:pPr>
        <w:pStyle w:val="Default"/>
        <w:numPr>
          <w:ilvl w:val="0"/>
          <w:numId w:val="1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Unit conversion for </w:t>
      </w:r>
      <w:r w:rsidRPr="00782585">
        <w:rPr>
          <w:rFonts w:asciiTheme="minorHAnsi" w:hAnsiTheme="minorHAnsi" w:cs="Palatino Linotype"/>
          <w:i/>
          <w:iCs/>
        </w:rPr>
        <w:t xml:space="preserve">Formation Volume Factor </w:t>
      </w:r>
      <w:r w:rsidRPr="00782585">
        <w:rPr>
          <w:rFonts w:asciiTheme="minorHAnsi" w:hAnsiTheme="minorHAnsi" w:cs="Palatino Linotype"/>
        </w:rPr>
        <w:t xml:space="preserve">does not work. This is an issue with </w:t>
      </w:r>
      <w:proofErr w:type="spellStart"/>
      <w:r w:rsidRPr="00782585">
        <w:rPr>
          <w:rFonts w:asciiTheme="minorHAnsi" w:hAnsiTheme="minorHAnsi" w:cs="Palatino Linotype"/>
        </w:rPr>
        <w:t>epLibrary</w:t>
      </w:r>
      <w:proofErr w:type="spellEnd"/>
      <w:r w:rsidRPr="00782585">
        <w:rPr>
          <w:rFonts w:asciiTheme="minorHAnsi" w:hAnsiTheme="minorHAnsi" w:cs="Palatino Linotype"/>
        </w:rPr>
        <w:t xml:space="preserve">. </w:t>
      </w:r>
    </w:p>
    <w:p w:rsidR="00C07E13" w:rsidRDefault="00C07E13" w:rsidP="00C07E13">
      <w:pPr>
        <w:pStyle w:val="Default"/>
        <w:numPr>
          <w:ilvl w:val="0"/>
          <w:numId w:val="1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 In Windows 7, the user should have administrator privileges to run and view the simulation. </w:t>
      </w:r>
    </w:p>
    <w:p w:rsidR="00782585" w:rsidRDefault="00782585" w:rsidP="00C07E13">
      <w:pPr>
        <w:pStyle w:val="Default"/>
        <w:numPr>
          <w:ilvl w:val="0"/>
          <w:numId w:val="1"/>
        </w:numPr>
        <w:spacing w:after="199"/>
        <w:rPr>
          <w:rFonts w:asciiTheme="minorHAnsi" w:hAnsiTheme="minorHAnsi" w:cs="Palatino Linotype"/>
        </w:rPr>
      </w:pPr>
      <w:r>
        <w:rPr>
          <w:rFonts w:asciiTheme="minorHAnsi" w:hAnsiTheme="minorHAnsi" w:cs="Palatino Linotype"/>
        </w:rPr>
        <w:t>We are not supporting unit conversion for Deviation survey, Equipment and Valve data section.</w:t>
      </w:r>
    </w:p>
    <w:p w:rsidR="00782585" w:rsidRPr="00782585" w:rsidRDefault="00782585" w:rsidP="00C07E13">
      <w:pPr>
        <w:pStyle w:val="Default"/>
        <w:numPr>
          <w:ilvl w:val="0"/>
          <w:numId w:val="1"/>
        </w:numPr>
        <w:spacing w:after="199"/>
        <w:rPr>
          <w:rFonts w:asciiTheme="minorHAnsi" w:hAnsiTheme="minorHAnsi" w:cs="Palatino Linotype"/>
        </w:rPr>
      </w:pPr>
      <w:r>
        <w:rPr>
          <w:rFonts w:asciiTheme="minorHAnsi" w:hAnsiTheme="minorHAnsi" w:cs="Palatino Linotype"/>
        </w:rPr>
        <w:t xml:space="preserve">Scrolling issue in </w:t>
      </w:r>
      <w:proofErr w:type="gramStart"/>
      <w:r>
        <w:rPr>
          <w:rFonts w:asciiTheme="minorHAnsi" w:hAnsiTheme="minorHAnsi" w:cs="Palatino Linotype"/>
        </w:rPr>
        <w:t>Wellbore</w:t>
      </w:r>
      <w:proofErr w:type="gramEnd"/>
      <w:r>
        <w:rPr>
          <w:rFonts w:asciiTheme="minorHAnsi" w:hAnsiTheme="minorHAnsi" w:cs="Palatino Linotype"/>
        </w:rPr>
        <w:t xml:space="preserve"> deviation section. </w:t>
      </w:r>
    </w:p>
    <w:p w:rsidR="00C07E13" w:rsidRPr="00782585" w:rsidRDefault="00C07E13" w:rsidP="00C07E13">
      <w:pPr>
        <w:pStyle w:val="Default"/>
        <w:rPr>
          <w:rFonts w:asciiTheme="minorHAnsi" w:hAnsiTheme="minorHAnsi" w:cs="Palatino Linotype"/>
        </w:rPr>
      </w:pPr>
    </w:p>
    <w:p w:rsidR="00782585" w:rsidRDefault="00C07E13" w:rsidP="00782585">
      <w:pPr>
        <w:pStyle w:val="Default"/>
        <w:rPr>
          <w:rFonts w:asciiTheme="minorHAnsi" w:hAnsiTheme="minorHAnsi"/>
          <w:b/>
          <w:bCs/>
        </w:rPr>
      </w:pPr>
      <w:proofErr w:type="spellStart"/>
      <w:r w:rsidRPr="00782585">
        <w:rPr>
          <w:rFonts w:asciiTheme="minorHAnsi" w:hAnsiTheme="minorHAnsi"/>
          <w:b/>
          <w:bCs/>
        </w:rPr>
        <w:t>WellFlo</w:t>
      </w:r>
      <w:proofErr w:type="spellEnd"/>
      <w:r w:rsidRPr="00782585">
        <w:rPr>
          <w:rFonts w:asciiTheme="minorHAnsi" w:hAnsiTheme="minorHAnsi"/>
          <w:b/>
          <w:bCs/>
        </w:rPr>
        <w:t xml:space="preserve"> Setup </w:t>
      </w:r>
    </w:p>
    <w:p w:rsidR="00782585" w:rsidRDefault="00C07E13" w:rsidP="00C07E13">
      <w:pPr>
        <w:pStyle w:val="Default"/>
        <w:numPr>
          <w:ilvl w:val="0"/>
          <w:numId w:val="2"/>
        </w:numPr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Install latest </w:t>
      </w:r>
      <w:proofErr w:type="spellStart"/>
      <w:r w:rsidRPr="00782585">
        <w:rPr>
          <w:rFonts w:asciiTheme="minorHAnsi" w:hAnsiTheme="minorHAnsi" w:cs="Palatino Linotype"/>
        </w:rPr>
        <w:t>WellFlo</w:t>
      </w:r>
      <w:proofErr w:type="spellEnd"/>
      <w:r w:rsidRPr="00782585">
        <w:rPr>
          <w:rFonts w:asciiTheme="minorHAnsi" w:hAnsiTheme="minorHAnsi" w:cs="Palatino Linotype"/>
        </w:rPr>
        <w:t xml:space="preserve"> setup on test machine. </w:t>
      </w:r>
    </w:p>
    <w:p w:rsidR="00C07E13" w:rsidRPr="00782585" w:rsidRDefault="00C07E13" w:rsidP="00C07E13">
      <w:pPr>
        <w:pStyle w:val="Default"/>
        <w:numPr>
          <w:ilvl w:val="0"/>
          <w:numId w:val="2"/>
        </w:numPr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Copy Dictionary.ENU.xml from the Language folder to C:\Documents and Settings\&lt;&lt;username&gt;&gt;\Local Settings\Application Data\Weatherford\Dynalift\ on the test PC. </w:t>
      </w:r>
    </w:p>
    <w:p w:rsidR="00C07E13" w:rsidRPr="00782585" w:rsidRDefault="00C07E13" w:rsidP="00C07E13">
      <w:pPr>
        <w:pStyle w:val="Default"/>
        <w:rPr>
          <w:rFonts w:asciiTheme="minorHAnsi" w:hAnsiTheme="minorHAnsi" w:cs="Palatino Linotype"/>
        </w:rPr>
      </w:pPr>
    </w:p>
    <w:p w:rsidR="00C07E13" w:rsidRPr="00782585" w:rsidRDefault="00C07E13" w:rsidP="00C07E13">
      <w:pPr>
        <w:pStyle w:val="Default"/>
        <w:rPr>
          <w:rFonts w:asciiTheme="minorHAnsi" w:hAnsiTheme="minorHAnsi"/>
        </w:rPr>
      </w:pPr>
      <w:r w:rsidRPr="00782585">
        <w:rPr>
          <w:rFonts w:asciiTheme="minorHAnsi" w:hAnsiTheme="minorHAnsi"/>
          <w:b/>
          <w:bCs/>
        </w:rPr>
        <w:t xml:space="preserve">Features Supported: </w:t>
      </w:r>
    </w:p>
    <w:p w:rsidR="00782585" w:rsidRDefault="00C07E13" w:rsidP="00C07E13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>Loading existing model (</w:t>
      </w:r>
      <w:proofErr w:type="spellStart"/>
      <w:r w:rsidRPr="00782585">
        <w:rPr>
          <w:rFonts w:asciiTheme="minorHAnsi" w:hAnsiTheme="minorHAnsi" w:cs="Palatino Linotype"/>
        </w:rPr>
        <w:t>DynaLift</w:t>
      </w:r>
      <w:proofErr w:type="spellEnd"/>
      <w:r w:rsidRPr="00782585">
        <w:rPr>
          <w:rFonts w:asciiTheme="minorHAnsi" w:hAnsiTheme="minorHAnsi" w:cs="Palatino Linotype"/>
        </w:rPr>
        <w:t xml:space="preserve"> (.</w:t>
      </w:r>
      <w:proofErr w:type="spellStart"/>
      <w:r w:rsidRPr="00782585">
        <w:rPr>
          <w:rFonts w:asciiTheme="minorHAnsi" w:hAnsiTheme="minorHAnsi" w:cs="Palatino Linotype"/>
        </w:rPr>
        <w:t>kdl</w:t>
      </w:r>
      <w:proofErr w:type="spellEnd"/>
      <w:r w:rsidRPr="00782585">
        <w:rPr>
          <w:rFonts w:asciiTheme="minorHAnsi" w:hAnsiTheme="minorHAnsi" w:cs="Palatino Linotype"/>
        </w:rPr>
        <w:t>;.</w:t>
      </w:r>
      <w:proofErr w:type="spellStart"/>
      <w:r w:rsidRPr="00782585">
        <w:rPr>
          <w:rFonts w:asciiTheme="minorHAnsi" w:hAnsiTheme="minorHAnsi" w:cs="Palatino Linotype"/>
        </w:rPr>
        <w:t>kdlx</w:t>
      </w:r>
      <w:proofErr w:type="spellEnd"/>
      <w:r w:rsidRPr="00782585">
        <w:rPr>
          <w:rFonts w:asciiTheme="minorHAnsi" w:hAnsiTheme="minorHAnsi" w:cs="Palatino Linotype"/>
        </w:rPr>
        <w:t xml:space="preserve">) and </w:t>
      </w:r>
      <w:proofErr w:type="spellStart"/>
      <w:r w:rsidRPr="00782585">
        <w:rPr>
          <w:rFonts w:asciiTheme="minorHAnsi" w:hAnsiTheme="minorHAnsi" w:cs="Palatino Linotype"/>
        </w:rPr>
        <w:t>WellFlo</w:t>
      </w:r>
      <w:proofErr w:type="spellEnd"/>
      <w:r w:rsidRPr="00782585">
        <w:rPr>
          <w:rFonts w:asciiTheme="minorHAnsi" w:hAnsiTheme="minorHAnsi" w:cs="Palatino Linotype"/>
        </w:rPr>
        <w:t xml:space="preserve"> (.</w:t>
      </w:r>
      <w:proofErr w:type="spellStart"/>
      <w:r w:rsidRPr="00782585">
        <w:rPr>
          <w:rFonts w:asciiTheme="minorHAnsi" w:hAnsiTheme="minorHAnsi" w:cs="Palatino Linotype"/>
        </w:rPr>
        <w:t>wflx</w:t>
      </w:r>
      <w:proofErr w:type="spellEnd"/>
      <w:r w:rsidRPr="00782585">
        <w:rPr>
          <w:rFonts w:asciiTheme="minorHAnsi" w:hAnsiTheme="minorHAnsi" w:cs="Palatino Linotype"/>
        </w:rPr>
        <w:t xml:space="preserve">) </w:t>
      </w:r>
    </w:p>
    <w:p w:rsidR="00782585" w:rsidRDefault="00C07E13" w:rsidP="00C07E13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Modification and Saving model </w:t>
      </w:r>
    </w:p>
    <w:p w:rsidR="00782585" w:rsidRDefault="00C07E13" w:rsidP="00C07E13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Creation of new Model </w:t>
      </w:r>
    </w:p>
    <w:p w:rsidR="00782585" w:rsidRDefault="00C07E13" w:rsidP="00C07E13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Calculation of PVT Results </w:t>
      </w:r>
    </w:p>
    <w:p w:rsidR="00782585" w:rsidRDefault="00C07E13" w:rsidP="00C07E13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Continuous Simulation </w:t>
      </w:r>
    </w:p>
    <w:p w:rsidR="00782585" w:rsidRDefault="00C07E13" w:rsidP="00C07E13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>Animation</w:t>
      </w:r>
    </w:p>
    <w:p w:rsidR="00C07E13" w:rsidRPr="00782585" w:rsidRDefault="00C07E13" w:rsidP="00C07E13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License – Proper </w:t>
      </w:r>
      <w:proofErr w:type="spellStart"/>
      <w:r w:rsidRPr="00782585">
        <w:rPr>
          <w:rFonts w:asciiTheme="minorHAnsi" w:hAnsiTheme="minorHAnsi" w:cs="Palatino Linotype"/>
        </w:rPr>
        <w:t>DynaLift</w:t>
      </w:r>
      <w:proofErr w:type="spellEnd"/>
      <w:r w:rsidRPr="00782585">
        <w:rPr>
          <w:rFonts w:asciiTheme="minorHAnsi" w:hAnsiTheme="minorHAnsi" w:cs="Palatino Linotype"/>
        </w:rPr>
        <w:t xml:space="preserve"> and Valve licenses are required to run the application. </w:t>
      </w:r>
    </w:p>
    <w:p w:rsidR="00C07E13" w:rsidRPr="00782585" w:rsidRDefault="00C07E13" w:rsidP="00C07E13">
      <w:pPr>
        <w:pStyle w:val="Default"/>
        <w:rPr>
          <w:rFonts w:asciiTheme="minorHAnsi" w:hAnsiTheme="minorHAnsi" w:cs="Palatino Linotype"/>
        </w:rPr>
      </w:pPr>
    </w:p>
    <w:p w:rsidR="00C07E13" w:rsidRPr="00782585" w:rsidRDefault="00C07E13" w:rsidP="00C07E13">
      <w:pPr>
        <w:pStyle w:val="Default"/>
        <w:rPr>
          <w:rFonts w:asciiTheme="minorHAnsi" w:hAnsiTheme="minorHAnsi"/>
        </w:rPr>
      </w:pPr>
      <w:r w:rsidRPr="00782585">
        <w:rPr>
          <w:rFonts w:asciiTheme="minorHAnsi" w:hAnsiTheme="minorHAnsi"/>
          <w:b/>
          <w:bCs/>
        </w:rPr>
        <w:t xml:space="preserve">Features not </w:t>
      </w:r>
      <w:r w:rsidR="00782585" w:rsidRPr="00782585">
        <w:rPr>
          <w:rFonts w:asciiTheme="minorHAnsi" w:hAnsiTheme="minorHAnsi"/>
          <w:b/>
          <w:bCs/>
        </w:rPr>
        <w:t>supported</w:t>
      </w:r>
      <w:r w:rsidRPr="00782585">
        <w:rPr>
          <w:rFonts w:asciiTheme="minorHAnsi" w:hAnsiTheme="minorHAnsi"/>
          <w:b/>
          <w:bCs/>
        </w:rPr>
        <w:t xml:space="preserve"> </w:t>
      </w:r>
    </w:p>
    <w:p w:rsidR="0019168D" w:rsidRDefault="00C07E13" w:rsidP="0019168D">
      <w:pPr>
        <w:pStyle w:val="Default"/>
        <w:numPr>
          <w:ilvl w:val="0"/>
          <w:numId w:val="4"/>
        </w:numPr>
        <w:spacing w:after="197"/>
        <w:ind w:firstLine="720"/>
        <w:rPr>
          <w:rFonts w:asciiTheme="minorHAnsi" w:hAnsiTheme="minorHAnsi" w:cs="Palatino Linotype"/>
        </w:rPr>
      </w:pPr>
      <w:r w:rsidRPr="0019168D">
        <w:rPr>
          <w:rFonts w:asciiTheme="minorHAnsi" w:hAnsiTheme="minorHAnsi" w:cs="Palatino Linotype"/>
        </w:rPr>
        <w:t xml:space="preserve">Intermittent Simulation </w:t>
      </w:r>
    </w:p>
    <w:p w:rsidR="00C07E13" w:rsidRDefault="00C07E13" w:rsidP="0019168D">
      <w:pPr>
        <w:pStyle w:val="Default"/>
        <w:numPr>
          <w:ilvl w:val="0"/>
          <w:numId w:val="4"/>
        </w:numPr>
        <w:spacing w:after="197"/>
        <w:ind w:firstLine="720"/>
        <w:rPr>
          <w:rFonts w:asciiTheme="minorHAnsi" w:hAnsiTheme="minorHAnsi" w:cs="Palatino Linotype"/>
        </w:rPr>
      </w:pPr>
      <w:r w:rsidRPr="0019168D">
        <w:rPr>
          <w:rFonts w:asciiTheme="minorHAnsi" w:hAnsiTheme="minorHAnsi" w:cs="Palatino Linotype"/>
        </w:rPr>
        <w:t xml:space="preserve"> Localization </w:t>
      </w:r>
    </w:p>
    <w:p w:rsidR="004C758F" w:rsidRPr="00782585" w:rsidRDefault="004C758F" w:rsidP="004C758F">
      <w:pPr>
        <w:pStyle w:val="Default"/>
        <w:rPr>
          <w:rFonts w:asciiTheme="minorHAnsi" w:hAnsiTheme="minorHAnsi"/>
        </w:rPr>
      </w:pPr>
      <w:r w:rsidRPr="00782585">
        <w:rPr>
          <w:rFonts w:asciiTheme="minorHAnsi" w:hAnsiTheme="minorHAnsi"/>
          <w:b/>
          <w:bCs/>
        </w:rPr>
        <w:t xml:space="preserve">Features Supported: </w:t>
      </w:r>
    </w:p>
    <w:p w:rsidR="004C758F" w:rsidRDefault="004C758F" w:rsidP="004C758F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>Loading existing model (</w:t>
      </w:r>
      <w:proofErr w:type="spellStart"/>
      <w:r w:rsidRPr="00782585">
        <w:rPr>
          <w:rFonts w:asciiTheme="minorHAnsi" w:hAnsiTheme="minorHAnsi" w:cs="Palatino Linotype"/>
        </w:rPr>
        <w:t>DynaLift</w:t>
      </w:r>
      <w:proofErr w:type="spellEnd"/>
      <w:r w:rsidRPr="00782585">
        <w:rPr>
          <w:rFonts w:asciiTheme="minorHAnsi" w:hAnsiTheme="minorHAnsi" w:cs="Palatino Linotype"/>
        </w:rPr>
        <w:t xml:space="preserve"> (.</w:t>
      </w:r>
      <w:proofErr w:type="spellStart"/>
      <w:r w:rsidRPr="00782585">
        <w:rPr>
          <w:rFonts w:asciiTheme="minorHAnsi" w:hAnsiTheme="minorHAnsi" w:cs="Palatino Linotype"/>
        </w:rPr>
        <w:t>kdl</w:t>
      </w:r>
      <w:proofErr w:type="spellEnd"/>
      <w:r w:rsidRPr="00782585">
        <w:rPr>
          <w:rFonts w:asciiTheme="minorHAnsi" w:hAnsiTheme="minorHAnsi" w:cs="Palatino Linotype"/>
        </w:rPr>
        <w:t>;.</w:t>
      </w:r>
      <w:proofErr w:type="spellStart"/>
      <w:r w:rsidRPr="00782585">
        <w:rPr>
          <w:rFonts w:asciiTheme="minorHAnsi" w:hAnsiTheme="minorHAnsi" w:cs="Palatino Linotype"/>
        </w:rPr>
        <w:t>kdlx</w:t>
      </w:r>
      <w:proofErr w:type="spellEnd"/>
      <w:r w:rsidRPr="00782585">
        <w:rPr>
          <w:rFonts w:asciiTheme="minorHAnsi" w:hAnsiTheme="minorHAnsi" w:cs="Palatino Linotype"/>
        </w:rPr>
        <w:t xml:space="preserve">) and </w:t>
      </w:r>
      <w:proofErr w:type="spellStart"/>
      <w:r w:rsidRPr="00782585">
        <w:rPr>
          <w:rFonts w:asciiTheme="minorHAnsi" w:hAnsiTheme="minorHAnsi" w:cs="Palatino Linotype"/>
        </w:rPr>
        <w:t>WellFlo</w:t>
      </w:r>
      <w:proofErr w:type="spellEnd"/>
      <w:r w:rsidRPr="00782585">
        <w:rPr>
          <w:rFonts w:asciiTheme="minorHAnsi" w:hAnsiTheme="minorHAnsi" w:cs="Palatino Linotype"/>
        </w:rPr>
        <w:t xml:space="preserve"> (.</w:t>
      </w:r>
      <w:proofErr w:type="spellStart"/>
      <w:r w:rsidRPr="00782585">
        <w:rPr>
          <w:rFonts w:asciiTheme="minorHAnsi" w:hAnsiTheme="minorHAnsi" w:cs="Palatino Linotype"/>
        </w:rPr>
        <w:t>wflx</w:t>
      </w:r>
      <w:proofErr w:type="spellEnd"/>
      <w:r w:rsidRPr="00782585">
        <w:rPr>
          <w:rFonts w:asciiTheme="minorHAnsi" w:hAnsiTheme="minorHAnsi" w:cs="Palatino Linotype"/>
        </w:rPr>
        <w:t xml:space="preserve">) </w:t>
      </w:r>
    </w:p>
    <w:p w:rsidR="004C758F" w:rsidRDefault="004C758F" w:rsidP="004C758F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Modification and Saving model </w:t>
      </w:r>
    </w:p>
    <w:p w:rsidR="004C758F" w:rsidRDefault="004C758F" w:rsidP="004C758F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lastRenderedPageBreak/>
        <w:t xml:space="preserve">Creation of new Model </w:t>
      </w:r>
    </w:p>
    <w:p w:rsidR="004C758F" w:rsidRDefault="004C758F" w:rsidP="004C758F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Calculation of PVT Results </w:t>
      </w:r>
    </w:p>
    <w:p w:rsidR="004C758F" w:rsidRDefault="004C758F" w:rsidP="004C758F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Continuous Simulation </w:t>
      </w:r>
    </w:p>
    <w:p w:rsidR="004C758F" w:rsidRDefault="004C758F" w:rsidP="004C758F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>Animation</w:t>
      </w:r>
    </w:p>
    <w:p w:rsidR="004C758F" w:rsidRPr="00782585" w:rsidRDefault="004C758F" w:rsidP="004C758F">
      <w:pPr>
        <w:pStyle w:val="Default"/>
        <w:numPr>
          <w:ilvl w:val="0"/>
          <w:numId w:val="3"/>
        </w:numPr>
        <w:spacing w:after="199"/>
        <w:rPr>
          <w:rFonts w:asciiTheme="minorHAnsi" w:hAnsiTheme="minorHAnsi" w:cs="Palatino Linotype"/>
        </w:rPr>
      </w:pPr>
      <w:r w:rsidRPr="00782585">
        <w:rPr>
          <w:rFonts w:asciiTheme="minorHAnsi" w:hAnsiTheme="minorHAnsi" w:cs="Palatino Linotype"/>
        </w:rPr>
        <w:t xml:space="preserve">License – Proper </w:t>
      </w:r>
      <w:proofErr w:type="spellStart"/>
      <w:r w:rsidRPr="00782585">
        <w:rPr>
          <w:rFonts w:asciiTheme="minorHAnsi" w:hAnsiTheme="minorHAnsi" w:cs="Palatino Linotype"/>
        </w:rPr>
        <w:t>DynaLift</w:t>
      </w:r>
      <w:proofErr w:type="spellEnd"/>
      <w:r w:rsidRPr="00782585">
        <w:rPr>
          <w:rFonts w:asciiTheme="minorHAnsi" w:hAnsiTheme="minorHAnsi" w:cs="Palatino Linotype"/>
        </w:rPr>
        <w:t xml:space="preserve"> and Valve licenses are required to run the application. </w:t>
      </w:r>
    </w:p>
    <w:p w:rsidR="004C758F" w:rsidRPr="00782585" w:rsidRDefault="004C758F" w:rsidP="004C758F">
      <w:pPr>
        <w:pStyle w:val="Default"/>
        <w:rPr>
          <w:rFonts w:asciiTheme="minorHAnsi" w:hAnsiTheme="minorHAnsi" w:cs="Palatino Linotype"/>
        </w:rPr>
      </w:pPr>
    </w:p>
    <w:p w:rsidR="004C758F" w:rsidRPr="00782585" w:rsidRDefault="004C758F" w:rsidP="004C758F">
      <w:pPr>
        <w:pStyle w:val="Default"/>
        <w:rPr>
          <w:rFonts w:asciiTheme="minorHAnsi" w:hAnsiTheme="minorHAnsi"/>
        </w:rPr>
      </w:pPr>
      <w:r w:rsidRPr="00782585">
        <w:rPr>
          <w:rFonts w:asciiTheme="minorHAnsi" w:hAnsiTheme="minorHAnsi"/>
          <w:b/>
          <w:bCs/>
        </w:rPr>
        <w:t xml:space="preserve">Features not supported </w:t>
      </w:r>
    </w:p>
    <w:p w:rsidR="004C758F" w:rsidRDefault="004C758F" w:rsidP="004C758F">
      <w:pPr>
        <w:pStyle w:val="Default"/>
        <w:numPr>
          <w:ilvl w:val="0"/>
          <w:numId w:val="4"/>
        </w:numPr>
        <w:spacing w:after="197"/>
        <w:ind w:firstLine="720"/>
        <w:rPr>
          <w:rFonts w:asciiTheme="minorHAnsi" w:hAnsiTheme="minorHAnsi" w:cs="Palatino Linotype"/>
        </w:rPr>
      </w:pPr>
      <w:r w:rsidRPr="0019168D">
        <w:rPr>
          <w:rFonts w:asciiTheme="minorHAnsi" w:hAnsiTheme="minorHAnsi" w:cs="Palatino Linotype"/>
        </w:rPr>
        <w:t xml:space="preserve">Intermittent Simulation </w:t>
      </w:r>
    </w:p>
    <w:p w:rsidR="004C758F" w:rsidRPr="0019168D" w:rsidRDefault="004C758F" w:rsidP="004C758F">
      <w:pPr>
        <w:pStyle w:val="Default"/>
        <w:numPr>
          <w:ilvl w:val="0"/>
          <w:numId w:val="4"/>
        </w:numPr>
        <w:spacing w:after="197"/>
        <w:ind w:firstLine="720"/>
        <w:rPr>
          <w:rFonts w:asciiTheme="minorHAnsi" w:hAnsiTheme="minorHAnsi" w:cs="Palatino Linotype"/>
        </w:rPr>
      </w:pPr>
      <w:r w:rsidRPr="0019168D">
        <w:rPr>
          <w:rFonts w:asciiTheme="minorHAnsi" w:hAnsiTheme="minorHAnsi" w:cs="Palatino Linotype"/>
        </w:rPr>
        <w:t xml:space="preserve"> Localization </w:t>
      </w:r>
    </w:p>
    <w:p w:rsidR="004C758F" w:rsidRPr="0019168D" w:rsidRDefault="004C758F" w:rsidP="004C758F">
      <w:pPr>
        <w:pStyle w:val="Default"/>
        <w:spacing w:after="197"/>
        <w:rPr>
          <w:rFonts w:asciiTheme="minorHAnsi" w:hAnsiTheme="minorHAnsi" w:cs="Palatino Linotype"/>
        </w:rPr>
      </w:pPr>
      <w:bookmarkStart w:id="0" w:name="_GoBack"/>
      <w:bookmarkEnd w:id="0"/>
    </w:p>
    <w:sectPr w:rsidR="004C758F" w:rsidRPr="0019168D" w:rsidSect="007E5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60D8C"/>
    <w:multiLevelType w:val="hybridMultilevel"/>
    <w:tmpl w:val="D55A87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859C3"/>
    <w:multiLevelType w:val="hybridMultilevel"/>
    <w:tmpl w:val="BB82E5DA"/>
    <w:lvl w:ilvl="0" w:tplc="40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453660A6"/>
    <w:multiLevelType w:val="hybridMultilevel"/>
    <w:tmpl w:val="169CE508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4A9215B2"/>
    <w:multiLevelType w:val="hybridMultilevel"/>
    <w:tmpl w:val="FA7062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900CA"/>
    <w:multiLevelType w:val="hybridMultilevel"/>
    <w:tmpl w:val="E60024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13"/>
    <w:rsid w:val="0000636C"/>
    <w:rsid w:val="000852CA"/>
    <w:rsid w:val="00092D0B"/>
    <w:rsid w:val="00093131"/>
    <w:rsid w:val="00093B5B"/>
    <w:rsid w:val="000B4B64"/>
    <w:rsid w:val="000D04C2"/>
    <w:rsid w:val="000D1254"/>
    <w:rsid w:val="000D7A25"/>
    <w:rsid w:val="000E79EE"/>
    <w:rsid w:val="001034DA"/>
    <w:rsid w:val="00116E6A"/>
    <w:rsid w:val="0013377F"/>
    <w:rsid w:val="00136A4C"/>
    <w:rsid w:val="00145F9E"/>
    <w:rsid w:val="00153AD9"/>
    <w:rsid w:val="001613C9"/>
    <w:rsid w:val="001767BF"/>
    <w:rsid w:val="0018646D"/>
    <w:rsid w:val="0019168D"/>
    <w:rsid w:val="001D2166"/>
    <w:rsid w:val="001F58FD"/>
    <w:rsid w:val="0023578A"/>
    <w:rsid w:val="0025109B"/>
    <w:rsid w:val="00253800"/>
    <w:rsid w:val="002616BD"/>
    <w:rsid w:val="00265FF0"/>
    <w:rsid w:val="00284688"/>
    <w:rsid w:val="002B5819"/>
    <w:rsid w:val="00305A14"/>
    <w:rsid w:val="00313638"/>
    <w:rsid w:val="003176AD"/>
    <w:rsid w:val="00343168"/>
    <w:rsid w:val="003473C6"/>
    <w:rsid w:val="00356A05"/>
    <w:rsid w:val="003727F0"/>
    <w:rsid w:val="003768C4"/>
    <w:rsid w:val="00394717"/>
    <w:rsid w:val="003A2049"/>
    <w:rsid w:val="003A60E7"/>
    <w:rsid w:val="003B084C"/>
    <w:rsid w:val="003F36C5"/>
    <w:rsid w:val="00415E9A"/>
    <w:rsid w:val="004200AB"/>
    <w:rsid w:val="00425735"/>
    <w:rsid w:val="00427781"/>
    <w:rsid w:val="00443659"/>
    <w:rsid w:val="004551CA"/>
    <w:rsid w:val="004754B5"/>
    <w:rsid w:val="004A5FBE"/>
    <w:rsid w:val="004C6482"/>
    <w:rsid w:val="004C758F"/>
    <w:rsid w:val="004D3ACD"/>
    <w:rsid w:val="004D4B65"/>
    <w:rsid w:val="00531BFD"/>
    <w:rsid w:val="00541CCC"/>
    <w:rsid w:val="005621C3"/>
    <w:rsid w:val="00564CCB"/>
    <w:rsid w:val="00570736"/>
    <w:rsid w:val="005715C5"/>
    <w:rsid w:val="00611A5C"/>
    <w:rsid w:val="0064005B"/>
    <w:rsid w:val="00660722"/>
    <w:rsid w:val="00671A1B"/>
    <w:rsid w:val="00673EE7"/>
    <w:rsid w:val="006B3B72"/>
    <w:rsid w:val="006B59B8"/>
    <w:rsid w:val="006C4ADC"/>
    <w:rsid w:val="006D326E"/>
    <w:rsid w:val="006D496E"/>
    <w:rsid w:val="00700275"/>
    <w:rsid w:val="007155A6"/>
    <w:rsid w:val="00727C92"/>
    <w:rsid w:val="00731C6F"/>
    <w:rsid w:val="0073559F"/>
    <w:rsid w:val="007527D5"/>
    <w:rsid w:val="007640BA"/>
    <w:rsid w:val="00782585"/>
    <w:rsid w:val="00792C5E"/>
    <w:rsid w:val="007A24E8"/>
    <w:rsid w:val="007B1EC2"/>
    <w:rsid w:val="007B22E4"/>
    <w:rsid w:val="007B5ED6"/>
    <w:rsid w:val="007D1AF5"/>
    <w:rsid w:val="007D6D05"/>
    <w:rsid w:val="007E56E7"/>
    <w:rsid w:val="007F3DB0"/>
    <w:rsid w:val="007F77FE"/>
    <w:rsid w:val="00824450"/>
    <w:rsid w:val="00836FAD"/>
    <w:rsid w:val="00840753"/>
    <w:rsid w:val="00841A5F"/>
    <w:rsid w:val="008538A3"/>
    <w:rsid w:val="0085454C"/>
    <w:rsid w:val="00863B3F"/>
    <w:rsid w:val="00870365"/>
    <w:rsid w:val="008778B5"/>
    <w:rsid w:val="008913DF"/>
    <w:rsid w:val="00891AEB"/>
    <w:rsid w:val="00894236"/>
    <w:rsid w:val="008F331E"/>
    <w:rsid w:val="008F363E"/>
    <w:rsid w:val="008F788C"/>
    <w:rsid w:val="009068BC"/>
    <w:rsid w:val="00921A69"/>
    <w:rsid w:val="00931374"/>
    <w:rsid w:val="00932DC3"/>
    <w:rsid w:val="00970907"/>
    <w:rsid w:val="00974728"/>
    <w:rsid w:val="00987EDB"/>
    <w:rsid w:val="009922CF"/>
    <w:rsid w:val="00994CD1"/>
    <w:rsid w:val="009B1122"/>
    <w:rsid w:val="009D2AFC"/>
    <w:rsid w:val="009E59BF"/>
    <w:rsid w:val="009E5DD6"/>
    <w:rsid w:val="009F0E39"/>
    <w:rsid w:val="00A00993"/>
    <w:rsid w:val="00A01941"/>
    <w:rsid w:val="00A17120"/>
    <w:rsid w:val="00A35843"/>
    <w:rsid w:val="00A566BB"/>
    <w:rsid w:val="00A8219D"/>
    <w:rsid w:val="00A970C3"/>
    <w:rsid w:val="00AA1532"/>
    <w:rsid w:val="00AC6330"/>
    <w:rsid w:val="00AD47E3"/>
    <w:rsid w:val="00AF43C0"/>
    <w:rsid w:val="00AF4CE1"/>
    <w:rsid w:val="00B01181"/>
    <w:rsid w:val="00B40E0C"/>
    <w:rsid w:val="00B57197"/>
    <w:rsid w:val="00B73772"/>
    <w:rsid w:val="00B77351"/>
    <w:rsid w:val="00B94CAC"/>
    <w:rsid w:val="00BA1866"/>
    <w:rsid w:val="00BA2C92"/>
    <w:rsid w:val="00BA620C"/>
    <w:rsid w:val="00BB4915"/>
    <w:rsid w:val="00BC6B22"/>
    <w:rsid w:val="00BC7D58"/>
    <w:rsid w:val="00BD7B83"/>
    <w:rsid w:val="00C07E13"/>
    <w:rsid w:val="00C4200C"/>
    <w:rsid w:val="00C671FA"/>
    <w:rsid w:val="00C72AFB"/>
    <w:rsid w:val="00C82A85"/>
    <w:rsid w:val="00C87A25"/>
    <w:rsid w:val="00C91D92"/>
    <w:rsid w:val="00CA1397"/>
    <w:rsid w:val="00CB3D6A"/>
    <w:rsid w:val="00CB7AF6"/>
    <w:rsid w:val="00CC0DCF"/>
    <w:rsid w:val="00CD22CE"/>
    <w:rsid w:val="00CE7D47"/>
    <w:rsid w:val="00D020DD"/>
    <w:rsid w:val="00D05C94"/>
    <w:rsid w:val="00D12E08"/>
    <w:rsid w:val="00D23139"/>
    <w:rsid w:val="00D26EED"/>
    <w:rsid w:val="00D456C7"/>
    <w:rsid w:val="00D65CE9"/>
    <w:rsid w:val="00D7199B"/>
    <w:rsid w:val="00D83BA8"/>
    <w:rsid w:val="00D856B8"/>
    <w:rsid w:val="00DB5ABD"/>
    <w:rsid w:val="00DB5DAE"/>
    <w:rsid w:val="00DB6863"/>
    <w:rsid w:val="00DC4509"/>
    <w:rsid w:val="00DD1C7D"/>
    <w:rsid w:val="00E13E24"/>
    <w:rsid w:val="00E36094"/>
    <w:rsid w:val="00E36A97"/>
    <w:rsid w:val="00E554A7"/>
    <w:rsid w:val="00E7423C"/>
    <w:rsid w:val="00EB47C1"/>
    <w:rsid w:val="00EB6237"/>
    <w:rsid w:val="00EF3392"/>
    <w:rsid w:val="00EF54FB"/>
    <w:rsid w:val="00F13FF0"/>
    <w:rsid w:val="00F259E3"/>
    <w:rsid w:val="00F67442"/>
    <w:rsid w:val="00F72B0D"/>
    <w:rsid w:val="00F77F99"/>
    <w:rsid w:val="00FC5B3E"/>
    <w:rsid w:val="00FD1949"/>
    <w:rsid w:val="00FF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7E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7E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baraiynb</dc:creator>
  <cp:lastModifiedBy>Kamanish, Suja</cp:lastModifiedBy>
  <cp:revision>3</cp:revision>
  <dcterms:created xsi:type="dcterms:W3CDTF">2014-06-03T08:25:00Z</dcterms:created>
  <dcterms:modified xsi:type="dcterms:W3CDTF">2014-06-16T06:26:00Z</dcterms:modified>
</cp:coreProperties>
</file>