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70" w:rsidRPr="00213280" w:rsidRDefault="00921001" w:rsidP="0077575E">
      <w:pPr>
        <w:jc w:val="center"/>
        <w:rPr>
          <w:rFonts w:ascii="Times New Roman" w:hAnsi="Times New Roman" w:cs="Times New Roman"/>
          <w:b/>
          <w:sz w:val="32"/>
        </w:rPr>
      </w:pPr>
      <w:r w:rsidRPr="00213280">
        <w:rPr>
          <w:rFonts w:ascii="Times New Roman" w:hAnsi="Times New Roman" w:cs="Times New Roman"/>
          <w:b/>
          <w:sz w:val="32"/>
        </w:rPr>
        <w:t xml:space="preserve">Using </w:t>
      </w:r>
      <w:proofErr w:type="spellStart"/>
      <w:r w:rsidRPr="00213280">
        <w:rPr>
          <w:rFonts w:ascii="Times New Roman" w:hAnsi="Times New Roman" w:cs="Times New Roman"/>
          <w:b/>
          <w:sz w:val="32"/>
        </w:rPr>
        <w:t>ViNe</w:t>
      </w:r>
      <w:proofErr w:type="spellEnd"/>
      <w:r w:rsidRPr="00213280">
        <w:rPr>
          <w:rFonts w:ascii="Times New Roman" w:hAnsi="Times New Roman" w:cs="Times New Roman"/>
          <w:b/>
          <w:sz w:val="32"/>
        </w:rPr>
        <w:t xml:space="preserve"> IP overlays to establish virtual private condor pools across PRAGMA resources</w:t>
      </w:r>
    </w:p>
    <w:p w:rsidR="0077575E" w:rsidRPr="00213280" w:rsidRDefault="0077575E" w:rsidP="0077575E">
      <w:pPr>
        <w:pStyle w:val="Author"/>
        <w:spacing w:after="0"/>
        <w:rPr>
          <w:rFonts w:ascii="Times New Roman" w:hAnsi="Times New Roman"/>
          <w:spacing w:val="-2"/>
          <w:vertAlign w:val="superscript"/>
          <w:lang w:eastAsia="ko-KR"/>
        </w:rPr>
      </w:pPr>
      <w:bookmarkStart w:id="0" w:name="_GoBack"/>
      <w:proofErr w:type="spellStart"/>
      <w:r w:rsidRPr="00213280">
        <w:rPr>
          <w:rFonts w:ascii="Times New Roman" w:hAnsi="Times New Roman"/>
          <w:spacing w:val="-2"/>
        </w:rPr>
        <w:t>Maurício</w:t>
      </w:r>
      <w:bookmarkEnd w:id="0"/>
      <w:proofErr w:type="spellEnd"/>
      <w:r w:rsidRPr="00213280">
        <w:rPr>
          <w:rFonts w:ascii="Times New Roman" w:hAnsi="Times New Roman"/>
          <w:spacing w:val="-2"/>
        </w:rPr>
        <w:t xml:space="preserve"> Tsugawa</w:t>
      </w:r>
      <w:r w:rsidR="009612CA" w:rsidRPr="00213280">
        <w:rPr>
          <w:rFonts w:ascii="Times New Roman" w:hAnsi="Times New Roman"/>
          <w:spacing w:val="-2"/>
          <w:vertAlign w:val="superscript"/>
        </w:rPr>
        <w:t>1</w:t>
      </w:r>
      <w:r w:rsidR="00921001" w:rsidRPr="00213280">
        <w:rPr>
          <w:rFonts w:ascii="Times New Roman" w:hAnsi="Times New Roman"/>
          <w:spacing w:val="-2"/>
        </w:rPr>
        <w:t>, Cindy Zheng</w:t>
      </w:r>
      <w:r w:rsidR="009612CA" w:rsidRPr="00213280">
        <w:rPr>
          <w:rFonts w:ascii="Times New Roman" w:hAnsi="Times New Roman"/>
          <w:spacing w:val="-2"/>
          <w:vertAlign w:val="superscript"/>
        </w:rPr>
        <w:t>2</w:t>
      </w:r>
      <w:r w:rsidR="00921001" w:rsidRPr="00213280">
        <w:rPr>
          <w:rFonts w:ascii="Times New Roman" w:hAnsi="Times New Roman"/>
          <w:spacing w:val="-2"/>
        </w:rPr>
        <w:t xml:space="preserve">, </w:t>
      </w:r>
      <w:r w:rsidR="00921001" w:rsidRPr="00213280">
        <w:rPr>
          <w:rFonts w:ascii="Times New Roman" w:hAnsi="Times New Roman"/>
        </w:rPr>
        <w:t>Philip Papadopoulos</w:t>
      </w:r>
      <w:r w:rsidR="009612CA" w:rsidRPr="00213280">
        <w:rPr>
          <w:rFonts w:ascii="Times New Roman" w:hAnsi="Times New Roman"/>
          <w:vertAlign w:val="superscript"/>
        </w:rPr>
        <w:t>2</w:t>
      </w:r>
      <w:r w:rsidR="00921001" w:rsidRPr="00213280">
        <w:rPr>
          <w:rFonts w:ascii="Times New Roman" w:hAnsi="Times New Roman"/>
        </w:rPr>
        <w:t>,</w:t>
      </w:r>
      <w:r w:rsidRPr="00213280">
        <w:rPr>
          <w:rFonts w:ascii="Times New Roman" w:hAnsi="Times New Roman"/>
          <w:spacing w:val="-2"/>
        </w:rPr>
        <w:t xml:space="preserve"> </w:t>
      </w:r>
      <w:r w:rsidRPr="00213280">
        <w:rPr>
          <w:rFonts w:ascii="Times New Roman" w:hAnsi="Times New Roman"/>
          <w:spacing w:val="-2"/>
          <w:lang w:eastAsia="ko-KR"/>
        </w:rPr>
        <w:t xml:space="preserve">and </w:t>
      </w:r>
      <w:r w:rsidRPr="00213280">
        <w:rPr>
          <w:rFonts w:ascii="Times New Roman" w:hAnsi="Times New Roman"/>
          <w:spacing w:val="-2"/>
        </w:rPr>
        <w:t>José Fortes</w:t>
      </w:r>
      <w:r w:rsidR="009612CA" w:rsidRPr="00213280">
        <w:rPr>
          <w:rFonts w:ascii="Times New Roman" w:hAnsi="Times New Roman"/>
          <w:spacing w:val="-2"/>
          <w:vertAlign w:val="superscript"/>
        </w:rPr>
        <w:t>1</w:t>
      </w:r>
    </w:p>
    <w:p w:rsidR="00921001" w:rsidRPr="00213280" w:rsidRDefault="00921001" w:rsidP="0077575E">
      <w:pPr>
        <w:pStyle w:val="Affiliations"/>
        <w:rPr>
          <w:rFonts w:ascii="Times New Roman" w:hAnsi="Times New Roman"/>
          <w:spacing w:val="-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921001" w:rsidRPr="00213280" w:rsidTr="00921001">
        <w:tc>
          <w:tcPr>
            <w:tcW w:w="4788" w:type="dxa"/>
          </w:tcPr>
          <w:p w:rsidR="00921001" w:rsidRPr="00213280" w:rsidRDefault="009612CA" w:rsidP="00921001">
            <w:pPr>
              <w:pStyle w:val="Affiliations"/>
              <w:rPr>
                <w:rFonts w:ascii="Times New Roman" w:hAnsi="Times New Roman"/>
                <w:spacing w:val="-2"/>
              </w:rPr>
            </w:pPr>
            <w:r w:rsidRPr="00213280">
              <w:rPr>
                <w:rFonts w:ascii="Times New Roman" w:hAnsi="Times New Roman"/>
                <w:spacing w:val="-2"/>
                <w:vertAlign w:val="superscript"/>
              </w:rPr>
              <w:t xml:space="preserve">1 </w:t>
            </w:r>
            <w:r w:rsidR="00921001" w:rsidRPr="00213280">
              <w:rPr>
                <w:rFonts w:ascii="Times New Roman" w:hAnsi="Times New Roman"/>
                <w:spacing w:val="-2"/>
              </w:rPr>
              <w:t>University of Florida</w:t>
            </w:r>
            <w:r w:rsidR="00921001" w:rsidRPr="00213280">
              <w:rPr>
                <w:rFonts w:ascii="Times New Roman" w:hAnsi="Times New Roman"/>
                <w:spacing w:val="-2"/>
              </w:rPr>
              <w:br/>
              <w:t>Gainesville, FL 32611 USA</w:t>
            </w:r>
            <w:r w:rsidR="00921001" w:rsidRPr="00213280">
              <w:rPr>
                <w:rFonts w:ascii="Times New Roman" w:hAnsi="Times New Roman"/>
                <w:spacing w:val="-2"/>
              </w:rPr>
              <w:br/>
              <w:t xml:space="preserve">{ </w:t>
            </w:r>
            <w:proofErr w:type="spellStart"/>
            <w:r w:rsidR="00921001" w:rsidRPr="00213280">
              <w:rPr>
                <w:rFonts w:ascii="Times New Roman" w:hAnsi="Times New Roman"/>
                <w:spacing w:val="-2"/>
              </w:rPr>
              <w:t>tsugawa</w:t>
            </w:r>
            <w:proofErr w:type="spellEnd"/>
            <w:r w:rsidR="00921001" w:rsidRPr="00213280">
              <w:rPr>
                <w:rFonts w:ascii="Times New Roman" w:hAnsi="Times New Roman"/>
                <w:spacing w:val="-2"/>
              </w:rPr>
              <w:t>, fortes}@ ufl.edu</w:t>
            </w:r>
          </w:p>
        </w:tc>
        <w:tc>
          <w:tcPr>
            <w:tcW w:w="4788" w:type="dxa"/>
          </w:tcPr>
          <w:p w:rsidR="00921001" w:rsidRPr="00213280" w:rsidRDefault="009612CA" w:rsidP="0077575E">
            <w:pPr>
              <w:pStyle w:val="Affiliations"/>
              <w:rPr>
                <w:rFonts w:ascii="Times New Roman" w:hAnsi="Times New Roman"/>
                <w:spacing w:val="-2"/>
              </w:rPr>
            </w:pPr>
            <w:r w:rsidRPr="00213280">
              <w:rPr>
                <w:rFonts w:ascii="Times New Roman" w:hAnsi="Times New Roman"/>
                <w:spacing w:val="-2"/>
                <w:vertAlign w:val="superscript"/>
              </w:rPr>
              <w:t xml:space="preserve">2 </w:t>
            </w:r>
            <w:r w:rsidR="00921001" w:rsidRPr="00213280">
              <w:rPr>
                <w:rFonts w:ascii="Times New Roman" w:hAnsi="Times New Roman"/>
                <w:spacing w:val="-2"/>
              </w:rPr>
              <w:t>University of California San Diego</w:t>
            </w:r>
          </w:p>
          <w:p w:rsidR="00921001" w:rsidRPr="00213280" w:rsidRDefault="009612CA" w:rsidP="0077575E">
            <w:pPr>
              <w:pStyle w:val="Affiliations"/>
              <w:rPr>
                <w:rFonts w:ascii="Times New Roman" w:hAnsi="Times New Roman"/>
                <w:spacing w:val="-2"/>
              </w:rPr>
            </w:pPr>
            <w:r w:rsidRPr="00213280">
              <w:rPr>
                <w:rFonts w:ascii="Times New Roman" w:hAnsi="Times New Roman"/>
                <w:spacing w:val="-2"/>
              </w:rPr>
              <w:t>San Diego, CA 92093 USA</w:t>
            </w:r>
          </w:p>
          <w:p w:rsidR="009612CA" w:rsidRPr="00213280" w:rsidRDefault="009612CA" w:rsidP="009612CA">
            <w:pPr>
              <w:pStyle w:val="Affiliations"/>
              <w:rPr>
                <w:rFonts w:ascii="Times New Roman" w:hAnsi="Times New Roman"/>
                <w:spacing w:val="-2"/>
              </w:rPr>
            </w:pPr>
            <w:r w:rsidRPr="00213280">
              <w:rPr>
                <w:rFonts w:ascii="Times New Roman" w:hAnsi="Times New Roman"/>
                <w:spacing w:val="-2"/>
              </w:rPr>
              <w:t xml:space="preserve">{ </w:t>
            </w:r>
            <w:proofErr w:type="spellStart"/>
            <w:r w:rsidRPr="00213280">
              <w:rPr>
                <w:rFonts w:ascii="Times New Roman" w:hAnsi="Times New Roman"/>
                <w:spacing w:val="-2"/>
              </w:rPr>
              <w:t>zhengc</w:t>
            </w:r>
            <w:proofErr w:type="spellEnd"/>
            <w:r w:rsidRPr="00213280">
              <w:rPr>
                <w:rFonts w:ascii="Times New Roman" w:hAnsi="Times New Roman"/>
                <w:spacing w:val="-2"/>
              </w:rPr>
              <w:t xml:space="preserve">, </w:t>
            </w:r>
            <w:proofErr w:type="spellStart"/>
            <w:r w:rsidRPr="00213280">
              <w:rPr>
                <w:rFonts w:ascii="Times New Roman" w:hAnsi="Times New Roman"/>
                <w:spacing w:val="-2"/>
              </w:rPr>
              <w:t>phil</w:t>
            </w:r>
            <w:proofErr w:type="spellEnd"/>
            <w:r w:rsidRPr="00213280">
              <w:rPr>
                <w:rFonts w:ascii="Times New Roman" w:hAnsi="Times New Roman"/>
                <w:spacing w:val="-2"/>
              </w:rPr>
              <w:t xml:space="preserve"> }@ sdsc.edu</w:t>
            </w:r>
          </w:p>
        </w:tc>
      </w:tr>
    </w:tbl>
    <w:p w:rsidR="00B25C0D" w:rsidRPr="00B25C0D" w:rsidRDefault="00B25C0D" w:rsidP="00B25C0D">
      <w:pPr>
        <w:jc w:val="both"/>
        <w:rPr>
          <w:rFonts w:ascii="Times New Roman" w:hAnsi="Times New Roman" w:cs="Times New Roman" w:hint="eastAsia"/>
          <w:sz w:val="16"/>
          <w:szCs w:val="16"/>
          <w:lang w:eastAsia="zh-TW"/>
        </w:rPr>
      </w:pPr>
    </w:p>
    <w:p w:rsidR="0077575E" w:rsidRPr="00B25C0D" w:rsidRDefault="0077575E" w:rsidP="00B25C0D">
      <w:pPr>
        <w:jc w:val="both"/>
        <w:rPr>
          <w:rFonts w:ascii="Times New Roman" w:hAnsi="Times New Roman" w:cs="Times New Roman"/>
          <w:sz w:val="28"/>
          <w:szCs w:val="28"/>
        </w:rPr>
      </w:pPr>
      <w:proofErr w:type="spellStart"/>
      <w:r w:rsidRPr="00B25C0D">
        <w:rPr>
          <w:rFonts w:ascii="Times New Roman" w:hAnsi="Times New Roman" w:cs="Times New Roman"/>
          <w:sz w:val="28"/>
          <w:szCs w:val="28"/>
        </w:rPr>
        <w:t>ViNe</w:t>
      </w:r>
      <w:proofErr w:type="spellEnd"/>
      <w:r w:rsidRPr="00B25C0D">
        <w:rPr>
          <w:rFonts w:ascii="Times New Roman" w:hAnsi="Times New Roman" w:cs="Times New Roman"/>
          <w:sz w:val="28"/>
          <w:szCs w:val="28"/>
        </w:rPr>
        <w:t xml:space="preserve"> is a project developed at University of Florida that implements routing and other communication mechanisms needed to establish wide-area IP overlays supporting symmetric communication among public and private network resources (even when they are behind firewalls/NATs). Since not all PRAGMA resources (physical or virtual) can be configured with publicly accessible IP addresses, </w:t>
      </w:r>
      <w:proofErr w:type="spellStart"/>
      <w:r w:rsidRPr="00B25C0D">
        <w:rPr>
          <w:rFonts w:ascii="Times New Roman" w:hAnsi="Times New Roman" w:cs="Times New Roman"/>
          <w:sz w:val="28"/>
          <w:szCs w:val="28"/>
        </w:rPr>
        <w:t>ViNe</w:t>
      </w:r>
      <w:proofErr w:type="spellEnd"/>
      <w:r w:rsidRPr="00B25C0D">
        <w:rPr>
          <w:rFonts w:ascii="Times New Roman" w:hAnsi="Times New Roman" w:cs="Times New Roman"/>
          <w:sz w:val="28"/>
          <w:szCs w:val="28"/>
        </w:rPr>
        <w:t xml:space="preserve"> can offer an overlay network solution to enable the communication among resources on public and private networks, without the need to reconfigure the physical network infrastructure. </w:t>
      </w:r>
    </w:p>
    <w:p w:rsidR="0077575E" w:rsidRPr="00B25C0D" w:rsidRDefault="000126B5" w:rsidP="00B25C0D">
      <w:pPr>
        <w:jc w:val="both"/>
        <w:rPr>
          <w:rFonts w:ascii="Times New Roman" w:hAnsi="Times New Roman" w:cs="Times New Roman"/>
          <w:sz w:val="28"/>
          <w:szCs w:val="28"/>
        </w:rPr>
      </w:pPr>
      <w:proofErr w:type="spellStart"/>
      <w:r w:rsidRPr="00B25C0D">
        <w:rPr>
          <w:rFonts w:ascii="Times New Roman" w:hAnsi="Times New Roman" w:cs="Times New Roman"/>
          <w:sz w:val="28"/>
          <w:szCs w:val="28"/>
        </w:rPr>
        <w:t>HTCondor</w:t>
      </w:r>
      <w:proofErr w:type="spellEnd"/>
      <w:r w:rsidRPr="00B25C0D">
        <w:rPr>
          <w:rFonts w:ascii="Times New Roman" w:hAnsi="Times New Roman" w:cs="Times New Roman"/>
          <w:sz w:val="28"/>
          <w:szCs w:val="28"/>
        </w:rPr>
        <w:t xml:space="preserve"> is a workload management system that provides mechanisms for job queuing, job scheduling, monitoring, and reso</w:t>
      </w:r>
      <w:r w:rsidR="00E97350" w:rsidRPr="00B25C0D">
        <w:rPr>
          <w:rFonts w:ascii="Times New Roman" w:hAnsi="Times New Roman" w:cs="Times New Roman"/>
          <w:sz w:val="28"/>
          <w:szCs w:val="28"/>
        </w:rPr>
        <w:t>urce management. A simple C</w:t>
      </w:r>
      <w:r w:rsidRPr="00B25C0D">
        <w:rPr>
          <w:rFonts w:ascii="Times New Roman" w:hAnsi="Times New Roman" w:cs="Times New Roman"/>
          <w:sz w:val="28"/>
          <w:szCs w:val="28"/>
        </w:rPr>
        <w:t xml:space="preserve">ondor pool consists of a central manager, a set of </w:t>
      </w:r>
      <w:proofErr w:type="gramStart"/>
      <w:r w:rsidRPr="00B25C0D">
        <w:rPr>
          <w:rFonts w:ascii="Times New Roman" w:hAnsi="Times New Roman" w:cs="Times New Roman"/>
          <w:sz w:val="28"/>
          <w:szCs w:val="28"/>
        </w:rPr>
        <w:t>execute</w:t>
      </w:r>
      <w:proofErr w:type="gramEnd"/>
      <w:r w:rsidRPr="00B25C0D">
        <w:rPr>
          <w:rFonts w:ascii="Times New Roman" w:hAnsi="Times New Roman" w:cs="Times New Roman"/>
          <w:sz w:val="28"/>
          <w:szCs w:val="28"/>
        </w:rPr>
        <w:t xml:space="preserve"> machines, and submit machines. The central manager collects information about resources (execute machines), negotiate resources to execute jobs, and dispatch jobs for execution. Execute machines accept jobs to be executed, while submit machines are systems authorized to submit Condor jobs.</w:t>
      </w:r>
    </w:p>
    <w:p w:rsidR="00E97350" w:rsidRPr="00B25C0D" w:rsidRDefault="00E97350" w:rsidP="00B25C0D">
      <w:pPr>
        <w:jc w:val="both"/>
        <w:rPr>
          <w:rFonts w:ascii="Times New Roman" w:hAnsi="Times New Roman" w:cs="Times New Roman"/>
          <w:sz w:val="28"/>
          <w:szCs w:val="28"/>
        </w:rPr>
      </w:pPr>
      <w:r w:rsidRPr="00B25C0D">
        <w:rPr>
          <w:rFonts w:ascii="Times New Roman" w:hAnsi="Times New Roman" w:cs="Times New Roman"/>
          <w:sz w:val="28"/>
          <w:szCs w:val="28"/>
        </w:rPr>
        <w:t xml:space="preserve">While many techniques exist to make </w:t>
      </w:r>
      <w:proofErr w:type="spellStart"/>
      <w:r w:rsidRPr="00B25C0D">
        <w:rPr>
          <w:rFonts w:ascii="Times New Roman" w:hAnsi="Times New Roman" w:cs="Times New Roman"/>
          <w:sz w:val="28"/>
          <w:szCs w:val="28"/>
        </w:rPr>
        <w:t>HTCondor</w:t>
      </w:r>
      <w:proofErr w:type="spellEnd"/>
      <w:r w:rsidRPr="00B25C0D">
        <w:rPr>
          <w:rFonts w:ascii="Times New Roman" w:hAnsi="Times New Roman" w:cs="Times New Roman"/>
          <w:sz w:val="28"/>
          <w:szCs w:val="28"/>
        </w:rPr>
        <w:t xml:space="preserve">, firewalls, and private networks get along, full connectivity among resources offered by </w:t>
      </w:r>
      <w:proofErr w:type="spellStart"/>
      <w:r w:rsidRPr="00B25C0D">
        <w:rPr>
          <w:rFonts w:ascii="Times New Roman" w:hAnsi="Times New Roman" w:cs="Times New Roman"/>
          <w:sz w:val="28"/>
          <w:szCs w:val="28"/>
        </w:rPr>
        <w:t>ViNe</w:t>
      </w:r>
      <w:proofErr w:type="spellEnd"/>
      <w:r w:rsidRPr="00B25C0D">
        <w:rPr>
          <w:rFonts w:ascii="Times New Roman" w:hAnsi="Times New Roman" w:cs="Times New Roman"/>
          <w:sz w:val="28"/>
          <w:szCs w:val="28"/>
        </w:rPr>
        <w:t xml:space="preserve"> overlays is a friendlier networking environment for a Condor pool.</w:t>
      </w:r>
    </w:p>
    <w:p w:rsidR="009D5338" w:rsidRPr="00B25C0D" w:rsidRDefault="00E613F6" w:rsidP="0077575E">
      <w:pPr>
        <w:rPr>
          <w:rFonts w:ascii="Times New Roman" w:hAnsi="Times New Roman" w:cs="Times New Roman"/>
          <w:sz w:val="28"/>
          <w:szCs w:val="28"/>
        </w:rPr>
      </w:pPr>
      <w:r w:rsidRPr="00B25C0D">
        <w:rPr>
          <w:rFonts w:ascii="Times New Roman" w:hAnsi="Times New Roman" w:cs="Times New Roman"/>
          <w:sz w:val="28"/>
          <w:szCs w:val="28"/>
        </w:rPr>
        <w:t>The goals of this demo are:</w:t>
      </w:r>
    </w:p>
    <w:p w:rsidR="00E613F6" w:rsidRPr="00B25C0D" w:rsidRDefault="00E613F6" w:rsidP="00B25C0D">
      <w:pPr>
        <w:pStyle w:val="ListParagraph"/>
        <w:numPr>
          <w:ilvl w:val="0"/>
          <w:numId w:val="2"/>
        </w:numPr>
        <w:jc w:val="both"/>
        <w:rPr>
          <w:rFonts w:ascii="Times New Roman" w:hAnsi="Times New Roman" w:cs="Times New Roman"/>
          <w:sz w:val="28"/>
          <w:szCs w:val="28"/>
        </w:rPr>
      </w:pPr>
      <w:r w:rsidRPr="00B25C0D">
        <w:rPr>
          <w:rFonts w:ascii="Times New Roman" w:hAnsi="Times New Roman" w:cs="Times New Roman"/>
          <w:sz w:val="28"/>
          <w:szCs w:val="28"/>
        </w:rPr>
        <w:t xml:space="preserve">Show how </w:t>
      </w:r>
      <w:proofErr w:type="spellStart"/>
      <w:r w:rsidRPr="00B25C0D">
        <w:rPr>
          <w:rFonts w:ascii="Times New Roman" w:hAnsi="Times New Roman" w:cs="Times New Roman"/>
          <w:sz w:val="28"/>
          <w:szCs w:val="28"/>
        </w:rPr>
        <w:t>ViNe</w:t>
      </w:r>
      <w:proofErr w:type="spellEnd"/>
      <w:r w:rsidRPr="00B25C0D">
        <w:rPr>
          <w:rFonts w:ascii="Times New Roman" w:hAnsi="Times New Roman" w:cs="Times New Roman"/>
          <w:sz w:val="28"/>
          <w:szCs w:val="28"/>
        </w:rPr>
        <w:t xml:space="preserve"> </w:t>
      </w:r>
      <w:r w:rsidR="00113996" w:rsidRPr="00B25C0D">
        <w:rPr>
          <w:rFonts w:ascii="Times New Roman" w:hAnsi="Times New Roman" w:cs="Times New Roman"/>
          <w:sz w:val="28"/>
          <w:szCs w:val="28"/>
        </w:rPr>
        <w:t xml:space="preserve">enable full </w:t>
      </w:r>
      <w:r w:rsidR="00B84F6B" w:rsidRPr="00B25C0D">
        <w:rPr>
          <w:rFonts w:ascii="Times New Roman" w:hAnsi="Times New Roman" w:cs="Times New Roman"/>
          <w:sz w:val="28"/>
          <w:szCs w:val="28"/>
        </w:rPr>
        <w:t xml:space="preserve">connectivity </w:t>
      </w:r>
      <w:r w:rsidR="00113996" w:rsidRPr="00B25C0D">
        <w:rPr>
          <w:rFonts w:ascii="Times New Roman" w:hAnsi="Times New Roman" w:cs="Times New Roman"/>
          <w:sz w:val="28"/>
          <w:szCs w:val="28"/>
        </w:rPr>
        <w:t>among</w:t>
      </w:r>
      <w:r w:rsidR="00B84F6B" w:rsidRPr="00B25C0D">
        <w:rPr>
          <w:rFonts w:ascii="Times New Roman" w:hAnsi="Times New Roman" w:cs="Times New Roman"/>
          <w:sz w:val="28"/>
          <w:szCs w:val="28"/>
        </w:rPr>
        <w:t xml:space="preserve"> resources</w:t>
      </w:r>
      <w:r w:rsidR="00113996" w:rsidRPr="00B25C0D">
        <w:rPr>
          <w:rFonts w:ascii="Times New Roman" w:hAnsi="Times New Roman" w:cs="Times New Roman"/>
          <w:sz w:val="28"/>
          <w:szCs w:val="28"/>
        </w:rPr>
        <w:t xml:space="preserve"> (VMs)</w:t>
      </w:r>
      <w:r w:rsidR="00B84F6B" w:rsidRPr="00B25C0D">
        <w:rPr>
          <w:rFonts w:ascii="Times New Roman" w:hAnsi="Times New Roman" w:cs="Times New Roman"/>
          <w:sz w:val="28"/>
          <w:szCs w:val="28"/>
        </w:rPr>
        <w:t xml:space="preserve"> </w:t>
      </w:r>
      <w:r w:rsidR="00113996" w:rsidRPr="00B25C0D">
        <w:rPr>
          <w:rFonts w:ascii="Times New Roman" w:hAnsi="Times New Roman" w:cs="Times New Roman"/>
          <w:sz w:val="28"/>
          <w:szCs w:val="28"/>
        </w:rPr>
        <w:t>on</w:t>
      </w:r>
      <w:r w:rsidR="00B84F6B" w:rsidRPr="00B25C0D">
        <w:rPr>
          <w:rFonts w:ascii="Times New Roman" w:hAnsi="Times New Roman" w:cs="Times New Roman"/>
          <w:sz w:val="28"/>
          <w:szCs w:val="28"/>
        </w:rPr>
        <w:t xml:space="preserve"> private networks </w:t>
      </w:r>
      <w:r w:rsidR="00113996" w:rsidRPr="00B25C0D">
        <w:rPr>
          <w:rFonts w:ascii="Times New Roman" w:hAnsi="Times New Roman" w:cs="Times New Roman"/>
          <w:sz w:val="28"/>
          <w:szCs w:val="28"/>
        </w:rPr>
        <w:t>at</w:t>
      </w:r>
      <w:r w:rsidR="00B84F6B" w:rsidRPr="00B25C0D">
        <w:rPr>
          <w:rFonts w:ascii="Times New Roman" w:hAnsi="Times New Roman" w:cs="Times New Roman"/>
          <w:sz w:val="28"/>
          <w:szCs w:val="28"/>
        </w:rPr>
        <w:t xml:space="preserve"> UF</w:t>
      </w:r>
      <w:r w:rsidR="00113996" w:rsidRPr="00B25C0D">
        <w:rPr>
          <w:rFonts w:ascii="Times New Roman" w:hAnsi="Times New Roman" w:cs="Times New Roman"/>
          <w:sz w:val="28"/>
          <w:szCs w:val="28"/>
        </w:rPr>
        <w:t xml:space="preserve">, UCSD, IU, </w:t>
      </w:r>
      <w:r w:rsidR="00B84F6B" w:rsidRPr="00B25C0D">
        <w:rPr>
          <w:rFonts w:ascii="Times New Roman" w:hAnsi="Times New Roman" w:cs="Times New Roman"/>
          <w:sz w:val="28"/>
          <w:szCs w:val="28"/>
        </w:rPr>
        <w:t>an</w:t>
      </w:r>
      <w:r w:rsidR="00113996" w:rsidRPr="00B25C0D">
        <w:rPr>
          <w:rFonts w:ascii="Times New Roman" w:hAnsi="Times New Roman" w:cs="Times New Roman"/>
          <w:sz w:val="28"/>
          <w:szCs w:val="28"/>
        </w:rPr>
        <w:t>d potentially more PRAGMA sites, forming a Condor pool across multiple sites.</w:t>
      </w:r>
    </w:p>
    <w:p w:rsidR="00B84F6B" w:rsidRPr="00B25C0D" w:rsidRDefault="00B84F6B" w:rsidP="00B25C0D">
      <w:pPr>
        <w:pStyle w:val="ListParagraph"/>
        <w:numPr>
          <w:ilvl w:val="0"/>
          <w:numId w:val="2"/>
        </w:numPr>
        <w:jc w:val="both"/>
        <w:rPr>
          <w:rFonts w:ascii="Times New Roman" w:hAnsi="Times New Roman" w:cs="Times New Roman"/>
          <w:sz w:val="28"/>
          <w:szCs w:val="28"/>
        </w:rPr>
      </w:pPr>
      <w:r w:rsidRPr="00B25C0D">
        <w:rPr>
          <w:rFonts w:ascii="Times New Roman" w:hAnsi="Times New Roman" w:cs="Times New Roman"/>
          <w:sz w:val="28"/>
          <w:szCs w:val="28"/>
        </w:rPr>
        <w:t xml:space="preserve">Show </w:t>
      </w:r>
      <w:r w:rsidR="00113996" w:rsidRPr="00B25C0D">
        <w:rPr>
          <w:rFonts w:ascii="Times New Roman" w:hAnsi="Times New Roman" w:cs="Times New Roman"/>
          <w:sz w:val="28"/>
          <w:szCs w:val="28"/>
        </w:rPr>
        <w:t xml:space="preserve">how </w:t>
      </w:r>
      <w:proofErr w:type="spellStart"/>
      <w:r w:rsidR="00113996" w:rsidRPr="00B25C0D">
        <w:rPr>
          <w:rFonts w:ascii="Times New Roman" w:hAnsi="Times New Roman" w:cs="Times New Roman"/>
          <w:sz w:val="28"/>
          <w:szCs w:val="28"/>
        </w:rPr>
        <w:t>ViNe</w:t>
      </w:r>
      <w:proofErr w:type="spellEnd"/>
      <w:r w:rsidR="00113996" w:rsidRPr="00B25C0D">
        <w:rPr>
          <w:rFonts w:ascii="Times New Roman" w:hAnsi="Times New Roman" w:cs="Times New Roman"/>
          <w:sz w:val="28"/>
          <w:szCs w:val="28"/>
        </w:rPr>
        <w:t xml:space="preserve"> support for multiple overlays can help deploying independent Condor pools – for example, an execute node on overlay A is not able to join a Condor pool deployed on overlay B.</w:t>
      </w:r>
    </w:p>
    <w:p w:rsidR="0077575E" w:rsidRPr="00B25C0D" w:rsidRDefault="00113996" w:rsidP="00B25C0D">
      <w:pPr>
        <w:pStyle w:val="ListParagraph"/>
        <w:numPr>
          <w:ilvl w:val="0"/>
          <w:numId w:val="2"/>
        </w:numPr>
        <w:rPr>
          <w:rFonts w:ascii="Times New Roman" w:hAnsi="Times New Roman" w:cs="Times New Roman" w:hint="eastAsia"/>
          <w:sz w:val="28"/>
          <w:szCs w:val="28"/>
        </w:rPr>
      </w:pPr>
      <w:r w:rsidRPr="00B25C0D">
        <w:rPr>
          <w:rFonts w:ascii="Times New Roman" w:hAnsi="Times New Roman" w:cs="Times New Roman"/>
          <w:sz w:val="28"/>
          <w:szCs w:val="28"/>
        </w:rPr>
        <w:t>Make a VM in Thailand (on-site) join the demo Condor pool.</w:t>
      </w:r>
    </w:p>
    <w:sectPr w:rsidR="0077575E" w:rsidRPr="00B25C0D" w:rsidSect="00B25C0D">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B1240"/>
    <w:multiLevelType w:val="hybridMultilevel"/>
    <w:tmpl w:val="BFAE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D7749"/>
    <w:multiLevelType w:val="hybridMultilevel"/>
    <w:tmpl w:val="D55A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75E"/>
    <w:rsid w:val="000126B5"/>
    <w:rsid w:val="00113996"/>
    <w:rsid w:val="00167A70"/>
    <w:rsid w:val="00213280"/>
    <w:rsid w:val="00614532"/>
    <w:rsid w:val="006E1C30"/>
    <w:rsid w:val="0077575E"/>
    <w:rsid w:val="007957D6"/>
    <w:rsid w:val="008502D3"/>
    <w:rsid w:val="00921001"/>
    <w:rsid w:val="00955FD5"/>
    <w:rsid w:val="009612CA"/>
    <w:rsid w:val="009D5338"/>
    <w:rsid w:val="00B2357B"/>
    <w:rsid w:val="00B25C0D"/>
    <w:rsid w:val="00B84F6B"/>
    <w:rsid w:val="00E27BDE"/>
    <w:rsid w:val="00E613F6"/>
    <w:rsid w:val="00E97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77575E"/>
    <w:pPr>
      <w:spacing w:after="80" w:line="240" w:lineRule="auto"/>
      <w:jc w:val="center"/>
    </w:pPr>
    <w:rPr>
      <w:rFonts w:ascii="Helvetica" w:eastAsiaTheme="minorEastAsia" w:hAnsi="Helvetica" w:cs="Times New Roman"/>
      <w:sz w:val="24"/>
      <w:szCs w:val="20"/>
    </w:rPr>
  </w:style>
  <w:style w:type="paragraph" w:customStyle="1" w:styleId="Affiliations">
    <w:name w:val="Affiliations"/>
    <w:basedOn w:val="Normal"/>
    <w:rsid w:val="0077575E"/>
    <w:pPr>
      <w:spacing w:after="0" w:line="240" w:lineRule="auto"/>
      <w:jc w:val="center"/>
    </w:pPr>
    <w:rPr>
      <w:rFonts w:ascii="Helvetica" w:eastAsiaTheme="minorEastAsia" w:hAnsi="Helvetica" w:cs="Times New Roman"/>
      <w:sz w:val="20"/>
      <w:szCs w:val="20"/>
    </w:rPr>
  </w:style>
  <w:style w:type="paragraph" w:styleId="ListParagraph">
    <w:name w:val="List Paragraph"/>
    <w:basedOn w:val="Normal"/>
    <w:uiPriority w:val="34"/>
    <w:qFormat/>
    <w:rsid w:val="00E613F6"/>
    <w:pPr>
      <w:ind w:left="720"/>
      <w:contextualSpacing/>
    </w:pPr>
  </w:style>
  <w:style w:type="table" w:styleId="TableGrid">
    <w:name w:val="Table Grid"/>
    <w:basedOn w:val="TableNormal"/>
    <w:uiPriority w:val="59"/>
    <w:rsid w:val="00921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12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77575E"/>
    <w:pPr>
      <w:spacing w:after="80" w:line="240" w:lineRule="auto"/>
      <w:jc w:val="center"/>
    </w:pPr>
    <w:rPr>
      <w:rFonts w:ascii="Helvetica" w:eastAsiaTheme="minorEastAsia" w:hAnsi="Helvetica" w:cs="Times New Roman"/>
      <w:sz w:val="24"/>
      <w:szCs w:val="20"/>
    </w:rPr>
  </w:style>
  <w:style w:type="paragraph" w:customStyle="1" w:styleId="Affiliations">
    <w:name w:val="Affiliations"/>
    <w:basedOn w:val="Normal"/>
    <w:rsid w:val="0077575E"/>
    <w:pPr>
      <w:spacing w:after="0" w:line="240" w:lineRule="auto"/>
      <w:jc w:val="center"/>
    </w:pPr>
    <w:rPr>
      <w:rFonts w:ascii="Helvetica" w:eastAsiaTheme="minorEastAsia" w:hAnsi="Helvetica" w:cs="Times New Roman"/>
      <w:sz w:val="20"/>
      <w:szCs w:val="20"/>
    </w:rPr>
  </w:style>
  <w:style w:type="paragraph" w:styleId="ListParagraph">
    <w:name w:val="List Paragraph"/>
    <w:basedOn w:val="Normal"/>
    <w:uiPriority w:val="34"/>
    <w:qFormat/>
    <w:rsid w:val="00E613F6"/>
    <w:pPr>
      <w:ind w:left="720"/>
      <w:contextualSpacing/>
    </w:pPr>
  </w:style>
  <w:style w:type="table" w:styleId="TableGrid">
    <w:name w:val="Table Grid"/>
    <w:basedOn w:val="TableNormal"/>
    <w:uiPriority w:val="59"/>
    <w:rsid w:val="00921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12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ufl</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acis</dc:creator>
  <cp:lastModifiedBy>motherearth</cp:lastModifiedBy>
  <cp:revision>5</cp:revision>
  <cp:lastPrinted>2013-03-14T05:09:00Z</cp:lastPrinted>
  <dcterms:created xsi:type="dcterms:W3CDTF">2013-03-12T02:23:00Z</dcterms:created>
  <dcterms:modified xsi:type="dcterms:W3CDTF">2013-03-14T05:09:00Z</dcterms:modified>
</cp:coreProperties>
</file>