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1EC822" w14:textId="69145C8C" w:rsidR="00E664E3" w:rsidRDefault="00736470" w:rsidP="00F32EA2">
      <w:pPr>
        <w:rPr>
          <w:rFonts w:ascii="Calibri" w:eastAsia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4.B.</w:t>
      </w:r>
      <w:r w:rsidR="00E001B7">
        <w:rPr>
          <w:rFonts w:ascii="Calibri" w:eastAsia="Calibri" w:hAnsi="Calibri" w:cs="Calibri"/>
          <w:color w:val="000000"/>
          <w:sz w:val="24"/>
          <w:szCs w:val="24"/>
        </w:rPr>
        <w:t>2</w:t>
      </w:r>
      <w:proofErr w:type="gramEnd"/>
      <w:r w:rsidR="00E001B7"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r w:rsidR="00E664E3">
        <w:rPr>
          <w:rFonts w:ascii="Calibri" w:eastAsia="Calibri" w:hAnsi="Calibri" w:cs="Calibri"/>
          <w:color w:val="000000"/>
          <w:sz w:val="24"/>
          <w:szCs w:val="24"/>
        </w:rPr>
        <w:t>Monitoring Networks of Sensors: Applying Cloud Tools to Sensor Networks</w:t>
      </w:r>
    </w:p>
    <w:p w14:paraId="0BDBED18" w14:textId="0CC03B1F" w:rsidR="00F32EA2" w:rsidRDefault="00F32EA2" w:rsidP="00F32EA2">
      <w:pPr>
        <w:rPr>
          <w:rFonts w:ascii="Calibri" w:eastAsia="Calibri" w:hAnsi="Calibri" w:cs="Calibri"/>
          <w:color w:val="000000"/>
          <w:sz w:val="24"/>
          <w:szCs w:val="24"/>
        </w:rPr>
      </w:pPr>
      <w:r w:rsidRPr="00F32EA2">
        <w:rPr>
          <w:rFonts w:ascii="Calibri" w:eastAsia="Calibri" w:hAnsi="Calibri" w:cs="Calibri"/>
          <w:color w:val="000000"/>
          <w:sz w:val="24"/>
          <w:szCs w:val="24"/>
        </w:rPr>
        <w:t xml:space="preserve">Wireless sensor networks (WSNs) act </w:t>
      </w:r>
      <w:r w:rsidRPr="00F32EA2">
        <w:rPr>
          <w:rFonts w:ascii="Calibri" w:eastAsia="Calibri" w:hAnsi="Calibri" w:cs="Calibri"/>
          <w:color w:val="000000"/>
          <w:sz w:val="24"/>
          <w:szCs w:val="24"/>
        </w:rPr>
        <w:t xml:space="preserve">as gateways between the physical and the digital worlds. </w:t>
      </w:r>
      <w:r>
        <w:rPr>
          <w:rFonts w:ascii="Calibri" w:eastAsia="Calibri" w:hAnsi="Calibri" w:cs="Calibri"/>
          <w:color w:val="000000"/>
          <w:sz w:val="24"/>
          <w:szCs w:val="24"/>
        </w:rPr>
        <w:t>The increasing computing power, memory, storage</w:t>
      </w:r>
      <w:r w:rsidR="00824E07">
        <w:rPr>
          <w:rFonts w:ascii="Calibri" w:eastAsia="Calibri" w:hAnsi="Calibri" w:cs="Calibri"/>
          <w:color w:val="000000"/>
          <w:sz w:val="24"/>
          <w:szCs w:val="24"/>
        </w:rPr>
        <w:t xml:space="preserve"> and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multi-modal network connectivity (Wi-Fi, Bluetooth, cellular)</w:t>
      </w:r>
      <w:r w:rsidR="005E79E3">
        <w:rPr>
          <w:rFonts w:ascii="Calibri" w:eastAsia="Calibri" w:hAnsi="Calibri" w:cs="Calibri"/>
          <w:color w:val="000000"/>
          <w:sz w:val="24"/>
          <w:szCs w:val="24"/>
        </w:rPr>
        <w:t xml:space="preserve"> of WSNs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as well as </w:t>
      </w:r>
      <w:r w:rsidR="00824E07">
        <w:rPr>
          <w:rFonts w:ascii="Calibri" w:eastAsia="Calibri" w:hAnsi="Calibri" w:cs="Calibri"/>
          <w:color w:val="000000"/>
          <w:sz w:val="24"/>
          <w:szCs w:val="24"/>
        </w:rPr>
        <w:t>decreas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ing prices </w:t>
      </w:r>
      <w:r w:rsidRPr="00F32EA2">
        <w:rPr>
          <w:rFonts w:ascii="Calibri" w:eastAsia="Calibri" w:hAnsi="Calibri" w:cs="Calibri"/>
          <w:color w:val="000000"/>
          <w:sz w:val="24"/>
          <w:szCs w:val="24"/>
        </w:rPr>
        <w:t>of smart portable devices (tablets and smart phones)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make them an excellent choice as a data acquisition platform for field-deployed sensors</w:t>
      </w:r>
      <w:r w:rsidRPr="00F32EA2"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However, due to </w:t>
      </w:r>
      <w:r w:rsidR="005E79E3">
        <w:rPr>
          <w:rFonts w:ascii="Calibri" w:eastAsia="Calibri" w:hAnsi="Calibri" w:cs="Calibri"/>
          <w:color w:val="000000"/>
          <w:sz w:val="24"/>
          <w:szCs w:val="24"/>
        </w:rPr>
        <w:t xml:space="preserve">the </w:t>
      </w:r>
      <w:r w:rsidR="00F16F71">
        <w:rPr>
          <w:rFonts w:ascii="Calibri" w:eastAsia="Calibri" w:hAnsi="Calibri" w:cs="Calibri"/>
          <w:color w:val="000000"/>
          <w:sz w:val="24"/>
          <w:szCs w:val="24"/>
        </w:rPr>
        <w:t>remote and often harsh environment</w:t>
      </w:r>
      <w:r w:rsidR="005E79E3">
        <w:rPr>
          <w:rFonts w:ascii="Calibri" w:eastAsia="Calibri" w:hAnsi="Calibri" w:cs="Calibri"/>
          <w:color w:val="000000"/>
          <w:sz w:val="24"/>
          <w:szCs w:val="24"/>
        </w:rPr>
        <w:t>s</w:t>
      </w:r>
      <w:r w:rsidR="00F16F71">
        <w:rPr>
          <w:rFonts w:ascii="Calibri" w:eastAsia="Calibri" w:hAnsi="Calibri" w:cs="Calibri"/>
          <w:color w:val="000000"/>
          <w:sz w:val="24"/>
          <w:szCs w:val="24"/>
        </w:rPr>
        <w:t xml:space="preserve"> in which these sensors are embedded and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the large number of services </w:t>
      </w:r>
      <w:r w:rsidR="005E79E3">
        <w:rPr>
          <w:rFonts w:ascii="Calibri" w:eastAsia="Calibri" w:hAnsi="Calibri" w:cs="Calibri"/>
          <w:color w:val="000000"/>
          <w:sz w:val="24"/>
          <w:szCs w:val="24"/>
        </w:rPr>
        <w:t xml:space="preserve">(data acquisition, storage, processing, and transmission) </w:t>
      </w:r>
      <w:r w:rsidR="00F16F71">
        <w:rPr>
          <w:rFonts w:ascii="Calibri" w:eastAsia="Calibri" w:hAnsi="Calibri" w:cs="Calibri"/>
          <w:color w:val="000000"/>
          <w:sz w:val="24"/>
          <w:szCs w:val="24"/>
        </w:rPr>
        <w:t>running on these smart phones</w:t>
      </w:r>
      <w:r w:rsidR="005E79E3">
        <w:rPr>
          <w:rFonts w:ascii="Calibri" w:eastAsia="Calibri" w:hAnsi="Calibri" w:cs="Calibri"/>
          <w:color w:val="000000"/>
          <w:sz w:val="24"/>
          <w:szCs w:val="24"/>
        </w:rPr>
        <w:t>,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F16F71">
        <w:rPr>
          <w:rFonts w:ascii="Calibri" w:eastAsia="Calibri" w:hAnsi="Calibri" w:cs="Calibri"/>
          <w:color w:val="000000"/>
          <w:sz w:val="24"/>
          <w:szCs w:val="24"/>
        </w:rPr>
        <w:t xml:space="preserve">a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manual inspection of performance and </w:t>
      </w:r>
      <w:r w:rsidR="005E79E3">
        <w:rPr>
          <w:rFonts w:ascii="Calibri" w:eastAsia="Calibri" w:hAnsi="Calibri" w:cs="Calibri"/>
          <w:color w:val="000000"/>
          <w:sz w:val="24"/>
          <w:szCs w:val="24"/>
        </w:rPr>
        <w:t xml:space="preserve">service </w:t>
      </w:r>
      <w:r>
        <w:rPr>
          <w:rFonts w:ascii="Calibri" w:eastAsia="Calibri" w:hAnsi="Calibri" w:cs="Calibri"/>
          <w:color w:val="000000"/>
          <w:sz w:val="24"/>
          <w:szCs w:val="24"/>
        </w:rPr>
        <w:t>failures</w:t>
      </w:r>
      <w:r w:rsidR="00F16F71">
        <w:rPr>
          <w:rFonts w:ascii="Calibri" w:eastAsia="Calibri" w:hAnsi="Calibri" w:cs="Calibri"/>
          <w:color w:val="000000"/>
          <w:sz w:val="24"/>
          <w:szCs w:val="24"/>
        </w:rPr>
        <w:t xml:space="preserve"> is not possible. To that end, the goal of this project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F16F71">
        <w:rPr>
          <w:rFonts w:ascii="Calibri" w:eastAsia="Calibri" w:hAnsi="Calibri" w:cs="Calibri"/>
          <w:color w:val="000000"/>
          <w:sz w:val="24"/>
          <w:szCs w:val="24"/>
        </w:rPr>
        <w:t>wa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s to monitor </w:t>
      </w:r>
      <w:r w:rsidR="00F16F71">
        <w:rPr>
          <w:rFonts w:ascii="Calibri" w:eastAsia="Calibri" w:hAnsi="Calibri" w:cs="Calibri"/>
          <w:color w:val="000000"/>
          <w:sz w:val="24"/>
          <w:szCs w:val="24"/>
        </w:rPr>
        <w:t>state-of-the</w:t>
      </w:r>
      <w:r w:rsidR="005E79E3">
        <w:rPr>
          <w:rFonts w:ascii="Calibri" w:eastAsia="Calibri" w:hAnsi="Calibri" w:cs="Calibri"/>
          <w:color w:val="000000"/>
          <w:sz w:val="24"/>
          <w:szCs w:val="24"/>
        </w:rPr>
        <w:t>-</w:t>
      </w:r>
      <w:r w:rsidR="00F16F71">
        <w:rPr>
          <w:rFonts w:ascii="Calibri" w:eastAsia="Calibri" w:hAnsi="Calibri" w:cs="Calibri"/>
          <w:color w:val="000000"/>
          <w:sz w:val="24"/>
          <w:szCs w:val="24"/>
        </w:rPr>
        <w:t xml:space="preserve">health of </w:t>
      </w:r>
      <w:r w:rsidR="005E79E3">
        <w:rPr>
          <w:rFonts w:ascii="Calibri" w:eastAsia="Calibri" w:hAnsi="Calibri" w:cs="Calibri"/>
          <w:color w:val="000000"/>
          <w:sz w:val="24"/>
          <w:szCs w:val="24"/>
        </w:rPr>
        <w:t xml:space="preserve">a </w:t>
      </w:r>
      <w:r w:rsidR="00F16F71">
        <w:rPr>
          <w:rFonts w:ascii="Calibri" w:eastAsia="Calibri" w:hAnsi="Calibri" w:cs="Calibri"/>
          <w:color w:val="000000"/>
          <w:sz w:val="24"/>
          <w:szCs w:val="24"/>
        </w:rPr>
        <w:t xml:space="preserve">deployed hardware platform (smart phone, and sensors) as well as critical services </w:t>
      </w:r>
      <w:r>
        <w:rPr>
          <w:rFonts w:ascii="Calibri" w:eastAsia="Calibri" w:hAnsi="Calibri" w:cs="Calibri"/>
          <w:color w:val="000000"/>
          <w:sz w:val="24"/>
          <w:szCs w:val="24"/>
        </w:rPr>
        <w:t>in an automated</w:t>
      </w:r>
      <w:r w:rsidR="00BB71BD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F16F71">
        <w:rPr>
          <w:rFonts w:ascii="Calibri" w:eastAsia="Calibri" w:hAnsi="Calibri" w:cs="Calibri"/>
          <w:color w:val="000000"/>
          <w:sz w:val="24"/>
          <w:szCs w:val="24"/>
        </w:rPr>
        <w:t xml:space="preserve">and scalable </w:t>
      </w:r>
      <w:r w:rsidR="00BB71BD">
        <w:rPr>
          <w:rFonts w:ascii="Calibri" w:eastAsia="Calibri" w:hAnsi="Calibri" w:cs="Calibri"/>
          <w:color w:val="000000"/>
          <w:sz w:val="24"/>
          <w:szCs w:val="24"/>
        </w:rPr>
        <w:t>fashion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  <w:r w:rsidR="00F16F71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35722801" w14:textId="06C889CF" w:rsidR="00546718" w:rsidRDefault="00BB71BD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We employ</w:t>
      </w:r>
      <w:r w:rsidR="00F16F71">
        <w:rPr>
          <w:rFonts w:ascii="Calibri" w:eastAsia="Calibri" w:hAnsi="Calibri" w:cs="Calibri"/>
          <w:color w:val="000000"/>
          <w:sz w:val="24"/>
          <w:szCs w:val="24"/>
        </w:rPr>
        <w:t>ed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5E79E3">
        <w:rPr>
          <w:rFonts w:ascii="Calibri" w:eastAsia="Calibri" w:hAnsi="Calibri" w:cs="Calibri"/>
          <w:color w:val="000000"/>
          <w:sz w:val="24"/>
          <w:szCs w:val="24"/>
        </w:rPr>
        <w:t xml:space="preserve">the </w:t>
      </w:r>
      <w:r w:rsidR="00F32EA2">
        <w:rPr>
          <w:rFonts w:ascii="Calibri" w:eastAsia="Calibri" w:hAnsi="Calibri" w:cs="Calibri"/>
          <w:color w:val="000000"/>
          <w:sz w:val="24"/>
          <w:szCs w:val="24"/>
        </w:rPr>
        <w:t>INCA (</w:t>
      </w:r>
      <w:hyperlink r:id="rId7" w:history="1">
        <w:r w:rsidR="00F32EA2" w:rsidRPr="000E052A">
          <w:rPr>
            <w:rStyle w:val="Hyperlink"/>
            <w:rFonts w:ascii="Calibri" w:eastAsia="Calibri" w:hAnsi="Calibri" w:cs="Calibri"/>
            <w:sz w:val="24"/>
            <w:szCs w:val="24"/>
          </w:rPr>
          <w:t>http://inca.sdsc.edu</w:t>
        </w:r>
      </w:hyperlink>
      <w:r w:rsidR="00F32EA2">
        <w:rPr>
          <w:rFonts w:ascii="Calibri" w:eastAsia="Calibri" w:hAnsi="Calibri" w:cs="Calibri"/>
          <w:color w:val="000000"/>
          <w:sz w:val="24"/>
          <w:szCs w:val="24"/>
        </w:rPr>
        <w:t>) framework to monitor failures and performance issues with services deployed on a cellphone platform running Android OS.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F32EA2">
        <w:rPr>
          <w:rFonts w:ascii="Calibri" w:eastAsia="Calibri" w:hAnsi="Calibri" w:cs="Calibri"/>
          <w:color w:val="000000"/>
          <w:sz w:val="24"/>
          <w:szCs w:val="24"/>
        </w:rPr>
        <w:t xml:space="preserve">INCA is framework developed </w:t>
      </w:r>
      <w:r w:rsidR="005E79E3">
        <w:rPr>
          <w:rFonts w:ascii="Calibri" w:eastAsia="Calibri" w:hAnsi="Calibri" w:cs="Calibri"/>
          <w:color w:val="000000"/>
          <w:sz w:val="24"/>
          <w:szCs w:val="24"/>
        </w:rPr>
        <w:t>at</w:t>
      </w:r>
      <w:r w:rsidR="00F32EA2">
        <w:rPr>
          <w:rFonts w:ascii="Calibri" w:eastAsia="Calibri" w:hAnsi="Calibri" w:cs="Calibri"/>
          <w:color w:val="000000"/>
          <w:sz w:val="24"/>
          <w:szCs w:val="24"/>
        </w:rPr>
        <w:t xml:space="preserve"> UC</w:t>
      </w:r>
      <w:r w:rsidR="005E79E3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F32EA2">
        <w:rPr>
          <w:rFonts w:ascii="Calibri" w:eastAsia="Calibri" w:hAnsi="Calibri" w:cs="Calibri"/>
          <w:color w:val="000000"/>
          <w:sz w:val="24"/>
          <w:szCs w:val="24"/>
        </w:rPr>
        <w:t>S</w:t>
      </w:r>
      <w:r w:rsidR="005E79E3">
        <w:rPr>
          <w:rFonts w:ascii="Calibri" w:eastAsia="Calibri" w:hAnsi="Calibri" w:cs="Calibri"/>
          <w:color w:val="000000"/>
          <w:sz w:val="24"/>
          <w:szCs w:val="24"/>
        </w:rPr>
        <w:t xml:space="preserve">an </w:t>
      </w:r>
      <w:r w:rsidR="00F32EA2">
        <w:rPr>
          <w:rFonts w:ascii="Calibri" w:eastAsia="Calibri" w:hAnsi="Calibri" w:cs="Calibri"/>
          <w:color w:val="000000"/>
          <w:sz w:val="24"/>
          <w:szCs w:val="24"/>
        </w:rPr>
        <w:t>D</w:t>
      </w:r>
      <w:r w:rsidR="005E79E3">
        <w:rPr>
          <w:rFonts w:ascii="Calibri" w:eastAsia="Calibri" w:hAnsi="Calibri" w:cs="Calibri"/>
          <w:color w:val="000000"/>
          <w:sz w:val="24"/>
          <w:szCs w:val="24"/>
        </w:rPr>
        <w:t>iego</w:t>
      </w:r>
      <w:r w:rsidR="00F32EA2">
        <w:rPr>
          <w:rFonts w:ascii="Calibri" w:eastAsia="Calibri" w:hAnsi="Calibri" w:cs="Calibri"/>
          <w:color w:val="000000"/>
          <w:sz w:val="24"/>
          <w:szCs w:val="24"/>
        </w:rPr>
        <w:t xml:space="preserve"> that detects Grid infrastructure problems by executing periodic automated, user-level testing of Grid software and services. </w:t>
      </w:r>
      <w:r w:rsidR="005E79E3">
        <w:rPr>
          <w:rFonts w:ascii="Calibri" w:eastAsia="Calibri" w:hAnsi="Calibri" w:cs="Calibri"/>
          <w:color w:val="000000"/>
          <w:sz w:val="24"/>
          <w:szCs w:val="24"/>
        </w:rPr>
        <w:t>For</w:t>
      </w:r>
      <w:r w:rsidR="00F16F71">
        <w:rPr>
          <w:rFonts w:ascii="Calibri" w:eastAsia="Calibri" w:hAnsi="Calibri" w:cs="Calibri"/>
          <w:color w:val="000000"/>
          <w:sz w:val="24"/>
          <w:szCs w:val="24"/>
        </w:rPr>
        <w:t xml:space="preserve"> this </w:t>
      </w:r>
      <w:r w:rsidR="00F32EA2">
        <w:rPr>
          <w:rFonts w:ascii="Calibri" w:eastAsia="Calibri" w:hAnsi="Calibri" w:cs="Calibri"/>
          <w:color w:val="000000"/>
          <w:sz w:val="24"/>
          <w:szCs w:val="24"/>
        </w:rPr>
        <w:t>project</w:t>
      </w:r>
      <w:r w:rsidR="005E79E3">
        <w:rPr>
          <w:rFonts w:ascii="Calibri" w:eastAsia="Calibri" w:hAnsi="Calibri" w:cs="Calibri"/>
          <w:color w:val="000000"/>
          <w:sz w:val="24"/>
          <w:szCs w:val="24"/>
        </w:rPr>
        <w:t>,</w:t>
      </w:r>
      <w:r w:rsidR="00F16F71">
        <w:rPr>
          <w:rFonts w:ascii="Calibri" w:eastAsia="Calibri" w:hAnsi="Calibri" w:cs="Calibri"/>
          <w:color w:val="000000"/>
          <w:sz w:val="24"/>
          <w:szCs w:val="24"/>
        </w:rPr>
        <w:t xml:space="preserve"> we adapted</w:t>
      </w:r>
      <w:r w:rsidR="005E79E3">
        <w:rPr>
          <w:rFonts w:ascii="Calibri" w:eastAsia="Calibri" w:hAnsi="Calibri" w:cs="Calibri"/>
          <w:color w:val="000000"/>
          <w:sz w:val="24"/>
          <w:szCs w:val="24"/>
        </w:rPr>
        <w:t xml:space="preserve"> the</w:t>
      </w:r>
      <w:r w:rsidR="00F32EA2">
        <w:rPr>
          <w:rFonts w:ascii="Calibri" w:eastAsia="Calibri" w:hAnsi="Calibri" w:cs="Calibri"/>
          <w:color w:val="000000"/>
          <w:sz w:val="24"/>
          <w:szCs w:val="24"/>
        </w:rPr>
        <w:t xml:space="preserve"> INCA </w:t>
      </w:r>
      <w:r w:rsidR="00F16F71">
        <w:rPr>
          <w:rFonts w:ascii="Calibri" w:eastAsia="Calibri" w:hAnsi="Calibri" w:cs="Calibri"/>
          <w:color w:val="000000"/>
          <w:sz w:val="24"/>
          <w:szCs w:val="24"/>
        </w:rPr>
        <w:t xml:space="preserve">framework </w:t>
      </w:r>
      <w:r>
        <w:rPr>
          <w:rFonts w:ascii="Calibri" w:eastAsia="Calibri" w:hAnsi="Calibri" w:cs="Calibri"/>
          <w:color w:val="000000"/>
          <w:sz w:val="24"/>
          <w:szCs w:val="24"/>
        </w:rPr>
        <w:t>to monitor services on a resource-constrained</w:t>
      </w:r>
      <w:r w:rsidR="005E79E3">
        <w:rPr>
          <w:rFonts w:ascii="Calibri" w:eastAsia="Calibri" w:hAnsi="Calibri" w:cs="Calibri"/>
          <w:color w:val="000000"/>
          <w:sz w:val="24"/>
          <w:szCs w:val="24"/>
        </w:rPr>
        <w:t>,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field-deployed cellphone </w:t>
      </w:r>
      <w:r w:rsidR="00F32EA2">
        <w:rPr>
          <w:rFonts w:ascii="Calibri" w:eastAsia="Calibri" w:hAnsi="Calibri" w:cs="Calibri"/>
          <w:color w:val="000000"/>
          <w:sz w:val="24"/>
          <w:szCs w:val="24"/>
        </w:rPr>
        <w:t>running Android OS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that acts as a data acquisition platform</w:t>
      </w:r>
      <w:r w:rsidR="00F16F71">
        <w:rPr>
          <w:rFonts w:ascii="Calibri" w:eastAsia="Calibri" w:hAnsi="Calibri" w:cs="Calibri"/>
          <w:color w:val="000000"/>
          <w:sz w:val="24"/>
          <w:szCs w:val="24"/>
        </w:rPr>
        <w:t>. This will allow domain scie</w:t>
      </w:r>
      <w:bookmarkStart w:id="0" w:name="_GoBack"/>
      <w:bookmarkEnd w:id="0"/>
      <w:r w:rsidR="00F16F71">
        <w:rPr>
          <w:rFonts w:ascii="Calibri" w:eastAsia="Calibri" w:hAnsi="Calibri" w:cs="Calibri"/>
          <w:color w:val="000000"/>
          <w:sz w:val="24"/>
          <w:szCs w:val="24"/>
        </w:rPr>
        <w:t xml:space="preserve">ntists and </w:t>
      </w:r>
      <w:proofErr w:type="spellStart"/>
      <w:r w:rsidR="00F16F71">
        <w:rPr>
          <w:rFonts w:ascii="Calibri" w:eastAsia="Calibri" w:hAnsi="Calibri" w:cs="Calibri"/>
          <w:color w:val="000000"/>
          <w:sz w:val="24"/>
          <w:szCs w:val="24"/>
        </w:rPr>
        <w:t>cyberinfrastructure</w:t>
      </w:r>
      <w:proofErr w:type="spellEnd"/>
      <w:r w:rsidR="00F16F71">
        <w:rPr>
          <w:rFonts w:ascii="Calibri" w:eastAsia="Calibri" w:hAnsi="Calibri" w:cs="Calibri"/>
          <w:color w:val="000000"/>
          <w:sz w:val="24"/>
          <w:szCs w:val="24"/>
        </w:rPr>
        <w:t xml:space="preserve"> developers </w:t>
      </w:r>
      <w:r w:rsidR="00163640">
        <w:rPr>
          <w:rFonts w:ascii="Calibri" w:eastAsia="Calibri" w:hAnsi="Calibri" w:cs="Calibri"/>
          <w:color w:val="000000"/>
          <w:sz w:val="24"/>
          <w:szCs w:val="24"/>
        </w:rPr>
        <w:t xml:space="preserve">to monitor the failures and </w:t>
      </w:r>
      <w:r w:rsidR="00F32EA2">
        <w:rPr>
          <w:rFonts w:ascii="Calibri" w:eastAsia="Calibri" w:hAnsi="Calibri" w:cs="Calibri"/>
          <w:color w:val="000000"/>
          <w:sz w:val="24"/>
          <w:szCs w:val="24"/>
        </w:rPr>
        <w:t>perfor</w:t>
      </w:r>
      <w:r w:rsidR="00F16F71">
        <w:rPr>
          <w:rFonts w:ascii="Calibri" w:eastAsia="Calibri" w:hAnsi="Calibri" w:cs="Calibri"/>
          <w:color w:val="000000"/>
          <w:sz w:val="24"/>
          <w:szCs w:val="24"/>
        </w:rPr>
        <w:t xml:space="preserve">mance degradations in services, which in turn </w:t>
      </w:r>
      <w:r w:rsidR="00163640">
        <w:rPr>
          <w:rFonts w:ascii="Calibri" w:eastAsia="Calibri" w:hAnsi="Calibri" w:cs="Calibri"/>
          <w:color w:val="000000"/>
          <w:sz w:val="24"/>
          <w:szCs w:val="24"/>
        </w:rPr>
        <w:t>can then be used to appropriately restart or upgrade services in a scalable manner.</w:t>
      </w:r>
    </w:p>
    <w:p w14:paraId="699EA3F2" w14:textId="2F7899D7" w:rsidR="00F16F71" w:rsidRDefault="006A61D6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PRIME Student: Fabian </w:t>
      </w:r>
      <w:proofErr w:type="spellStart"/>
      <w:r w:rsidR="00E664E3">
        <w:rPr>
          <w:rFonts w:ascii="Calibri" w:eastAsia="Calibri" w:hAnsi="Calibri" w:cs="Calibri"/>
          <w:color w:val="000000"/>
          <w:sz w:val="24"/>
          <w:szCs w:val="24"/>
        </w:rPr>
        <w:t>Lema</w:t>
      </w:r>
      <w:proofErr w:type="spellEnd"/>
      <w:r w:rsidR="00E664E3">
        <w:rPr>
          <w:rFonts w:ascii="Calibri" w:eastAsia="Calibri" w:hAnsi="Calibri" w:cs="Calibri"/>
          <w:color w:val="000000"/>
          <w:sz w:val="24"/>
          <w:szCs w:val="24"/>
        </w:rPr>
        <w:t xml:space="preserve">; UCSD: </w:t>
      </w:r>
      <w:r w:rsidR="00F16F71">
        <w:rPr>
          <w:rFonts w:ascii="Calibri" w:eastAsia="Calibri" w:hAnsi="Calibri" w:cs="Calibri"/>
          <w:color w:val="000000"/>
          <w:sz w:val="24"/>
          <w:szCs w:val="24"/>
        </w:rPr>
        <w:t>Sameer Tilak and Shava Smallen</w:t>
      </w:r>
      <w:r w:rsidR="00E664E3">
        <w:rPr>
          <w:rFonts w:ascii="Calibri" w:eastAsia="Calibri" w:hAnsi="Calibri" w:cs="Calibri"/>
          <w:color w:val="000000"/>
          <w:sz w:val="24"/>
          <w:szCs w:val="24"/>
        </w:rPr>
        <w:t>; University of Queensland: David Abram</w:t>
      </w:r>
      <w:r w:rsidR="00F16F71">
        <w:rPr>
          <w:rFonts w:ascii="Calibri" w:eastAsia="Calibri" w:hAnsi="Calibri" w:cs="Calibri"/>
          <w:color w:val="000000"/>
          <w:sz w:val="24"/>
          <w:szCs w:val="24"/>
        </w:rPr>
        <w:t>son</w:t>
      </w:r>
    </w:p>
    <w:p w14:paraId="06046FE2" w14:textId="77777777" w:rsidR="00F16F71" w:rsidRDefault="00F16F71">
      <w:pPr>
        <w:rPr>
          <w:rFonts w:ascii="Calibri" w:eastAsia="Calibri" w:hAnsi="Calibri" w:cs="Calibri"/>
          <w:color w:val="000000"/>
          <w:sz w:val="24"/>
          <w:szCs w:val="24"/>
        </w:rPr>
      </w:pPr>
    </w:p>
    <w:sectPr w:rsidR="00F16F71" w:rsidSect="00CC3B4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803B3E" w14:textId="77777777" w:rsidR="0072326A" w:rsidRDefault="0072326A" w:rsidP="00E001B7">
      <w:pPr>
        <w:spacing w:after="0" w:line="240" w:lineRule="auto"/>
      </w:pPr>
      <w:r>
        <w:separator/>
      </w:r>
    </w:p>
  </w:endnote>
  <w:endnote w:type="continuationSeparator" w:id="0">
    <w:p w14:paraId="346E39FD" w14:textId="77777777" w:rsidR="0072326A" w:rsidRDefault="0072326A" w:rsidP="00E00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E800BD" w14:textId="77777777" w:rsidR="0072326A" w:rsidRDefault="0072326A" w:rsidP="00E001B7">
      <w:pPr>
        <w:spacing w:after="0" w:line="240" w:lineRule="auto"/>
      </w:pPr>
      <w:r>
        <w:separator/>
      </w:r>
    </w:p>
  </w:footnote>
  <w:footnote w:type="continuationSeparator" w:id="0">
    <w:p w14:paraId="66C6151F" w14:textId="77777777" w:rsidR="0072326A" w:rsidRDefault="0072326A" w:rsidP="00E001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AF8BD9" w14:textId="193FE26E" w:rsidR="00E001B7" w:rsidRDefault="00736470">
    <w:pPr>
      <w:pStyle w:val="Header"/>
    </w:pPr>
    <w:proofErr w:type="gramStart"/>
    <w:r>
      <w:t>4.B</w:t>
    </w:r>
    <w:r w:rsidR="00E001B7">
      <w:t>.2</w:t>
    </w:r>
    <w:proofErr w:type="gramEnd"/>
    <w:r w:rsidR="00E001B7">
      <w:t>. Monitoring Networks of Sensors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0EA"/>
    <w:rsid w:val="00163640"/>
    <w:rsid w:val="00503BC5"/>
    <w:rsid w:val="00546718"/>
    <w:rsid w:val="00574906"/>
    <w:rsid w:val="005E79E3"/>
    <w:rsid w:val="006A61D6"/>
    <w:rsid w:val="006D70EA"/>
    <w:rsid w:val="0072326A"/>
    <w:rsid w:val="00736470"/>
    <w:rsid w:val="00824E07"/>
    <w:rsid w:val="00B9374B"/>
    <w:rsid w:val="00BB71BD"/>
    <w:rsid w:val="00BE2246"/>
    <w:rsid w:val="00CC3B4C"/>
    <w:rsid w:val="00DF1D87"/>
    <w:rsid w:val="00E001B7"/>
    <w:rsid w:val="00E63C67"/>
    <w:rsid w:val="00E664E3"/>
    <w:rsid w:val="00F16F71"/>
    <w:rsid w:val="00F3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2EA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0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1B7"/>
  </w:style>
  <w:style w:type="paragraph" w:styleId="Footer">
    <w:name w:val="footer"/>
    <w:basedOn w:val="Normal"/>
    <w:link w:val="FooterChar"/>
    <w:uiPriority w:val="99"/>
    <w:unhideWhenUsed/>
    <w:rsid w:val="00E00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1B7"/>
  </w:style>
  <w:style w:type="paragraph" w:styleId="BalloonText">
    <w:name w:val="Balloon Text"/>
    <w:basedOn w:val="Normal"/>
    <w:link w:val="BalloonTextChar"/>
    <w:uiPriority w:val="99"/>
    <w:semiHidden/>
    <w:unhideWhenUsed/>
    <w:rsid w:val="00503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B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2EA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0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1B7"/>
  </w:style>
  <w:style w:type="paragraph" w:styleId="Footer">
    <w:name w:val="footer"/>
    <w:basedOn w:val="Normal"/>
    <w:link w:val="FooterChar"/>
    <w:uiPriority w:val="99"/>
    <w:unhideWhenUsed/>
    <w:rsid w:val="00E001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1B7"/>
  </w:style>
  <w:style w:type="paragraph" w:styleId="BalloonText">
    <w:name w:val="Balloon Text"/>
    <w:basedOn w:val="Normal"/>
    <w:link w:val="BalloonTextChar"/>
    <w:uiPriority w:val="99"/>
    <w:semiHidden/>
    <w:unhideWhenUsed/>
    <w:rsid w:val="00503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B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inca.sdsc.ed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Fox, Tiffany</dc:creator>
  <cp:lastModifiedBy>PeterA2</cp:lastModifiedBy>
  <cp:revision>4</cp:revision>
  <dcterms:created xsi:type="dcterms:W3CDTF">2013-10-11T21:07:00Z</dcterms:created>
  <dcterms:modified xsi:type="dcterms:W3CDTF">2013-10-11T21:08:00Z</dcterms:modified>
</cp:coreProperties>
</file>