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EB484" w14:textId="2F7505BF" w:rsidR="007267F7" w:rsidRDefault="007267F7" w:rsidP="00DE3E9B">
      <w:pPr>
        <w:pStyle w:val="PRDocTitleLargeHeaderLink"/>
        <w:spacing w:line="240" w:lineRule="auto"/>
        <w:rPr>
          <w:sz w:val="56"/>
          <w:szCs w:val="28"/>
        </w:rPr>
      </w:pPr>
      <w:r w:rsidRPr="00BC3F2A">
        <w:rPr>
          <w:sz w:val="56"/>
          <w:szCs w:val="28"/>
        </w:rPr>
        <w:t>Asset Type Tree Display Options</w:t>
      </w:r>
    </w:p>
    <w:p w14:paraId="435F3C0B" w14:textId="7F6442A0" w:rsidR="00563B92" w:rsidRDefault="00571C8D" w:rsidP="00563B92">
      <w:pPr>
        <w:pStyle w:val="PRHeading2Numbered"/>
        <w:spacing w:line="240" w:lineRule="auto"/>
        <w:rPr>
          <w:rFonts w:asciiTheme="majorHAnsi" w:hAnsiTheme="majorHAnsi" w:cstheme="majorHAnsi"/>
        </w:rPr>
      </w:pPr>
      <w:r>
        <w:rPr>
          <w:rFonts w:asciiTheme="majorHAnsi" w:hAnsiTheme="majorHAnsi" w:cstheme="majorHAnsi"/>
        </w:rPr>
        <w:t>Visible Data</w:t>
      </w:r>
    </w:p>
    <w:p w14:paraId="445CEFE8" w14:textId="67283468" w:rsidR="00563B92" w:rsidRPr="00563B92" w:rsidRDefault="00563B92" w:rsidP="00563B92">
      <w:pPr>
        <w:pStyle w:val="PRHeading3Numbered"/>
      </w:pPr>
      <w:r>
        <w:t>Summary of Features</w:t>
      </w:r>
    </w:p>
    <w:tbl>
      <w:tblPr>
        <w:tblStyle w:val="PRTable1BlueRowHeader"/>
        <w:tblW w:w="5000" w:type="pct"/>
        <w:tblInd w:w="0" w:type="dxa"/>
        <w:tblLook w:val="04A0" w:firstRow="1" w:lastRow="0" w:firstColumn="1" w:lastColumn="0" w:noHBand="0" w:noVBand="1"/>
      </w:tblPr>
      <w:tblGrid>
        <w:gridCol w:w="2614"/>
        <w:gridCol w:w="2614"/>
        <w:gridCol w:w="2614"/>
        <w:gridCol w:w="2614"/>
      </w:tblGrid>
      <w:tr w:rsidR="007F0B61" w14:paraId="4937AFA2" w14:textId="77777777" w:rsidTr="00D72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B1FBDD6" w14:textId="77777777" w:rsidR="007F0B61" w:rsidRDefault="007F0B61" w:rsidP="00D72032">
            <w:pPr>
              <w:pStyle w:val="PRText"/>
              <w:spacing w:before="0" w:after="0" w:line="240" w:lineRule="auto"/>
            </w:pPr>
            <w:r>
              <w:t>Feature Group</w:t>
            </w:r>
          </w:p>
        </w:tc>
        <w:tc>
          <w:tcPr>
            <w:tcW w:w="1250" w:type="pct"/>
          </w:tcPr>
          <w:p w14:paraId="5BC2672C" w14:textId="77777777" w:rsidR="007F0B61" w:rsidRDefault="007F0B61" w:rsidP="00D72032">
            <w:pPr>
              <w:pStyle w:val="PRText"/>
              <w:spacing w:before="0" w:after="0" w:line="240" w:lineRule="auto"/>
              <w:cnfStyle w:val="100000000000" w:firstRow="1" w:lastRow="0" w:firstColumn="0" w:lastColumn="0" w:oddVBand="0" w:evenVBand="0" w:oddHBand="0" w:evenHBand="0" w:firstRowFirstColumn="0" w:firstRowLastColumn="0" w:lastRowFirstColumn="0" w:lastRowLastColumn="0"/>
            </w:pPr>
            <w:r>
              <w:t>Quick Options</w:t>
            </w:r>
          </w:p>
        </w:tc>
        <w:tc>
          <w:tcPr>
            <w:tcW w:w="1250" w:type="pct"/>
          </w:tcPr>
          <w:p w14:paraId="4BFCF82C" w14:textId="77777777" w:rsidR="007F0B61" w:rsidRPr="009E0B3F" w:rsidRDefault="007F0B61" w:rsidP="00D72032">
            <w:pPr>
              <w:pStyle w:val="PRText"/>
              <w:spacing w:before="0" w:after="0" w:line="240" w:lineRule="auto"/>
              <w:cnfStyle w:val="100000000000" w:firstRow="1" w:lastRow="0" w:firstColumn="0" w:lastColumn="0" w:oddVBand="0" w:evenVBand="0" w:oddHBand="0" w:evenHBand="0" w:firstRowFirstColumn="0" w:firstRowLastColumn="0" w:lastRowFirstColumn="0" w:lastRowLastColumn="0"/>
              <w:rPr>
                <w:b w:val="0"/>
                <w:bCs/>
              </w:rPr>
            </w:pPr>
            <w:r w:rsidRPr="009E0B3F">
              <w:rPr>
                <w:b w:val="0"/>
                <w:bCs/>
              </w:rPr>
              <w:t>Custom</w:t>
            </w:r>
          </w:p>
        </w:tc>
        <w:tc>
          <w:tcPr>
            <w:tcW w:w="1250" w:type="pct"/>
          </w:tcPr>
          <w:p w14:paraId="42C98D1F" w14:textId="77777777" w:rsidR="007F0B61" w:rsidRDefault="007F0B61" w:rsidP="00D72032">
            <w:pPr>
              <w:pStyle w:val="PRText"/>
              <w:spacing w:before="0" w:after="0" w:line="240" w:lineRule="auto"/>
              <w:cnfStyle w:val="100000000000" w:firstRow="1" w:lastRow="0" w:firstColumn="0" w:lastColumn="0" w:oddVBand="0" w:evenVBand="0" w:oddHBand="0" w:evenHBand="0" w:firstRowFirstColumn="0" w:firstRowLastColumn="0" w:lastRowFirstColumn="0" w:lastRowLastColumn="0"/>
            </w:pPr>
            <w:r>
              <w:t>Conditional</w:t>
            </w:r>
          </w:p>
        </w:tc>
      </w:tr>
      <w:tr w:rsidR="007F0B61" w14:paraId="0498EF73" w14:textId="77777777" w:rsidTr="00D7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859BDBA" w14:textId="77777777" w:rsidR="007F0B61" w:rsidRDefault="007F0B61" w:rsidP="00D72032">
            <w:pPr>
              <w:pStyle w:val="PRText"/>
              <w:spacing w:before="0" w:after="0" w:line="240" w:lineRule="auto"/>
            </w:pPr>
            <w:r>
              <w:t>Visible Data</w:t>
            </w:r>
          </w:p>
        </w:tc>
        <w:tc>
          <w:tcPr>
            <w:tcW w:w="1250" w:type="pct"/>
          </w:tcPr>
          <w:p w14:paraId="25D08DA5" w14:textId="77777777" w:rsidR="007F0B61" w:rsidRDefault="007F0B61"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Tasks</w:t>
            </w:r>
          </w:p>
          <w:p w14:paraId="4CD6BD32" w14:textId="77777777" w:rsidR="007F0B61" w:rsidRDefault="007F0B61"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Components</w:t>
            </w:r>
          </w:p>
          <w:p w14:paraId="6525013A" w14:textId="77777777" w:rsidR="007F0B61" w:rsidRDefault="007F0B61"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Auxiliary Tasks</w:t>
            </w:r>
          </w:p>
          <w:p w14:paraId="57ACF4A5" w14:textId="77777777" w:rsidR="007F0B61" w:rsidRDefault="007F0B61"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Follow up Tasks</w:t>
            </w:r>
          </w:p>
          <w:p w14:paraId="21325155" w14:textId="77777777" w:rsidR="007F0B61" w:rsidRDefault="007F0B61"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Suppressed Tasks</w:t>
            </w:r>
          </w:p>
          <w:p w14:paraId="2266F93B" w14:textId="77777777" w:rsidR="007F0B61" w:rsidRDefault="007F0B61"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Inactive Objects</w:t>
            </w:r>
          </w:p>
          <w:p w14:paraId="63740D9F" w14:textId="77777777" w:rsidR="007F0B61" w:rsidRDefault="007F0B61"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Deleted Confirmed Objects</w:t>
            </w:r>
          </w:p>
        </w:tc>
        <w:tc>
          <w:tcPr>
            <w:tcW w:w="1250" w:type="pct"/>
          </w:tcPr>
          <w:p w14:paraId="763B67A6" w14:textId="77777777" w:rsidR="007F0B61" w:rsidRPr="009E0B3F" w:rsidRDefault="007F0B61"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rPr>
                <w:bCs/>
              </w:rPr>
            </w:pPr>
            <w:r w:rsidRPr="009E0B3F">
              <w:rPr>
                <w:bCs/>
              </w:rPr>
              <w:t xml:space="preserve">Custom is allowed here. </w:t>
            </w:r>
          </w:p>
          <w:p w14:paraId="600431CE" w14:textId="77777777" w:rsidR="007F0B61" w:rsidRPr="009E0B3F" w:rsidRDefault="007F0B61"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rPr>
                <w:bCs/>
              </w:rPr>
            </w:pPr>
            <w:r w:rsidRPr="009E0B3F">
              <w:rPr>
                <w:bCs/>
              </w:rPr>
              <w:t xml:space="preserve">A user can lookup details of entities in the Asset Type Tree or the Asset Tree and this will enable the </w:t>
            </w:r>
          </w:p>
        </w:tc>
        <w:tc>
          <w:tcPr>
            <w:tcW w:w="1250" w:type="pct"/>
            <w:shd w:val="clear" w:color="auto" w:fill="808080" w:themeFill="background1" w:themeFillShade="80"/>
          </w:tcPr>
          <w:p w14:paraId="1BF79842" w14:textId="77777777" w:rsidR="007F0B61" w:rsidRDefault="007F0B61"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Out of scope</w:t>
            </w:r>
          </w:p>
        </w:tc>
      </w:tr>
    </w:tbl>
    <w:p w14:paraId="7C3E4827" w14:textId="7196CF36" w:rsidR="007F0B61" w:rsidRDefault="007F0B61" w:rsidP="007F0B61">
      <w:pPr>
        <w:pStyle w:val="PRText"/>
      </w:pPr>
    </w:p>
    <w:p w14:paraId="327E0B1C" w14:textId="353CE71A" w:rsidR="00563B92" w:rsidRDefault="00563B92" w:rsidP="00563B92">
      <w:pPr>
        <w:pStyle w:val="PRHeading3Numbered"/>
      </w:pPr>
      <w:r>
        <w:t>Quick Options</w:t>
      </w:r>
    </w:p>
    <w:p w14:paraId="7C7AAE8D" w14:textId="4B6B9958" w:rsidR="00563B92" w:rsidRPr="00563B92" w:rsidRDefault="00563B92" w:rsidP="00563B92">
      <w:pPr>
        <w:pStyle w:val="PRText"/>
      </w:pPr>
      <w:r>
        <w:t xml:space="preserve">Quick options are toggled with a switch, i.e. either ON or OFF option. </w:t>
      </w:r>
    </w:p>
    <w:p w14:paraId="252B358B" w14:textId="61B3317A" w:rsidR="00563B92" w:rsidRDefault="00563B92" w:rsidP="007F0B61">
      <w:pPr>
        <w:pStyle w:val="PRText"/>
      </w:pPr>
      <w:r>
        <w:t xml:space="preserve">The visible data group will show/hide visible data in the Asset Type Tree. </w:t>
      </w:r>
    </w:p>
    <w:p w14:paraId="137187DC" w14:textId="6FB23168" w:rsidR="00563B92" w:rsidRDefault="00563B92" w:rsidP="007F0B61">
      <w:pPr>
        <w:pStyle w:val="PRText"/>
      </w:pPr>
      <w:r>
        <w:t xml:space="preserve">Entities are not shown in a different location, they are shown below their parent record. </w:t>
      </w:r>
    </w:p>
    <w:p w14:paraId="410D15CF" w14:textId="05B1DCD5" w:rsidR="00563B92" w:rsidRDefault="00563B92" w:rsidP="007F0B61">
      <w:pPr>
        <w:pStyle w:val="PRText"/>
      </w:pPr>
      <w:r>
        <w:t xml:space="preserve">They are sorted based on the other configurational settings. </w:t>
      </w:r>
    </w:p>
    <w:p w14:paraId="3DF6B244" w14:textId="2549D51B" w:rsidR="007F0B61" w:rsidRDefault="00563B92" w:rsidP="007F0B61">
      <w:pPr>
        <w:pStyle w:val="PRText"/>
      </w:pPr>
      <w:r>
        <w:t xml:space="preserve">Icons are used to differentiate the different entities that are visualised, except with Inactive entities. Their original entity type icon is used. </w:t>
      </w:r>
    </w:p>
    <w:p w14:paraId="1C812A2D" w14:textId="4678BDA9" w:rsidR="00F80D9F" w:rsidRDefault="00F80D9F" w:rsidP="007F0B61">
      <w:pPr>
        <w:pStyle w:val="PRText"/>
      </w:pPr>
      <w:r>
        <w:t>The following options are quick options:</w:t>
      </w:r>
    </w:p>
    <w:p w14:paraId="2086EFFC" w14:textId="77777777" w:rsidR="00F80D9F" w:rsidRDefault="00F80D9F" w:rsidP="00F80D9F">
      <w:pPr>
        <w:pStyle w:val="PRTextBullet1"/>
        <w:rPr>
          <w:sz w:val="18"/>
        </w:rPr>
      </w:pPr>
      <w:r>
        <w:t>Tasks</w:t>
      </w:r>
    </w:p>
    <w:p w14:paraId="73B15D0D" w14:textId="77777777" w:rsidR="00F80D9F" w:rsidRDefault="00F80D9F" w:rsidP="00F80D9F">
      <w:pPr>
        <w:pStyle w:val="PRTextBullet1"/>
        <w:rPr>
          <w:sz w:val="18"/>
        </w:rPr>
      </w:pPr>
      <w:r>
        <w:t>Components</w:t>
      </w:r>
    </w:p>
    <w:p w14:paraId="764BB900" w14:textId="77777777" w:rsidR="00F80D9F" w:rsidRDefault="00F80D9F" w:rsidP="00F80D9F">
      <w:pPr>
        <w:pStyle w:val="PRTextBullet1"/>
        <w:rPr>
          <w:sz w:val="18"/>
        </w:rPr>
      </w:pPr>
      <w:r>
        <w:t>Auxiliary Tasks</w:t>
      </w:r>
    </w:p>
    <w:p w14:paraId="520529D0" w14:textId="77777777" w:rsidR="00F80D9F" w:rsidRDefault="00F80D9F" w:rsidP="00F80D9F">
      <w:pPr>
        <w:pStyle w:val="PRTextBullet1"/>
        <w:rPr>
          <w:sz w:val="18"/>
        </w:rPr>
      </w:pPr>
      <w:r>
        <w:t>Follow up Tasks</w:t>
      </w:r>
    </w:p>
    <w:p w14:paraId="2B21F14C" w14:textId="77777777" w:rsidR="00F80D9F" w:rsidRDefault="00F80D9F" w:rsidP="00F80D9F">
      <w:pPr>
        <w:pStyle w:val="PRTextBullet1"/>
        <w:rPr>
          <w:sz w:val="18"/>
        </w:rPr>
      </w:pPr>
      <w:r>
        <w:t>Suppressed Tasks</w:t>
      </w:r>
    </w:p>
    <w:p w14:paraId="5032B731" w14:textId="77777777" w:rsidR="00F80D9F" w:rsidRDefault="00F80D9F" w:rsidP="00F80D9F">
      <w:pPr>
        <w:pStyle w:val="PRTextBullet1"/>
        <w:rPr>
          <w:sz w:val="18"/>
        </w:rPr>
      </w:pPr>
      <w:r>
        <w:t>Inactive Objects</w:t>
      </w:r>
    </w:p>
    <w:p w14:paraId="2110E752" w14:textId="065F226E" w:rsidR="00F80D9F" w:rsidRDefault="00F80D9F" w:rsidP="00F80D9F">
      <w:pPr>
        <w:pStyle w:val="PRTextBullet1"/>
      </w:pPr>
      <w:r>
        <w:t>Deleted Confirmed Objects</w:t>
      </w:r>
    </w:p>
    <w:p w14:paraId="0AB88C70" w14:textId="64F05A2F" w:rsidR="00F80D9F" w:rsidRDefault="00F80D9F" w:rsidP="00F80D9F">
      <w:pPr>
        <w:pStyle w:val="PRTextBullet1"/>
        <w:numPr>
          <w:ilvl w:val="0"/>
          <w:numId w:val="0"/>
        </w:numPr>
        <w:ind w:left="284" w:hanging="284"/>
      </w:pPr>
    </w:p>
    <w:p w14:paraId="73C0B16F" w14:textId="3A65C5E7" w:rsidR="00F80D9F" w:rsidRPr="007F0B61" w:rsidRDefault="00F80D9F" w:rsidP="00F80D9F">
      <w:pPr>
        <w:pStyle w:val="PRTextBullet1"/>
        <w:numPr>
          <w:ilvl w:val="0"/>
          <w:numId w:val="0"/>
        </w:numPr>
        <w:ind w:left="284" w:hanging="284"/>
      </w:pPr>
      <w:r>
        <w:t>Some detailed illustration from On Key 5 is shown below:</w:t>
      </w:r>
    </w:p>
    <w:p w14:paraId="64F21465" w14:textId="77777777" w:rsidR="00B564C2" w:rsidRDefault="00B564C2" w:rsidP="00DE3E9B">
      <w:pPr>
        <w:pStyle w:val="PRTextBullet1"/>
        <w:numPr>
          <w:ilvl w:val="0"/>
          <w:numId w:val="0"/>
        </w:numPr>
        <w:spacing w:line="240" w:lineRule="auto"/>
        <w:ind w:left="284"/>
      </w:pPr>
    </w:p>
    <w:tbl>
      <w:tblPr>
        <w:tblW w:w="5000" w:type="pct"/>
        <w:tblLook w:val="04A0" w:firstRow="1" w:lastRow="0" w:firstColumn="1" w:lastColumn="0" w:noHBand="0" w:noVBand="1"/>
      </w:tblPr>
      <w:tblGrid>
        <w:gridCol w:w="3888"/>
        <w:gridCol w:w="6568"/>
      </w:tblGrid>
      <w:tr w:rsidR="008A1CD4" w:rsidRPr="006B7722" w14:paraId="155097B6" w14:textId="77777777" w:rsidTr="001E6DE1">
        <w:trPr>
          <w:trHeight w:val="720"/>
        </w:trPr>
        <w:tc>
          <w:tcPr>
            <w:tcW w:w="1859" w:type="pct"/>
            <w:tcBorders>
              <w:top w:val="single" w:sz="4" w:space="0" w:color="888888"/>
              <w:left w:val="single" w:sz="4" w:space="0" w:color="888888"/>
              <w:bottom w:val="single" w:sz="4" w:space="0" w:color="888888"/>
              <w:right w:val="single" w:sz="4" w:space="0" w:color="888888"/>
            </w:tcBorders>
            <w:shd w:val="clear" w:color="000000" w:fill="FFFFFF"/>
            <w:noWrap/>
            <w:hideMark/>
          </w:tcPr>
          <w:p w14:paraId="0D23FDBE" w14:textId="77777777" w:rsidR="008A1CD4" w:rsidRPr="006B7722" w:rsidRDefault="008A1CD4" w:rsidP="00DE3E9B">
            <w:pPr>
              <w:spacing w:line="240" w:lineRule="auto"/>
              <w:rPr>
                <w:rFonts w:asciiTheme="majorHAnsi" w:eastAsia="Times New Roman" w:hAnsiTheme="majorHAnsi" w:cstheme="majorHAnsi"/>
                <w:color w:val="3A3A3A"/>
                <w:sz w:val="18"/>
                <w:szCs w:val="18"/>
                <w:lang w:val="en-ZA" w:eastAsia="en-ZA"/>
              </w:rPr>
            </w:pPr>
            <w:r w:rsidRPr="006B7722">
              <w:rPr>
                <w:rFonts w:asciiTheme="majorHAnsi" w:eastAsia="Times New Roman" w:hAnsiTheme="majorHAnsi" w:cstheme="majorHAnsi"/>
                <w:color w:val="3A3A3A"/>
                <w:sz w:val="18"/>
                <w:szCs w:val="18"/>
                <w:lang w:val="en-ZA" w:eastAsia="en-ZA"/>
              </w:rPr>
              <w:t>&gt;&gt; Show Inactive Objects</w:t>
            </w:r>
          </w:p>
        </w:tc>
        <w:tc>
          <w:tcPr>
            <w:tcW w:w="3141" w:type="pct"/>
            <w:tcBorders>
              <w:top w:val="single" w:sz="4" w:space="0" w:color="888888"/>
              <w:left w:val="nil"/>
              <w:bottom w:val="single" w:sz="4" w:space="0" w:color="888888"/>
              <w:right w:val="single" w:sz="4" w:space="0" w:color="888888"/>
            </w:tcBorders>
            <w:shd w:val="clear" w:color="000000" w:fill="FFFFFF"/>
            <w:hideMark/>
          </w:tcPr>
          <w:p w14:paraId="38CA15BA" w14:textId="77777777" w:rsidR="008A1CD4" w:rsidRDefault="008A1CD4" w:rsidP="00DE3E9B">
            <w:pPr>
              <w:spacing w:line="240" w:lineRule="auto"/>
              <w:rPr>
                <w:rFonts w:asciiTheme="majorHAnsi" w:eastAsia="Times New Roman" w:hAnsiTheme="majorHAnsi" w:cstheme="majorHAnsi"/>
                <w:color w:val="3A3A3A"/>
                <w:sz w:val="18"/>
                <w:szCs w:val="18"/>
                <w:lang w:val="en-ZA" w:eastAsia="en-ZA"/>
              </w:rPr>
            </w:pPr>
            <w:r>
              <w:rPr>
                <w:rFonts w:asciiTheme="majorHAnsi" w:eastAsia="Times New Roman" w:hAnsiTheme="majorHAnsi" w:cstheme="majorHAnsi"/>
                <w:color w:val="3A3A3A"/>
                <w:sz w:val="18"/>
                <w:szCs w:val="18"/>
                <w:lang w:val="en-ZA" w:eastAsia="en-ZA"/>
              </w:rPr>
              <w:t>Shows in italics and greyed out in the position where the item was listed in the Asset Type Tree</w:t>
            </w:r>
          </w:p>
          <w:p w14:paraId="3BB040C9" w14:textId="77777777" w:rsidR="008A1CD4" w:rsidRDefault="008A1CD4" w:rsidP="00DE3E9B">
            <w:pPr>
              <w:spacing w:line="240" w:lineRule="auto"/>
              <w:rPr>
                <w:rFonts w:asciiTheme="majorHAnsi" w:eastAsia="Times New Roman" w:hAnsiTheme="majorHAnsi" w:cstheme="majorHAnsi"/>
                <w:color w:val="3A3A3A"/>
                <w:sz w:val="18"/>
                <w:szCs w:val="18"/>
                <w:lang w:val="en-ZA" w:eastAsia="en-ZA"/>
              </w:rPr>
            </w:pPr>
          </w:p>
          <w:p w14:paraId="73B22C0B" w14:textId="77777777" w:rsidR="008A1CD4" w:rsidRPr="006B7722" w:rsidRDefault="008A1CD4" w:rsidP="00DE3E9B">
            <w:pPr>
              <w:spacing w:line="240" w:lineRule="auto"/>
              <w:rPr>
                <w:rFonts w:asciiTheme="majorHAnsi" w:eastAsia="Times New Roman" w:hAnsiTheme="majorHAnsi" w:cstheme="majorHAnsi"/>
                <w:color w:val="3A3A3A"/>
                <w:sz w:val="18"/>
                <w:szCs w:val="18"/>
                <w:lang w:val="en-ZA" w:eastAsia="en-ZA"/>
              </w:rPr>
            </w:pPr>
            <w:r w:rsidRPr="00FB216C">
              <w:rPr>
                <w:rFonts w:asciiTheme="majorHAnsi" w:eastAsia="Times New Roman" w:hAnsiTheme="majorHAnsi" w:cstheme="majorHAnsi"/>
                <w:noProof/>
                <w:color w:val="3A3A3A"/>
                <w:sz w:val="18"/>
                <w:szCs w:val="18"/>
                <w:lang w:val="en-ZA" w:eastAsia="en-ZA"/>
              </w:rPr>
              <w:drawing>
                <wp:inline distT="0" distB="0" distL="0" distR="0" wp14:anchorId="490BC61A" wp14:editId="63BBB081">
                  <wp:extent cx="3621231" cy="1395683"/>
                  <wp:effectExtent l="19050" t="19050" r="1778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8468" cy="1398472"/>
                          </a:xfrm>
                          <a:prstGeom prst="rect">
                            <a:avLst/>
                          </a:prstGeom>
                          <a:ln>
                            <a:solidFill>
                              <a:schemeClr val="bg1">
                                <a:lumMod val="50000"/>
                              </a:schemeClr>
                            </a:solidFill>
                          </a:ln>
                        </pic:spPr>
                      </pic:pic>
                    </a:graphicData>
                  </a:graphic>
                </wp:inline>
              </w:drawing>
            </w:r>
          </w:p>
        </w:tc>
      </w:tr>
      <w:tr w:rsidR="008A1CD4" w:rsidRPr="006B7722" w14:paraId="740BCC19" w14:textId="77777777" w:rsidTr="001E6DE1">
        <w:trPr>
          <w:trHeight w:val="720"/>
        </w:trPr>
        <w:tc>
          <w:tcPr>
            <w:tcW w:w="1859" w:type="pct"/>
            <w:tcBorders>
              <w:top w:val="single" w:sz="4" w:space="0" w:color="888888"/>
              <w:left w:val="single" w:sz="4" w:space="0" w:color="888888"/>
              <w:bottom w:val="single" w:sz="4" w:space="0" w:color="888888"/>
              <w:right w:val="single" w:sz="4" w:space="0" w:color="888888"/>
            </w:tcBorders>
            <w:shd w:val="clear" w:color="000000" w:fill="FFFFFF"/>
            <w:noWrap/>
            <w:hideMark/>
          </w:tcPr>
          <w:p w14:paraId="4FD8E261" w14:textId="77777777" w:rsidR="008A1CD4" w:rsidRPr="006B7722" w:rsidRDefault="008A1CD4" w:rsidP="00DE3E9B">
            <w:pPr>
              <w:spacing w:line="240" w:lineRule="auto"/>
              <w:rPr>
                <w:rFonts w:asciiTheme="majorHAnsi" w:eastAsia="Times New Roman" w:hAnsiTheme="majorHAnsi" w:cstheme="majorHAnsi"/>
                <w:color w:val="3A3A3A"/>
                <w:sz w:val="18"/>
                <w:szCs w:val="18"/>
                <w:lang w:val="en-ZA" w:eastAsia="en-ZA"/>
              </w:rPr>
            </w:pPr>
            <w:r w:rsidRPr="006B7722">
              <w:rPr>
                <w:rFonts w:asciiTheme="majorHAnsi" w:eastAsia="Times New Roman" w:hAnsiTheme="majorHAnsi" w:cstheme="majorHAnsi"/>
                <w:color w:val="3A3A3A"/>
                <w:sz w:val="18"/>
                <w:szCs w:val="18"/>
                <w:lang w:val="en-ZA" w:eastAsia="en-ZA"/>
              </w:rPr>
              <w:t>&gt;&gt; Show Deleted Confirmed Objects</w:t>
            </w:r>
          </w:p>
        </w:tc>
        <w:tc>
          <w:tcPr>
            <w:tcW w:w="3141" w:type="pct"/>
            <w:tcBorders>
              <w:top w:val="single" w:sz="4" w:space="0" w:color="888888"/>
              <w:left w:val="nil"/>
              <w:bottom w:val="single" w:sz="4" w:space="0" w:color="888888"/>
              <w:right w:val="single" w:sz="4" w:space="0" w:color="888888"/>
            </w:tcBorders>
            <w:shd w:val="clear" w:color="000000" w:fill="FFFFFF"/>
            <w:hideMark/>
          </w:tcPr>
          <w:p w14:paraId="4E718518" w14:textId="4645D2F0" w:rsidR="00EE6876" w:rsidRPr="006B7722" w:rsidRDefault="00EE6876" w:rsidP="00DE3E9B">
            <w:pPr>
              <w:spacing w:line="240" w:lineRule="auto"/>
              <w:rPr>
                <w:rFonts w:asciiTheme="majorHAnsi" w:eastAsia="Times New Roman" w:hAnsiTheme="majorHAnsi" w:cstheme="majorHAnsi"/>
                <w:color w:val="3A3A3A"/>
                <w:sz w:val="18"/>
                <w:szCs w:val="18"/>
                <w:lang w:val="en-ZA" w:eastAsia="en-ZA"/>
              </w:rPr>
            </w:pPr>
            <w:r>
              <w:rPr>
                <w:rFonts w:asciiTheme="majorHAnsi" w:eastAsia="Times New Roman" w:hAnsiTheme="majorHAnsi" w:cstheme="majorHAnsi"/>
                <w:color w:val="3A3A3A"/>
                <w:sz w:val="18"/>
                <w:szCs w:val="18"/>
                <w:lang w:val="en-ZA" w:eastAsia="en-ZA"/>
              </w:rPr>
              <w:t xml:space="preserve">This displays the asset types in the state “Deleted Confirmed” in the Asset Type Tree in their location before they were “Deleted Confirmed” with the corresponding icon for that development status. </w:t>
            </w:r>
          </w:p>
        </w:tc>
      </w:tr>
    </w:tbl>
    <w:p w14:paraId="4E2E9175" w14:textId="7B33068E" w:rsidR="00F80D9F" w:rsidRDefault="00F80D9F" w:rsidP="00F80D9F">
      <w:pPr>
        <w:pStyle w:val="PRHeading3Numbered"/>
      </w:pPr>
      <w:r>
        <w:t>Custom</w:t>
      </w:r>
    </w:p>
    <w:p w14:paraId="6F8F708A" w14:textId="6EB0B4D7" w:rsidR="00F80D9F" w:rsidRDefault="00F80D9F" w:rsidP="00F80D9F">
      <w:pPr>
        <w:pStyle w:val="PRText"/>
      </w:pPr>
      <w:r>
        <w:t xml:space="preserve">Custom visible data is merely a selection from all lookups </w:t>
      </w:r>
      <w:r w:rsidR="009E0B3F">
        <w:t xml:space="preserve">from the details of the </w:t>
      </w:r>
      <w:r w:rsidR="00513A16">
        <w:t>entities</w:t>
      </w:r>
      <w:r w:rsidR="009E0B3F">
        <w:t xml:space="preserve">. </w:t>
      </w:r>
    </w:p>
    <w:p w14:paraId="79F6B534" w14:textId="702C1F82" w:rsidR="009E0B3F" w:rsidRDefault="009E0B3F" w:rsidP="009E0B3F">
      <w:pPr>
        <w:pStyle w:val="PRText"/>
      </w:pPr>
      <w:r>
        <w:t>Asset</w:t>
      </w:r>
      <w:r w:rsidR="00513A16">
        <w:t xml:space="preserve"> Type</w:t>
      </w:r>
      <w:r>
        <w:t>:</w:t>
      </w:r>
    </w:p>
    <w:p w14:paraId="314D11B5" w14:textId="24E36B65" w:rsidR="009E0B3F" w:rsidRDefault="00513A16" w:rsidP="00513A16">
      <w:pPr>
        <w:pStyle w:val="PRTextBullet1"/>
      </w:pPr>
      <w:r>
        <w:t>Asset Type Meters</w:t>
      </w:r>
    </w:p>
    <w:p w14:paraId="5522E954" w14:textId="2544F9B6" w:rsidR="00513A16" w:rsidRDefault="00513A16" w:rsidP="00513A16">
      <w:pPr>
        <w:pStyle w:val="PRTextBullet1"/>
      </w:pPr>
      <w:r>
        <w:t>Asset Type Spares</w:t>
      </w:r>
    </w:p>
    <w:p w14:paraId="0CF2F36D" w14:textId="3560F68B" w:rsidR="00513A16" w:rsidRDefault="00513A16" w:rsidP="00513A16">
      <w:pPr>
        <w:pStyle w:val="PRTextBullet1"/>
      </w:pPr>
      <w:r>
        <w:t>Asset Type Conditions</w:t>
      </w:r>
    </w:p>
    <w:p w14:paraId="63DF0511" w14:textId="112FF632" w:rsidR="00B30B72" w:rsidRDefault="00B30B72" w:rsidP="00513A16">
      <w:pPr>
        <w:pStyle w:val="PRTextBullet1"/>
      </w:pPr>
      <w:r>
        <w:t>Asset Type FMECA</w:t>
      </w:r>
    </w:p>
    <w:p w14:paraId="780494E2" w14:textId="0BBE7566" w:rsidR="00EE629C" w:rsidRDefault="00EE629C" w:rsidP="00EE629C">
      <w:pPr>
        <w:pStyle w:val="PRTextBullet1"/>
        <w:numPr>
          <w:ilvl w:val="0"/>
          <w:numId w:val="0"/>
        </w:numPr>
        <w:ind w:left="284" w:hanging="284"/>
      </w:pPr>
      <w:r>
        <w:t>Component:</w:t>
      </w:r>
    </w:p>
    <w:p w14:paraId="1FFB54F8" w14:textId="64B4D557" w:rsidR="00EE629C" w:rsidRDefault="00EE629C" w:rsidP="00EE629C">
      <w:pPr>
        <w:pStyle w:val="PRTextBullet1"/>
      </w:pPr>
      <w:r>
        <w:t>Component Spares</w:t>
      </w:r>
    </w:p>
    <w:p w14:paraId="08694B44" w14:textId="6809E389" w:rsidR="00EE629C" w:rsidRDefault="00EE629C" w:rsidP="00EE629C">
      <w:pPr>
        <w:pStyle w:val="PRTextBullet1"/>
      </w:pPr>
      <w:r>
        <w:t>Component Resources</w:t>
      </w:r>
    </w:p>
    <w:p w14:paraId="24AA8B52" w14:textId="38F4BCCA" w:rsidR="00EE629C" w:rsidRDefault="00EE629C" w:rsidP="00EE629C">
      <w:pPr>
        <w:pStyle w:val="PRTextBullet1"/>
      </w:pPr>
      <w:r>
        <w:t>Component FMECA</w:t>
      </w:r>
    </w:p>
    <w:p w14:paraId="227284DB" w14:textId="6492FD80" w:rsidR="00513A16" w:rsidRDefault="00513A16" w:rsidP="00513A16">
      <w:pPr>
        <w:pStyle w:val="PRTextBullet1"/>
        <w:numPr>
          <w:ilvl w:val="0"/>
          <w:numId w:val="0"/>
        </w:numPr>
        <w:ind w:left="284" w:hanging="284"/>
      </w:pPr>
      <w:r>
        <w:t>Auxiliary Tasks:</w:t>
      </w:r>
    </w:p>
    <w:p w14:paraId="76141680" w14:textId="3C84648A" w:rsidR="00513A16" w:rsidRDefault="00513A16" w:rsidP="00513A16">
      <w:pPr>
        <w:pStyle w:val="PRTextBullet1"/>
      </w:pPr>
      <w:r>
        <w:t>Auxiliary Task Spares</w:t>
      </w:r>
    </w:p>
    <w:p w14:paraId="3E11DCB9" w14:textId="7A760125" w:rsidR="00513A16" w:rsidRDefault="00513A16" w:rsidP="00513A16">
      <w:pPr>
        <w:pStyle w:val="PRTextBullet1"/>
      </w:pPr>
      <w:r>
        <w:t>Auxiliary Task Resources</w:t>
      </w:r>
    </w:p>
    <w:p w14:paraId="36049265" w14:textId="77777777" w:rsidR="00EE629C" w:rsidRDefault="00EE629C" w:rsidP="00EE629C">
      <w:pPr>
        <w:pStyle w:val="PRText"/>
      </w:pPr>
      <w:r>
        <w:t>Task:</w:t>
      </w:r>
    </w:p>
    <w:p w14:paraId="68710A33" w14:textId="77777777" w:rsidR="00EE629C" w:rsidRDefault="00EE629C" w:rsidP="00EE629C">
      <w:pPr>
        <w:pStyle w:val="PRTextBullet1"/>
      </w:pPr>
      <w:r>
        <w:t>Task Spares</w:t>
      </w:r>
    </w:p>
    <w:p w14:paraId="53A13ABE" w14:textId="77777777" w:rsidR="00EE629C" w:rsidRDefault="00EE629C" w:rsidP="00EE629C">
      <w:pPr>
        <w:pStyle w:val="PRTextBullet1"/>
      </w:pPr>
      <w:r>
        <w:t>Task Resources</w:t>
      </w:r>
    </w:p>
    <w:p w14:paraId="6B575A4C" w14:textId="77777777" w:rsidR="00EE629C" w:rsidRDefault="00EE629C" w:rsidP="00EE629C">
      <w:pPr>
        <w:pStyle w:val="PRTextBullet1"/>
      </w:pPr>
      <w:r>
        <w:t>Task Sub Tasks</w:t>
      </w:r>
    </w:p>
    <w:p w14:paraId="1C16E965" w14:textId="77777777" w:rsidR="00EE629C" w:rsidRDefault="00EE629C" w:rsidP="00EE629C">
      <w:pPr>
        <w:pStyle w:val="PRTextBullet1"/>
        <w:numPr>
          <w:ilvl w:val="0"/>
          <w:numId w:val="0"/>
        </w:numPr>
        <w:ind w:left="284" w:hanging="284"/>
      </w:pPr>
    </w:p>
    <w:p w14:paraId="1ABBA0CE" w14:textId="6BD3ABE9" w:rsidR="003D5FE0" w:rsidRDefault="003D5FE0" w:rsidP="003D5FE0">
      <w:pPr>
        <w:pStyle w:val="PRHeading3Numbered"/>
      </w:pPr>
      <w:r>
        <w:t>Conditional</w:t>
      </w:r>
    </w:p>
    <w:p w14:paraId="3276EDFA" w14:textId="10EFF6B3" w:rsidR="00EE629C" w:rsidRDefault="003D5FE0" w:rsidP="003D5FE0">
      <w:pPr>
        <w:pStyle w:val="PRText"/>
      </w:pPr>
      <w:r>
        <w:t>Out of scope</w:t>
      </w:r>
    </w:p>
    <w:p w14:paraId="60D7F7D5" w14:textId="77777777" w:rsidR="00EE629C" w:rsidRDefault="00EE629C">
      <w:pPr>
        <w:rPr>
          <w:lang w:val="en-GB"/>
        </w:rPr>
      </w:pPr>
      <w:r>
        <w:br w:type="page"/>
      </w:r>
    </w:p>
    <w:p w14:paraId="679E8F77" w14:textId="6CDD612E" w:rsidR="007267F7" w:rsidRDefault="00EA3058" w:rsidP="00DE3E9B">
      <w:pPr>
        <w:pStyle w:val="PRHeading2Numbered"/>
        <w:spacing w:line="240" w:lineRule="auto"/>
        <w:rPr>
          <w:rFonts w:asciiTheme="majorHAnsi" w:hAnsiTheme="majorHAnsi" w:cstheme="majorHAnsi"/>
        </w:rPr>
      </w:pPr>
      <w:r>
        <w:rPr>
          <w:rFonts w:asciiTheme="majorHAnsi" w:hAnsiTheme="majorHAnsi" w:cstheme="majorHAnsi"/>
        </w:rPr>
        <w:t>Sorting</w:t>
      </w:r>
    </w:p>
    <w:p w14:paraId="03E61614" w14:textId="375B0AF4" w:rsidR="00F80D9F" w:rsidRDefault="00F80D9F" w:rsidP="00F80D9F">
      <w:pPr>
        <w:pStyle w:val="PRHeading3Numbered"/>
      </w:pPr>
      <w:r>
        <w:t>Summary of Features</w:t>
      </w:r>
    </w:p>
    <w:tbl>
      <w:tblPr>
        <w:tblStyle w:val="PRTable1BlueRowHeader"/>
        <w:tblW w:w="5000" w:type="pct"/>
        <w:tblInd w:w="0" w:type="dxa"/>
        <w:tblLook w:val="04A0" w:firstRow="1" w:lastRow="0" w:firstColumn="1" w:lastColumn="0" w:noHBand="0" w:noVBand="1"/>
      </w:tblPr>
      <w:tblGrid>
        <w:gridCol w:w="2614"/>
        <w:gridCol w:w="2614"/>
        <w:gridCol w:w="2614"/>
        <w:gridCol w:w="2614"/>
      </w:tblGrid>
      <w:tr w:rsidR="00F80D9F" w14:paraId="53A597A8" w14:textId="77777777" w:rsidTr="00D72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799A612" w14:textId="77777777" w:rsidR="00F80D9F" w:rsidRDefault="00F80D9F" w:rsidP="00D72032">
            <w:pPr>
              <w:pStyle w:val="PRText"/>
              <w:spacing w:before="0" w:after="0" w:line="240" w:lineRule="auto"/>
            </w:pPr>
            <w:r>
              <w:t>Feature Group</w:t>
            </w:r>
          </w:p>
        </w:tc>
        <w:tc>
          <w:tcPr>
            <w:tcW w:w="1250" w:type="pct"/>
          </w:tcPr>
          <w:p w14:paraId="5C84E877" w14:textId="77777777" w:rsidR="00F80D9F" w:rsidRDefault="00F80D9F" w:rsidP="00D72032">
            <w:pPr>
              <w:pStyle w:val="PRText"/>
              <w:spacing w:before="0" w:after="0" w:line="240" w:lineRule="auto"/>
              <w:cnfStyle w:val="100000000000" w:firstRow="1" w:lastRow="0" w:firstColumn="0" w:lastColumn="0" w:oddVBand="0" w:evenVBand="0" w:oddHBand="0" w:evenHBand="0" w:firstRowFirstColumn="0" w:firstRowLastColumn="0" w:lastRowFirstColumn="0" w:lastRowLastColumn="0"/>
            </w:pPr>
            <w:r>
              <w:t>Quick Options</w:t>
            </w:r>
          </w:p>
        </w:tc>
        <w:tc>
          <w:tcPr>
            <w:tcW w:w="1250" w:type="pct"/>
          </w:tcPr>
          <w:p w14:paraId="71D6F4AB" w14:textId="77777777" w:rsidR="00F80D9F" w:rsidRDefault="00F80D9F" w:rsidP="00D72032">
            <w:pPr>
              <w:pStyle w:val="PRText"/>
              <w:spacing w:before="0" w:after="0" w:line="240" w:lineRule="auto"/>
              <w:cnfStyle w:val="100000000000" w:firstRow="1" w:lastRow="0" w:firstColumn="0" w:lastColumn="0" w:oddVBand="0" w:evenVBand="0" w:oddHBand="0" w:evenHBand="0" w:firstRowFirstColumn="0" w:firstRowLastColumn="0" w:lastRowFirstColumn="0" w:lastRowLastColumn="0"/>
            </w:pPr>
            <w:r>
              <w:t>Custom</w:t>
            </w:r>
          </w:p>
        </w:tc>
        <w:tc>
          <w:tcPr>
            <w:tcW w:w="1250" w:type="pct"/>
          </w:tcPr>
          <w:p w14:paraId="5E754359" w14:textId="77777777" w:rsidR="00F80D9F" w:rsidRDefault="00F80D9F" w:rsidP="00D72032">
            <w:pPr>
              <w:pStyle w:val="PRText"/>
              <w:spacing w:before="0" w:after="0" w:line="240" w:lineRule="auto"/>
              <w:cnfStyle w:val="100000000000" w:firstRow="1" w:lastRow="0" w:firstColumn="0" w:lastColumn="0" w:oddVBand="0" w:evenVBand="0" w:oddHBand="0" w:evenHBand="0" w:firstRowFirstColumn="0" w:firstRowLastColumn="0" w:lastRowFirstColumn="0" w:lastRowLastColumn="0"/>
            </w:pPr>
            <w:r>
              <w:t>Conditional</w:t>
            </w:r>
          </w:p>
        </w:tc>
      </w:tr>
      <w:tr w:rsidR="00F80D9F" w14:paraId="02F7095F" w14:textId="77777777" w:rsidTr="00D7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CB3A2B2" w14:textId="77777777" w:rsidR="00F80D9F" w:rsidRDefault="00F80D9F" w:rsidP="00D72032">
            <w:pPr>
              <w:pStyle w:val="PRText"/>
              <w:spacing w:before="0" w:after="0" w:line="240" w:lineRule="auto"/>
            </w:pPr>
            <w:r>
              <w:t>Sorting</w:t>
            </w:r>
          </w:p>
        </w:tc>
        <w:tc>
          <w:tcPr>
            <w:tcW w:w="1250" w:type="pct"/>
          </w:tcPr>
          <w:p w14:paraId="62754620" w14:textId="77777777" w:rsidR="00F80D9F" w:rsidRDefault="00F80D9F"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Code</w:t>
            </w:r>
          </w:p>
          <w:p w14:paraId="4810340F" w14:textId="77777777" w:rsidR="00F80D9F" w:rsidRDefault="00F80D9F"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Description</w:t>
            </w:r>
          </w:p>
          <w:p w14:paraId="30A9F5A6" w14:textId="77777777" w:rsidR="00F80D9F" w:rsidRDefault="00F80D9F"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Sequence Number</w:t>
            </w:r>
          </w:p>
        </w:tc>
        <w:tc>
          <w:tcPr>
            <w:tcW w:w="1250" w:type="pct"/>
          </w:tcPr>
          <w:p w14:paraId="03419EC0" w14:textId="77777777" w:rsidR="00F80D9F" w:rsidRDefault="00F80D9F"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Custom is allowed here</w:t>
            </w:r>
          </w:p>
        </w:tc>
        <w:tc>
          <w:tcPr>
            <w:tcW w:w="1250" w:type="pct"/>
            <w:shd w:val="clear" w:color="auto" w:fill="808080" w:themeFill="background1" w:themeFillShade="80"/>
          </w:tcPr>
          <w:p w14:paraId="0773DD22" w14:textId="77777777" w:rsidR="00F80D9F" w:rsidRDefault="00F80D9F"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Out of scope</w:t>
            </w:r>
          </w:p>
        </w:tc>
      </w:tr>
    </w:tbl>
    <w:p w14:paraId="48F2B69A" w14:textId="77777777" w:rsidR="00EA3058" w:rsidRDefault="00EA3058" w:rsidP="00DE3E9B">
      <w:pPr>
        <w:pStyle w:val="PRHeading3Numbered"/>
        <w:spacing w:line="240" w:lineRule="auto"/>
      </w:pPr>
      <w:r>
        <w:t>Quick Options</w:t>
      </w:r>
    </w:p>
    <w:p w14:paraId="2253FAC7" w14:textId="77777777" w:rsidR="00EA3058" w:rsidRDefault="00EA3058" w:rsidP="00DE3E9B">
      <w:pPr>
        <w:pStyle w:val="PRTextBullet1"/>
        <w:spacing w:line="240" w:lineRule="auto"/>
      </w:pPr>
      <w:r>
        <w:t>Sort based on sequence number</w:t>
      </w:r>
    </w:p>
    <w:p w14:paraId="0AC86D0D" w14:textId="77777777" w:rsidR="00EA3058" w:rsidRDefault="00EA3058" w:rsidP="00DE3E9B">
      <w:pPr>
        <w:pStyle w:val="PRTextBullet1"/>
        <w:spacing w:line="240" w:lineRule="auto"/>
      </w:pPr>
      <w:r>
        <w:t>Sort based on Code</w:t>
      </w:r>
    </w:p>
    <w:p w14:paraId="19293D3B" w14:textId="6EF371F9" w:rsidR="002730E4" w:rsidRPr="00EA3058" w:rsidRDefault="00EA3058" w:rsidP="007A635B">
      <w:pPr>
        <w:pStyle w:val="PRTextBullet1"/>
        <w:spacing w:line="240" w:lineRule="auto"/>
      </w:pPr>
      <w:r>
        <w:t>Sort based on Description</w:t>
      </w:r>
    </w:p>
    <w:p w14:paraId="5E1EB302" w14:textId="3E198702" w:rsidR="00EA3058" w:rsidRDefault="00EA3058" w:rsidP="00DE3E9B">
      <w:pPr>
        <w:pStyle w:val="PRHeading3Numbered"/>
        <w:spacing w:line="240" w:lineRule="auto"/>
      </w:pPr>
      <w:r>
        <w:t>Customise</w:t>
      </w:r>
    </w:p>
    <w:p w14:paraId="5AC644DE" w14:textId="317A3998" w:rsidR="00EA3058" w:rsidRDefault="003D5FE0" w:rsidP="00DE3E9B">
      <w:pPr>
        <w:pStyle w:val="PRText"/>
        <w:spacing w:line="240" w:lineRule="auto"/>
      </w:pPr>
      <w:r>
        <w:t xml:space="preserve">Only shared fields across all entities are lookup-able here. </w:t>
      </w:r>
    </w:p>
    <w:p w14:paraId="3900480C" w14:textId="2522316F" w:rsidR="003D5FE0" w:rsidRDefault="003D5FE0" w:rsidP="00DE3E9B">
      <w:pPr>
        <w:pStyle w:val="PRText"/>
        <w:spacing w:line="240" w:lineRule="auto"/>
      </w:pPr>
      <w:r>
        <w:t>The list includes:</w:t>
      </w:r>
    </w:p>
    <w:p w14:paraId="78272981" w14:textId="24453784" w:rsidR="003D5FE0" w:rsidRDefault="003D5FE0" w:rsidP="003D5FE0">
      <w:pPr>
        <w:pStyle w:val="PRTextBullet1"/>
      </w:pPr>
      <w:r>
        <w:t>Site</w:t>
      </w:r>
    </w:p>
    <w:p w14:paraId="0E6F8412" w14:textId="7CEF59C7" w:rsidR="003D5FE0" w:rsidRDefault="003D5FE0" w:rsidP="003D5FE0">
      <w:pPr>
        <w:pStyle w:val="PRTextBullet1"/>
      </w:pPr>
      <w:r>
        <w:t>Permission Tree</w:t>
      </w:r>
    </w:p>
    <w:p w14:paraId="4DA0B67E" w14:textId="0CD90707" w:rsidR="003D5FE0" w:rsidRDefault="003D5FE0" w:rsidP="003D5FE0">
      <w:pPr>
        <w:pStyle w:val="PRTextBullet1"/>
      </w:pPr>
      <w:r>
        <w:t>Notes</w:t>
      </w:r>
    </w:p>
    <w:p w14:paraId="1ADB8444" w14:textId="6F8FCF56" w:rsidR="003D5FE0" w:rsidRDefault="003D5FE0" w:rsidP="00DE3E9B">
      <w:pPr>
        <w:pStyle w:val="PRText"/>
        <w:spacing w:line="240" w:lineRule="auto"/>
      </w:pPr>
      <w:r>
        <w:t xml:space="preserve">Multi-level sort order may be defined. </w:t>
      </w:r>
    </w:p>
    <w:p w14:paraId="034CDD22" w14:textId="77777777" w:rsidR="00EA3058" w:rsidRPr="00EA3058" w:rsidRDefault="00EA3058" w:rsidP="00DE3E9B">
      <w:pPr>
        <w:pStyle w:val="PRHeading3Numbered"/>
        <w:spacing w:line="240" w:lineRule="auto"/>
      </w:pPr>
      <w:r>
        <w:t>Conditional</w:t>
      </w:r>
    </w:p>
    <w:p w14:paraId="36CC04B8" w14:textId="07503590" w:rsidR="00EE629C" w:rsidRDefault="003D5FE0" w:rsidP="00DE3E9B">
      <w:pPr>
        <w:pStyle w:val="PRText"/>
        <w:spacing w:line="240" w:lineRule="auto"/>
      </w:pPr>
      <w:r>
        <w:t>Out of scope</w:t>
      </w:r>
    </w:p>
    <w:p w14:paraId="2B237CA7" w14:textId="77777777" w:rsidR="00EE629C" w:rsidRDefault="00EE629C">
      <w:pPr>
        <w:rPr>
          <w:lang w:val="en-GB"/>
        </w:rPr>
      </w:pPr>
      <w:r>
        <w:br w:type="page"/>
      </w:r>
    </w:p>
    <w:p w14:paraId="4BDDD67F" w14:textId="6FF3794C" w:rsidR="00EA3058" w:rsidRDefault="00EA3058" w:rsidP="00DE3E9B">
      <w:pPr>
        <w:pStyle w:val="PRHeading2Numbered"/>
        <w:spacing w:line="240" w:lineRule="auto"/>
      </w:pPr>
      <w:r>
        <w:t>Groups</w:t>
      </w:r>
    </w:p>
    <w:p w14:paraId="712C3C15" w14:textId="4414B89F" w:rsidR="007A635B" w:rsidRDefault="007A635B" w:rsidP="007A635B">
      <w:pPr>
        <w:pStyle w:val="PRHeading3Numbered"/>
      </w:pPr>
      <w:r>
        <w:t>Summary of Features</w:t>
      </w:r>
    </w:p>
    <w:tbl>
      <w:tblPr>
        <w:tblStyle w:val="PRTable1BlueRowHeader"/>
        <w:tblW w:w="5000" w:type="pct"/>
        <w:tblInd w:w="0" w:type="dxa"/>
        <w:tblLook w:val="04A0" w:firstRow="1" w:lastRow="0" w:firstColumn="1" w:lastColumn="0" w:noHBand="0" w:noVBand="1"/>
      </w:tblPr>
      <w:tblGrid>
        <w:gridCol w:w="2614"/>
        <w:gridCol w:w="2614"/>
        <w:gridCol w:w="2614"/>
        <w:gridCol w:w="2614"/>
      </w:tblGrid>
      <w:tr w:rsidR="007A635B" w14:paraId="4516EF16" w14:textId="77777777" w:rsidTr="00D72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12A37A6" w14:textId="77777777" w:rsidR="007A635B" w:rsidRDefault="007A635B" w:rsidP="00D72032">
            <w:pPr>
              <w:pStyle w:val="PRText"/>
              <w:spacing w:before="0" w:after="0" w:line="240" w:lineRule="auto"/>
            </w:pPr>
            <w:r>
              <w:t>Feature Group</w:t>
            </w:r>
          </w:p>
        </w:tc>
        <w:tc>
          <w:tcPr>
            <w:tcW w:w="1250" w:type="pct"/>
          </w:tcPr>
          <w:p w14:paraId="7BA5D5A9" w14:textId="77777777" w:rsidR="007A635B" w:rsidRDefault="007A635B" w:rsidP="00D72032">
            <w:pPr>
              <w:pStyle w:val="PRText"/>
              <w:spacing w:before="0" w:after="0" w:line="240" w:lineRule="auto"/>
              <w:cnfStyle w:val="100000000000" w:firstRow="1" w:lastRow="0" w:firstColumn="0" w:lastColumn="0" w:oddVBand="0" w:evenVBand="0" w:oddHBand="0" w:evenHBand="0" w:firstRowFirstColumn="0" w:firstRowLastColumn="0" w:lastRowFirstColumn="0" w:lastRowLastColumn="0"/>
            </w:pPr>
            <w:r>
              <w:t>Quick Options</w:t>
            </w:r>
          </w:p>
        </w:tc>
        <w:tc>
          <w:tcPr>
            <w:tcW w:w="1250" w:type="pct"/>
          </w:tcPr>
          <w:p w14:paraId="2402A610" w14:textId="77777777" w:rsidR="007A635B" w:rsidRDefault="007A635B" w:rsidP="00D72032">
            <w:pPr>
              <w:pStyle w:val="PRText"/>
              <w:spacing w:before="0" w:after="0" w:line="240" w:lineRule="auto"/>
              <w:cnfStyle w:val="100000000000" w:firstRow="1" w:lastRow="0" w:firstColumn="0" w:lastColumn="0" w:oddVBand="0" w:evenVBand="0" w:oddHBand="0" w:evenHBand="0" w:firstRowFirstColumn="0" w:firstRowLastColumn="0" w:lastRowFirstColumn="0" w:lastRowLastColumn="0"/>
            </w:pPr>
            <w:r>
              <w:t>Custom</w:t>
            </w:r>
          </w:p>
        </w:tc>
        <w:tc>
          <w:tcPr>
            <w:tcW w:w="1250" w:type="pct"/>
          </w:tcPr>
          <w:p w14:paraId="14A97C6C" w14:textId="77777777" w:rsidR="007A635B" w:rsidRDefault="007A635B" w:rsidP="00D72032">
            <w:pPr>
              <w:pStyle w:val="PRText"/>
              <w:spacing w:before="0" w:after="0" w:line="240" w:lineRule="auto"/>
              <w:cnfStyle w:val="100000000000" w:firstRow="1" w:lastRow="0" w:firstColumn="0" w:lastColumn="0" w:oddVBand="0" w:evenVBand="0" w:oddHBand="0" w:evenHBand="0" w:firstRowFirstColumn="0" w:firstRowLastColumn="0" w:lastRowFirstColumn="0" w:lastRowLastColumn="0"/>
            </w:pPr>
            <w:r>
              <w:t>Conditional</w:t>
            </w:r>
          </w:p>
        </w:tc>
      </w:tr>
      <w:tr w:rsidR="007A635B" w14:paraId="61A6B4D8" w14:textId="77777777" w:rsidTr="00D7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BDEED25" w14:textId="77777777" w:rsidR="007A635B" w:rsidRDefault="007A635B" w:rsidP="00D72032">
            <w:pPr>
              <w:pStyle w:val="PRText"/>
              <w:spacing w:before="0" w:after="0" w:line="240" w:lineRule="auto"/>
            </w:pPr>
            <w:r>
              <w:t>Grouping</w:t>
            </w:r>
          </w:p>
        </w:tc>
        <w:tc>
          <w:tcPr>
            <w:tcW w:w="1250" w:type="pct"/>
          </w:tcPr>
          <w:p w14:paraId="523C693A" w14:textId="77777777" w:rsidR="007A635B" w:rsidRDefault="007A635B"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Tasks</w:t>
            </w:r>
          </w:p>
          <w:p w14:paraId="729DA62A" w14:textId="77777777" w:rsidR="007A635B" w:rsidRDefault="007A635B"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Components</w:t>
            </w:r>
          </w:p>
          <w:p w14:paraId="24FCA021" w14:textId="77777777" w:rsidR="007A635B" w:rsidRDefault="007A635B"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Auxiliary Tasks</w:t>
            </w:r>
          </w:p>
          <w:p w14:paraId="0A97EA08" w14:textId="77777777" w:rsidR="007A635B" w:rsidRDefault="007A635B"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Follow up Tasks</w:t>
            </w:r>
          </w:p>
          <w:p w14:paraId="00F9F8CC" w14:textId="77777777" w:rsidR="007A635B" w:rsidRDefault="007A635B"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Suppressed Tasks</w:t>
            </w:r>
          </w:p>
          <w:p w14:paraId="10CA4CF4" w14:textId="77777777" w:rsidR="007A635B" w:rsidRDefault="007A635B"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Inactive Objects</w:t>
            </w:r>
          </w:p>
          <w:p w14:paraId="3BF6F1E0" w14:textId="77777777" w:rsidR="007A635B" w:rsidRDefault="007A635B"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Deleted Confirmed Objects</w:t>
            </w:r>
          </w:p>
          <w:p w14:paraId="0BA9FD6D" w14:textId="77777777" w:rsidR="007A635B" w:rsidRDefault="007A635B"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Task Intervals</w:t>
            </w:r>
          </w:p>
        </w:tc>
        <w:tc>
          <w:tcPr>
            <w:tcW w:w="1250" w:type="pct"/>
            <w:shd w:val="clear" w:color="auto" w:fill="808080" w:themeFill="background1" w:themeFillShade="80"/>
          </w:tcPr>
          <w:p w14:paraId="136BEEB4" w14:textId="77777777" w:rsidR="007A635B" w:rsidRDefault="007A635B"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Out of scope</w:t>
            </w:r>
          </w:p>
        </w:tc>
        <w:tc>
          <w:tcPr>
            <w:tcW w:w="1250" w:type="pct"/>
          </w:tcPr>
          <w:p w14:paraId="2EB13A65" w14:textId="77777777" w:rsidR="007A635B" w:rsidRDefault="007A635B"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 xml:space="preserve">Conditional groups are enabled here. </w:t>
            </w:r>
          </w:p>
          <w:p w14:paraId="601A07B6" w14:textId="77777777" w:rsidR="007A635B" w:rsidRDefault="007A635B"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If multiple groups are visible</w:t>
            </w:r>
          </w:p>
        </w:tc>
      </w:tr>
    </w:tbl>
    <w:p w14:paraId="187A93D7" w14:textId="222E7DD2" w:rsidR="00EA3058" w:rsidRDefault="00EA3058" w:rsidP="00DE3E9B">
      <w:pPr>
        <w:pStyle w:val="PRHeading3Numbered"/>
        <w:spacing w:line="240" w:lineRule="auto"/>
      </w:pPr>
      <w:r>
        <w:t>Quick Options</w:t>
      </w:r>
    </w:p>
    <w:p w14:paraId="6C9DB50E" w14:textId="6E6A126D" w:rsidR="007A635B" w:rsidRPr="007A635B" w:rsidRDefault="007A635B" w:rsidP="007A635B">
      <w:pPr>
        <w:pStyle w:val="PRText"/>
      </w:pPr>
      <w:r w:rsidRPr="007A635B">
        <w:t>Some detailed illustration from On Key 5 is shown below:</w:t>
      </w:r>
    </w:p>
    <w:p w14:paraId="3A720572" w14:textId="77777777" w:rsidR="008A1CD4" w:rsidRDefault="008A1CD4" w:rsidP="00DE3E9B">
      <w:pPr>
        <w:pStyle w:val="PRTextBullet1"/>
        <w:numPr>
          <w:ilvl w:val="0"/>
          <w:numId w:val="0"/>
        </w:numPr>
        <w:spacing w:line="240" w:lineRule="auto"/>
      </w:pPr>
    </w:p>
    <w:tbl>
      <w:tblPr>
        <w:tblW w:w="5000" w:type="pct"/>
        <w:tblLook w:val="04A0" w:firstRow="1" w:lastRow="0" w:firstColumn="1" w:lastColumn="0" w:noHBand="0" w:noVBand="1"/>
      </w:tblPr>
      <w:tblGrid>
        <w:gridCol w:w="3888"/>
        <w:gridCol w:w="6568"/>
      </w:tblGrid>
      <w:tr w:rsidR="00FB216C" w:rsidRPr="006B7722" w14:paraId="34073396" w14:textId="77777777" w:rsidTr="008A1CD4">
        <w:trPr>
          <w:trHeight w:val="720"/>
        </w:trPr>
        <w:tc>
          <w:tcPr>
            <w:tcW w:w="1859" w:type="pct"/>
            <w:vMerge w:val="restart"/>
            <w:tcBorders>
              <w:top w:val="single" w:sz="4" w:space="0" w:color="888888"/>
              <w:left w:val="single" w:sz="4" w:space="0" w:color="888888"/>
              <w:bottom w:val="single" w:sz="4" w:space="0" w:color="888888"/>
              <w:right w:val="single" w:sz="4" w:space="0" w:color="888888"/>
            </w:tcBorders>
            <w:shd w:val="clear" w:color="000000" w:fill="FFFFFF"/>
            <w:noWrap/>
            <w:hideMark/>
          </w:tcPr>
          <w:p w14:paraId="4347C546" w14:textId="5374B99B"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r w:rsidRPr="006B7722">
              <w:rPr>
                <w:rFonts w:asciiTheme="majorHAnsi" w:eastAsia="Times New Roman" w:hAnsiTheme="majorHAnsi" w:cstheme="majorHAnsi"/>
                <w:color w:val="3A3A3A"/>
                <w:sz w:val="18"/>
                <w:szCs w:val="18"/>
                <w:lang w:val="en-ZA" w:eastAsia="en-ZA"/>
              </w:rPr>
              <w:t>&gt;&gt; Task Intervals</w:t>
            </w:r>
            <w:r>
              <w:rPr>
                <w:rFonts w:asciiTheme="majorHAnsi" w:eastAsia="Times New Roman" w:hAnsiTheme="majorHAnsi" w:cstheme="majorHAnsi"/>
                <w:color w:val="3A3A3A"/>
                <w:sz w:val="18"/>
                <w:szCs w:val="18"/>
                <w:lang w:val="en-ZA" w:eastAsia="en-ZA"/>
              </w:rPr>
              <w:t xml:space="preserve"> Group</w:t>
            </w:r>
          </w:p>
        </w:tc>
        <w:tc>
          <w:tcPr>
            <w:tcW w:w="3141" w:type="pct"/>
            <w:tcBorders>
              <w:top w:val="single" w:sz="4" w:space="0" w:color="888888"/>
              <w:left w:val="nil"/>
              <w:bottom w:val="single" w:sz="4" w:space="0" w:color="888888"/>
              <w:right w:val="single" w:sz="4" w:space="0" w:color="888888"/>
            </w:tcBorders>
            <w:shd w:val="clear" w:color="000000" w:fill="FFFFFF"/>
            <w:hideMark/>
          </w:tcPr>
          <w:p w14:paraId="3367E69F"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r w:rsidRPr="006B7722">
              <w:rPr>
                <w:rFonts w:asciiTheme="majorHAnsi" w:eastAsia="Times New Roman" w:hAnsiTheme="majorHAnsi" w:cstheme="majorHAnsi"/>
                <w:color w:val="3A3A3A"/>
                <w:sz w:val="18"/>
                <w:szCs w:val="18"/>
                <w:lang w:val="en-ZA" w:eastAsia="en-ZA"/>
              </w:rPr>
              <w:t>This add two additional layers of grouping in the Asset Type Tree: Scheduling Method, and then Interval</w:t>
            </w:r>
          </w:p>
        </w:tc>
      </w:tr>
      <w:tr w:rsidR="00FB216C" w:rsidRPr="006B7722" w14:paraId="6E3CE8F0" w14:textId="77777777" w:rsidTr="008A1CD4">
        <w:trPr>
          <w:trHeight w:val="241"/>
        </w:trPr>
        <w:tc>
          <w:tcPr>
            <w:tcW w:w="1859" w:type="pct"/>
            <w:vMerge/>
            <w:tcBorders>
              <w:top w:val="single" w:sz="4" w:space="0" w:color="888888"/>
              <w:left w:val="single" w:sz="4" w:space="0" w:color="888888"/>
              <w:bottom w:val="single" w:sz="4" w:space="0" w:color="888888"/>
              <w:right w:val="single" w:sz="4" w:space="0" w:color="888888"/>
            </w:tcBorders>
            <w:vAlign w:val="center"/>
            <w:hideMark/>
          </w:tcPr>
          <w:p w14:paraId="1352C275"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val="restart"/>
            <w:tcBorders>
              <w:top w:val="nil"/>
              <w:left w:val="single" w:sz="4" w:space="0" w:color="888888"/>
              <w:bottom w:val="single" w:sz="4" w:space="0" w:color="888888"/>
              <w:right w:val="single" w:sz="4" w:space="0" w:color="888888"/>
            </w:tcBorders>
            <w:shd w:val="clear" w:color="000000" w:fill="FFFFFF"/>
            <w:hideMark/>
          </w:tcPr>
          <w:p w14:paraId="68FAC87C" w14:textId="77777777" w:rsidR="00FB216C" w:rsidRDefault="00FB216C" w:rsidP="00DE3E9B">
            <w:pPr>
              <w:spacing w:after="240" w:line="240" w:lineRule="auto"/>
              <w:rPr>
                <w:rFonts w:asciiTheme="majorHAnsi" w:eastAsia="Times New Roman" w:hAnsiTheme="majorHAnsi" w:cstheme="majorHAnsi"/>
                <w:color w:val="3A3A3A"/>
                <w:sz w:val="18"/>
                <w:szCs w:val="18"/>
                <w:lang w:val="en-ZA" w:eastAsia="en-ZA"/>
              </w:rPr>
            </w:pPr>
            <w:r w:rsidRPr="007267F7">
              <w:rPr>
                <w:rFonts w:asciiTheme="majorHAnsi" w:eastAsia="Times New Roman" w:hAnsiTheme="majorHAnsi" w:cstheme="majorHAnsi"/>
                <w:noProof/>
                <w:color w:val="3A3A3A"/>
                <w:sz w:val="18"/>
                <w:szCs w:val="18"/>
                <w:lang w:val="en-ZA" w:eastAsia="en-ZA"/>
              </w:rPr>
              <w:drawing>
                <wp:anchor distT="0" distB="0" distL="114300" distR="114300" simplePos="0" relativeHeight="251668992" behindDoc="0" locked="0" layoutInCell="1" allowOverlap="1" wp14:anchorId="326F35A2" wp14:editId="6F69497C">
                  <wp:simplePos x="0" y="0"/>
                  <wp:positionH relativeFrom="column">
                    <wp:posOffset>33690</wp:posOffset>
                  </wp:positionH>
                  <wp:positionV relativeFrom="paragraph">
                    <wp:posOffset>177524</wp:posOffset>
                  </wp:positionV>
                  <wp:extent cx="3276241" cy="1093758"/>
                  <wp:effectExtent l="19050" t="19050" r="19685" b="11430"/>
                  <wp:wrapNone/>
                  <wp:docPr id="49" name="Picture 49">
                    <a:extLst xmlns:a="http://schemas.openxmlformats.org/drawingml/2006/main">
                      <a:ext uri="{FF2B5EF4-FFF2-40B4-BE49-F238E27FC236}">
                        <a16:creationId xmlns:a16="http://schemas.microsoft.com/office/drawing/2014/main" id="{D0A7B1C1-8B47-4477-9079-99563339FB0B}"/>
                      </a:ext>
                    </a:extLst>
                  </wp:docPr>
                  <wp:cNvGraphicFramePr/>
                  <a:graphic xmlns:a="http://schemas.openxmlformats.org/drawingml/2006/main">
                    <a:graphicData uri="http://schemas.openxmlformats.org/drawingml/2006/picture">
                      <pic:pic xmlns:pic="http://schemas.openxmlformats.org/drawingml/2006/picture">
                        <pic:nvPicPr>
                          <pic:cNvPr id="49" name="Picture 48">
                            <a:extLst>
                              <a:ext uri="{FF2B5EF4-FFF2-40B4-BE49-F238E27FC236}">
                                <a16:creationId xmlns:a16="http://schemas.microsoft.com/office/drawing/2014/main" id="{D0A7B1C1-8B47-4477-9079-99563339FB0B}"/>
                              </a:ext>
                            </a:extLst>
                          </pic:cNvPr>
                          <pic:cNvPicPr>
                            <a:picLocks noChangeAspect="1"/>
                          </pic:cNvPicPr>
                        </pic:nvPicPr>
                        <pic:blipFill>
                          <a:blip r:embed="rId9"/>
                          <a:stretch>
                            <a:fillRect/>
                          </a:stretch>
                        </pic:blipFill>
                        <pic:spPr>
                          <a:xfrm>
                            <a:off x="0" y="0"/>
                            <a:ext cx="3376224" cy="1127137"/>
                          </a:xfrm>
                          <a:prstGeom prst="rect">
                            <a:avLst/>
                          </a:prstGeom>
                          <a:ln>
                            <a:solidFill>
                              <a:sysClr val="windowText" lastClr="000000"/>
                            </a:solidFill>
                          </a:ln>
                        </pic:spPr>
                      </pic:pic>
                    </a:graphicData>
                  </a:graphic>
                  <wp14:sizeRelH relativeFrom="page">
                    <wp14:pctWidth>0</wp14:pctWidth>
                  </wp14:sizeRelH>
                  <wp14:sizeRelV relativeFrom="page">
                    <wp14:pctHeight>0</wp14:pctHeight>
                  </wp14:sizeRelV>
                </wp:anchor>
              </w:drawing>
            </w:r>
            <w:r w:rsidRPr="006B7722">
              <w:rPr>
                <w:rFonts w:asciiTheme="majorHAnsi" w:eastAsia="Times New Roman" w:hAnsiTheme="majorHAnsi" w:cstheme="majorHAnsi"/>
                <w:color w:val="3A3A3A"/>
                <w:sz w:val="18"/>
                <w:szCs w:val="18"/>
                <w:lang w:val="en-ZA" w:eastAsia="en-ZA"/>
              </w:rPr>
              <w:t>One interval:</w:t>
            </w:r>
          </w:p>
          <w:p w14:paraId="77EA2FE9" w14:textId="77777777" w:rsidR="00FB216C" w:rsidRPr="006B7722" w:rsidRDefault="00FB216C" w:rsidP="00DE3E9B">
            <w:pPr>
              <w:spacing w:after="240" w:line="240" w:lineRule="auto"/>
              <w:rPr>
                <w:rFonts w:asciiTheme="majorHAnsi" w:eastAsia="Times New Roman" w:hAnsiTheme="majorHAnsi" w:cstheme="majorHAnsi"/>
                <w:color w:val="3A3A3A"/>
                <w:sz w:val="18"/>
                <w:szCs w:val="18"/>
                <w:lang w:val="en-ZA" w:eastAsia="en-ZA"/>
              </w:rPr>
            </w:pPr>
            <w:r w:rsidRPr="006B7722">
              <w:rPr>
                <w:rFonts w:asciiTheme="majorHAnsi" w:eastAsia="Times New Roman" w:hAnsiTheme="majorHAnsi" w:cstheme="majorHAnsi"/>
                <w:color w:val="3A3A3A"/>
                <w:sz w:val="18"/>
                <w:szCs w:val="18"/>
                <w:lang w:val="en-ZA" w:eastAsia="en-ZA"/>
              </w:rPr>
              <w:br/>
            </w:r>
            <w:r w:rsidRPr="006B7722">
              <w:rPr>
                <w:rFonts w:asciiTheme="majorHAnsi" w:eastAsia="Times New Roman" w:hAnsiTheme="majorHAnsi" w:cstheme="majorHAnsi"/>
                <w:color w:val="3A3A3A"/>
                <w:sz w:val="18"/>
                <w:szCs w:val="18"/>
                <w:lang w:val="en-ZA" w:eastAsia="en-ZA"/>
              </w:rPr>
              <w:br/>
            </w:r>
            <w:r w:rsidRPr="006B7722">
              <w:rPr>
                <w:rFonts w:asciiTheme="majorHAnsi" w:eastAsia="Times New Roman" w:hAnsiTheme="majorHAnsi" w:cstheme="majorHAnsi"/>
                <w:color w:val="3A3A3A"/>
                <w:sz w:val="18"/>
                <w:szCs w:val="18"/>
                <w:lang w:val="en-ZA" w:eastAsia="en-ZA"/>
              </w:rPr>
              <w:br/>
            </w:r>
            <w:r w:rsidRPr="006B7722">
              <w:rPr>
                <w:rFonts w:asciiTheme="majorHAnsi" w:eastAsia="Times New Roman" w:hAnsiTheme="majorHAnsi" w:cstheme="majorHAnsi"/>
                <w:color w:val="3A3A3A"/>
                <w:sz w:val="18"/>
                <w:szCs w:val="18"/>
                <w:lang w:val="en-ZA" w:eastAsia="en-ZA"/>
              </w:rPr>
              <w:br/>
            </w:r>
            <w:r w:rsidRPr="006B7722">
              <w:rPr>
                <w:rFonts w:asciiTheme="majorHAnsi" w:eastAsia="Times New Roman" w:hAnsiTheme="majorHAnsi" w:cstheme="majorHAnsi"/>
                <w:color w:val="3A3A3A"/>
                <w:sz w:val="18"/>
                <w:szCs w:val="18"/>
                <w:lang w:val="en-ZA" w:eastAsia="en-ZA"/>
              </w:rPr>
              <w:br/>
            </w:r>
            <w:r w:rsidRPr="006B7722">
              <w:rPr>
                <w:rFonts w:asciiTheme="majorHAnsi" w:eastAsia="Times New Roman" w:hAnsiTheme="majorHAnsi" w:cstheme="majorHAnsi"/>
                <w:color w:val="3A3A3A"/>
                <w:sz w:val="18"/>
                <w:szCs w:val="18"/>
                <w:lang w:val="en-ZA" w:eastAsia="en-ZA"/>
              </w:rPr>
              <w:br/>
            </w:r>
          </w:p>
        </w:tc>
      </w:tr>
      <w:tr w:rsidR="00FB216C" w:rsidRPr="006B7722" w14:paraId="71623022" w14:textId="77777777" w:rsidTr="008A1CD4">
        <w:trPr>
          <w:trHeight w:val="241"/>
        </w:trPr>
        <w:tc>
          <w:tcPr>
            <w:tcW w:w="1859" w:type="pct"/>
            <w:vMerge/>
            <w:tcBorders>
              <w:top w:val="single" w:sz="4" w:space="0" w:color="888888"/>
              <w:left w:val="single" w:sz="4" w:space="0" w:color="888888"/>
              <w:bottom w:val="single" w:sz="4" w:space="0" w:color="888888"/>
              <w:right w:val="single" w:sz="4" w:space="0" w:color="888888"/>
            </w:tcBorders>
            <w:vAlign w:val="center"/>
            <w:hideMark/>
          </w:tcPr>
          <w:p w14:paraId="31C14396"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5E4AA9D5"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2ECB6E96" w14:textId="77777777" w:rsidTr="008A1CD4">
        <w:trPr>
          <w:trHeight w:val="241"/>
        </w:trPr>
        <w:tc>
          <w:tcPr>
            <w:tcW w:w="1859" w:type="pct"/>
            <w:vMerge/>
            <w:tcBorders>
              <w:top w:val="single" w:sz="4" w:space="0" w:color="888888"/>
              <w:left w:val="single" w:sz="4" w:space="0" w:color="888888"/>
              <w:bottom w:val="single" w:sz="4" w:space="0" w:color="888888"/>
              <w:right w:val="single" w:sz="4" w:space="0" w:color="888888"/>
            </w:tcBorders>
            <w:vAlign w:val="center"/>
            <w:hideMark/>
          </w:tcPr>
          <w:p w14:paraId="5EDD8DCC"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7495B847"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11D6CB4A" w14:textId="77777777" w:rsidTr="008A1CD4">
        <w:trPr>
          <w:trHeight w:val="241"/>
        </w:trPr>
        <w:tc>
          <w:tcPr>
            <w:tcW w:w="1859" w:type="pct"/>
            <w:vMerge/>
            <w:tcBorders>
              <w:top w:val="single" w:sz="4" w:space="0" w:color="888888"/>
              <w:left w:val="single" w:sz="4" w:space="0" w:color="888888"/>
              <w:bottom w:val="single" w:sz="4" w:space="0" w:color="888888"/>
              <w:right w:val="single" w:sz="4" w:space="0" w:color="888888"/>
            </w:tcBorders>
            <w:vAlign w:val="center"/>
            <w:hideMark/>
          </w:tcPr>
          <w:p w14:paraId="4D5E2E75"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312920A9"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2269F894" w14:textId="77777777" w:rsidTr="008A1CD4">
        <w:trPr>
          <w:trHeight w:val="241"/>
        </w:trPr>
        <w:tc>
          <w:tcPr>
            <w:tcW w:w="1859" w:type="pct"/>
            <w:vMerge/>
            <w:tcBorders>
              <w:top w:val="single" w:sz="4" w:space="0" w:color="888888"/>
              <w:left w:val="single" w:sz="4" w:space="0" w:color="888888"/>
              <w:bottom w:val="single" w:sz="4" w:space="0" w:color="888888"/>
              <w:right w:val="single" w:sz="4" w:space="0" w:color="888888"/>
            </w:tcBorders>
            <w:vAlign w:val="center"/>
            <w:hideMark/>
          </w:tcPr>
          <w:p w14:paraId="78418BD4"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059E3BD4"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63EA9F4A" w14:textId="77777777" w:rsidTr="008A1CD4">
        <w:trPr>
          <w:trHeight w:val="241"/>
        </w:trPr>
        <w:tc>
          <w:tcPr>
            <w:tcW w:w="1859" w:type="pct"/>
            <w:vMerge/>
            <w:tcBorders>
              <w:top w:val="single" w:sz="4" w:space="0" w:color="888888"/>
              <w:left w:val="single" w:sz="4" w:space="0" w:color="888888"/>
              <w:bottom w:val="single" w:sz="4" w:space="0" w:color="888888"/>
              <w:right w:val="single" w:sz="4" w:space="0" w:color="888888"/>
            </w:tcBorders>
            <w:vAlign w:val="center"/>
            <w:hideMark/>
          </w:tcPr>
          <w:p w14:paraId="567200F5"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6E9BA3DF"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5F3226C4" w14:textId="77777777" w:rsidTr="008A1CD4">
        <w:trPr>
          <w:trHeight w:val="241"/>
        </w:trPr>
        <w:tc>
          <w:tcPr>
            <w:tcW w:w="1859" w:type="pct"/>
            <w:vMerge/>
            <w:tcBorders>
              <w:top w:val="single" w:sz="4" w:space="0" w:color="888888"/>
              <w:left w:val="single" w:sz="4" w:space="0" w:color="888888"/>
              <w:bottom w:val="single" w:sz="4" w:space="0" w:color="888888"/>
              <w:right w:val="single" w:sz="4" w:space="0" w:color="888888"/>
            </w:tcBorders>
            <w:vAlign w:val="center"/>
            <w:hideMark/>
          </w:tcPr>
          <w:p w14:paraId="3AEDCEB2"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501F6352"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6BF34997" w14:textId="77777777" w:rsidTr="008A1CD4">
        <w:trPr>
          <w:trHeight w:val="241"/>
        </w:trPr>
        <w:tc>
          <w:tcPr>
            <w:tcW w:w="1859" w:type="pct"/>
            <w:vMerge/>
            <w:tcBorders>
              <w:top w:val="single" w:sz="4" w:space="0" w:color="888888"/>
              <w:left w:val="single" w:sz="4" w:space="0" w:color="888888"/>
              <w:bottom w:val="single" w:sz="4" w:space="0" w:color="888888"/>
              <w:right w:val="single" w:sz="4" w:space="0" w:color="888888"/>
            </w:tcBorders>
            <w:vAlign w:val="center"/>
            <w:hideMark/>
          </w:tcPr>
          <w:p w14:paraId="22060F36"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5D825492"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0FF68895" w14:textId="77777777" w:rsidTr="008A1CD4">
        <w:trPr>
          <w:trHeight w:val="241"/>
        </w:trPr>
        <w:tc>
          <w:tcPr>
            <w:tcW w:w="1859" w:type="pct"/>
            <w:vMerge/>
            <w:tcBorders>
              <w:top w:val="single" w:sz="4" w:space="0" w:color="888888"/>
              <w:left w:val="single" w:sz="4" w:space="0" w:color="888888"/>
              <w:bottom w:val="single" w:sz="4" w:space="0" w:color="888888"/>
              <w:right w:val="single" w:sz="4" w:space="0" w:color="888888"/>
            </w:tcBorders>
            <w:vAlign w:val="center"/>
            <w:hideMark/>
          </w:tcPr>
          <w:p w14:paraId="6F5B1CEA"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val="restart"/>
            <w:tcBorders>
              <w:top w:val="nil"/>
              <w:left w:val="single" w:sz="4" w:space="0" w:color="888888"/>
              <w:bottom w:val="single" w:sz="4" w:space="0" w:color="888888"/>
              <w:right w:val="single" w:sz="4" w:space="0" w:color="888888"/>
            </w:tcBorders>
            <w:shd w:val="clear" w:color="000000" w:fill="FFFFFF"/>
            <w:hideMark/>
          </w:tcPr>
          <w:p w14:paraId="15712EFA" w14:textId="77777777" w:rsidR="00FB216C" w:rsidRDefault="00FB216C" w:rsidP="00DE3E9B">
            <w:pPr>
              <w:spacing w:line="240" w:lineRule="auto"/>
              <w:rPr>
                <w:rFonts w:asciiTheme="majorHAnsi" w:eastAsia="Times New Roman" w:hAnsiTheme="majorHAnsi" w:cstheme="majorHAnsi"/>
                <w:color w:val="3A3A3A"/>
                <w:sz w:val="18"/>
                <w:szCs w:val="18"/>
                <w:lang w:val="en-ZA" w:eastAsia="en-ZA"/>
              </w:rPr>
            </w:pPr>
            <w:r w:rsidRPr="006B7722">
              <w:rPr>
                <w:rFonts w:asciiTheme="majorHAnsi" w:eastAsia="Times New Roman" w:hAnsiTheme="majorHAnsi" w:cstheme="majorHAnsi"/>
                <w:color w:val="3A3A3A"/>
                <w:sz w:val="18"/>
                <w:szCs w:val="18"/>
                <w:lang w:val="en-ZA" w:eastAsia="en-ZA"/>
              </w:rPr>
              <w:t>Multiple Intervals:</w:t>
            </w:r>
          </w:p>
          <w:p w14:paraId="3223EAF0" w14:textId="77777777" w:rsidR="00FB216C" w:rsidRDefault="008A1CD4" w:rsidP="00DE3E9B">
            <w:pPr>
              <w:spacing w:line="240" w:lineRule="auto"/>
              <w:rPr>
                <w:rFonts w:asciiTheme="majorHAnsi" w:eastAsia="Times New Roman" w:hAnsiTheme="majorHAnsi" w:cstheme="majorHAnsi"/>
                <w:color w:val="3A3A3A"/>
                <w:sz w:val="18"/>
                <w:szCs w:val="18"/>
                <w:lang w:val="en-ZA" w:eastAsia="en-ZA"/>
              </w:rPr>
            </w:pPr>
            <w:r w:rsidRPr="007267F7">
              <w:rPr>
                <w:rFonts w:asciiTheme="majorHAnsi" w:eastAsia="Times New Roman" w:hAnsiTheme="majorHAnsi" w:cstheme="majorHAnsi"/>
                <w:noProof/>
                <w:color w:val="3A3A3A"/>
                <w:sz w:val="18"/>
                <w:szCs w:val="18"/>
                <w:lang w:val="en-ZA" w:eastAsia="en-ZA"/>
              </w:rPr>
              <w:drawing>
                <wp:anchor distT="0" distB="0" distL="114300" distR="114300" simplePos="0" relativeHeight="251670016" behindDoc="0" locked="0" layoutInCell="1" allowOverlap="1" wp14:anchorId="35351EBF" wp14:editId="51E9533D">
                  <wp:simplePos x="0" y="0"/>
                  <wp:positionH relativeFrom="column">
                    <wp:posOffset>25065</wp:posOffset>
                  </wp:positionH>
                  <wp:positionV relativeFrom="paragraph">
                    <wp:posOffset>84491</wp:posOffset>
                  </wp:positionV>
                  <wp:extent cx="3629923" cy="1395682"/>
                  <wp:effectExtent l="19050" t="19050" r="8890" b="14605"/>
                  <wp:wrapNone/>
                  <wp:docPr id="61" name="Picture 61">
                    <a:extLst xmlns:a="http://schemas.openxmlformats.org/drawingml/2006/main">
                      <a:ext uri="{FF2B5EF4-FFF2-40B4-BE49-F238E27FC236}">
                        <a16:creationId xmlns:a16="http://schemas.microsoft.com/office/drawing/2014/main" id="{3CD5A684-B42B-46A8-829B-6C081F579402}"/>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id="{3CD5A684-B42B-46A8-829B-6C081F579402}"/>
                              </a:ext>
                            </a:extLst>
                          </pic:cNvPr>
                          <pic:cNvPicPr>
                            <a:picLocks noChangeAspect="1"/>
                          </pic:cNvPicPr>
                        </pic:nvPicPr>
                        <pic:blipFill>
                          <a:blip r:embed="rId10"/>
                          <a:stretch>
                            <a:fillRect/>
                          </a:stretch>
                        </pic:blipFill>
                        <pic:spPr>
                          <a:xfrm>
                            <a:off x="0" y="0"/>
                            <a:ext cx="3686804" cy="1417552"/>
                          </a:xfrm>
                          <a:prstGeom prst="rect">
                            <a:avLst/>
                          </a:prstGeom>
                          <a:ln>
                            <a:solidFill>
                              <a:sysClr val="windowText" lastClr="000000"/>
                            </a:solidFill>
                          </a:ln>
                        </pic:spPr>
                      </pic:pic>
                    </a:graphicData>
                  </a:graphic>
                  <wp14:sizeRelH relativeFrom="page">
                    <wp14:pctWidth>0</wp14:pctWidth>
                  </wp14:sizeRelH>
                  <wp14:sizeRelV relativeFrom="page">
                    <wp14:pctHeight>0</wp14:pctHeight>
                  </wp14:sizeRelV>
                </wp:anchor>
              </w:drawing>
            </w:r>
          </w:p>
          <w:p w14:paraId="26F8C2EB" w14:textId="77777777" w:rsidR="00FB216C" w:rsidRDefault="00FB216C" w:rsidP="00DE3E9B">
            <w:pPr>
              <w:spacing w:line="240" w:lineRule="auto"/>
              <w:rPr>
                <w:rFonts w:asciiTheme="majorHAnsi" w:eastAsia="Times New Roman" w:hAnsiTheme="majorHAnsi" w:cstheme="majorHAnsi"/>
                <w:color w:val="3A3A3A"/>
                <w:sz w:val="18"/>
                <w:szCs w:val="18"/>
                <w:lang w:val="en-ZA" w:eastAsia="en-ZA"/>
              </w:rPr>
            </w:pPr>
          </w:p>
          <w:p w14:paraId="305A8105" w14:textId="77777777" w:rsidR="00FB216C" w:rsidRDefault="00FB216C" w:rsidP="00DE3E9B">
            <w:pPr>
              <w:spacing w:line="240" w:lineRule="auto"/>
              <w:rPr>
                <w:rFonts w:asciiTheme="majorHAnsi" w:eastAsia="Times New Roman" w:hAnsiTheme="majorHAnsi" w:cstheme="majorHAnsi"/>
                <w:color w:val="3A3A3A"/>
                <w:sz w:val="18"/>
                <w:szCs w:val="18"/>
                <w:lang w:val="en-ZA" w:eastAsia="en-ZA"/>
              </w:rPr>
            </w:pPr>
          </w:p>
          <w:p w14:paraId="1B1479E1" w14:textId="77777777" w:rsidR="00FB216C" w:rsidRDefault="00FB216C" w:rsidP="00DE3E9B">
            <w:pPr>
              <w:spacing w:line="240" w:lineRule="auto"/>
              <w:rPr>
                <w:rFonts w:asciiTheme="majorHAnsi" w:eastAsia="Times New Roman" w:hAnsiTheme="majorHAnsi" w:cstheme="majorHAnsi"/>
                <w:color w:val="3A3A3A"/>
                <w:sz w:val="18"/>
                <w:szCs w:val="18"/>
                <w:lang w:val="en-ZA" w:eastAsia="en-ZA"/>
              </w:rPr>
            </w:pPr>
          </w:p>
          <w:p w14:paraId="7B947724" w14:textId="77777777" w:rsidR="00FB216C" w:rsidRDefault="00FB216C" w:rsidP="00DE3E9B">
            <w:pPr>
              <w:spacing w:line="240" w:lineRule="auto"/>
              <w:rPr>
                <w:rFonts w:asciiTheme="majorHAnsi" w:eastAsia="Times New Roman" w:hAnsiTheme="majorHAnsi" w:cstheme="majorHAnsi"/>
                <w:color w:val="3A3A3A"/>
                <w:sz w:val="18"/>
                <w:szCs w:val="18"/>
                <w:lang w:val="en-ZA" w:eastAsia="en-ZA"/>
              </w:rPr>
            </w:pPr>
          </w:p>
          <w:p w14:paraId="09AB8815" w14:textId="77777777" w:rsidR="00FB216C" w:rsidRDefault="00FB216C" w:rsidP="00DE3E9B">
            <w:pPr>
              <w:spacing w:line="240" w:lineRule="auto"/>
              <w:rPr>
                <w:rFonts w:asciiTheme="majorHAnsi" w:eastAsia="Times New Roman" w:hAnsiTheme="majorHAnsi" w:cstheme="majorHAnsi"/>
                <w:color w:val="3A3A3A"/>
                <w:sz w:val="18"/>
                <w:szCs w:val="18"/>
                <w:lang w:val="en-ZA" w:eastAsia="en-ZA"/>
              </w:rPr>
            </w:pPr>
          </w:p>
          <w:p w14:paraId="1490459A" w14:textId="77777777" w:rsidR="00FB216C" w:rsidRDefault="00FB216C" w:rsidP="00DE3E9B">
            <w:pPr>
              <w:spacing w:line="240" w:lineRule="auto"/>
              <w:rPr>
                <w:rFonts w:asciiTheme="majorHAnsi" w:eastAsia="Times New Roman" w:hAnsiTheme="majorHAnsi" w:cstheme="majorHAnsi"/>
                <w:color w:val="3A3A3A"/>
                <w:sz w:val="18"/>
                <w:szCs w:val="18"/>
                <w:lang w:val="en-ZA" w:eastAsia="en-ZA"/>
              </w:rPr>
            </w:pPr>
          </w:p>
          <w:p w14:paraId="7DCAF2B8" w14:textId="77777777" w:rsidR="00FB216C" w:rsidRDefault="00FB216C" w:rsidP="00DE3E9B">
            <w:pPr>
              <w:spacing w:line="240" w:lineRule="auto"/>
              <w:rPr>
                <w:rFonts w:asciiTheme="majorHAnsi" w:eastAsia="Times New Roman" w:hAnsiTheme="majorHAnsi" w:cstheme="majorHAnsi"/>
                <w:color w:val="3A3A3A"/>
                <w:sz w:val="18"/>
                <w:szCs w:val="18"/>
                <w:lang w:val="en-ZA" w:eastAsia="en-ZA"/>
              </w:rPr>
            </w:pPr>
          </w:p>
          <w:p w14:paraId="6DCE6B83" w14:textId="77777777" w:rsidR="00FB216C" w:rsidRDefault="00FB216C" w:rsidP="00DE3E9B">
            <w:pPr>
              <w:spacing w:line="240" w:lineRule="auto"/>
              <w:rPr>
                <w:rFonts w:asciiTheme="majorHAnsi" w:eastAsia="Times New Roman" w:hAnsiTheme="majorHAnsi" w:cstheme="majorHAnsi"/>
                <w:color w:val="3A3A3A"/>
                <w:sz w:val="18"/>
                <w:szCs w:val="18"/>
                <w:lang w:val="en-ZA" w:eastAsia="en-ZA"/>
              </w:rPr>
            </w:pPr>
          </w:p>
          <w:p w14:paraId="22FF655F" w14:textId="77777777" w:rsidR="00FB216C" w:rsidRDefault="00FB216C" w:rsidP="00DE3E9B">
            <w:pPr>
              <w:spacing w:line="240" w:lineRule="auto"/>
              <w:rPr>
                <w:rFonts w:asciiTheme="majorHAnsi" w:eastAsia="Times New Roman" w:hAnsiTheme="majorHAnsi" w:cstheme="majorHAnsi"/>
                <w:color w:val="3A3A3A"/>
                <w:sz w:val="18"/>
                <w:szCs w:val="18"/>
                <w:lang w:val="en-ZA" w:eastAsia="en-ZA"/>
              </w:rPr>
            </w:pPr>
          </w:p>
          <w:p w14:paraId="3AE0ACD4" w14:textId="77777777" w:rsidR="00FB216C" w:rsidRDefault="00FB216C" w:rsidP="00DE3E9B">
            <w:pPr>
              <w:spacing w:line="240" w:lineRule="auto"/>
              <w:rPr>
                <w:rFonts w:asciiTheme="majorHAnsi" w:eastAsia="Times New Roman" w:hAnsiTheme="majorHAnsi" w:cstheme="majorHAnsi"/>
                <w:color w:val="3A3A3A"/>
                <w:sz w:val="18"/>
                <w:szCs w:val="18"/>
                <w:lang w:val="en-ZA" w:eastAsia="en-ZA"/>
              </w:rPr>
            </w:pPr>
          </w:p>
          <w:p w14:paraId="58530726" w14:textId="77777777" w:rsidR="00FB216C" w:rsidRDefault="00FB216C" w:rsidP="00DE3E9B">
            <w:pPr>
              <w:spacing w:line="240" w:lineRule="auto"/>
              <w:rPr>
                <w:rFonts w:asciiTheme="majorHAnsi" w:eastAsia="Times New Roman" w:hAnsiTheme="majorHAnsi" w:cstheme="majorHAnsi"/>
                <w:color w:val="3A3A3A"/>
                <w:sz w:val="18"/>
                <w:szCs w:val="18"/>
                <w:lang w:val="en-ZA" w:eastAsia="en-ZA"/>
              </w:rPr>
            </w:pPr>
          </w:p>
          <w:p w14:paraId="0446173F"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24CFE95C" w14:textId="77777777" w:rsidTr="008A1CD4">
        <w:trPr>
          <w:trHeight w:val="241"/>
        </w:trPr>
        <w:tc>
          <w:tcPr>
            <w:tcW w:w="1859" w:type="pct"/>
            <w:vMerge/>
            <w:tcBorders>
              <w:top w:val="single" w:sz="4" w:space="0" w:color="888888"/>
              <w:left w:val="single" w:sz="4" w:space="0" w:color="888888"/>
              <w:bottom w:val="single" w:sz="4" w:space="0" w:color="888888"/>
              <w:right w:val="single" w:sz="4" w:space="0" w:color="888888"/>
            </w:tcBorders>
            <w:vAlign w:val="center"/>
            <w:hideMark/>
          </w:tcPr>
          <w:p w14:paraId="7FE2748C"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2D9E1672"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6CAA5B53" w14:textId="77777777" w:rsidTr="008A1CD4">
        <w:trPr>
          <w:trHeight w:val="241"/>
        </w:trPr>
        <w:tc>
          <w:tcPr>
            <w:tcW w:w="1859" w:type="pct"/>
            <w:vMerge/>
            <w:tcBorders>
              <w:top w:val="single" w:sz="4" w:space="0" w:color="888888"/>
              <w:left w:val="single" w:sz="4" w:space="0" w:color="888888"/>
              <w:bottom w:val="single" w:sz="4" w:space="0" w:color="888888"/>
              <w:right w:val="single" w:sz="4" w:space="0" w:color="888888"/>
            </w:tcBorders>
            <w:vAlign w:val="center"/>
            <w:hideMark/>
          </w:tcPr>
          <w:p w14:paraId="57382F02"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21704F99"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4376DB6F" w14:textId="77777777" w:rsidTr="008A1CD4">
        <w:trPr>
          <w:trHeight w:val="241"/>
        </w:trPr>
        <w:tc>
          <w:tcPr>
            <w:tcW w:w="1859" w:type="pct"/>
            <w:vMerge/>
            <w:tcBorders>
              <w:top w:val="single" w:sz="4" w:space="0" w:color="888888"/>
              <w:left w:val="single" w:sz="4" w:space="0" w:color="888888"/>
              <w:bottom w:val="single" w:sz="4" w:space="0" w:color="888888"/>
              <w:right w:val="single" w:sz="4" w:space="0" w:color="888888"/>
            </w:tcBorders>
            <w:vAlign w:val="center"/>
            <w:hideMark/>
          </w:tcPr>
          <w:p w14:paraId="5E7E6893"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327EBF1F"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760A140F" w14:textId="77777777" w:rsidTr="008A1CD4">
        <w:trPr>
          <w:trHeight w:val="241"/>
        </w:trPr>
        <w:tc>
          <w:tcPr>
            <w:tcW w:w="1859" w:type="pct"/>
            <w:vMerge/>
            <w:tcBorders>
              <w:top w:val="single" w:sz="4" w:space="0" w:color="888888"/>
              <w:left w:val="single" w:sz="4" w:space="0" w:color="888888"/>
              <w:bottom w:val="single" w:sz="4" w:space="0" w:color="888888"/>
              <w:right w:val="single" w:sz="4" w:space="0" w:color="888888"/>
            </w:tcBorders>
            <w:vAlign w:val="center"/>
            <w:hideMark/>
          </w:tcPr>
          <w:p w14:paraId="41CCFCA1"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70047504"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2DB8B8E0" w14:textId="77777777" w:rsidTr="008A1CD4">
        <w:trPr>
          <w:trHeight w:val="241"/>
        </w:trPr>
        <w:tc>
          <w:tcPr>
            <w:tcW w:w="1859" w:type="pct"/>
            <w:vMerge/>
            <w:tcBorders>
              <w:top w:val="single" w:sz="4" w:space="0" w:color="888888"/>
              <w:left w:val="single" w:sz="4" w:space="0" w:color="888888"/>
              <w:bottom w:val="single" w:sz="4" w:space="0" w:color="888888"/>
              <w:right w:val="single" w:sz="4" w:space="0" w:color="888888"/>
            </w:tcBorders>
            <w:vAlign w:val="center"/>
            <w:hideMark/>
          </w:tcPr>
          <w:p w14:paraId="7BB07C28"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3C97FC59"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24F17F8A" w14:textId="77777777" w:rsidTr="008A1CD4">
        <w:trPr>
          <w:trHeight w:val="241"/>
        </w:trPr>
        <w:tc>
          <w:tcPr>
            <w:tcW w:w="1859" w:type="pct"/>
            <w:vMerge/>
            <w:tcBorders>
              <w:top w:val="single" w:sz="4" w:space="0" w:color="888888"/>
              <w:left w:val="single" w:sz="4" w:space="0" w:color="888888"/>
              <w:bottom w:val="single" w:sz="4" w:space="0" w:color="888888"/>
              <w:right w:val="single" w:sz="4" w:space="0" w:color="888888"/>
            </w:tcBorders>
            <w:vAlign w:val="center"/>
            <w:hideMark/>
          </w:tcPr>
          <w:p w14:paraId="22993B59"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6B86943B"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670C21BF" w14:textId="77777777" w:rsidTr="008A1CD4">
        <w:trPr>
          <w:trHeight w:val="241"/>
        </w:trPr>
        <w:tc>
          <w:tcPr>
            <w:tcW w:w="1859" w:type="pct"/>
            <w:vMerge/>
            <w:tcBorders>
              <w:top w:val="single" w:sz="4" w:space="0" w:color="888888"/>
              <w:left w:val="single" w:sz="4" w:space="0" w:color="888888"/>
              <w:bottom w:val="single" w:sz="4" w:space="0" w:color="888888"/>
              <w:right w:val="single" w:sz="4" w:space="0" w:color="888888"/>
            </w:tcBorders>
            <w:vAlign w:val="center"/>
            <w:hideMark/>
          </w:tcPr>
          <w:p w14:paraId="5FB69E62"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7BE6F9DA"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786F9B21" w14:textId="77777777" w:rsidTr="008A1CD4">
        <w:trPr>
          <w:trHeight w:val="241"/>
        </w:trPr>
        <w:tc>
          <w:tcPr>
            <w:tcW w:w="1859" w:type="pct"/>
            <w:vMerge/>
            <w:tcBorders>
              <w:top w:val="single" w:sz="4" w:space="0" w:color="888888"/>
              <w:left w:val="single" w:sz="4" w:space="0" w:color="888888"/>
              <w:bottom w:val="single" w:sz="4" w:space="0" w:color="888888"/>
              <w:right w:val="single" w:sz="4" w:space="0" w:color="888888"/>
            </w:tcBorders>
            <w:vAlign w:val="center"/>
            <w:hideMark/>
          </w:tcPr>
          <w:p w14:paraId="57777879"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1D559CDD"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233497B6" w14:textId="77777777" w:rsidTr="008A1CD4">
        <w:trPr>
          <w:trHeight w:val="241"/>
        </w:trPr>
        <w:tc>
          <w:tcPr>
            <w:tcW w:w="1859" w:type="pct"/>
            <w:vMerge/>
            <w:tcBorders>
              <w:top w:val="single" w:sz="4" w:space="0" w:color="888888"/>
              <w:left w:val="single" w:sz="4" w:space="0" w:color="888888"/>
              <w:bottom w:val="single" w:sz="4" w:space="0" w:color="888888"/>
              <w:right w:val="single" w:sz="4" w:space="0" w:color="888888"/>
            </w:tcBorders>
            <w:vAlign w:val="center"/>
            <w:hideMark/>
          </w:tcPr>
          <w:p w14:paraId="6C9F40D0"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34866745"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4787FBC7" w14:textId="77777777" w:rsidTr="008A1CD4">
        <w:trPr>
          <w:trHeight w:val="241"/>
        </w:trPr>
        <w:tc>
          <w:tcPr>
            <w:tcW w:w="1859" w:type="pct"/>
            <w:vMerge w:val="restart"/>
            <w:tcBorders>
              <w:top w:val="nil"/>
              <w:left w:val="single" w:sz="4" w:space="0" w:color="888888"/>
              <w:bottom w:val="single" w:sz="4" w:space="0" w:color="888888"/>
              <w:right w:val="single" w:sz="4" w:space="0" w:color="888888"/>
            </w:tcBorders>
            <w:shd w:val="clear" w:color="000000" w:fill="FFFFFF"/>
            <w:hideMark/>
          </w:tcPr>
          <w:p w14:paraId="33ACEC32" w14:textId="0B46552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r w:rsidRPr="006B7722">
              <w:rPr>
                <w:rFonts w:asciiTheme="majorHAnsi" w:eastAsia="Times New Roman" w:hAnsiTheme="majorHAnsi" w:cstheme="majorHAnsi"/>
                <w:color w:val="3A3A3A"/>
                <w:sz w:val="18"/>
                <w:szCs w:val="18"/>
                <w:lang w:val="en-ZA" w:eastAsia="en-ZA"/>
              </w:rPr>
              <w:t>&gt;&gt;</w:t>
            </w:r>
            <w:r>
              <w:rPr>
                <w:rFonts w:asciiTheme="majorHAnsi" w:eastAsia="Times New Roman" w:hAnsiTheme="majorHAnsi" w:cstheme="majorHAnsi"/>
                <w:color w:val="3A3A3A"/>
                <w:sz w:val="18"/>
                <w:szCs w:val="18"/>
                <w:lang w:val="en-ZA" w:eastAsia="en-ZA"/>
              </w:rPr>
              <w:t xml:space="preserve"> </w:t>
            </w:r>
            <w:r w:rsidRPr="006B7722">
              <w:rPr>
                <w:rFonts w:asciiTheme="majorHAnsi" w:eastAsia="Times New Roman" w:hAnsiTheme="majorHAnsi" w:cstheme="majorHAnsi"/>
                <w:color w:val="3A3A3A"/>
                <w:sz w:val="18"/>
                <w:szCs w:val="18"/>
                <w:lang w:val="en-ZA" w:eastAsia="en-ZA"/>
              </w:rPr>
              <w:t>Suppressed Tasks</w:t>
            </w:r>
            <w:r>
              <w:rPr>
                <w:rFonts w:asciiTheme="majorHAnsi" w:eastAsia="Times New Roman" w:hAnsiTheme="majorHAnsi" w:cstheme="majorHAnsi"/>
                <w:color w:val="3A3A3A"/>
                <w:sz w:val="18"/>
                <w:szCs w:val="18"/>
                <w:lang w:val="en-ZA" w:eastAsia="en-ZA"/>
              </w:rPr>
              <w:t xml:space="preserve"> Group</w:t>
            </w:r>
            <w:r w:rsidRPr="006B7722">
              <w:rPr>
                <w:rFonts w:asciiTheme="majorHAnsi" w:eastAsia="Times New Roman" w:hAnsiTheme="majorHAnsi" w:cstheme="majorHAnsi"/>
                <w:color w:val="3A3A3A"/>
                <w:sz w:val="18"/>
                <w:szCs w:val="18"/>
                <w:lang w:val="en-ZA" w:eastAsia="en-ZA"/>
              </w:rPr>
              <w:br/>
              <w:t>&gt;&gt;</w:t>
            </w:r>
            <w:r>
              <w:rPr>
                <w:rFonts w:asciiTheme="majorHAnsi" w:eastAsia="Times New Roman" w:hAnsiTheme="majorHAnsi" w:cstheme="majorHAnsi"/>
                <w:color w:val="3A3A3A"/>
                <w:sz w:val="18"/>
                <w:szCs w:val="18"/>
                <w:lang w:val="en-ZA" w:eastAsia="en-ZA"/>
              </w:rPr>
              <w:t xml:space="preserve"> </w:t>
            </w:r>
            <w:r w:rsidRPr="006B7722">
              <w:rPr>
                <w:rFonts w:asciiTheme="majorHAnsi" w:eastAsia="Times New Roman" w:hAnsiTheme="majorHAnsi" w:cstheme="majorHAnsi"/>
                <w:color w:val="3A3A3A"/>
                <w:sz w:val="18"/>
                <w:szCs w:val="18"/>
                <w:lang w:val="en-ZA" w:eastAsia="en-ZA"/>
              </w:rPr>
              <w:t>Follow-up Tasks</w:t>
            </w:r>
            <w:r>
              <w:rPr>
                <w:rFonts w:asciiTheme="majorHAnsi" w:eastAsia="Times New Roman" w:hAnsiTheme="majorHAnsi" w:cstheme="majorHAnsi"/>
                <w:color w:val="3A3A3A"/>
                <w:sz w:val="18"/>
                <w:szCs w:val="18"/>
                <w:lang w:val="en-ZA" w:eastAsia="en-ZA"/>
              </w:rPr>
              <w:t xml:space="preserve"> Group</w:t>
            </w:r>
          </w:p>
        </w:tc>
        <w:tc>
          <w:tcPr>
            <w:tcW w:w="3141" w:type="pct"/>
            <w:vMerge w:val="restart"/>
            <w:tcBorders>
              <w:top w:val="nil"/>
              <w:left w:val="single" w:sz="4" w:space="0" w:color="888888"/>
              <w:bottom w:val="single" w:sz="4" w:space="0" w:color="888888"/>
              <w:right w:val="single" w:sz="4" w:space="0" w:color="888888"/>
            </w:tcBorders>
            <w:shd w:val="clear" w:color="000000" w:fill="FFFFFF"/>
            <w:hideMark/>
          </w:tcPr>
          <w:p w14:paraId="0BEE1428"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r w:rsidRPr="007267F7">
              <w:rPr>
                <w:rFonts w:asciiTheme="majorHAnsi" w:eastAsia="Times New Roman" w:hAnsiTheme="majorHAnsi" w:cstheme="majorHAnsi"/>
                <w:noProof/>
                <w:color w:val="3A3A3A"/>
                <w:sz w:val="18"/>
                <w:szCs w:val="18"/>
                <w:lang w:val="en-ZA" w:eastAsia="en-ZA"/>
              </w:rPr>
              <w:drawing>
                <wp:anchor distT="0" distB="0" distL="114300" distR="114300" simplePos="0" relativeHeight="251671040" behindDoc="0" locked="0" layoutInCell="1" allowOverlap="1" wp14:anchorId="7F2B1A6E" wp14:editId="33A1F4E8">
                  <wp:simplePos x="0" y="0"/>
                  <wp:positionH relativeFrom="column">
                    <wp:posOffset>33691</wp:posOffset>
                  </wp:positionH>
                  <wp:positionV relativeFrom="paragraph">
                    <wp:posOffset>62182</wp:posOffset>
                  </wp:positionV>
                  <wp:extent cx="3621034" cy="1390650"/>
                  <wp:effectExtent l="19050" t="19050" r="17780" b="19050"/>
                  <wp:wrapNone/>
                  <wp:docPr id="51" name="Picture 51">
                    <a:extLst xmlns:a="http://schemas.openxmlformats.org/drawingml/2006/main">
                      <a:ext uri="{FF2B5EF4-FFF2-40B4-BE49-F238E27FC236}">
                        <a16:creationId xmlns:a16="http://schemas.microsoft.com/office/drawing/2014/main" id="{5223B82B-6691-4DFF-90B4-0ADC7DBCD5FB}"/>
                      </a:ext>
                    </a:extLst>
                  </wp:docPr>
                  <wp:cNvGraphicFramePr/>
                  <a:graphic xmlns:a="http://schemas.openxmlformats.org/drawingml/2006/main">
                    <a:graphicData uri="http://schemas.openxmlformats.org/drawingml/2006/picture">
                      <pic:pic xmlns:pic="http://schemas.openxmlformats.org/drawingml/2006/picture">
                        <pic:nvPicPr>
                          <pic:cNvPr id="51" name="Picture 50">
                            <a:extLst>
                              <a:ext uri="{FF2B5EF4-FFF2-40B4-BE49-F238E27FC236}">
                                <a16:creationId xmlns:a16="http://schemas.microsoft.com/office/drawing/2014/main" id="{5223B82B-6691-4DFF-90B4-0ADC7DBCD5FB}"/>
                              </a:ext>
                            </a:extLst>
                          </pic:cNvPr>
                          <pic:cNvPicPr>
                            <a:picLocks noChangeAspect="1"/>
                          </pic:cNvPicPr>
                        </pic:nvPicPr>
                        <pic:blipFill rotWithShape="1">
                          <a:blip r:embed="rId11"/>
                          <a:srcRect l="8351" t="41178"/>
                          <a:stretch/>
                        </pic:blipFill>
                        <pic:spPr>
                          <a:xfrm>
                            <a:off x="0" y="0"/>
                            <a:ext cx="3628795" cy="1393630"/>
                          </a:xfrm>
                          <a:prstGeom prst="rect">
                            <a:avLst/>
                          </a:prstGeom>
                          <a:ln>
                            <a:solidFill>
                              <a:sysClr val="windowText" lastClr="000000"/>
                            </a:solidFill>
                          </a:ln>
                        </pic:spPr>
                      </pic:pic>
                    </a:graphicData>
                  </a:graphic>
                  <wp14:sizeRelH relativeFrom="page">
                    <wp14:pctWidth>0</wp14:pctWidth>
                  </wp14:sizeRelH>
                  <wp14:sizeRelV relativeFrom="page">
                    <wp14:pctHeight>0</wp14:pctHeight>
                  </wp14:sizeRelV>
                </wp:anchor>
              </w:drawing>
            </w:r>
            <w:r w:rsidRPr="006B7722">
              <w:rPr>
                <w:rFonts w:asciiTheme="majorHAnsi" w:eastAsia="Times New Roman" w:hAnsiTheme="majorHAnsi" w:cstheme="majorHAnsi"/>
                <w:color w:val="3A3A3A"/>
                <w:sz w:val="18"/>
                <w:szCs w:val="18"/>
                <w:lang w:val="en-ZA" w:eastAsia="en-ZA"/>
              </w:rPr>
              <w:t> </w:t>
            </w:r>
          </w:p>
        </w:tc>
      </w:tr>
      <w:tr w:rsidR="00FB216C" w:rsidRPr="006B7722" w14:paraId="4DA0B940" w14:textId="77777777" w:rsidTr="008A1CD4">
        <w:trPr>
          <w:trHeight w:val="241"/>
        </w:trPr>
        <w:tc>
          <w:tcPr>
            <w:tcW w:w="1859" w:type="pct"/>
            <w:vMerge/>
            <w:tcBorders>
              <w:top w:val="nil"/>
              <w:left w:val="single" w:sz="4" w:space="0" w:color="888888"/>
              <w:bottom w:val="single" w:sz="4" w:space="0" w:color="888888"/>
              <w:right w:val="single" w:sz="4" w:space="0" w:color="888888"/>
            </w:tcBorders>
            <w:vAlign w:val="center"/>
            <w:hideMark/>
          </w:tcPr>
          <w:p w14:paraId="46D2D271"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20E00807"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0C437A56" w14:textId="77777777" w:rsidTr="008A1CD4">
        <w:trPr>
          <w:trHeight w:val="241"/>
        </w:trPr>
        <w:tc>
          <w:tcPr>
            <w:tcW w:w="1859" w:type="pct"/>
            <w:vMerge/>
            <w:tcBorders>
              <w:top w:val="nil"/>
              <w:left w:val="single" w:sz="4" w:space="0" w:color="888888"/>
              <w:bottom w:val="single" w:sz="4" w:space="0" w:color="888888"/>
              <w:right w:val="single" w:sz="4" w:space="0" w:color="888888"/>
            </w:tcBorders>
            <w:vAlign w:val="center"/>
            <w:hideMark/>
          </w:tcPr>
          <w:p w14:paraId="29EFBBBF"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6D024CA6"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00D1F80B" w14:textId="77777777" w:rsidTr="008A1CD4">
        <w:trPr>
          <w:trHeight w:val="241"/>
        </w:trPr>
        <w:tc>
          <w:tcPr>
            <w:tcW w:w="1859" w:type="pct"/>
            <w:vMerge/>
            <w:tcBorders>
              <w:top w:val="nil"/>
              <w:left w:val="single" w:sz="4" w:space="0" w:color="888888"/>
              <w:bottom w:val="single" w:sz="4" w:space="0" w:color="888888"/>
              <w:right w:val="single" w:sz="4" w:space="0" w:color="888888"/>
            </w:tcBorders>
            <w:vAlign w:val="center"/>
            <w:hideMark/>
          </w:tcPr>
          <w:p w14:paraId="13B8FCCD"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3AC709DB"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1A909DC7" w14:textId="77777777" w:rsidTr="008A1CD4">
        <w:trPr>
          <w:trHeight w:val="241"/>
        </w:trPr>
        <w:tc>
          <w:tcPr>
            <w:tcW w:w="1859" w:type="pct"/>
            <w:vMerge/>
            <w:tcBorders>
              <w:top w:val="nil"/>
              <w:left w:val="single" w:sz="4" w:space="0" w:color="888888"/>
              <w:bottom w:val="single" w:sz="4" w:space="0" w:color="888888"/>
              <w:right w:val="single" w:sz="4" w:space="0" w:color="888888"/>
            </w:tcBorders>
            <w:vAlign w:val="center"/>
            <w:hideMark/>
          </w:tcPr>
          <w:p w14:paraId="12257D8A"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434DCBCF"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0E07D425" w14:textId="77777777" w:rsidTr="008A1CD4">
        <w:trPr>
          <w:trHeight w:val="241"/>
        </w:trPr>
        <w:tc>
          <w:tcPr>
            <w:tcW w:w="1859" w:type="pct"/>
            <w:vMerge/>
            <w:tcBorders>
              <w:top w:val="nil"/>
              <w:left w:val="single" w:sz="4" w:space="0" w:color="888888"/>
              <w:bottom w:val="single" w:sz="4" w:space="0" w:color="888888"/>
              <w:right w:val="single" w:sz="4" w:space="0" w:color="888888"/>
            </w:tcBorders>
            <w:vAlign w:val="center"/>
            <w:hideMark/>
          </w:tcPr>
          <w:p w14:paraId="3901A7B8"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0F8C222D"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0490D53B" w14:textId="77777777" w:rsidTr="008A1CD4">
        <w:trPr>
          <w:trHeight w:val="241"/>
        </w:trPr>
        <w:tc>
          <w:tcPr>
            <w:tcW w:w="1859" w:type="pct"/>
            <w:vMerge/>
            <w:tcBorders>
              <w:top w:val="nil"/>
              <w:left w:val="single" w:sz="4" w:space="0" w:color="888888"/>
              <w:bottom w:val="single" w:sz="4" w:space="0" w:color="888888"/>
              <w:right w:val="single" w:sz="4" w:space="0" w:color="888888"/>
            </w:tcBorders>
            <w:vAlign w:val="center"/>
            <w:hideMark/>
          </w:tcPr>
          <w:p w14:paraId="5D6240F8"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1D634668"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46CFB0FF" w14:textId="77777777" w:rsidTr="008A1CD4">
        <w:trPr>
          <w:trHeight w:val="241"/>
        </w:trPr>
        <w:tc>
          <w:tcPr>
            <w:tcW w:w="1859" w:type="pct"/>
            <w:vMerge/>
            <w:tcBorders>
              <w:top w:val="nil"/>
              <w:left w:val="single" w:sz="4" w:space="0" w:color="888888"/>
              <w:bottom w:val="single" w:sz="4" w:space="0" w:color="888888"/>
              <w:right w:val="single" w:sz="4" w:space="0" w:color="888888"/>
            </w:tcBorders>
            <w:vAlign w:val="center"/>
            <w:hideMark/>
          </w:tcPr>
          <w:p w14:paraId="4350FCEB"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15039DF6"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5090CB79" w14:textId="77777777" w:rsidTr="008A1CD4">
        <w:trPr>
          <w:trHeight w:val="241"/>
        </w:trPr>
        <w:tc>
          <w:tcPr>
            <w:tcW w:w="1859" w:type="pct"/>
            <w:vMerge/>
            <w:tcBorders>
              <w:top w:val="nil"/>
              <w:left w:val="single" w:sz="4" w:space="0" w:color="888888"/>
              <w:bottom w:val="single" w:sz="4" w:space="0" w:color="888888"/>
              <w:right w:val="single" w:sz="4" w:space="0" w:color="888888"/>
            </w:tcBorders>
            <w:vAlign w:val="center"/>
            <w:hideMark/>
          </w:tcPr>
          <w:p w14:paraId="28C5FD2E"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4E8E9FAF"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605C7E11" w14:textId="77777777" w:rsidTr="008A1CD4">
        <w:trPr>
          <w:trHeight w:val="241"/>
        </w:trPr>
        <w:tc>
          <w:tcPr>
            <w:tcW w:w="1859" w:type="pct"/>
            <w:vMerge/>
            <w:tcBorders>
              <w:top w:val="nil"/>
              <w:left w:val="single" w:sz="4" w:space="0" w:color="888888"/>
              <w:bottom w:val="single" w:sz="4" w:space="0" w:color="888888"/>
              <w:right w:val="single" w:sz="4" w:space="0" w:color="888888"/>
            </w:tcBorders>
            <w:vAlign w:val="center"/>
            <w:hideMark/>
          </w:tcPr>
          <w:p w14:paraId="5DDAC50F"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141" w:type="pct"/>
            <w:vMerge/>
            <w:tcBorders>
              <w:top w:val="nil"/>
              <w:left w:val="single" w:sz="4" w:space="0" w:color="888888"/>
              <w:bottom w:val="single" w:sz="4" w:space="0" w:color="888888"/>
              <w:right w:val="single" w:sz="4" w:space="0" w:color="888888"/>
            </w:tcBorders>
            <w:vAlign w:val="center"/>
            <w:hideMark/>
          </w:tcPr>
          <w:p w14:paraId="2CC6C411"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636A820B" w14:textId="77777777" w:rsidTr="008A1CD4">
        <w:trPr>
          <w:trHeight w:val="240"/>
        </w:trPr>
        <w:tc>
          <w:tcPr>
            <w:tcW w:w="1859" w:type="pct"/>
            <w:tcBorders>
              <w:top w:val="nil"/>
              <w:left w:val="single" w:sz="4" w:space="0" w:color="888888"/>
              <w:bottom w:val="single" w:sz="4" w:space="0" w:color="888888"/>
              <w:right w:val="single" w:sz="4" w:space="0" w:color="888888"/>
            </w:tcBorders>
            <w:shd w:val="clear" w:color="auto" w:fill="auto"/>
            <w:noWrap/>
            <w:hideMark/>
          </w:tcPr>
          <w:p w14:paraId="575D2D5D" w14:textId="243D806D"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r w:rsidRPr="006B7722">
              <w:rPr>
                <w:rFonts w:asciiTheme="majorHAnsi" w:eastAsia="Times New Roman" w:hAnsiTheme="majorHAnsi" w:cstheme="majorHAnsi"/>
                <w:color w:val="3A3A3A"/>
                <w:sz w:val="18"/>
                <w:szCs w:val="18"/>
                <w:lang w:val="en-ZA" w:eastAsia="en-ZA"/>
              </w:rPr>
              <w:t>&gt;&gt; Task Group</w:t>
            </w:r>
          </w:p>
        </w:tc>
        <w:tc>
          <w:tcPr>
            <w:tcW w:w="3141" w:type="pct"/>
            <w:tcBorders>
              <w:top w:val="nil"/>
              <w:left w:val="nil"/>
              <w:bottom w:val="single" w:sz="4" w:space="0" w:color="888888"/>
              <w:right w:val="single" w:sz="4" w:space="0" w:color="888888"/>
            </w:tcBorders>
            <w:shd w:val="clear" w:color="000000" w:fill="FFFFFF"/>
            <w:hideMark/>
          </w:tcPr>
          <w:p w14:paraId="2CA224CC"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r w:rsidRPr="006B7722">
              <w:rPr>
                <w:rFonts w:asciiTheme="majorHAnsi" w:eastAsia="Times New Roman" w:hAnsiTheme="majorHAnsi" w:cstheme="majorHAnsi"/>
                <w:color w:val="3A3A3A"/>
                <w:sz w:val="18"/>
                <w:szCs w:val="18"/>
                <w:lang w:val="en-ZA" w:eastAsia="en-ZA"/>
              </w:rPr>
              <w:t>Groups Tasks Under Regular Asset</w:t>
            </w:r>
          </w:p>
        </w:tc>
      </w:tr>
      <w:tr w:rsidR="00FB216C" w:rsidRPr="006B7722" w14:paraId="30D95906" w14:textId="77777777" w:rsidTr="008A1CD4">
        <w:trPr>
          <w:trHeight w:val="240"/>
        </w:trPr>
        <w:tc>
          <w:tcPr>
            <w:tcW w:w="1859" w:type="pct"/>
            <w:tcBorders>
              <w:top w:val="nil"/>
              <w:left w:val="single" w:sz="4" w:space="0" w:color="888888"/>
              <w:bottom w:val="single" w:sz="4" w:space="0" w:color="888888"/>
              <w:right w:val="single" w:sz="4" w:space="0" w:color="888888"/>
            </w:tcBorders>
            <w:shd w:val="clear" w:color="auto" w:fill="auto"/>
            <w:noWrap/>
            <w:hideMark/>
          </w:tcPr>
          <w:p w14:paraId="080BDB55" w14:textId="6674A578"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r w:rsidRPr="006B7722">
              <w:rPr>
                <w:rFonts w:asciiTheme="majorHAnsi" w:eastAsia="Times New Roman" w:hAnsiTheme="majorHAnsi" w:cstheme="majorHAnsi"/>
                <w:color w:val="3A3A3A"/>
                <w:sz w:val="18"/>
                <w:szCs w:val="18"/>
                <w:lang w:val="en-ZA" w:eastAsia="en-ZA"/>
              </w:rPr>
              <w:t>&gt;&gt; Auxiliary Task Group</w:t>
            </w:r>
          </w:p>
        </w:tc>
        <w:tc>
          <w:tcPr>
            <w:tcW w:w="3141" w:type="pct"/>
            <w:tcBorders>
              <w:top w:val="nil"/>
              <w:left w:val="nil"/>
              <w:bottom w:val="single" w:sz="4" w:space="0" w:color="888888"/>
              <w:right w:val="single" w:sz="4" w:space="0" w:color="888888"/>
            </w:tcBorders>
            <w:shd w:val="clear" w:color="000000" w:fill="FFFFFF"/>
            <w:hideMark/>
          </w:tcPr>
          <w:p w14:paraId="49E9FE9B"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r w:rsidRPr="006B7722">
              <w:rPr>
                <w:rFonts w:asciiTheme="majorHAnsi" w:eastAsia="Times New Roman" w:hAnsiTheme="majorHAnsi" w:cstheme="majorHAnsi"/>
                <w:color w:val="3A3A3A"/>
                <w:sz w:val="18"/>
                <w:szCs w:val="18"/>
                <w:lang w:val="en-ZA" w:eastAsia="en-ZA"/>
              </w:rPr>
              <w:t>Groups Auxiliary Tasks Under Regular Asset</w:t>
            </w:r>
          </w:p>
        </w:tc>
      </w:tr>
      <w:tr w:rsidR="00FB216C" w:rsidRPr="006B7722" w14:paraId="7CB2FB4C" w14:textId="77777777" w:rsidTr="008A1CD4">
        <w:trPr>
          <w:trHeight w:val="240"/>
        </w:trPr>
        <w:tc>
          <w:tcPr>
            <w:tcW w:w="1859" w:type="pct"/>
            <w:tcBorders>
              <w:top w:val="nil"/>
              <w:left w:val="single" w:sz="4" w:space="0" w:color="888888"/>
              <w:bottom w:val="single" w:sz="4" w:space="0" w:color="888888"/>
              <w:right w:val="single" w:sz="4" w:space="0" w:color="888888"/>
            </w:tcBorders>
            <w:shd w:val="clear" w:color="auto" w:fill="auto"/>
            <w:noWrap/>
            <w:hideMark/>
          </w:tcPr>
          <w:p w14:paraId="1D39176B" w14:textId="23FCDE90"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r w:rsidRPr="006B7722">
              <w:rPr>
                <w:rFonts w:asciiTheme="majorHAnsi" w:eastAsia="Times New Roman" w:hAnsiTheme="majorHAnsi" w:cstheme="majorHAnsi"/>
                <w:color w:val="3A3A3A"/>
                <w:sz w:val="18"/>
                <w:szCs w:val="18"/>
                <w:lang w:val="en-ZA" w:eastAsia="en-ZA"/>
              </w:rPr>
              <w:t>&gt;&gt; Component Group</w:t>
            </w:r>
          </w:p>
        </w:tc>
        <w:tc>
          <w:tcPr>
            <w:tcW w:w="3141" w:type="pct"/>
            <w:tcBorders>
              <w:top w:val="nil"/>
              <w:left w:val="nil"/>
              <w:bottom w:val="single" w:sz="4" w:space="0" w:color="888888"/>
              <w:right w:val="single" w:sz="4" w:space="0" w:color="888888"/>
            </w:tcBorders>
            <w:shd w:val="clear" w:color="000000" w:fill="FFFFFF"/>
            <w:hideMark/>
          </w:tcPr>
          <w:p w14:paraId="32442E5A"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r w:rsidRPr="006B7722">
              <w:rPr>
                <w:rFonts w:asciiTheme="majorHAnsi" w:eastAsia="Times New Roman" w:hAnsiTheme="majorHAnsi" w:cstheme="majorHAnsi"/>
                <w:color w:val="3A3A3A"/>
                <w:sz w:val="18"/>
                <w:szCs w:val="18"/>
                <w:lang w:val="en-ZA" w:eastAsia="en-ZA"/>
              </w:rPr>
              <w:t>Groups Components Under Regular Asset</w:t>
            </w:r>
          </w:p>
        </w:tc>
      </w:tr>
    </w:tbl>
    <w:p w14:paraId="795F932F" w14:textId="77777777" w:rsidR="00FB216C" w:rsidRPr="00EA3058" w:rsidRDefault="00FB216C" w:rsidP="00DE3E9B">
      <w:pPr>
        <w:pStyle w:val="PRTextBullet1"/>
        <w:numPr>
          <w:ilvl w:val="0"/>
          <w:numId w:val="0"/>
        </w:numPr>
        <w:spacing w:line="240" w:lineRule="auto"/>
        <w:ind w:left="284" w:hanging="284"/>
      </w:pPr>
    </w:p>
    <w:p w14:paraId="629E6696" w14:textId="34B87DEB" w:rsidR="00EA3058" w:rsidRDefault="00EA3058" w:rsidP="00DE3E9B">
      <w:pPr>
        <w:pStyle w:val="PRHeading3Numbered"/>
        <w:spacing w:line="240" w:lineRule="auto"/>
      </w:pPr>
      <w:r>
        <w:t>Customise</w:t>
      </w:r>
    </w:p>
    <w:p w14:paraId="24C361C9" w14:textId="1083AC25" w:rsidR="009120EF" w:rsidRPr="009120EF" w:rsidRDefault="009120EF" w:rsidP="009120EF">
      <w:pPr>
        <w:pStyle w:val="PRText"/>
      </w:pPr>
      <w:r>
        <w:t>Out of scope</w:t>
      </w:r>
    </w:p>
    <w:p w14:paraId="71D273B6" w14:textId="77777777" w:rsidR="00EA3058" w:rsidRDefault="00EA3058" w:rsidP="00DE3E9B">
      <w:pPr>
        <w:pStyle w:val="PRText"/>
        <w:spacing w:line="240" w:lineRule="auto"/>
      </w:pPr>
    </w:p>
    <w:p w14:paraId="31AE0A8C" w14:textId="77777777" w:rsidR="00EA3058" w:rsidRPr="00EA3058" w:rsidRDefault="00EA3058" w:rsidP="00DE3E9B">
      <w:pPr>
        <w:pStyle w:val="PRHeading3Numbered"/>
        <w:spacing w:line="240" w:lineRule="auto"/>
      </w:pPr>
      <w:r>
        <w:t>Conditional</w:t>
      </w:r>
    </w:p>
    <w:p w14:paraId="7CD77964" w14:textId="25883033" w:rsidR="00EE629C" w:rsidRDefault="00EE629C" w:rsidP="00DE3E9B">
      <w:pPr>
        <w:pStyle w:val="PRText"/>
        <w:spacing w:line="240" w:lineRule="auto"/>
      </w:pPr>
      <w:r>
        <w:t xml:space="preserve">Specify what visible data should be grouped based on what grouping condition. </w:t>
      </w:r>
    </w:p>
    <w:p w14:paraId="74ADD437" w14:textId="3957C389" w:rsidR="00EE629C" w:rsidRDefault="00EE629C" w:rsidP="00DE3E9B">
      <w:pPr>
        <w:pStyle w:val="PRText"/>
        <w:spacing w:line="240" w:lineRule="auto"/>
      </w:pPr>
      <w:r>
        <w:t xml:space="preserve">The following additional entities may also be supplied with a conditional grouping condition. </w:t>
      </w:r>
    </w:p>
    <w:p w14:paraId="400ACDAD" w14:textId="77777777" w:rsidR="00EE629C" w:rsidRDefault="00EE629C" w:rsidP="00EE629C">
      <w:pPr>
        <w:pStyle w:val="PRText"/>
      </w:pPr>
      <w:r>
        <w:t>Asset Type:</w:t>
      </w:r>
    </w:p>
    <w:p w14:paraId="79814AC6" w14:textId="77777777" w:rsidR="00EE629C" w:rsidRDefault="00EE629C" w:rsidP="00EE629C">
      <w:pPr>
        <w:pStyle w:val="PRTextBullet1"/>
      </w:pPr>
      <w:r>
        <w:t>Asset Type Meters</w:t>
      </w:r>
    </w:p>
    <w:p w14:paraId="701E8177" w14:textId="77777777" w:rsidR="00EE629C" w:rsidRDefault="00EE629C" w:rsidP="00EE629C">
      <w:pPr>
        <w:pStyle w:val="PRTextBullet1"/>
      </w:pPr>
      <w:r>
        <w:t>Asset Type Spares</w:t>
      </w:r>
    </w:p>
    <w:p w14:paraId="5D59B607" w14:textId="77777777" w:rsidR="00EE629C" w:rsidRDefault="00EE629C" w:rsidP="00EE629C">
      <w:pPr>
        <w:pStyle w:val="PRTextBullet1"/>
      </w:pPr>
      <w:r>
        <w:t>Asset Type Conditions</w:t>
      </w:r>
    </w:p>
    <w:p w14:paraId="55A917DD" w14:textId="77777777" w:rsidR="00EE629C" w:rsidRDefault="00EE629C" w:rsidP="00EE629C">
      <w:pPr>
        <w:pStyle w:val="PRTextBullet1"/>
      </w:pPr>
      <w:r>
        <w:t>Asset Type FMECA</w:t>
      </w:r>
    </w:p>
    <w:p w14:paraId="530553A6" w14:textId="77777777" w:rsidR="00EE629C" w:rsidRDefault="00EE629C" w:rsidP="00EE629C">
      <w:pPr>
        <w:pStyle w:val="PRTextBullet1"/>
        <w:numPr>
          <w:ilvl w:val="0"/>
          <w:numId w:val="0"/>
        </w:numPr>
        <w:ind w:left="284" w:hanging="284"/>
      </w:pPr>
      <w:r>
        <w:t>Component:</w:t>
      </w:r>
    </w:p>
    <w:p w14:paraId="0E66E365" w14:textId="77777777" w:rsidR="00EE629C" w:rsidRDefault="00EE629C" w:rsidP="00EE629C">
      <w:pPr>
        <w:pStyle w:val="PRTextBullet1"/>
      </w:pPr>
      <w:r>
        <w:t>Component Spares</w:t>
      </w:r>
    </w:p>
    <w:p w14:paraId="1C2E563C" w14:textId="77777777" w:rsidR="00EE629C" w:rsidRDefault="00EE629C" w:rsidP="00EE629C">
      <w:pPr>
        <w:pStyle w:val="PRTextBullet1"/>
      </w:pPr>
      <w:r>
        <w:t>Component Resources</w:t>
      </w:r>
    </w:p>
    <w:p w14:paraId="38AF0CA5" w14:textId="77777777" w:rsidR="00EE629C" w:rsidRDefault="00EE629C" w:rsidP="00EE629C">
      <w:pPr>
        <w:pStyle w:val="PRTextBullet1"/>
      </w:pPr>
      <w:r>
        <w:t>Component FMECA</w:t>
      </w:r>
    </w:p>
    <w:p w14:paraId="2E84EF68" w14:textId="77777777" w:rsidR="00EE629C" w:rsidRDefault="00EE629C" w:rsidP="00EE629C">
      <w:pPr>
        <w:pStyle w:val="PRTextBullet1"/>
        <w:numPr>
          <w:ilvl w:val="0"/>
          <w:numId w:val="0"/>
        </w:numPr>
        <w:ind w:left="284" w:hanging="284"/>
      </w:pPr>
      <w:r>
        <w:t>Auxiliary Tasks:</w:t>
      </w:r>
    </w:p>
    <w:p w14:paraId="3CE13DFA" w14:textId="77777777" w:rsidR="00EE629C" w:rsidRDefault="00EE629C" w:rsidP="00EE629C">
      <w:pPr>
        <w:pStyle w:val="PRTextBullet1"/>
      </w:pPr>
      <w:r>
        <w:t>Auxiliary Task Spares</w:t>
      </w:r>
    </w:p>
    <w:p w14:paraId="28136774" w14:textId="77777777" w:rsidR="00EE629C" w:rsidRDefault="00EE629C" w:rsidP="00EE629C">
      <w:pPr>
        <w:pStyle w:val="PRTextBullet1"/>
      </w:pPr>
      <w:r>
        <w:t>Auxiliary Task Resources</w:t>
      </w:r>
    </w:p>
    <w:p w14:paraId="0B74997F" w14:textId="77777777" w:rsidR="00EE629C" w:rsidRDefault="00EE629C" w:rsidP="00EE629C">
      <w:pPr>
        <w:pStyle w:val="PRText"/>
      </w:pPr>
      <w:r>
        <w:t>Task:</w:t>
      </w:r>
    </w:p>
    <w:p w14:paraId="13315423" w14:textId="77777777" w:rsidR="00EE629C" w:rsidRDefault="00EE629C" w:rsidP="00EE629C">
      <w:pPr>
        <w:pStyle w:val="PRTextBullet1"/>
      </w:pPr>
      <w:r>
        <w:t>Task Spares</w:t>
      </w:r>
    </w:p>
    <w:p w14:paraId="667582A0" w14:textId="77777777" w:rsidR="00EE629C" w:rsidRDefault="00EE629C" w:rsidP="00EE629C">
      <w:pPr>
        <w:pStyle w:val="PRTextBullet1"/>
      </w:pPr>
      <w:r>
        <w:t>Task Resources</w:t>
      </w:r>
    </w:p>
    <w:p w14:paraId="45213201" w14:textId="77777777" w:rsidR="00EE629C" w:rsidRDefault="00EE629C" w:rsidP="00EE629C">
      <w:pPr>
        <w:pStyle w:val="PRTextBullet1"/>
      </w:pPr>
      <w:r>
        <w:t>Task Sub Tasks</w:t>
      </w:r>
    </w:p>
    <w:p w14:paraId="15092024" w14:textId="0B917892" w:rsidR="00EE629C" w:rsidRDefault="00EE629C" w:rsidP="00DE3E9B">
      <w:pPr>
        <w:pStyle w:val="PRText"/>
        <w:spacing w:line="240" w:lineRule="auto"/>
      </w:pPr>
    </w:p>
    <w:p w14:paraId="5647E316" w14:textId="77777777" w:rsidR="00EE629C" w:rsidRDefault="00EE629C">
      <w:pPr>
        <w:rPr>
          <w:lang w:val="en-GB"/>
        </w:rPr>
      </w:pPr>
      <w:r>
        <w:br w:type="page"/>
      </w:r>
    </w:p>
    <w:p w14:paraId="7158FE0A" w14:textId="77777777" w:rsidR="00EA3058" w:rsidRDefault="00EA3058" w:rsidP="00DE3E9B">
      <w:pPr>
        <w:pStyle w:val="PRHeading2Numbered"/>
        <w:spacing w:line="240" w:lineRule="auto"/>
      </w:pPr>
      <w:r>
        <w:t>Node Layout</w:t>
      </w:r>
    </w:p>
    <w:p w14:paraId="0FFF3441" w14:textId="006AE873" w:rsidR="009120EF" w:rsidRDefault="009120EF" w:rsidP="00DE3E9B">
      <w:pPr>
        <w:pStyle w:val="PRHeading3Numbered"/>
        <w:spacing w:line="240" w:lineRule="auto"/>
      </w:pPr>
      <w:r>
        <w:t xml:space="preserve">Summary of </w:t>
      </w:r>
      <w:r w:rsidR="00BE6ECE">
        <w:t>Features</w:t>
      </w:r>
    </w:p>
    <w:tbl>
      <w:tblPr>
        <w:tblStyle w:val="PRTable1BlueRowHeader"/>
        <w:tblW w:w="5000" w:type="pct"/>
        <w:tblInd w:w="0" w:type="dxa"/>
        <w:tblLook w:val="04A0" w:firstRow="1" w:lastRow="0" w:firstColumn="1" w:lastColumn="0" w:noHBand="0" w:noVBand="1"/>
      </w:tblPr>
      <w:tblGrid>
        <w:gridCol w:w="2614"/>
        <w:gridCol w:w="2614"/>
        <w:gridCol w:w="2614"/>
        <w:gridCol w:w="2614"/>
      </w:tblGrid>
      <w:tr w:rsidR="00BE6ECE" w14:paraId="7738A5FB" w14:textId="77777777" w:rsidTr="00D72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F015FA4" w14:textId="77777777" w:rsidR="00BE6ECE" w:rsidRDefault="00BE6ECE" w:rsidP="00D72032">
            <w:pPr>
              <w:pStyle w:val="PRText"/>
              <w:spacing w:before="0" w:after="0" w:line="240" w:lineRule="auto"/>
            </w:pPr>
            <w:r>
              <w:t>Feature Group</w:t>
            </w:r>
          </w:p>
        </w:tc>
        <w:tc>
          <w:tcPr>
            <w:tcW w:w="1250" w:type="pct"/>
          </w:tcPr>
          <w:p w14:paraId="12BECD0E" w14:textId="77777777" w:rsidR="00BE6ECE" w:rsidRDefault="00BE6ECE" w:rsidP="00D72032">
            <w:pPr>
              <w:pStyle w:val="PRText"/>
              <w:spacing w:before="0" w:after="0" w:line="240" w:lineRule="auto"/>
              <w:cnfStyle w:val="100000000000" w:firstRow="1" w:lastRow="0" w:firstColumn="0" w:lastColumn="0" w:oddVBand="0" w:evenVBand="0" w:oddHBand="0" w:evenHBand="0" w:firstRowFirstColumn="0" w:firstRowLastColumn="0" w:lastRowFirstColumn="0" w:lastRowLastColumn="0"/>
            </w:pPr>
            <w:r>
              <w:t>Quick Options</w:t>
            </w:r>
          </w:p>
        </w:tc>
        <w:tc>
          <w:tcPr>
            <w:tcW w:w="1250" w:type="pct"/>
          </w:tcPr>
          <w:p w14:paraId="3CCD4796" w14:textId="77777777" w:rsidR="00BE6ECE" w:rsidRDefault="00BE6ECE" w:rsidP="00D72032">
            <w:pPr>
              <w:pStyle w:val="PRText"/>
              <w:spacing w:before="0" w:after="0" w:line="240" w:lineRule="auto"/>
              <w:cnfStyle w:val="100000000000" w:firstRow="1" w:lastRow="0" w:firstColumn="0" w:lastColumn="0" w:oddVBand="0" w:evenVBand="0" w:oddHBand="0" w:evenHBand="0" w:firstRowFirstColumn="0" w:firstRowLastColumn="0" w:lastRowFirstColumn="0" w:lastRowLastColumn="0"/>
            </w:pPr>
            <w:r>
              <w:t>Custom</w:t>
            </w:r>
          </w:p>
        </w:tc>
        <w:tc>
          <w:tcPr>
            <w:tcW w:w="1250" w:type="pct"/>
          </w:tcPr>
          <w:p w14:paraId="2A40137F" w14:textId="77777777" w:rsidR="00BE6ECE" w:rsidRDefault="00BE6ECE" w:rsidP="00D72032">
            <w:pPr>
              <w:pStyle w:val="PRText"/>
              <w:spacing w:before="0" w:after="0" w:line="240" w:lineRule="auto"/>
              <w:cnfStyle w:val="100000000000" w:firstRow="1" w:lastRow="0" w:firstColumn="0" w:lastColumn="0" w:oddVBand="0" w:evenVBand="0" w:oddHBand="0" w:evenHBand="0" w:firstRowFirstColumn="0" w:firstRowLastColumn="0" w:lastRowFirstColumn="0" w:lastRowLastColumn="0"/>
            </w:pPr>
            <w:r>
              <w:t>Conditional</w:t>
            </w:r>
          </w:p>
        </w:tc>
      </w:tr>
      <w:tr w:rsidR="00BE6ECE" w14:paraId="117A60D2" w14:textId="77777777" w:rsidTr="00D72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3174C72" w14:textId="77777777" w:rsidR="00BE6ECE" w:rsidRDefault="00BE6ECE" w:rsidP="00D72032">
            <w:pPr>
              <w:pStyle w:val="PRText"/>
              <w:spacing w:before="0" w:after="0" w:line="240" w:lineRule="auto"/>
            </w:pPr>
            <w:r>
              <w:t>Templates</w:t>
            </w:r>
          </w:p>
        </w:tc>
        <w:tc>
          <w:tcPr>
            <w:tcW w:w="1250" w:type="pct"/>
          </w:tcPr>
          <w:p w14:paraId="5FDCB4B0" w14:textId="77777777" w:rsidR="00BE6ECE" w:rsidRDefault="00BE6ECE"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Designers to come up with suggestions here…</w:t>
            </w:r>
          </w:p>
        </w:tc>
        <w:tc>
          <w:tcPr>
            <w:tcW w:w="1250" w:type="pct"/>
          </w:tcPr>
          <w:p w14:paraId="310CA6C5" w14:textId="77777777" w:rsidR="00BE6ECE" w:rsidRDefault="00BE6ECE"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 xml:space="preserve">Custom is allowed here. </w:t>
            </w:r>
          </w:p>
          <w:p w14:paraId="4D669D72" w14:textId="77777777" w:rsidR="00BE6ECE" w:rsidRDefault="00BE6ECE"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 xml:space="preserve">Designers to propose user journey. </w:t>
            </w:r>
          </w:p>
        </w:tc>
        <w:tc>
          <w:tcPr>
            <w:tcW w:w="1250" w:type="pct"/>
            <w:shd w:val="clear" w:color="auto" w:fill="808080" w:themeFill="background1" w:themeFillShade="80"/>
          </w:tcPr>
          <w:p w14:paraId="74B2FBFF" w14:textId="77777777" w:rsidR="00BE6ECE" w:rsidRDefault="00BE6ECE" w:rsidP="00D72032">
            <w:pPr>
              <w:pStyle w:val="PRText"/>
              <w:spacing w:before="0" w:after="0" w:line="240" w:lineRule="auto"/>
              <w:cnfStyle w:val="000000100000" w:firstRow="0" w:lastRow="0" w:firstColumn="0" w:lastColumn="0" w:oddVBand="0" w:evenVBand="0" w:oddHBand="1" w:evenHBand="0" w:firstRowFirstColumn="0" w:firstRowLastColumn="0" w:lastRowFirstColumn="0" w:lastRowLastColumn="0"/>
            </w:pPr>
            <w:r>
              <w:t>Out of scope</w:t>
            </w:r>
          </w:p>
        </w:tc>
      </w:tr>
    </w:tbl>
    <w:p w14:paraId="7E16CAA1" w14:textId="1A10C26B" w:rsidR="00EA3058" w:rsidRDefault="00EA3058" w:rsidP="00DE3E9B">
      <w:pPr>
        <w:pStyle w:val="PRHeading3Numbered"/>
        <w:spacing w:line="240" w:lineRule="auto"/>
      </w:pPr>
      <w:r>
        <w:t>Quick Options</w:t>
      </w:r>
    </w:p>
    <w:p w14:paraId="180B4E6A" w14:textId="1AC146A9" w:rsidR="009120EF" w:rsidRPr="009120EF" w:rsidRDefault="009120EF" w:rsidP="009120EF">
      <w:pPr>
        <w:pStyle w:val="PRTextBullet1"/>
      </w:pPr>
      <w:r w:rsidRPr="006B7722">
        <w:rPr>
          <w:rFonts w:asciiTheme="majorHAnsi" w:eastAsia="Times New Roman" w:hAnsiTheme="majorHAnsi" w:cstheme="majorHAnsi"/>
          <w:color w:val="3A3A3A"/>
          <w:sz w:val="18"/>
          <w:szCs w:val="18"/>
          <w:lang w:val="en-ZA" w:eastAsia="en-ZA"/>
        </w:rPr>
        <w:t>[Code] Description</w:t>
      </w:r>
    </w:p>
    <w:p w14:paraId="03C07DB7" w14:textId="20FCB74D" w:rsidR="009120EF" w:rsidRPr="009120EF" w:rsidRDefault="009120EF" w:rsidP="009120EF">
      <w:pPr>
        <w:pStyle w:val="PRTextBullet1"/>
      </w:pPr>
      <w:r w:rsidRPr="006B7722">
        <w:rPr>
          <w:rFonts w:asciiTheme="majorHAnsi" w:eastAsia="Times New Roman" w:hAnsiTheme="majorHAnsi" w:cstheme="majorHAnsi"/>
          <w:color w:val="3A3A3A"/>
          <w:sz w:val="18"/>
          <w:szCs w:val="18"/>
          <w:lang w:val="en-ZA" w:eastAsia="en-ZA"/>
        </w:rPr>
        <w:t>Description [Code]</w:t>
      </w:r>
    </w:p>
    <w:p w14:paraId="5B9AF541" w14:textId="5752D47D" w:rsidR="00EA3058" w:rsidRDefault="00EA3058" w:rsidP="00DE3E9B">
      <w:pPr>
        <w:pStyle w:val="PRHeading3Numbered"/>
        <w:spacing w:line="240" w:lineRule="auto"/>
      </w:pPr>
      <w:r>
        <w:t>Customise</w:t>
      </w:r>
    </w:p>
    <w:p w14:paraId="1FAEAE15" w14:textId="43427321" w:rsidR="009E0B3F" w:rsidRPr="009E0B3F" w:rsidRDefault="00EE629C" w:rsidP="009E0B3F">
      <w:pPr>
        <w:pStyle w:val="PRText"/>
      </w:pPr>
      <w:r>
        <w:t xml:space="preserve">Designers to propose user journey here. </w:t>
      </w:r>
    </w:p>
    <w:p w14:paraId="62BFA3D7" w14:textId="1E6C7FE7" w:rsidR="00146BD2" w:rsidRPr="00146BD2" w:rsidRDefault="00146BD2" w:rsidP="00DE3E9B">
      <w:pPr>
        <w:pStyle w:val="PRHeading3Numbered"/>
        <w:spacing w:line="240" w:lineRule="auto"/>
      </w:pPr>
      <w:r>
        <w:t xml:space="preserve">Conditional </w:t>
      </w:r>
    </w:p>
    <w:p w14:paraId="6CFD5827" w14:textId="1EDFA2E7" w:rsidR="00EA3058" w:rsidRDefault="009120EF" w:rsidP="00DE3E9B">
      <w:pPr>
        <w:pStyle w:val="PRText"/>
        <w:spacing w:line="240" w:lineRule="auto"/>
      </w:pPr>
      <w:r>
        <w:t>Out of scope</w:t>
      </w:r>
    </w:p>
    <w:p w14:paraId="04793E94" w14:textId="3A627242" w:rsidR="00EE629C" w:rsidRDefault="00EE629C">
      <w:pPr>
        <w:rPr>
          <w:lang w:val="en-GB"/>
        </w:rPr>
      </w:pPr>
      <w:r>
        <w:br w:type="page"/>
      </w:r>
    </w:p>
    <w:p w14:paraId="7A876C10" w14:textId="77777777" w:rsidR="007267F7" w:rsidRDefault="00FB216C" w:rsidP="009120EF">
      <w:pPr>
        <w:pStyle w:val="PRHeading2Numbered"/>
      </w:pPr>
      <w:r>
        <w:t>Contextual Help</w:t>
      </w:r>
    </w:p>
    <w:p w14:paraId="38499354" w14:textId="77777777" w:rsidR="00FB216C" w:rsidRPr="00FB216C" w:rsidRDefault="00FB216C" w:rsidP="00DE3E9B">
      <w:pPr>
        <w:pStyle w:val="PRText"/>
        <w:spacing w:line="240" w:lineRule="auto"/>
      </w:pPr>
      <w:r>
        <w:t>This should not be part of the properties panel or display options. It needs to be accessible elsewhere</w:t>
      </w:r>
    </w:p>
    <w:p w14:paraId="79A5DE8B" w14:textId="77777777" w:rsidR="007267F7" w:rsidRDefault="007267F7" w:rsidP="00DE3E9B">
      <w:pPr>
        <w:pStyle w:val="PRTextBullet1"/>
        <w:spacing w:line="240" w:lineRule="auto"/>
        <w:rPr>
          <w:rFonts w:asciiTheme="majorHAnsi" w:hAnsiTheme="majorHAnsi" w:cstheme="majorHAnsi"/>
        </w:rPr>
      </w:pPr>
      <w:r w:rsidRPr="007267F7">
        <w:rPr>
          <w:rFonts w:asciiTheme="majorHAnsi" w:hAnsiTheme="majorHAnsi" w:cstheme="majorHAnsi"/>
        </w:rPr>
        <w:t>Toggle show/hide Legend</w:t>
      </w:r>
    </w:p>
    <w:tbl>
      <w:tblPr>
        <w:tblW w:w="5000" w:type="pct"/>
        <w:tblLook w:val="04A0" w:firstRow="1" w:lastRow="0" w:firstColumn="1" w:lastColumn="0" w:noHBand="0" w:noVBand="1"/>
      </w:tblPr>
      <w:tblGrid>
        <w:gridCol w:w="3605"/>
        <w:gridCol w:w="6851"/>
      </w:tblGrid>
      <w:tr w:rsidR="00FB216C" w:rsidRPr="006B7722" w14:paraId="474E5BA9" w14:textId="77777777" w:rsidTr="008A1CD4">
        <w:trPr>
          <w:trHeight w:val="241"/>
        </w:trPr>
        <w:tc>
          <w:tcPr>
            <w:tcW w:w="1724" w:type="pct"/>
            <w:vMerge w:val="restart"/>
            <w:tcBorders>
              <w:top w:val="single" w:sz="4" w:space="0" w:color="808080"/>
              <w:left w:val="single" w:sz="4" w:space="0" w:color="808080"/>
              <w:bottom w:val="single" w:sz="4" w:space="0" w:color="808080"/>
              <w:right w:val="single" w:sz="4" w:space="0" w:color="808080"/>
            </w:tcBorders>
            <w:shd w:val="clear" w:color="000000" w:fill="FFFFFF"/>
            <w:noWrap/>
            <w:hideMark/>
          </w:tcPr>
          <w:p w14:paraId="6B578350"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r w:rsidRPr="006B7722">
              <w:rPr>
                <w:rFonts w:asciiTheme="majorHAnsi" w:eastAsia="Times New Roman" w:hAnsiTheme="majorHAnsi" w:cstheme="majorHAnsi"/>
                <w:color w:val="3A3A3A"/>
                <w:sz w:val="18"/>
                <w:szCs w:val="18"/>
                <w:lang w:val="en-ZA" w:eastAsia="en-ZA"/>
              </w:rPr>
              <w:t>Legend</w:t>
            </w:r>
          </w:p>
        </w:tc>
        <w:tc>
          <w:tcPr>
            <w:tcW w:w="3276" w:type="pct"/>
            <w:vMerge w:val="restart"/>
            <w:tcBorders>
              <w:top w:val="single" w:sz="4" w:space="0" w:color="808080"/>
              <w:left w:val="single" w:sz="4" w:space="0" w:color="808080"/>
              <w:bottom w:val="single" w:sz="4" w:space="0" w:color="808080"/>
              <w:right w:val="single" w:sz="4" w:space="0" w:color="808080"/>
            </w:tcBorders>
            <w:shd w:val="clear" w:color="000000" w:fill="FFFFFF"/>
            <w:hideMark/>
          </w:tcPr>
          <w:p w14:paraId="175587FB"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r w:rsidRPr="007267F7">
              <w:rPr>
                <w:rFonts w:asciiTheme="majorHAnsi" w:eastAsia="Times New Roman" w:hAnsiTheme="majorHAnsi" w:cstheme="majorHAnsi"/>
                <w:noProof/>
                <w:color w:val="3A3A3A"/>
                <w:sz w:val="18"/>
                <w:szCs w:val="18"/>
                <w:lang w:val="en-ZA" w:eastAsia="en-ZA"/>
              </w:rPr>
              <w:drawing>
                <wp:anchor distT="0" distB="0" distL="114300" distR="114300" simplePos="0" relativeHeight="251666944" behindDoc="0" locked="0" layoutInCell="1" allowOverlap="1" wp14:anchorId="673D475D" wp14:editId="34E7A7E2">
                  <wp:simplePos x="0" y="0"/>
                  <wp:positionH relativeFrom="column">
                    <wp:posOffset>-45469</wp:posOffset>
                  </wp:positionH>
                  <wp:positionV relativeFrom="paragraph">
                    <wp:posOffset>27185</wp:posOffset>
                  </wp:positionV>
                  <wp:extent cx="1657350" cy="4133850"/>
                  <wp:effectExtent l="0" t="0" r="0" b="0"/>
                  <wp:wrapNone/>
                  <wp:docPr id="52" name="Picture 52">
                    <a:extLst xmlns:a="http://schemas.openxmlformats.org/drawingml/2006/main">
                      <a:ext uri="{FF2B5EF4-FFF2-40B4-BE49-F238E27FC236}">
                        <a16:creationId xmlns:a16="http://schemas.microsoft.com/office/drawing/2014/main" id="{ED788CEA-D1DF-4069-8C8D-D4348B40CABD}"/>
                      </a:ext>
                    </a:extLst>
                  </wp:docPr>
                  <wp:cNvGraphicFramePr/>
                  <a:graphic xmlns:a="http://schemas.openxmlformats.org/drawingml/2006/main">
                    <a:graphicData uri="http://schemas.openxmlformats.org/drawingml/2006/picture">
                      <pic:pic xmlns:pic="http://schemas.openxmlformats.org/drawingml/2006/picture">
                        <pic:nvPicPr>
                          <pic:cNvPr id="52" name="Picture 51">
                            <a:extLst>
                              <a:ext uri="{FF2B5EF4-FFF2-40B4-BE49-F238E27FC236}">
                                <a16:creationId xmlns:a16="http://schemas.microsoft.com/office/drawing/2014/main" id="{ED788CEA-D1DF-4069-8C8D-D4348B40CABD}"/>
                              </a:ext>
                            </a:extLst>
                          </pic:cNvPr>
                          <pic:cNvPicPr>
                            <a:picLocks noChangeAspect="1"/>
                          </pic:cNvPicPr>
                        </pic:nvPicPr>
                        <pic:blipFill>
                          <a:blip r:embed="rId12"/>
                          <a:stretch>
                            <a:fillRect/>
                          </a:stretch>
                        </pic:blipFill>
                        <pic:spPr>
                          <a:xfrm>
                            <a:off x="0" y="0"/>
                            <a:ext cx="1657350" cy="4133850"/>
                          </a:xfrm>
                          <a:prstGeom prst="rect">
                            <a:avLst/>
                          </a:prstGeom>
                        </pic:spPr>
                      </pic:pic>
                    </a:graphicData>
                  </a:graphic>
                  <wp14:sizeRelH relativeFrom="page">
                    <wp14:pctWidth>0</wp14:pctWidth>
                  </wp14:sizeRelH>
                  <wp14:sizeRelV relativeFrom="page">
                    <wp14:pctHeight>0</wp14:pctHeight>
                  </wp14:sizeRelV>
                </wp:anchor>
              </w:drawing>
            </w:r>
          </w:p>
        </w:tc>
      </w:tr>
      <w:tr w:rsidR="00FB216C" w:rsidRPr="006B7722" w14:paraId="6A9C0DE6"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241F3412"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5C1D4990"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17C04BE7"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7FCE22AB"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2214EC77"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5C690E99"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472C9903"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14F6D57E"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4B3DDCC0"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4561FCE4"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5B2F9397"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2ABF06B2"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1F4A83E0"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08B1DEDA"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2A5F2870"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7D70A8A9"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66035EF7"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04D28137"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1F9F0A16"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3352A6B7"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40BC4D7F"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1AB3E071"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01B61124"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0D47352B"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12F5DC8E"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7D1AEEC7"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193F73A9"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7FCF633F"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521F63AB"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7E27E7B3"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3244DA62"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167AC017"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3588D5B3"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5BF0CAD1"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3FA19974"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17C62548"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5D7B16B5"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5623000F"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707DAA7C"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2790E8DD"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7D42387A"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7B24990D"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20025527"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1489879F"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608E211D"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46109410"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050D0BE6"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45E905A1"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479935F8"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5BB83C2A"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1B5E50A6"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1789BA52"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19BDA48C"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2DA98E02"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0C48B637"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5C832183"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4116C025"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5CB9C063"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5D1671C0"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03B7577A"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20D62CC7"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53807FE5"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6DDF7B4D"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2BA38A49"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3BFCD761"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76819A5B"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318A3BB9"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1F2200B3"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2A1E89BA"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650B9243"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07F70243"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17E2BB25"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70965FB0"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53E1C8D7"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3E1AF0A5"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70324884"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5414D422"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r w:rsidR="00FB216C" w:rsidRPr="006B7722" w14:paraId="5F5E238D" w14:textId="77777777" w:rsidTr="008A1CD4">
        <w:trPr>
          <w:trHeight w:val="241"/>
        </w:trPr>
        <w:tc>
          <w:tcPr>
            <w:tcW w:w="1724" w:type="pct"/>
            <w:vMerge/>
            <w:tcBorders>
              <w:top w:val="single" w:sz="4" w:space="0" w:color="808080"/>
              <w:left w:val="single" w:sz="4" w:space="0" w:color="808080"/>
              <w:bottom w:val="single" w:sz="4" w:space="0" w:color="808080"/>
              <w:right w:val="single" w:sz="4" w:space="0" w:color="808080"/>
            </w:tcBorders>
            <w:vAlign w:val="center"/>
            <w:hideMark/>
          </w:tcPr>
          <w:p w14:paraId="2A8ED10B"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c>
          <w:tcPr>
            <w:tcW w:w="3276" w:type="pct"/>
            <w:vMerge/>
            <w:tcBorders>
              <w:top w:val="single" w:sz="4" w:space="0" w:color="808080"/>
              <w:left w:val="single" w:sz="4" w:space="0" w:color="808080"/>
              <w:bottom w:val="single" w:sz="4" w:space="0" w:color="808080"/>
              <w:right w:val="single" w:sz="4" w:space="0" w:color="808080"/>
            </w:tcBorders>
            <w:vAlign w:val="center"/>
            <w:hideMark/>
          </w:tcPr>
          <w:p w14:paraId="43F66A70" w14:textId="77777777" w:rsidR="00FB216C" w:rsidRPr="006B7722" w:rsidRDefault="00FB216C" w:rsidP="00DE3E9B">
            <w:pPr>
              <w:spacing w:line="240" w:lineRule="auto"/>
              <w:rPr>
                <w:rFonts w:asciiTheme="majorHAnsi" w:eastAsia="Times New Roman" w:hAnsiTheme="majorHAnsi" w:cstheme="majorHAnsi"/>
                <w:color w:val="3A3A3A"/>
                <w:sz w:val="18"/>
                <w:szCs w:val="18"/>
                <w:lang w:val="en-ZA" w:eastAsia="en-ZA"/>
              </w:rPr>
            </w:pPr>
          </w:p>
        </w:tc>
      </w:tr>
    </w:tbl>
    <w:p w14:paraId="3986C266" w14:textId="77777777" w:rsidR="00FB216C" w:rsidRDefault="00FB216C" w:rsidP="00DE3E9B">
      <w:pPr>
        <w:pStyle w:val="PRTextBullet1"/>
        <w:numPr>
          <w:ilvl w:val="0"/>
          <w:numId w:val="0"/>
        </w:numPr>
        <w:spacing w:line="240" w:lineRule="auto"/>
        <w:ind w:left="284" w:hanging="284"/>
        <w:rPr>
          <w:rFonts w:asciiTheme="majorHAnsi" w:hAnsiTheme="majorHAnsi" w:cstheme="majorHAnsi"/>
        </w:rPr>
      </w:pPr>
    </w:p>
    <w:sectPr w:rsidR="00FB216C" w:rsidSect="00571C8D">
      <w:pgSz w:w="11906" w:h="16838" w:code="9"/>
      <w:pgMar w:top="720" w:right="720" w:bottom="720" w:left="720" w:header="851"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524A9" w14:textId="77777777" w:rsidR="00695F83" w:rsidRDefault="00695F83" w:rsidP="00BA0B34">
      <w:r>
        <w:separator/>
      </w:r>
    </w:p>
    <w:p w14:paraId="6B1C249C" w14:textId="77777777" w:rsidR="00695F83" w:rsidRDefault="00695F83"/>
    <w:p w14:paraId="31B55DDF" w14:textId="77777777" w:rsidR="00695F83" w:rsidRDefault="00695F83"/>
    <w:p w14:paraId="15DF0EC1" w14:textId="77777777" w:rsidR="00695F83" w:rsidRDefault="00695F83"/>
  </w:endnote>
  <w:endnote w:type="continuationSeparator" w:id="0">
    <w:p w14:paraId="722355B9" w14:textId="77777777" w:rsidR="00695F83" w:rsidRDefault="00695F83" w:rsidP="00BA0B34">
      <w:r>
        <w:continuationSeparator/>
      </w:r>
    </w:p>
    <w:p w14:paraId="509C934A" w14:textId="77777777" w:rsidR="00695F83" w:rsidRDefault="00695F83"/>
    <w:p w14:paraId="21CB6C1B" w14:textId="77777777" w:rsidR="00695F83" w:rsidRDefault="00695F83"/>
    <w:p w14:paraId="13FF02B5" w14:textId="77777777" w:rsidR="00695F83" w:rsidRDefault="00695F83"/>
  </w:endnote>
  <w:endnote w:type="continuationNotice" w:id="1">
    <w:p w14:paraId="563EB15D" w14:textId="77777777" w:rsidR="00695F83" w:rsidRDefault="00695F83"/>
    <w:p w14:paraId="3E27301A" w14:textId="77777777" w:rsidR="00695F83" w:rsidRDefault="00695F83"/>
    <w:p w14:paraId="006D1DD5" w14:textId="77777777" w:rsidR="00695F83" w:rsidRDefault="00695F83"/>
    <w:p w14:paraId="751E1352" w14:textId="77777777" w:rsidR="00695F83" w:rsidRDefault="00695F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5BC15" w14:textId="77777777" w:rsidR="00695F83" w:rsidRDefault="00695F83" w:rsidP="00BA0B34">
      <w:r>
        <w:separator/>
      </w:r>
    </w:p>
    <w:p w14:paraId="28BD780D" w14:textId="77777777" w:rsidR="00695F83" w:rsidRDefault="00695F83"/>
    <w:p w14:paraId="07B35F78" w14:textId="77777777" w:rsidR="00695F83" w:rsidRDefault="00695F83"/>
    <w:p w14:paraId="076242C8" w14:textId="77777777" w:rsidR="00695F83" w:rsidRDefault="00695F83"/>
  </w:footnote>
  <w:footnote w:type="continuationSeparator" w:id="0">
    <w:p w14:paraId="65A9649F" w14:textId="77777777" w:rsidR="00695F83" w:rsidRDefault="00695F83" w:rsidP="00BA0B34">
      <w:r>
        <w:continuationSeparator/>
      </w:r>
    </w:p>
    <w:p w14:paraId="2E86232C" w14:textId="77777777" w:rsidR="00695F83" w:rsidRDefault="00695F83"/>
    <w:p w14:paraId="6B0008AD" w14:textId="77777777" w:rsidR="00695F83" w:rsidRDefault="00695F83"/>
    <w:p w14:paraId="7B59CFCD" w14:textId="77777777" w:rsidR="00695F83" w:rsidRDefault="00695F83"/>
  </w:footnote>
  <w:footnote w:type="continuationNotice" w:id="1">
    <w:p w14:paraId="101C58AF" w14:textId="77777777" w:rsidR="00695F83" w:rsidRDefault="00695F83"/>
    <w:p w14:paraId="2A82E86C" w14:textId="77777777" w:rsidR="00695F83" w:rsidRDefault="00695F83"/>
    <w:p w14:paraId="7B1B4F92" w14:textId="77777777" w:rsidR="00695F83" w:rsidRDefault="00695F83"/>
    <w:p w14:paraId="61C89A29" w14:textId="77777777" w:rsidR="00695F83" w:rsidRDefault="00695F8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028A"/>
    <w:multiLevelType w:val="multilevel"/>
    <w:tmpl w:val="8EBC2620"/>
    <w:numStyleLink w:val="PRListTableBullets"/>
  </w:abstractNum>
  <w:abstractNum w:abstractNumId="1" w15:restartNumberingAfterBreak="0">
    <w:nsid w:val="01E607AD"/>
    <w:multiLevelType w:val="multilevel"/>
    <w:tmpl w:val="67663B0A"/>
    <w:styleLink w:val="PRListLegalNumbering"/>
    <w:lvl w:ilvl="0">
      <w:start w:val="1"/>
      <w:numFmt w:val="decimal"/>
      <w:pStyle w:val="PRTextNumbered1"/>
      <w:lvlText w:val="%1."/>
      <w:lvlJc w:val="left"/>
      <w:pPr>
        <w:tabs>
          <w:tab w:val="num" w:pos="709"/>
        </w:tabs>
        <w:ind w:left="709" w:hanging="709"/>
      </w:pPr>
      <w:rPr>
        <w:rFonts w:hint="default"/>
      </w:rPr>
    </w:lvl>
    <w:lvl w:ilvl="1">
      <w:start w:val="1"/>
      <w:numFmt w:val="decimal"/>
      <w:pStyle w:val="PRTextNumbered2"/>
      <w:lvlText w:val="%1.%2"/>
      <w:lvlJc w:val="left"/>
      <w:pPr>
        <w:tabs>
          <w:tab w:val="num" w:pos="709"/>
        </w:tabs>
        <w:ind w:left="709" w:hanging="709"/>
      </w:pPr>
      <w:rPr>
        <w:rFonts w:hint="default"/>
      </w:rPr>
    </w:lvl>
    <w:lvl w:ilvl="2">
      <w:start w:val="1"/>
      <w:numFmt w:val="decimal"/>
      <w:pStyle w:val="PRTextNumbered3"/>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Restart w:val="1"/>
      <w:isLgl/>
      <w:lvlText w:val="%1.%2.%3.%4.%5"/>
      <w:lvlJc w:val="left"/>
      <w:pPr>
        <w:tabs>
          <w:tab w:val="num" w:pos="709"/>
        </w:tabs>
        <w:ind w:left="709" w:hanging="709"/>
      </w:pPr>
      <w:rPr>
        <w:rFonts w:hint="default"/>
      </w:rPr>
    </w:lvl>
    <w:lvl w:ilvl="5">
      <w:start w:val="1"/>
      <w:numFmt w:val="decimal"/>
      <w:lvlText w:val="%1.%2.%3.%4.%5.%6."/>
      <w:lvlJc w:val="left"/>
      <w:pPr>
        <w:tabs>
          <w:tab w:val="num" w:pos="709"/>
        </w:tabs>
        <w:ind w:left="709" w:hanging="709"/>
      </w:pPr>
      <w:rPr>
        <w:rFonts w:hint="default"/>
      </w:rPr>
    </w:lvl>
    <w:lvl w:ilvl="6">
      <w:start w:val="1"/>
      <w:numFmt w:val="decimal"/>
      <w:lvlText w:val="%1.%2.%3.%4.%5.%6.%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709"/>
        </w:tabs>
        <w:ind w:left="709" w:hanging="709"/>
      </w:pPr>
      <w:rPr>
        <w:rFonts w:hint="default"/>
      </w:rPr>
    </w:lvl>
  </w:abstractNum>
  <w:abstractNum w:abstractNumId="2" w15:restartNumberingAfterBreak="0">
    <w:nsid w:val="1FD14844"/>
    <w:multiLevelType w:val="hybridMultilevel"/>
    <w:tmpl w:val="F1C472A6"/>
    <w:lvl w:ilvl="0" w:tplc="B27A7402">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2E14B66"/>
    <w:multiLevelType w:val="multilevel"/>
    <w:tmpl w:val="66E849EA"/>
    <w:styleLink w:val="PRListBullets"/>
    <w:lvl w:ilvl="0">
      <w:start w:val="1"/>
      <w:numFmt w:val="bullet"/>
      <w:pStyle w:val="PRTextBullet1"/>
      <w:lvlText w:val=""/>
      <w:lvlJc w:val="left"/>
      <w:pPr>
        <w:tabs>
          <w:tab w:val="num" w:pos="284"/>
        </w:tabs>
        <w:ind w:left="284" w:hanging="284"/>
      </w:pPr>
      <w:rPr>
        <w:rFonts w:ascii="Wingdings" w:hAnsi="Wingdings" w:hint="default"/>
        <w:b w:val="0"/>
        <w:i w:val="0"/>
        <w:color w:val="3A3A3A" w:themeColor="text1"/>
        <w:sz w:val="20"/>
      </w:rPr>
    </w:lvl>
    <w:lvl w:ilvl="1">
      <w:start w:val="1"/>
      <w:numFmt w:val="bullet"/>
      <w:pStyle w:val="PRTextBullet2"/>
      <w:lvlText w:val=""/>
      <w:lvlJc w:val="left"/>
      <w:pPr>
        <w:tabs>
          <w:tab w:val="num" w:pos="568"/>
        </w:tabs>
        <w:ind w:left="568" w:hanging="284"/>
      </w:pPr>
      <w:rPr>
        <w:rFonts w:ascii="Wingdings" w:hAnsi="Wingdings" w:hint="default"/>
        <w:color w:val="3A3A3A" w:themeColor="text1"/>
      </w:rPr>
    </w:lvl>
    <w:lvl w:ilvl="2">
      <w:start w:val="1"/>
      <w:numFmt w:val="bullet"/>
      <w:lvlText w:val=""/>
      <w:lvlJc w:val="left"/>
      <w:pPr>
        <w:tabs>
          <w:tab w:val="num" w:pos="852"/>
        </w:tabs>
        <w:ind w:left="852" w:hanging="284"/>
      </w:pPr>
      <w:rPr>
        <w:rFonts w:ascii="Wingdings" w:hAnsi="Wingdings" w:hint="default"/>
        <w:color w:val="3A3A3A" w:themeColor="text1"/>
      </w:rPr>
    </w:lvl>
    <w:lvl w:ilvl="3">
      <w:start w:val="1"/>
      <w:numFmt w:val="bullet"/>
      <w:lvlText w:val=""/>
      <w:lvlJc w:val="left"/>
      <w:pPr>
        <w:tabs>
          <w:tab w:val="num" w:pos="1136"/>
        </w:tabs>
        <w:ind w:left="1136" w:hanging="284"/>
      </w:pPr>
      <w:rPr>
        <w:rFonts w:ascii="Wingdings" w:hAnsi="Wingdings" w:hint="default"/>
        <w:color w:val="3A3A3A" w:themeColor="text1"/>
      </w:rPr>
    </w:lvl>
    <w:lvl w:ilvl="4">
      <w:start w:val="1"/>
      <w:numFmt w:val="bullet"/>
      <w:lvlText w:val=""/>
      <w:lvlJc w:val="left"/>
      <w:pPr>
        <w:tabs>
          <w:tab w:val="num" w:pos="1420"/>
        </w:tabs>
        <w:ind w:left="1420" w:hanging="284"/>
      </w:pPr>
      <w:rPr>
        <w:rFonts w:ascii="Wingdings" w:hAnsi="Wingdings" w:hint="default"/>
        <w:color w:val="3A3A3A" w:themeColor="text1"/>
      </w:rPr>
    </w:lvl>
    <w:lvl w:ilvl="5">
      <w:start w:val="1"/>
      <w:numFmt w:val="bullet"/>
      <w:lvlText w:val=""/>
      <w:lvlJc w:val="left"/>
      <w:pPr>
        <w:tabs>
          <w:tab w:val="num" w:pos="1704"/>
        </w:tabs>
        <w:ind w:left="1704" w:hanging="284"/>
      </w:pPr>
      <w:rPr>
        <w:rFonts w:ascii="Wingdings" w:hAnsi="Wingdings" w:hint="default"/>
        <w:color w:val="3A3A3A" w:themeColor="text1"/>
      </w:rPr>
    </w:lvl>
    <w:lvl w:ilvl="6">
      <w:start w:val="1"/>
      <w:numFmt w:val="bullet"/>
      <w:lvlText w:val=""/>
      <w:lvlJc w:val="left"/>
      <w:pPr>
        <w:tabs>
          <w:tab w:val="num" w:pos="1988"/>
        </w:tabs>
        <w:ind w:left="1988" w:hanging="284"/>
      </w:pPr>
      <w:rPr>
        <w:rFonts w:ascii="Wingdings" w:hAnsi="Wingdings" w:hint="default"/>
        <w:color w:val="3A3A3A" w:themeColor="text1"/>
      </w:rPr>
    </w:lvl>
    <w:lvl w:ilvl="7">
      <w:start w:val="1"/>
      <w:numFmt w:val="bullet"/>
      <w:lvlText w:val=""/>
      <w:lvlJc w:val="left"/>
      <w:pPr>
        <w:tabs>
          <w:tab w:val="num" w:pos="2272"/>
        </w:tabs>
        <w:ind w:left="2272" w:hanging="284"/>
      </w:pPr>
      <w:rPr>
        <w:rFonts w:ascii="Wingdings" w:hAnsi="Wingdings" w:hint="default"/>
        <w:color w:val="3A3A3A" w:themeColor="text1"/>
      </w:rPr>
    </w:lvl>
    <w:lvl w:ilvl="8">
      <w:start w:val="1"/>
      <w:numFmt w:val="bullet"/>
      <w:lvlText w:val=""/>
      <w:lvlJc w:val="left"/>
      <w:pPr>
        <w:tabs>
          <w:tab w:val="num" w:pos="2556"/>
        </w:tabs>
        <w:ind w:left="2556" w:hanging="284"/>
      </w:pPr>
      <w:rPr>
        <w:rFonts w:ascii="Wingdings" w:hAnsi="Wingdings" w:hint="default"/>
        <w:color w:val="3A3A3A" w:themeColor="text1"/>
      </w:rPr>
    </w:lvl>
  </w:abstractNum>
  <w:abstractNum w:abstractNumId="4" w15:restartNumberingAfterBreak="0">
    <w:nsid w:val="24F801D0"/>
    <w:multiLevelType w:val="multilevel"/>
    <w:tmpl w:val="6308AF4A"/>
    <w:styleLink w:val="PRListTableNumbers"/>
    <w:lvl w:ilvl="0">
      <w:start w:val="1"/>
      <w:numFmt w:val="decimal"/>
      <w:pStyle w:val="PRTableTextNumbered1"/>
      <w:lvlText w:val="%1."/>
      <w:lvlJc w:val="left"/>
      <w:pPr>
        <w:tabs>
          <w:tab w:val="num" w:pos="284"/>
        </w:tabs>
        <w:ind w:left="284" w:hanging="284"/>
      </w:pPr>
      <w:rPr>
        <w:rFonts w:ascii="Arial" w:hAnsi="Arial" w:hint="default"/>
        <w:b w:val="0"/>
        <w:i w:val="0"/>
        <w:color w:val="3A3A3A" w:themeColor="text1"/>
        <w:sz w:val="18"/>
      </w:rPr>
    </w:lvl>
    <w:lvl w:ilvl="1">
      <w:start w:val="1"/>
      <w:numFmt w:val="decimal"/>
      <w:pStyle w:val="PRTableTextNumbered2"/>
      <w:lvlText w:val="%1.%2"/>
      <w:lvlJc w:val="left"/>
      <w:pPr>
        <w:tabs>
          <w:tab w:val="num" w:pos="425"/>
        </w:tabs>
        <w:ind w:left="425" w:hanging="425"/>
      </w:pPr>
      <w:rPr>
        <w:rFonts w:ascii="Arial" w:hAnsi="Arial" w:hint="default"/>
        <w:color w:val="3A3A3A" w:themeColor="text1"/>
        <w:sz w:val="18"/>
      </w:rPr>
    </w:lvl>
    <w:lvl w:ilvl="2">
      <w:start w:val="1"/>
      <w:numFmt w:val="decimal"/>
      <w:pStyle w:val="PRTableTextNumbered3"/>
      <w:lvlText w:val="%1.%2.%3"/>
      <w:lvlJc w:val="left"/>
      <w:pPr>
        <w:tabs>
          <w:tab w:val="num" w:pos="567"/>
        </w:tabs>
        <w:ind w:left="567" w:hanging="567"/>
      </w:pPr>
      <w:rPr>
        <w:rFonts w:ascii="Arial" w:hAnsi="Arial" w:hint="default"/>
        <w:color w:val="3A3A3A" w:themeColor="text1"/>
        <w:sz w:val="18"/>
      </w:rPr>
    </w:lvl>
    <w:lvl w:ilvl="3">
      <w:start w:val="1"/>
      <w:numFmt w:val="decimal"/>
      <w:lvlText w:val="%1.%2.%3.%4"/>
      <w:lvlJc w:val="left"/>
      <w:pPr>
        <w:tabs>
          <w:tab w:val="num" w:pos="709"/>
        </w:tabs>
        <w:ind w:left="709" w:hanging="709"/>
      </w:pPr>
      <w:rPr>
        <w:rFonts w:ascii="Arial" w:hAnsi="Arial" w:hint="default"/>
        <w:b w:val="0"/>
        <w:i w:val="0"/>
        <w:color w:val="3A3A3A" w:themeColor="text1"/>
        <w:sz w:val="18"/>
      </w:rPr>
    </w:lvl>
    <w:lvl w:ilvl="4">
      <w:start w:val="1"/>
      <w:numFmt w:val="decimal"/>
      <w:lvlRestart w:val="1"/>
      <w:isLgl/>
      <w:lvlText w:val="%1.%2.%3.%4.%5"/>
      <w:lvlJc w:val="left"/>
      <w:pPr>
        <w:tabs>
          <w:tab w:val="num" w:pos="284"/>
        </w:tabs>
        <w:ind w:left="567" w:hanging="567"/>
      </w:pPr>
      <w:rPr>
        <w:rFonts w:ascii="Arial" w:hAnsi="Arial" w:hint="default"/>
        <w:b w:val="0"/>
        <w:i w:val="0"/>
        <w:color w:val="3A3A3A" w:themeColor="text1"/>
        <w:sz w:val="20"/>
      </w:rPr>
    </w:lvl>
    <w:lvl w:ilvl="5">
      <w:start w:val="1"/>
      <w:numFmt w:val="decimal"/>
      <w:lvlText w:val="%1.%2.%3.%4.%5.%6."/>
      <w:lvlJc w:val="left"/>
      <w:pPr>
        <w:tabs>
          <w:tab w:val="num" w:pos="284"/>
        </w:tabs>
        <w:ind w:left="567" w:hanging="567"/>
      </w:pPr>
      <w:rPr>
        <w:rFonts w:ascii="Arial" w:hAnsi="Arial" w:hint="default"/>
        <w:b w:val="0"/>
        <w:i w:val="0"/>
        <w:color w:val="3A3A3A" w:themeColor="text1"/>
        <w:sz w:val="18"/>
      </w:rPr>
    </w:lvl>
    <w:lvl w:ilvl="6">
      <w:start w:val="1"/>
      <w:numFmt w:val="decimal"/>
      <w:lvlText w:val="%1.%2.%3.%4.%5.%6.%7."/>
      <w:lvlJc w:val="left"/>
      <w:pPr>
        <w:tabs>
          <w:tab w:val="num" w:pos="284"/>
        </w:tabs>
        <w:ind w:left="567" w:hanging="567"/>
      </w:pPr>
      <w:rPr>
        <w:rFonts w:ascii="Arial" w:hAnsi="Arial" w:hint="default"/>
        <w:b w:val="0"/>
        <w:i w:val="0"/>
        <w:color w:val="3A3A3A" w:themeColor="text1"/>
        <w:sz w:val="18"/>
      </w:rPr>
    </w:lvl>
    <w:lvl w:ilvl="7">
      <w:start w:val="1"/>
      <w:numFmt w:val="decimal"/>
      <w:lvlText w:val="%1.%2.%3.%4.%5.%6.%7.%8."/>
      <w:lvlJc w:val="left"/>
      <w:pPr>
        <w:tabs>
          <w:tab w:val="num" w:pos="284"/>
        </w:tabs>
        <w:ind w:left="567" w:hanging="567"/>
      </w:pPr>
      <w:rPr>
        <w:rFonts w:ascii="Arial" w:hAnsi="Arial" w:hint="default"/>
        <w:b w:val="0"/>
        <w:i w:val="0"/>
        <w:color w:val="3A3A3A" w:themeColor="text1"/>
        <w:sz w:val="18"/>
      </w:rPr>
    </w:lvl>
    <w:lvl w:ilvl="8">
      <w:start w:val="1"/>
      <w:numFmt w:val="decimal"/>
      <w:lvlText w:val="%1.%2.%3.%4.%5.%6.%7.%8.%9."/>
      <w:lvlJc w:val="left"/>
      <w:pPr>
        <w:tabs>
          <w:tab w:val="num" w:pos="284"/>
        </w:tabs>
        <w:ind w:left="567" w:hanging="567"/>
      </w:pPr>
      <w:rPr>
        <w:rFonts w:ascii="Arial" w:hAnsi="Arial" w:hint="default"/>
        <w:b w:val="0"/>
        <w:i w:val="0"/>
        <w:color w:val="3A3A3A" w:themeColor="text1"/>
        <w:sz w:val="18"/>
      </w:rPr>
    </w:lvl>
  </w:abstractNum>
  <w:abstractNum w:abstractNumId="5" w15:restartNumberingAfterBreak="0">
    <w:nsid w:val="2C11327B"/>
    <w:multiLevelType w:val="multilevel"/>
    <w:tmpl w:val="66E849EA"/>
    <w:numStyleLink w:val="PRListBullets"/>
  </w:abstractNum>
  <w:abstractNum w:abstractNumId="6" w15:restartNumberingAfterBreak="0">
    <w:nsid w:val="30E74808"/>
    <w:multiLevelType w:val="hybridMultilevel"/>
    <w:tmpl w:val="C5D4EB96"/>
    <w:lvl w:ilvl="0" w:tplc="CE227E4C">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295336A"/>
    <w:multiLevelType w:val="multilevel"/>
    <w:tmpl w:val="67663B0A"/>
    <w:numStyleLink w:val="PRListLegalNumbering"/>
  </w:abstractNum>
  <w:abstractNum w:abstractNumId="8" w15:restartNumberingAfterBreak="0">
    <w:nsid w:val="41F5085C"/>
    <w:multiLevelType w:val="multilevel"/>
    <w:tmpl w:val="58C0132E"/>
    <w:styleLink w:val="PRHeadingNumbers"/>
    <w:lvl w:ilvl="0">
      <w:start w:val="1"/>
      <w:numFmt w:val="decimal"/>
      <w:pStyle w:val="PRHeading1Numbered"/>
      <w:lvlText w:val="%1."/>
      <w:lvlJc w:val="left"/>
      <w:pPr>
        <w:tabs>
          <w:tab w:val="num" w:pos="851"/>
        </w:tabs>
        <w:ind w:left="851" w:hanging="851"/>
      </w:pPr>
      <w:rPr>
        <w:rFonts w:ascii="Arial Bold" w:hAnsi="Arial Bold" w:hint="default"/>
        <w:b/>
        <w:i w:val="0"/>
        <w:color w:val="193059" w:themeColor="text2"/>
        <w:sz w:val="44"/>
      </w:rPr>
    </w:lvl>
    <w:lvl w:ilvl="1">
      <w:start w:val="1"/>
      <w:numFmt w:val="decimal"/>
      <w:pStyle w:val="PRHeading2Numbered"/>
      <w:lvlText w:val="%1.%2"/>
      <w:lvlJc w:val="left"/>
      <w:pPr>
        <w:tabs>
          <w:tab w:val="num" w:pos="709"/>
        </w:tabs>
        <w:ind w:left="709" w:hanging="709"/>
      </w:pPr>
      <w:rPr>
        <w:rFonts w:hint="default"/>
        <w:b/>
        <w:i w:val="0"/>
        <w:color w:val="F2632F" w:themeColor="accent5"/>
        <w:sz w:val="28"/>
      </w:rPr>
    </w:lvl>
    <w:lvl w:ilvl="2">
      <w:start w:val="1"/>
      <w:numFmt w:val="decimal"/>
      <w:pStyle w:val="PRHeading3Numbered"/>
      <w:lvlText w:val="%1.%2.%3"/>
      <w:lvlJc w:val="left"/>
      <w:pPr>
        <w:tabs>
          <w:tab w:val="num" w:pos="851"/>
        </w:tabs>
        <w:ind w:left="851" w:hanging="851"/>
      </w:pPr>
      <w:rPr>
        <w:rFonts w:hint="default"/>
        <w:b/>
        <w:bCs w:val="0"/>
        <w:i w:val="0"/>
        <w:iCs w:val="0"/>
        <w:caps w:val="0"/>
        <w:smallCaps w:val="0"/>
        <w:strike w:val="0"/>
        <w:dstrike w:val="0"/>
        <w:noProof w:val="0"/>
        <w:vanish w:val="0"/>
        <w:color w:val="193059" w:themeColor="text2"/>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PRHeading4Numbered"/>
      <w:lvlText w:val="%1.%2.%3.%4"/>
      <w:lvlJc w:val="left"/>
      <w:pPr>
        <w:tabs>
          <w:tab w:val="num" w:pos="992"/>
        </w:tabs>
        <w:ind w:left="992" w:hanging="992"/>
      </w:pPr>
      <w:rPr>
        <w:rFonts w:hint="default"/>
        <w:b/>
        <w:bCs w:val="0"/>
        <w:i w:val="0"/>
        <w:iCs w:val="0"/>
        <w:caps w:val="0"/>
        <w:smallCaps w:val="0"/>
        <w:strike w:val="0"/>
        <w:dstrike w:val="0"/>
        <w:noProof w:val="0"/>
        <w:vanish w:val="0"/>
        <w:color w:val="3A3A3A" w:themeColor="text1"/>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9" w15:restartNumberingAfterBreak="0">
    <w:nsid w:val="44DB38FF"/>
    <w:multiLevelType w:val="multilevel"/>
    <w:tmpl w:val="5860B0EA"/>
    <w:numStyleLink w:val="PRListAlpha"/>
  </w:abstractNum>
  <w:abstractNum w:abstractNumId="10" w15:restartNumberingAfterBreak="0">
    <w:nsid w:val="50C4448D"/>
    <w:multiLevelType w:val="multilevel"/>
    <w:tmpl w:val="5860B0EA"/>
    <w:styleLink w:val="PRListAlpha"/>
    <w:lvl w:ilvl="0">
      <w:start w:val="1"/>
      <w:numFmt w:val="lowerLetter"/>
      <w:pStyle w:val="PRTextNumberedAlpha"/>
      <w:lvlText w:val="(%1)"/>
      <w:lvlJc w:val="left"/>
      <w:pPr>
        <w:tabs>
          <w:tab w:val="num" w:pos="709"/>
        </w:tabs>
        <w:ind w:left="709" w:hanging="709"/>
      </w:pPr>
      <w:rPr>
        <w:rFonts w:ascii="Arial" w:hAnsi="Arial" w:hint="default"/>
        <w:b w:val="0"/>
        <w:i w:val="0"/>
        <w:color w:val="3A3A3A" w:themeColor="text1"/>
        <w:sz w:val="20"/>
      </w:rPr>
    </w:lvl>
    <w:lvl w:ilvl="1">
      <w:start w:val="1"/>
      <w:numFmt w:val="lowerLetter"/>
      <w:lvlText w:val="(%2)"/>
      <w:lvlJc w:val="left"/>
      <w:pPr>
        <w:tabs>
          <w:tab w:val="num" w:pos="992"/>
        </w:tabs>
        <w:ind w:left="284" w:firstLine="425"/>
      </w:pPr>
      <w:rPr>
        <w:rFonts w:ascii="Arial" w:hAnsi="Arial" w:hint="default"/>
        <w:b w:val="0"/>
        <w:i w:val="0"/>
        <w:color w:val="3A3A3A" w:themeColor="text1"/>
        <w:sz w:val="20"/>
      </w:rPr>
    </w:lvl>
    <w:lvl w:ilvl="2">
      <w:start w:val="1"/>
      <w:numFmt w:val="none"/>
      <w:lvlText w:val=""/>
      <w:lvlJc w:val="right"/>
      <w:pPr>
        <w:tabs>
          <w:tab w:val="num" w:pos="1418"/>
        </w:tabs>
        <w:ind w:left="567" w:firstLine="284"/>
      </w:pPr>
      <w:rPr>
        <w:rFonts w:hint="default"/>
      </w:rPr>
    </w:lvl>
    <w:lvl w:ilvl="3">
      <w:start w:val="1"/>
      <w:numFmt w:val="none"/>
      <w:lvlText w:val=""/>
      <w:lvlJc w:val="left"/>
      <w:pPr>
        <w:tabs>
          <w:tab w:val="num" w:pos="1418"/>
        </w:tabs>
        <w:ind w:left="567" w:firstLine="284"/>
      </w:pPr>
      <w:rPr>
        <w:rFonts w:hint="default"/>
      </w:rPr>
    </w:lvl>
    <w:lvl w:ilvl="4">
      <w:start w:val="1"/>
      <w:numFmt w:val="none"/>
      <w:lvlText w:val=""/>
      <w:lvlJc w:val="left"/>
      <w:pPr>
        <w:tabs>
          <w:tab w:val="num" w:pos="1418"/>
        </w:tabs>
        <w:ind w:left="567" w:firstLine="284"/>
      </w:pPr>
      <w:rPr>
        <w:rFonts w:hint="default"/>
      </w:rPr>
    </w:lvl>
    <w:lvl w:ilvl="5">
      <w:start w:val="1"/>
      <w:numFmt w:val="none"/>
      <w:lvlText w:val=""/>
      <w:lvlJc w:val="right"/>
      <w:pPr>
        <w:tabs>
          <w:tab w:val="num" w:pos="1418"/>
        </w:tabs>
        <w:ind w:left="567" w:firstLine="284"/>
      </w:pPr>
      <w:rPr>
        <w:rFonts w:hint="default"/>
      </w:rPr>
    </w:lvl>
    <w:lvl w:ilvl="6">
      <w:start w:val="1"/>
      <w:numFmt w:val="none"/>
      <w:lvlText w:val=""/>
      <w:lvlJc w:val="left"/>
      <w:pPr>
        <w:tabs>
          <w:tab w:val="num" w:pos="1418"/>
        </w:tabs>
        <w:ind w:left="567" w:firstLine="284"/>
      </w:pPr>
      <w:rPr>
        <w:rFonts w:hint="default"/>
      </w:rPr>
    </w:lvl>
    <w:lvl w:ilvl="7">
      <w:start w:val="1"/>
      <w:numFmt w:val="none"/>
      <w:lvlText w:val=""/>
      <w:lvlJc w:val="left"/>
      <w:pPr>
        <w:tabs>
          <w:tab w:val="num" w:pos="1418"/>
        </w:tabs>
        <w:ind w:left="567" w:firstLine="284"/>
      </w:pPr>
      <w:rPr>
        <w:rFonts w:hint="default"/>
      </w:rPr>
    </w:lvl>
    <w:lvl w:ilvl="8">
      <w:start w:val="1"/>
      <w:numFmt w:val="none"/>
      <w:lvlText w:val=""/>
      <w:lvlJc w:val="right"/>
      <w:pPr>
        <w:tabs>
          <w:tab w:val="num" w:pos="1418"/>
        </w:tabs>
        <w:ind w:left="567" w:firstLine="284"/>
      </w:pPr>
      <w:rPr>
        <w:rFonts w:hint="default"/>
      </w:rPr>
    </w:lvl>
  </w:abstractNum>
  <w:abstractNum w:abstractNumId="11" w15:restartNumberingAfterBreak="0">
    <w:nsid w:val="6DA646A7"/>
    <w:multiLevelType w:val="multilevel"/>
    <w:tmpl w:val="94925074"/>
    <w:lvl w:ilvl="0">
      <w:start w:val="1"/>
      <w:numFmt w:val="lowerLetter"/>
      <w:lvlText w:val="(%1)"/>
      <w:lvlJc w:val="left"/>
      <w:pPr>
        <w:tabs>
          <w:tab w:val="num" w:pos="851"/>
        </w:tabs>
        <w:ind w:left="851" w:hanging="851"/>
      </w:pPr>
      <w:rPr>
        <w:rFonts w:ascii="Arial Bold" w:hAnsi="Arial Bold" w:hint="default"/>
        <w:b/>
        <w:bCs w:val="0"/>
        <w:i w:val="0"/>
        <w:iCs w:val="0"/>
        <w:caps w:val="0"/>
        <w:smallCaps w:val="0"/>
        <w:strike w:val="0"/>
        <w:dstrike w:val="0"/>
        <w:noProof w:val="0"/>
        <w:vanish w:val="0"/>
        <w:color w:val="3A3A3A" w:themeColor="text1"/>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pStyle w:val="Heading8"/>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76CE165E"/>
    <w:multiLevelType w:val="multilevel"/>
    <w:tmpl w:val="8EBC2620"/>
    <w:styleLink w:val="PRListTableBullets"/>
    <w:lvl w:ilvl="0">
      <w:start w:val="1"/>
      <w:numFmt w:val="bullet"/>
      <w:pStyle w:val="PRTableTextBullet1"/>
      <w:lvlText w:val=""/>
      <w:lvlJc w:val="left"/>
      <w:pPr>
        <w:tabs>
          <w:tab w:val="num" w:pos="284"/>
        </w:tabs>
        <w:ind w:left="284" w:hanging="284"/>
      </w:pPr>
      <w:rPr>
        <w:rFonts w:ascii="Wingdings" w:hAnsi="Wingdings" w:hint="default"/>
        <w:color w:val="3A3A3A" w:themeColor="text1"/>
      </w:rPr>
    </w:lvl>
    <w:lvl w:ilvl="1">
      <w:start w:val="1"/>
      <w:numFmt w:val="bullet"/>
      <w:lvlText w:val=""/>
      <w:lvlJc w:val="left"/>
      <w:pPr>
        <w:tabs>
          <w:tab w:val="num" w:pos="568"/>
        </w:tabs>
        <w:ind w:left="568" w:hanging="284"/>
      </w:pPr>
      <w:rPr>
        <w:rFonts w:ascii="Wingdings" w:hAnsi="Wingdings" w:hint="default"/>
        <w:color w:val="3A3A3A" w:themeColor="text1"/>
      </w:rPr>
    </w:lvl>
    <w:lvl w:ilvl="2">
      <w:start w:val="1"/>
      <w:numFmt w:val="bullet"/>
      <w:lvlText w:val=""/>
      <w:lvlJc w:val="left"/>
      <w:pPr>
        <w:tabs>
          <w:tab w:val="num" w:pos="852"/>
        </w:tabs>
        <w:ind w:left="852" w:hanging="284"/>
      </w:pPr>
      <w:rPr>
        <w:rFonts w:ascii="Wingdings" w:hAnsi="Wingdings" w:hint="default"/>
        <w:color w:val="3A3A3A" w:themeColor="text1"/>
      </w:rPr>
    </w:lvl>
    <w:lvl w:ilvl="3">
      <w:start w:val="1"/>
      <w:numFmt w:val="bullet"/>
      <w:lvlText w:val=""/>
      <w:lvlJc w:val="left"/>
      <w:pPr>
        <w:tabs>
          <w:tab w:val="num" w:pos="1136"/>
        </w:tabs>
        <w:ind w:left="1136" w:hanging="284"/>
      </w:pPr>
      <w:rPr>
        <w:rFonts w:ascii="Wingdings" w:hAnsi="Wingdings" w:hint="default"/>
        <w:color w:val="3A3A3A" w:themeColor="text1"/>
      </w:rPr>
    </w:lvl>
    <w:lvl w:ilvl="4">
      <w:start w:val="1"/>
      <w:numFmt w:val="bullet"/>
      <w:lvlText w:val=""/>
      <w:lvlJc w:val="left"/>
      <w:pPr>
        <w:tabs>
          <w:tab w:val="num" w:pos="1420"/>
        </w:tabs>
        <w:ind w:left="1420" w:hanging="284"/>
      </w:pPr>
      <w:rPr>
        <w:rFonts w:ascii="Wingdings" w:hAnsi="Wingdings" w:hint="default"/>
        <w:color w:val="3A3A3A" w:themeColor="text1"/>
      </w:rPr>
    </w:lvl>
    <w:lvl w:ilvl="5">
      <w:start w:val="1"/>
      <w:numFmt w:val="bullet"/>
      <w:lvlText w:val=""/>
      <w:lvlJc w:val="left"/>
      <w:pPr>
        <w:tabs>
          <w:tab w:val="num" w:pos="1704"/>
        </w:tabs>
        <w:ind w:left="1704" w:hanging="284"/>
      </w:pPr>
      <w:rPr>
        <w:rFonts w:ascii="Wingdings" w:hAnsi="Wingdings" w:hint="default"/>
        <w:color w:val="3A3A3A" w:themeColor="text1"/>
      </w:rPr>
    </w:lvl>
    <w:lvl w:ilvl="6">
      <w:start w:val="1"/>
      <w:numFmt w:val="bullet"/>
      <w:lvlText w:val=""/>
      <w:lvlJc w:val="left"/>
      <w:pPr>
        <w:tabs>
          <w:tab w:val="num" w:pos="1988"/>
        </w:tabs>
        <w:ind w:left="1988" w:hanging="284"/>
      </w:pPr>
      <w:rPr>
        <w:rFonts w:ascii="Wingdings" w:hAnsi="Wingdings" w:hint="default"/>
        <w:color w:val="3A3A3A" w:themeColor="text1"/>
      </w:rPr>
    </w:lvl>
    <w:lvl w:ilvl="7">
      <w:start w:val="1"/>
      <w:numFmt w:val="bullet"/>
      <w:lvlText w:val=""/>
      <w:lvlJc w:val="left"/>
      <w:pPr>
        <w:tabs>
          <w:tab w:val="num" w:pos="2272"/>
        </w:tabs>
        <w:ind w:left="2272" w:hanging="284"/>
      </w:pPr>
      <w:rPr>
        <w:rFonts w:ascii="Wingdings" w:hAnsi="Wingdings" w:hint="default"/>
        <w:color w:val="3A3A3A" w:themeColor="text1"/>
      </w:rPr>
    </w:lvl>
    <w:lvl w:ilvl="8">
      <w:start w:val="1"/>
      <w:numFmt w:val="bullet"/>
      <w:lvlText w:val=""/>
      <w:lvlJc w:val="left"/>
      <w:pPr>
        <w:tabs>
          <w:tab w:val="num" w:pos="2556"/>
        </w:tabs>
        <w:ind w:left="2556" w:hanging="284"/>
      </w:pPr>
      <w:rPr>
        <w:rFonts w:ascii="Wingdings" w:hAnsi="Wingdings" w:hint="default"/>
        <w:color w:val="3A3A3A" w:themeColor="text1"/>
      </w:rPr>
    </w:lvl>
  </w:abstractNum>
  <w:num w:numId="1">
    <w:abstractNumId w:val="11"/>
  </w:num>
  <w:num w:numId="2">
    <w:abstractNumId w:val="10"/>
  </w:num>
  <w:num w:numId="3">
    <w:abstractNumId w:val="3"/>
  </w:num>
  <w:num w:numId="4">
    <w:abstractNumId w:val="1"/>
  </w:num>
  <w:num w:numId="5">
    <w:abstractNumId w:val="12"/>
  </w:num>
  <w:num w:numId="6">
    <w:abstractNumId w:val="4"/>
  </w:num>
  <w:num w:numId="7">
    <w:abstractNumId w:val="0"/>
  </w:num>
  <w:num w:numId="8">
    <w:abstractNumId w:val="5"/>
  </w:num>
  <w:num w:numId="9">
    <w:abstractNumId w:val="4"/>
  </w:num>
  <w:num w:numId="10">
    <w:abstractNumId w:val="7"/>
  </w:num>
  <w:num w:numId="11">
    <w:abstractNumId w:val="9"/>
  </w:num>
  <w:num w:numId="12">
    <w:abstractNumId w:val="8"/>
  </w:num>
  <w:num w:numId="13">
    <w:abstractNumId w:val="2"/>
  </w:num>
  <w:num w:numId="14">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LockTheme/>
  <w:styleLockQFSet/>
  <w:defaultTabStop w:val="284"/>
  <w:drawingGridHorizontalSpacing w:val="142"/>
  <w:drawingGridVerticalSpacing w:val="142"/>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22"/>
    <w:rsid w:val="000004FC"/>
    <w:rsid w:val="000029E2"/>
    <w:rsid w:val="00002D15"/>
    <w:rsid w:val="00004195"/>
    <w:rsid w:val="00005290"/>
    <w:rsid w:val="000068CF"/>
    <w:rsid w:val="00010234"/>
    <w:rsid w:val="0001307D"/>
    <w:rsid w:val="00014DD7"/>
    <w:rsid w:val="00026BBD"/>
    <w:rsid w:val="000279B2"/>
    <w:rsid w:val="00027B3A"/>
    <w:rsid w:val="00037367"/>
    <w:rsid w:val="00042E46"/>
    <w:rsid w:val="00045562"/>
    <w:rsid w:val="0004597B"/>
    <w:rsid w:val="00046E44"/>
    <w:rsid w:val="000501E5"/>
    <w:rsid w:val="00052BD5"/>
    <w:rsid w:val="00053ADD"/>
    <w:rsid w:val="00060982"/>
    <w:rsid w:val="0006153C"/>
    <w:rsid w:val="00066046"/>
    <w:rsid w:val="00072008"/>
    <w:rsid w:val="000761E1"/>
    <w:rsid w:val="00080AA8"/>
    <w:rsid w:val="00084CC4"/>
    <w:rsid w:val="00086354"/>
    <w:rsid w:val="0009083A"/>
    <w:rsid w:val="00091173"/>
    <w:rsid w:val="00091E10"/>
    <w:rsid w:val="0009208A"/>
    <w:rsid w:val="000A3AB3"/>
    <w:rsid w:val="000B09DD"/>
    <w:rsid w:val="000B2B5C"/>
    <w:rsid w:val="000B73CC"/>
    <w:rsid w:val="000B7C96"/>
    <w:rsid w:val="000C09AD"/>
    <w:rsid w:val="000C202A"/>
    <w:rsid w:val="000C59C3"/>
    <w:rsid w:val="000D161E"/>
    <w:rsid w:val="000D64AF"/>
    <w:rsid w:val="000D64F1"/>
    <w:rsid w:val="000D7873"/>
    <w:rsid w:val="000D799C"/>
    <w:rsid w:val="000E05D6"/>
    <w:rsid w:val="000E1B98"/>
    <w:rsid w:val="000E4C48"/>
    <w:rsid w:val="000F1080"/>
    <w:rsid w:val="000F37F1"/>
    <w:rsid w:val="000F3961"/>
    <w:rsid w:val="000F42EC"/>
    <w:rsid w:val="000F7ECF"/>
    <w:rsid w:val="001010C8"/>
    <w:rsid w:val="00102079"/>
    <w:rsid w:val="00103172"/>
    <w:rsid w:val="0010367E"/>
    <w:rsid w:val="00122831"/>
    <w:rsid w:val="001241B4"/>
    <w:rsid w:val="001243EA"/>
    <w:rsid w:val="00125A2E"/>
    <w:rsid w:val="00126871"/>
    <w:rsid w:val="00131266"/>
    <w:rsid w:val="00132E96"/>
    <w:rsid w:val="00134A15"/>
    <w:rsid w:val="001403C2"/>
    <w:rsid w:val="00141761"/>
    <w:rsid w:val="00144BC2"/>
    <w:rsid w:val="00146BD2"/>
    <w:rsid w:val="00146BF4"/>
    <w:rsid w:val="00151FFD"/>
    <w:rsid w:val="00154343"/>
    <w:rsid w:val="00154A9E"/>
    <w:rsid w:val="0016237E"/>
    <w:rsid w:val="00164FBC"/>
    <w:rsid w:val="00166FCD"/>
    <w:rsid w:val="00167795"/>
    <w:rsid w:val="00170FA2"/>
    <w:rsid w:val="001712BE"/>
    <w:rsid w:val="00174247"/>
    <w:rsid w:val="00186811"/>
    <w:rsid w:val="001873A1"/>
    <w:rsid w:val="0019029B"/>
    <w:rsid w:val="001912DA"/>
    <w:rsid w:val="001929EB"/>
    <w:rsid w:val="001A111C"/>
    <w:rsid w:val="001A26E8"/>
    <w:rsid w:val="001A394E"/>
    <w:rsid w:val="001A4432"/>
    <w:rsid w:val="001B00E7"/>
    <w:rsid w:val="001B057B"/>
    <w:rsid w:val="001B224A"/>
    <w:rsid w:val="001B5A7D"/>
    <w:rsid w:val="001B5D38"/>
    <w:rsid w:val="001B63E6"/>
    <w:rsid w:val="001C0051"/>
    <w:rsid w:val="001C2BEC"/>
    <w:rsid w:val="001C6C70"/>
    <w:rsid w:val="001D33BC"/>
    <w:rsid w:val="001D4DFE"/>
    <w:rsid w:val="001D7383"/>
    <w:rsid w:val="001E2208"/>
    <w:rsid w:val="001F06F1"/>
    <w:rsid w:val="001F160C"/>
    <w:rsid w:val="001F23D0"/>
    <w:rsid w:val="001F2998"/>
    <w:rsid w:val="001F726D"/>
    <w:rsid w:val="001F7DC7"/>
    <w:rsid w:val="002019CA"/>
    <w:rsid w:val="00203775"/>
    <w:rsid w:val="002048BC"/>
    <w:rsid w:val="002104F4"/>
    <w:rsid w:val="002165CF"/>
    <w:rsid w:val="0021754D"/>
    <w:rsid w:val="00221867"/>
    <w:rsid w:val="00226E6F"/>
    <w:rsid w:val="002343A7"/>
    <w:rsid w:val="002357EB"/>
    <w:rsid w:val="00237C38"/>
    <w:rsid w:val="002404CF"/>
    <w:rsid w:val="00240CD9"/>
    <w:rsid w:val="0024621D"/>
    <w:rsid w:val="00247D5D"/>
    <w:rsid w:val="0025104B"/>
    <w:rsid w:val="00253048"/>
    <w:rsid w:val="0025390B"/>
    <w:rsid w:val="00257C6B"/>
    <w:rsid w:val="00264E9E"/>
    <w:rsid w:val="00270991"/>
    <w:rsid w:val="002730E4"/>
    <w:rsid w:val="00273142"/>
    <w:rsid w:val="0027565F"/>
    <w:rsid w:val="0027594C"/>
    <w:rsid w:val="00277F51"/>
    <w:rsid w:val="00284781"/>
    <w:rsid w:val="00286B2C"/>
    <w:rsid w:val="00287D15"/>
    <w:rsid w:val="0029283A"/>
    <w:rsid w:val="00293451"/>
    <w:rsid w:val="00295DC3"/>
    <w:rsid w:val="002A309D"/>
    <w:rsid w:val="002A32E4"/>
    <w:rsid w:val="002A3B5D"/>
    <w:rsid w:val="002A40DC"/>
    <w:rsid w:val="002A43BF"/>
    <w:rsid w:val="002B2A38"/>
    <w:rsid w:val="002B7DFA"/>
    <w:rsid w:val="002C3816"/>
    <w:rsid w:val="002C3BA5"/>
    <w:rsid w:val="002C486E"/>
    <w:rsid w:val="002C48DF"/>
    <w:rsid w:val="002C5AA6"/>
    <w:rsid w:val="002C6F82"/>
    <w:rsid w:val="002D3DDD"/>
    <w:rsid w:val="002E2DC0"/>
    <w:rsid w:val="002E3AFE"/>
    <w:rsid w:val="002F2F77"/>
    <w:rsid w:val="002F3907"/>
    <w:rsid w:val="002F495E"/>
    <w:rsid w:val="002F4F02"/>
    <w:rsid w:val="00301DDF"/>
    <w:rsid w:val="00303905"/>
    <w:rsid w:val="00310D34"/>
    <w:rsid w:val="003156BB"/>
    <w:rsid w:val="00315BDB"/>
    <w:rsid w:val="00317764"/>
    <w:rsid w:val="00323688"/>
    <w:rsid w:val="00335215"/>
    <w:rsid w:val="0033536B"/>
    <w:rsid w:val="00335382"/>
    <w:rsid w:val="00335AD2"/>
    <w:rsid w:val="00335B22"/>
    <w:rsid w:val="00337ECB"/>
    <w:rsid w:val="00344C43"/>
    <w:rsid w:val="003469A8"/>
    <w:rsid w:val="0034731B"/>
    <w:rsid w:val="0034748E"/>
    <w:rsid w:val="0034772D"/>
    <w:rsid w:val="00347E33"/>
    <w:rsid w:val="00347F67"/>
    <w:rsid w:val="00352306"/>
    <w:rsid w:val="00352E33"/>
    <w:rsid w:val="003554AD"/>
    <w:rsid w:val="003556E0"/>
    <w:rsid w:val="0036157C"/>
    <w:rsid w:val="00361BD6"/>
    <w:rsid w:val="0036451C"/>
    <w:rsid w:val="00372026"/>
    <w:rsid w:val="0037314F"/>
    <w:rsid w:val="00373324"/>
    <w:rsid w:val="00374BDB"/>
    <w:rsid w:val="0037662B"/>
    <w:rsid w:val="003845E5"/>
    <w:rsid w:val="0038502F"/>
    <w:rsid w:val="00393EA7"/>
    <w:rsid w:val="0039522A"/>
    <w:rsid w:val="003B0018"/>
    <w:rsid w:val="003B24F5"/>
    <w:rsid w:val="003B2622"/>
    <w:rsid w:val="003C161C"/>
    <w:rsid w:val="003C1888"/>
    <w:rsid w:val="003C2384"/>
    <w:rsid w:val="003C61D2"/>
    <w:rsid w:val="003D24BB"/>
    <w:rsid w:val="003D4D28"/>
    <w:rsid w:val="003D5FE0"/>
    <w:rsid w:val="003E3949"/>
    <w:rsid w:val="003F13BA"/>
    <w:rsid w:val="003F455A"/>
    <w:rsid w:val="003F6064"/>
    <w:rsid w:val="003F7E1A"/>
    <w:rsid w:val="004001AB"/>
    <w:rsid w:val="00410DCF"/>
    <w:rsid w:val="00412815"/>
    <w:rsid w:val="00412CBC"/>
    <w:rsid w:val="00416111"/>
    <w:rsid w:val="00416428"/>
    <w:rsid w:val="00417209"/>
    <w:rsid w:val="00430815"/>
    <w:rsid w:val="00430F6B"/>
    <w:rsid w:val="00433276"/>
    <w:rsid w:val="0043441F"/>
    <w:rsid w:val="00434593"/>
    <w:rsid w:val="004371EB"/>
    <w:rsid w:val="004404E0"/>
    <w:rsid w:val="004442BC"/>
    <w:rsid w:val="004459E6"/>
    <w:rsid w:val="004471D6"/>
    <w:rsid w:val="0044798E"/>
    <w:rsid w:val="0045135F"/>
    <w:rsid w:val="00452AB7"/>
    <w:rsid w:val="00454C15"/>
    <w:rsid w:val="00455B25"/>
    <w:rsid w:val="0046088C"/>
    <w:rsid w:val="00460DA0"/>
    <w:rsid w:val="0046692C"/>
    <w:rsid w:val="0047181C"/>
    <w:rsid w:val="00476507"/>
    <w:rsid w:val="00476CB9"/>
    <w:rsid w:val="004828D9"/>
    <w:rsid w:val="00483B37"/>
    <w:rsid w:val="00487983"/>
    <w:rsid w:val="00487C97"/>
    <w:rsid w:val="004901B3"/>
    <w:rsid w:val="0049259F"/>
    <w:rsid w:val="004950F1"/>
    <w:rsid w:val="00496D39"/>
    <w:rsid w:val="00497465"/>
    <w:rsid w:val="0049748A"/>
    <w:rsid w:val="004A22B3"/>
    <w:rsid w:val="004A4972"/>
    <w:rsid w:val="004B0550"/>
    <w:rsid w:val="004B157E"/>
    <w:rsid w:val="004B2477"/>
    <w:rsid w:val="004B5E82"/>
    <w:rsid w:val="004C4A1C"/>
    <w:rsid w:val="004D08FD"/>
    <w:rsid w:val="004E4929"/>
    <w:rsid w:val="004E7489"/>
    <w:rsid w:val="004F2E58"/>
    <w:rsid w:val="004F49E1"/>
    <w:rsid w:val="004F7AF2"/>
    <w:rsid w:val="00504D2B"/>
    <w:rsid w:val="00505A6D"/>
    <w:rsid w:val="00507933"/>
    <w:rsid w:val="00513A16"/>
    <w:rsid w:val="005146C7"/>
    <w:rsid w:val="00516073"/>
    <w:rsid w:val="00516E66"/>
    <w:rsid w:val="00517116"/>
    <w:rsid w:val="005221F5"/>
    <w:rsid w:val="0052402C"/>
    <w:rsid w:val="00525A8D"/>
    <w:rsid w:val="00525E75"/>
    <w:rsid w:val="00526350"/>
    <w:rsid w:val="005329D6"/>
    <w:rsid w:val="00534E8B"/>
    <w:rsid w:val="00541F99"/>
    <w:rsid w:val="005443E8"/>
    <w:rsid w:val="00552652"/>
    <w:rsid w:val="00552916"/>
    <w:rsid w:val="005531BB"/>
    <w:rsid w:val="005531D8"/>
    <w:rsid w:val="00554591"/>
    <w:rsid w:val="00563B92"/>
    <w:rsid w:val="00564102"/>
    <w:rsid w:val="00565199"/>
    <w:rsid w:val="00565A36"/>
    <w:rsid w:val="005667A9"/>
    <w:rsid w:val="00571C8D"/>
    <w:rsid w:val="005733A1"/>
    <w:rsid w:val="00573C3E"/>
    <w:rsid w:val="00576A40"/>
    <w:rsid w:val="005779A8"/>
    <w:rsid w:val="005821A6"/>
    <w:rsid w:val="00585C83"/>
    <w:rsid w:val="005861B4"/>
    <w:rsid w:val="0059138F"/>
    <w:rsid w:val="00591D12"/>
    <w:rsid w:val="00591EDA"/>
    <w:rsid w:val="0059262C"/>
    <w:rsid w:val="005940A4"/>
    <w:rsid w:val="005960E8"/>
    <w:rsid w:val="005A300A"/>
    <w:rsid w:val="005A418C"/>
    <w:rsid w:val="005A732E"/>
    <w:rsid w:val="005B7994"/>
    <w:rsid w:val="005B7EBC"/>
    <w:rsid w:val="005C1195"/>
    <w:rsid w:val="005D0720"/>
    <w:rsid w:val="005D3F80"/>
    <w:rsid w:val="005D4963"/>
    <w:rsid w:val="005D6122"/>
    <w:rsid w:val="005E311E"/>
    <w:rsid w:val="005E4F48"/>
    <w:rsid w:val="005E7FD9"/>
    <w:rsid w:val="005F2465"/>
    <w:rsid w:val="005F604D"/>
    <w:rsid w:val="005F67BB"/>
    <w:rsid w:val="005F716F"/>
    <w:rsid w:val="005F7D3D"/>
    <w:rsid w:val="00603095"/>
    <w:rsid w:val="0060381E"/>
    <w:rsid w:val="0060511B"/>
    <w:rsid w:val="00612891"/>
    <w:rsid w:val="00612DCC"/>
    <w:rsid w:val="006171DC"/>
    <w:rsid w:val="00627852"/>
    <w:rsid w:val="0063031E"/>
    <w:rsid w:val="00635B7C"/>
    <w:rsid w:val="00636BE9"/>
    <w:rsid w:val="00644430"/>
    <w:rsid w:val="00645E82"/>
    <w:rsid w:val="00650486"/>
    <w:rsid w:val="006508C8"/>
    <w:rsid w:val="00650CBD"/>
    <w:rsid w:val="00663EBC"/>
    <w:rsid w:val="00664C3A"/>
    <w:rsid w:val="0067226D"/>
    <w:rsid w:val="00673357"/>
    <w:rsid w:val="00675787"/>
    <w:rsid w:val="00681E5F"/>
    <w:rsid w:val="00684A81"/>
    <w:rsid w:val="006854F4"/>
    <w:rsid w:val="006953FE"/>
    <w:rsid w:val="0069598F"/>
    <w:rsid w:val="00695F83"/>
    <w:rsid w:val="00696F8E"/>
    <w:rsid w:val="00697559"/>
    <w:rsid w:val="006A3369"/>
    <w:rsid w:val="006A621F"/>
    <w:rsid w:val="006A74DA"/>
    <w:rsid w:val="006B030E"/>
    <w:rsid w:val="006B2B68"/>
    <w:rsid w:val="006B48E9"/>
    <w:rsid w:val="006B65E9"/>
    <w:rsid w:val="006B7722"/>
    <w:rsid w:val="006C06F0"/>
    <w:rsid w:val="006C1000"/>
    <w:rsid w:val="006C2FA4"/>
    <w:rsid w:val="006C4D10"/>
    <w:rsid w:val="006C547F"/>
    <w:rsid w:val="006D1AB3"/>
    <w:rsid w:val="006D35F9"/>
    <w:rsid w:val="006D535F"/>
    <w:rsid w:val="006D6FB2"/>
    <w:rsid w:val="006D6FDF"/>
    <w:rsid w:val="006D7A1A"/>
    <w:rsid w:val="006E1E38"/>
    <w:rsid w:val="006E2B29"/>
    <w:rsid w:val="006E3125"/>
    <w:rsid w:val="006E4B05"/>
    <w:rsid w:val="006E5448"/>
    <w:rsid w:val="006F139E"/>
    <w:rsid w:val="006F176C"/>
    <w:rsid w:val="006F5EFC"/>
    <w:rsid w:val="006F64D6"/>
    <w:rsid w:val="006F6FE9"/>
    <w:rsid w:val="006F7A9E"/>
    <w:rsid w:val="00703604"/>
    <w:rsid w:val="00703609"/>
    <w:rsid w:val="00704365"/>
    <w:rsid w:val="0071070B"/>
    <w:rsid w:val="0071335D"/>
    <w:rsid w:val="00721C6D"/>
    <w:rsid w:val="00722623"/>
    <w:rsid w:val="007267F7"/>
    <w:rsid w:val="0073156D"/>
    <w:rsid w:val="00733164"/>
    <w:rsid w:val="00734B75"/>
    <w:rsid w:val="00735E64"/>
    <w:rsid w:val="00743991"/>
    <w:rsid w:val="007455A2"/>
    <w:rsid w:val="00746088"/>
    <w:rsid w:val="00751210"/>
    <w:rsid w:val="007526F9"/>
    <w:rsid w:val="00760B66"/>
    <w:rsid w:val="007639EB"/>
    <w:rsid w:val="00764374"/>
    <w:rsid w:val="007769BA"/>
    <w:rsid w:val="00776A87"/>
    <w:rsid w:val="007773C3"/>
    <w:rsid w:val="00780C03"/>
    <w:rsid w:val="007847A8"/>
    <w:rsid w:val="00784954"/>
    <w:rsid w:val="00784FF8"/>
    <w:rsid w:val="00785F6A"/>
    <w:rsid w:val="00785FA5"/>
    <w:rsid w:val="0078613E"/>
    <w:rsid w:val="00794689"/>
    <w:rsid w:val="007A635B"/>
    <w:rsid w:val="007A6BE7"/>
    <w:rsid w:val="007A7360"/>
    <w:rsid w:val="007B0B1E"/>
    <w:rsid w:val="007B191D"/>
    <w:rsid w:val="007B31FC"/>
    <w:rsid w:val="007B408A"/>
    <w:rsid w:val="007B54D1"/>
    <w:rsid w:val="007B7269"/>
    <w:rsid w:val="007B787C"/>
    <w:rsid w:val="007C21DD"/>
    <w:rsid w:val="007C638E"/>
    <w:rsid w:val="007C6C28"/>
    <w:rsid w:val="007D025D"/>
    <w:rsid w:val="007D2DEF"/>
    <w:rsid w:val="007D5F56"/>
    <w:rsid w:val="007D7FD9"/>
    <w:rsid w:val="007E0F79"/>
    <w:rsid w:val="007E4532"/>
    <w:rsid w:val="007E738A"/>
    <w:rsid w:val="007F0B61"/>
    <w:rsid w:val="007F16C8"/>
    <w:rsid w:val="007F2EC5"/>
    <w:rsid w:val="007F6A2D"/>
    <w:rsid w:val="007F71B9"/>
    <w:rsid w:val="008007A8"/>
    <w:rsid w:val="008014F8"/>
    <w:rsid w:val="00802782"/>
    <w:rsid w:val="008034E1"/>
    <w:rsid w:val="00805352"/>
    <w:rsid w:val="0080630E"/>
    <w:rsid w:val="008124BC"/>
    <w:rsid w:val="00812D19"/>
    <w:rsid w:val="00815C89"/>
    <w:rsid w:val="00817C21"/>
    <w:rsid w:val="008217D9"/>
    <w:rsid w:val="00823C8E"/>
    <w:rsid w:val="00823E83"/>
    <w:rsid w:val="00827884"/>
    <w:rsid w:val="00827C3D"/>
    <w:rsid w:val="008305E2"/>
    <w:rsid w:val="00835EB1"/>
    <w:rsid w:val="008410D0"/>
    <w:rsid w:val="008436B9"/>
    <w:rsid w:val="008468CA"/>
    <w:rsid w:val="00861F1E"/>
    <w:rsid w:val="00872B63"/>
    <w:rsid w:val="00874ABE"/>
    <w:rsid w:val="00875430"/>
    <w:rsid w:val="0087599F"/>
    <w:rsid w:val="00885D6D"/>
    <w:rsid w:val="008868B9"/>
    <w:rsid w:val="00891A2F"/>
    <w:rsid w:val="00893FA2"/>
    <w:rsid w:val="00896435"/>
    <w:rsid w:val="008A1CD4"/>
    <w:rsid w:val="008A1F63"/>
    <w:rsid w:val="008A29C2"/>
    <w:rsid w:val="008A3073"/>
    <w:rsid w:val="008A61DD"/>
    <w:rsid w:val="008A66DC"/>
    <w:rsid w:val="008A7302"/>
    <w:rsid w:val="008B0C82"/>
    <w:rsid w:val="008B38AE"/>
    <w:rsid w:val="008B5453"/>
    <w:rsid w:val="008C19FC"/>
    <w:rsid w:val="008C1C2B"/>
    <w:rsid w:val="008C1EB3"/>
    <w:rsid w:val="008C2785"/>
    <w:rsid w:val="008D07DE"/>
    <w:rsid w:val="008D2843"/>
    <w:rsid w:val="008D7FBD"/>
    <w:rsid w:val="008E52E8"/>
    <w:rsid w:val="008E775A"/>
    <w:rsid w:val="008F02A5"/>
    <w:rsid w:val="008F3831"/>
    <w:rsid w:val="008F6DD5"/>
    <w:rsid w:val="0090179F"/>
    <w:rsid w:val="00901EC1"/>
    <w:rsid w:val="0090460D"/>
    <w:rsid w:val="009120EF"/>
    <w:rsid w:val="00922EB4"/>
    <w:rsid w:val="0092503A"/>
    <w:rsid w:val="00925EDA"/>
    <w:rsid w:val="00926D3A"/>
    <w:rsid w:val="00930E85"/>
    <w:rsid w:val="00931E28"/>
    <w:rsid w:val="009349B8"/>
    <w:rsid w:val="00934B21"/>
    <w:rsid w:val="009358AC"/>
    <w:rsid w:val="00936B21"/>
    <w:rsid w:val="0093734D"/>
    <w:rsid w:val="00941522"/>
    <w:rsid w:val="00942F01"/>
    <w:rsid w:val="009454E2"/>
    <w:rsid w:val="009478FA"/>
    <w:rsid w:val="00947C5C"/>
    <w:rsid w:val="00951AFF"/>
    <w:rsid w:val="00951CD9"/>
    <w:rsid w:val="009524AA"/>
    <w:rsid w:val="009538BB"/>
    <w:rsid w:val="00956049"/>
    <w:rsid w:val="00962C1B"/>
    <w:rsid w:val="00963C53"/>
    <w:rsid w:val="009750E4"/>
    <w:rsid w:val="00981109"/>
    <w:rsid w:val="00983EE8"/>
    <w:rsid w:val="00990418"/>
    <w:rsid w:val="009929E1"/>
    <w:rsid w:val="00994F48"/>
    <w:rsid w:val="00996983"/>
    <w:rsid w:val="00997A40"/>
    <w:rsid w:val="009A07B5"/>
    <w:rsid w:val="009A0D44"/>
    <w:rsid w:val="009A270D"/>
    <w:rsid w:val="009A5E56"/>
    <w:rsid w:val="009B0BFD"/>
    <w:rsid w:val="009B2199"/>
    <w:rsid w:val="009B2CCC"/>
    <w:rsid w:val="009B384F"/>
    <w:rsid w:val="009B3868"/>
    <w:rsid w:val="009B5216"/>
    <w:rsid w:val="009C1539"/>
    <w:rsid w:val="009C268D"/>
    <w:rsid w:val="009C4B4A"/>
    <w:rsid w:val="009C6274"/>
    <w:rsid w:val="009D2E54"/>
    <w:rsid w:val="009E0B3F"/>
    <w:rsid w:val="009E1032"/>
    <w:rsid w:val="009F1447"/>
    <w:rsid w:val="009F2CD6"/>
    <w:rsid w:val="00A00999"/>
    <w:rsid w:val="00A020E3"/>
    <w:rsid w:val="00A03CD4"/>
    <w:rsid w:val="00A04345"/>
    <w:rsid w:val="00A053C3"/>
    <w:rsid w:val="00A05EE3"/>
    <w:rsid w:val="00A11C30"/>
    <w:rsid w:val="00A11FBE"/>
    <w:rsid w:val="00A14D9D"/>
    <w:rsid w:val="00A16621"/>
    <w:rsid w:val="00A168A2"/>
    <w:rsid w:val="00A22EF0"/>
    <w:rsid w:val="00A237B3"/>
    <w:rsid w:val="00A30ACF"/>
    <w:rsid w:val="00A32971"/>
    <w:rsid w:val="00A33BA1"/>
    <w:rsid w:val="00A356F9"/>
    <w:rsid w:val="00A42521"/>
    <w:rsid w:val="00A44466"/>
    <w:rsid w:val="00A50D84"/>
    <w:rsid w:val="00A54244"/>
    <w:rsid w:val="00A546A2"/>
    <w:rsid w:val="00A55071"/>
    <w:rsid w:val="00A605AC"/>
    <w:rsid w:val="00A60CDF"/>
    <w:rsid w:val="00A620C8"/>
    <w:rsid w:val="00A62CAD"/>
    <w:rsid w:val="00A656E4"/>
    <w:rsid w:val="00A7052E"/>
    <w:rsid w:val="00A7152E"/>
    <w:rsid w:val="00A774BA"/>
    <w:rsid w:val="00A81A04"/>
    <w:rsid w:val="00A834E4"/>
    <w:rsid w:val="00A8441D"/>
    <w:rsid w:val="00A8787B"/>
    <w:rsid w:val="00A879B5"/>
    <w:rsid w:val="00A92DDF"/>
    <w:rsid w:val="00AA0DEC"/>
    <w:rsid w:val="00AA2CA9"/>
    <w:rsid w:val="00AA4BD9"/>
    <w:rsid w:val="00AA7222"/>
    <w:rsid w:val="00AB18E4"/>
    <w:rsid w:val="00AB1A0A"/>
    <w:rsid w:val="00AB6535"/>
    <w:rsid w:val="00AC6ACA"/>
    <w:rsid w:val="00AC6B63"/>
    <w:rsid w:val="00AD7684"/>
    <w:rsid w:val="00AD770C"/>
    <w:rsid w:val="00AE3BED"/>
    <w:rsid w:val="00AF09BA"/>
    <w:rsid w:val="00AF1C88"/>
    <w:rsid w:val="00AF31A9"/>
    <w:rsid w:val="00AF39A7"/>
    <w:rsid w:val="00AF54D2"/>
    <w:rsid w:val="00AF735B"/>
    <w:rsid w:val="00B02A03"/>
    <w:rsid w:val="00B046C0"/>
    <w:rsid w:val="00B071E7"/>
    <w:rsid w:val="00B1333E"/>
    <w:rsid w:val="00B16B90"/>
    <w:rsid w:val="00B20A95"/>
    <w:rsid w:val="00B2120C"/>
    <w:rsid w:val="00B21E17"/>
    <w:rsid w:val="00B30A12"/>
    <w:rsid w:val="00B30B72"/>
    <w:rsid w:val="00B371AA"/>
    <w:rsid w:val="00B37AD0"/>
    <w:rsid w:val="00B40446"/>
    <w:rsid w:val="00B50193"/>
    <w:rsid w:val="00B518A4"/>
    <w:rsid w:val="00B53764"/>
    <w:rsid w:val="00B564A8"/>
    <w:rsid w:val="00B564C2"/>
    <w:rsid w:val="00B62963"/>
    <w:rsid w:val="00B64A5E"/>
    <w:rsid w:val="00B668AA"/>
    <w:rsid w:val="00B66B40"/>
    <w:rsid w:val="00B67E8C"/>
    <w:rsid w:val="00B81748"/>
    <w:rsid w:val="00B85254"/>
    <w:rsid w:val="00B90509"/>
    <w:rsid w:val="00B91400"/>
    <w:rsid w:val="00B91663"/>
    <w:rsid w:val="00BA0B34"/>
    <w:rsid w:val="00BA1368"/>
    <w:rsid w:val="00BA2AC1"/>
    <w:rsid w:val="00BA3900"/>
    <w:rsid w:val="00BA4BB5"/>
    <w:rsid w:val="00BA4FD7"/>
    <w:rsid w:val="00BA62E3"/>
    <w:rsid w:val="00BB0E1F"/>
    <w:rsid w:val="00BB4730"/>
    <w:rsid w:val="00BB78F9"/>
    <w:rsid w:val="00BB7A78"/>
    <w:rsid w:val="00BC1A5B"/>
    <w:rsid w:val="00BC1EF6"/>
    <w:rsid w:val="00BC3F2A"/>
    <w:rsid w:val="00BD3E30"/>
    <w:rsid w:val="00BD41DF"/>
    <w:rsid w:val="00BD4908"/>
    <w:rsid w:val="00BD782E"/>
    <w:rsid w:val="00BE0327"/>
    <w:rsid w:val="00BE42A0"/>
    <w:rsid w:val="00BE6E5A"/>
    <w:rsid w:val="00BE6ECE"/>
    <w:rsid w:val="00BF106F"/>
    <w:rsid w:val="00BF4080"/>
    <w:rsid w:val="00BF56B5"/>
    <w:rsid w:val="00BF629B"/>
    <w:rsid w:val="00C0657C"/>
    <w:rsid w:val="00C110B7"/>
    <w:rsid w:val="00C1361A"/>
    <w:rsid w:val="00C157AD"/>
    <w:rsid w:val="00C16829"/>
    <w:rsid w:val="00C17B3D"/>
    <w:rsid w:val="00C215F6"/>
    <w:rsid w:val="00C23DD6"/>
    <w:rsid w:val="00C24FF0"/>
    <w:rsid w:val="00C30E8B"/>
    <w:rsid w:val="00C30F96"/>
    <w:rsid w:val="00C31E36"/>
    <w:rsid w:val="00C338D4"/>
    <w:rsid w:val="00C33BB0"/>
    <w:rsid w:val="00C33C32"/>
    <w:rsid w:val="00C341C8"/>
    <w:rsid w:val="00C36C62"/>
    <w:rsid w:val="00C36F26"/>
    <w:rsid w:val="00C37DDD"/>
    <w:rsid w:val="00C41179"/>
    <w:rsid w:val="00C41B75"/>
    <w:rsid w:val="00C42333"/>
    <w:rsid w:val="00C43B01"/>
    <w:rsid w:val="00C44936"/>
    <w:rsid w:val="00C45CFE"/>
    <w:rsid w:val="00C4753A"/>
    <w:rsid w:val="00C476EE"/>
    <w:rsid w:val="00C518E1"/>
    <w:rsid w:val="00C62378"/>
    <w:rsid w:val="00C623B7"/>
    <w:rsid w:val="00C64009"/>
    <w:rsid w:val="00C64995"/>
    <w:rsid w:val="00C71494"/>
    <w:rsid w:val="00C72AC8"/>
    <w:rsid w:val="00C75C86"/>
    <w:rsid w:val="00C77ECB"/>
    <w:rsid w:val="00C82C87"/>
    <w:rsid w:val="00C8405E"/>
    <w:rsid w:val="00C8682D"/>
    <w:rsid w:val="00C9054E"/>
    <w:rsid w:val="00CA0C6F"/>
    <w:rsid w:val="00CA14AA"/>
    <w:rsid w:val="00CA2547"/>
    <w:rsid w:val="00CA5485"/>
    <w:rsid w:val="00CB171A"/>
    <w:rsid w:val="00CB1833"/>
    <w:rsid w:val="00CB7877"/>
    <w:rsid w:val="00CC42A7"/>
    <w:rsid w:val="00CD2B12"/>
    <w:rsid w:val="00CD5F60"/>
    <w:rsid w:val="00CD7523"/>
    <w:rsid w:val="00CE0737"/>
    <w:rsid w:val="00CE07CA"/>
    <w:rsid w:val="00CE2E2E"/>
    <w:rsid w:val="00CF0A8F"/>
    <w:rsid w:val="00CF1864"/>
    <w:rsid w:val="00CF3C42"/>
    <w:rsid w:val="00CF5005"/>
    <w:rsid w:val="00D019F5"/>
    <w:rsid w:val="00D05C61"/>
    <w:rsid w:val="00D07DC4"/>
    <w:rsid w:val="00D10541"/>
    <w:rsid w:val="00D10C03"/>
    <w:rsid w:val="00D11F77"/>
    <w:rsid w:val="00D265D9"/>
    <w:rsid w:val="00D2661B"/>
    <w:rsid w:val="00D311F6"/>
    <w:rsid w:val="00D31484"/>
    <w:rsid w:val="00D31FD2"/>
    <w:rsid w:val="00D34165"/>
    <w:rsid w:val="00D34763"/>
    <w:rsid w:val="00D419C0"/>
    <w:rsid w:val="00D43377"/>
    <w:rsid w:val="00D43D01"/>
    <w:rsid w:val="00D45F20"/>
    <w:rsid w:val="00D506BC"/>
    <w:rsid w:val="00D510F9"/>
    <w:rsid w:val="00D525C5"/>
    <w:rsid w:val="00D52FD1"/>
    <w:rsid w:val="00D55B1D"/>
    <w:rsid w:val="00D566F1"/>
    <w:rsid w:val="00D56983"/>
    <w:rsid w:val="00D576B0"/>
    <w:rsid w:val="00D64FCF"/>
    <w:rsid w:val="00D650E6"/>
    <w:rsid w:val="00D66AD6"/>
    <w:rsid w:val="00D70D4C"/>
    <w:rsid w:val="00D717DC"/>
    <w:rsid w:val="00D72153"/>
    <w:rsid w:val="00D7661D"/>
    <w:rsid w:val="00D77863"/>
    <w:rsid w:val="00D83510"/>
    <w:rsid w:val="00D85725"/>
    <w:rsid w:val="00D93ED2"/>
    <w:rsid w:val="00D94ED1"/>
    <w:rsid w:val="00D965D5"/>
    <w:rsid w:val="00DA686A"/>
    <w:rsid w:val="00DB2C35"/>
    <w:rsid w:val="00DB65FA"/>
    <w:rsid w:val="00DC0A2E"/>
    <w:rsid w:val="00DC0CE4"/>
    <w:rsid w:val="00DC200A"/>
    <w:rsid w:val="00DC4ADC"/>
    <w:rsid w:val="00DC6FE6"/>
    <w:rsid w:val="00DC7BCF"/>
    <w:rsid w:val="00DD2D89"/>
    <w:rsid w:val="00DD43D5"/>
    <w:rsid w:val="00DD5E0B"/>
    <w:rsid w:val="00DD61E1"/>
    <w:rsid w:val="00DD7466"/>
    <w:rsid w:val="00DE0727"/>
    <w:rsid w:val="00DE3E9B"/>
    <w:rsid w:val="00DE4FD8"/>
    <w:rsid w:val="00DE73D6"/>
    <w:rsid w:val="00DF46FB"/>
    <w:rsid w:val="00DF7B59"/>
    <w:rsid w:val="00E01EC0"/>
    <w:rsid w:val="00E029B8"/>
    <w:rsid w:val="00E06B63"/>
    <w:rsid w:val="00E1713F"/>
    <w:rsid w:val="00E212D9"/>
    <w:rsid w:val="00E2183E"/>
    <w:rsid w:val="00E2728C"/>
    <w:rsid w:val="00E3520D"/>
    <w:rsid w:val="00E376C7"/>
    <w:rsid w:val="00E4345D"/>
    <w:rsid w:val="00E53D34"/>
    <w:rsid w:val="00E53D53"/>
    <w:rsid w:val="00E55DCC"/>
    <w:rsid w:val="00E57912"/>
    <w:rsid w:val="00E57D4E"/>
    <w:rsid w:val="00E635DB"/>
    <w:rsid w:val="00E67AFF"/>
    <w:rsid w:val="00E70AD7"/>
    <w:rsid w:val="00E7529D"/>
    <w:rsid w:val="00E760BB"/>
    <w:rsid w:val="00E8205D"/>
    <w:rsid w:val="00E85EF1"/>
    <w:rsid w:val="00E918F8"/>
    <w:rsid w:val="00EA0D0F"/>
    <w:rsid w:val="00EA3058"/>
    <w:rsid w:val="00EA523E"/>
    <w:rsid w:val="00EA56CF"/>
    <w:rsid w:val="00EA5864"/>
    <w:rsid w:val="00EB0EC6"/>
    <w:rsid w:val="00EB2688"/>
    <w:rsid w:val="00EB2B54"/>
    <w:rsid w:val="00EC68C6"/>
    <w:rsid w:val="00ED3431"/>
    <w:rsid w:val="00ED36D6"/>
    <w:rsid w:val="00ED3EF8"/>
    <w:rsid w:val="00ED5BE6"/>
    <w:rsid w:val="00ED7AB6"/>
    <w:rsid w:val="00EE299E"/>
    <w:rsid w:val="00EE629C"/>
    <w:rsid w:val="00EE6876"/>
    <w:rsid w:val="00EF182E"/>
    <w:rsid w:val="00EF4ABE"/>
    <w:rsid w:val="00EF68C6"/>
    <w:rsid w:val="00F05A2A"/>
    <w:rsid w:val="00F165F7"/>
    <w:rsid w:val="00F2144B"/>
    <w:rsid w:val="00F22824"/>
    <w:rsid w:val="00F231F1"/>
    <w:rsid w:val="00F23982"/>
    <w:rsid w:val="00F240C2"/>
    <w:rsid w:val="00F241CC"/>
    <w:rsid w:val="00F2435B"/>
    <w:rsid w:val="00F43EA7"/>
    <w:rsid w:val="00F528A2"/>
    <w:rsid w:val="00F60258"/>
    <w:rsid w:val="00F63A88"/>
    <w:rsid w:val="00F7067B"/>
    <w:rsid w:val="00F71C63"/>
    <w:rsid w:val="00F722DE"/>
    <w:rsid w:val="00F731C2"/>
    <w:rsid w:val="00F735CB"/>
    <w:rsid w:val="00F75809"/>
    <w:rsid w:val="00F75D96"/>
    <w:rsid w:val="00F76566"/>
    <w:rsid w:val="00F802EF"/>
    <w:rsid w:val="00F80D9F"/>
    <w:rsid w:val="00F8154F"/>
    <w:rsid w:val="00F84DAD"/>
    <w:rsid w:val="00F8761A"/>
    <w:rsid w:val="00F94300"/>
    <w:rsid w:val="00F94AD9"/>
    <w:rsid w:val="00F94FFC"/>
    <w:rsid w:val="00F96644"/>
    <w:rsid w:val="00FA18A5"/>
    <w:rsid w:val="00FA2C51"/>
    <w:rsid w:val="00FA404F"/>
    <w:rsid w:val="00FA5964"/>
    <w:rsid w:val="00FA5D74"/>
    <w:rsid w:val="00FB216C"/>
    <w:rsid w:val="00FC137E"/>
    <w:rsid w:val="00FC2329"/>
    <w:rsid w:val="00FC39FA"/>
    <w:rsid w:val="00FC6F39"/>
    <w:rsid w:val="00FD0706"/>
    <w:rsid w:val="00FD402C"/>
    <w:rsid w:val="00FD4F96"/>
    <w:rsid w:val="00FD541B"/>
    <w:rsid w:val="00FD684F"/>
    <w:rsid w:val="00FD74FA"/>
    <w:rsid w:val="00FD7A16"/>
    <w:rsid w:val="00FD7B71"/>
    <w:rsid w:val="00FE605F"/>
    <w:rsid w:val="00FE6F82"/>
    <w:rsid w:val="00FE7805"/>
    <w:rsid w:val="00FF4435"/>
    <w:rsid w:val="00FF4B07"/>
    <w:rsid w:val="00FF5848"/>
    <w:rsid w:val="00FF5DD0"/>
    <w:rsid w:val="00FF6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21C04"/>
  <w15:chartTrackingRefBased/>
  <w15:docId w15:val="{5C7CED66-4329-4614-BDFA-D665AF2D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color w:val="3A3A3A" w:themeColor="text1"/>
        <w:lang w:val="en-US" w:eastAsia="en-US" w:bidi="ar-SA"/>
      </w:rPr>
    </w:rPrDefault>
    <w:pPrDefault>
      <w:pPr>
        <w:spacing w:line="252" w:lineRule="auto"/>
      </w:pPr>
    </w:pPrDefault>
  </w:docDefaults>
  <w:latentStyles w:defLockedState="1" w:defUIPriority="99" w:defSemiHidden="0" w:defUnhideWhenUsed="0" w:defQFormat="0" w:count="377">
    <w:lsdException w:name="Normal" w:locked="0"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Normal">
    <w:name w:val="Normal"/>
    <w:semiHidden/>
    <w:qFormat/>
    <w:rsid w:val="009F1447"/>
  </w:style>
  <w:style w:type="paragraph" w:styleId="Heading1">
    <w:name w:val="heading 1"/>
    <w:basedOn w:val="Normal"/>
    <w:next w:val="Normal"/>
    <w:link w:val="Heading1Char"/>
    <w:uiPriority w:val="9"/>
    <w:semiHidden/>
    <w:locked/>
    <w:rsid w:val="009F1447"/>
    <w:pPr>
      <w:keepNext/>
      <w:keepLines/>
      <w:outlineLvl w:val="0"/>
    </w:pPr>
    <w:rPr>
      <w:rFonts w:eastAsia="Times New Roman"/>
      <w:b/>
      <w:color w:val="193059"/>
      <w:sz w:val="44"/>
      <w:szCs w:val="32"/>
    </w:rPr>
  </w:style>
  <w:style w:type="paragraph" w:styleId="Heading2">
    <w:name w:val="heading 2"/>
    <w:basedOn w:val="Normal"/>
    <w:next w:val="Normal"/>
    <w:link w:val="Heading2Char"/>
    <w:uiPriority w:val="9"/>
    <w:semiHidden/>
    <w:locked/>
    <w:rsid w:val="009F1447"/>
    <w:pPr>
      <w:keepNext/>
      <w:keepLines/>
      <w:spacing w:before="120" w:after="120"/>
      <w:outlineLvl w:val="1"/>
    </w:pPr>
    <w:rPr>
      <w:rFonts w:eastAsia="Times New Roman"/>
      <w:b/>
      <w:color w:val="F2632F"/>
      <w:sz w:val="24"/>
      <w:szCs w:val="26"/>
    </w:rPr>
  </w:style>
  <w:style w:type="paragraph" w:styleId="Heading3">
    <w:name w:val="heading 3"/>
    <w:basedOn w:val="Normal"/>
    <w:next w:val="Normal"/>
    <w:link w:val="Heading3Char"/>
    <w:uiPriority w:val="9"/>
    <w:semiHidden/>
    <w:locked/>
    <w:rsid w:val="009F1447"/>
    <w:pPr>
      <w:keepNext/>
      <w:keepLines/>
      <w:spacing w:before="40"/>
      <w:outlineLvl w:val="2"/>
    </w:pPr>
    <w:rPr>
      <w:rFonts w:eastAsia="Times New Roman"/>
      <w:b/>
      <w:color w:val="1A3752"/>
      <w:sz w:val="24"/>
      <w:szCs w:val="24"/>
    </w:rPr>
  </w:style>
  <w:style w:type="paragraph" w:styleId="Heading4">
    <w:name w:val="heading 4"/>
    <w:basedOn w:val="Normal"/>
    <w:next w:val="Normal"/>
    <w:link w:val="Heading4Char"/>
    <w:uiPriority w:val="9"/>
    <w:semiHidden/>
    <w:qFormat/>
    <w:locked/>
    <w:rsid w:val="009F1447"/>
    <w:pPr>
      <w:keepNext/>
      <w:keepLines/>
      <w:spacing w:before="40"/>
      <w:outlineLvl w:val="3"/>
    </w:pPr>
    <w:rPr>
      <w:rFonts w:eastAsia="Times New Roman"/>
      <w:i/>
      <w:iCs/>
      <w:color w:val="27537C"/>
    </w:rPr>
  </w:style>
  <w:style w:type="paragraph" w:styleId="Heading5">
    <w:name w:val="heading 5"/>
    <w:basedOn w:val="Normal"/>
    <w:next w:val="Normal"/>
    <w:link w:val="Heading5Char"/>
    <w:uiPriority w:val="9"/>
    <w:semiHidden/>
    <w:qFormat/>
    <w:locked/>
    <w:rsid w:val="009F1447"/>
    <w:pPr>
      <w:keepNext/>
      <w:keepLines/>
      <w:spacing w:before="40"/>
      <w:outlineLvl w:val="4"/>
    </w:pPr>
    <w:rPr>
      <w:rFonts w:eastAsia="Times New Roman"/>
      <w:color w:val="27537C"/>
    </w:rPr>
  </w:style>
  <w:style w:type="paragraph" w:styleId="Heading6">
    <w:name w:val="heading 6"/>
    <w:basedOn w:val="Normal"/>
    <w:next w:val="Normal"/>
    <w:link w:val="Heading6Char"/>
    <w:uiPriority w:val="9"/>
    <w:semiHidden/>
    <w:qFormat/>
    <w:locked/>
    <w:rsid w:val="009F1447"/>
    <w:pPr>
      <w:keepNext/>
      <w:keepLines/>
      <w:spacing w:before="40"/>
      <w:outlineLvl w:val="5"/>
    </w:pPr>
    <w:rPr>
      <w:rFonts w:eastAsia="Times New Roman"/>
      <w:color w:val="1A3752"/>
    </w:rPr>
  </w:style>
  <w:style w:type="paragraph" w:styleId="Heading7">
    <w:name w:val="heading 7"/>
    <w:basedOn w:val="Normal"/>
    <w:next w:val="Normal"/>
    <w:link w:val="Heading7Char"/>
    <w:uiPriority w:val="9"/>
    <w:semiHidden/>
    <w:qFormat/>
    <w:locked/>
    <w:rsid w:val="009F1447"/>
    <w:pPr>
      <w:keepNext/>
      <w:keepLines/>
      <w:spacing w:before="40"/>
      <w:outlineLvl w:val="6"/>
    </w:pPr>
    <w:rPr>
      <w:rFonts w:eastAsia="Times New Roman"/>
      <w:i/>
      <w:iCs/>
      <w:color w:val="1A3752"/>
    </w:rPr>
  </w:style>
  <w:style w:type="paragraph" w:styleId="Heading8">
    <w:name w:val="heading 8"/>
    <w:basedOn w:val="Normal"/>
    <w:next w:val="Normal"/>
    <w:link w:val="Heading8Char"/>
    <w:uiPriority w:val="9"/>
    <w:semiHidden/>
    <w:qFormat/>
    <w:locked/>
    <w:rsid w:val="009F1447"/>
    <w:pPr>
      <w:keepNext/>
      <w:keepLines/>
      <w:numPr>
        <w:ilvl w:val="7"/>
        <w:numId w:val="1"/>
      </w:numPr>
      <w:spacing w:before="40"/>
      <w:outlineLvl w:val="7"/>
    </w:pPr>
    <w:rPr>
      <w:rFonts w:eastAsia="Times New Roman"/>
      <w:color w:val="585858"/>
      <w:sz w:val="21"/>
      <w:szCs w:val="21"/>
    </w:rPr>
  </w:style>
  <w:style w:type="paragraph" w:styleId="Heading9">
    <w:name w:val="heading 9"/>
    <w:basedOn w:val="Normal"/>
    <w:next w:val="Normal"/>
    <w:link w:val="Heading9Char"/>
    <w:uiPriority w:val="9"/>
    <w:semiHidden/>
    <w:qFormat/>
    <w:locked/>
    <w:rsid w:val="009F1447"/>
    <w:pPr>
      <w:keepNext/>
      <w:keepLines/>
      <w:spacing w:before="40"/>
      <w:outlineLvl w:val="8"/>
    </w:pPr>
    <w:rPr>
      <w:rFonts w:eastAsia="Times New Roman"/>
      <w:i/>
      <w:iCs/>
      <w:color w:val="58585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locked/>
    <w:rsid w:val="009F1447"/>
  </w:style>
  <w:style w:type="paragraph" w:customStyle="1" w:styleId="PRText">
    <w:name w:val="PR.Text"/>
    <w:link w:val="PRTextChar"/>
    <w:uiPriority w:val="16"/>
    <w:qFormat/>
    <w:rsid w:val="009F1447"/>
    <w:pPr>
      <w:spacing w:before="60" w:after="120" w:line="276" w:lineRule="auto"/>
    </w:pPr>
    <w:rPr>
      <w:lang w:val="en-GB"/>
    </w:rPr>
  </w:style>
  <w:style w:type="numbering" w:customStyle="1" w:styleId="PRListAlpha">
    <w:name w:val="PR.List_Alpha"/>
    <w:uiPriority w:val="99"/>
    <w:rsid w:val="009F1447"/>
    <w:pPr>
      <w:numPr>
        <w:numId w:val="2"/>
      </w:numPr>
    </w:pPr>
  </w:style>
  <w:style w:type="paragraph" w:customStyle="1" w:styleId="PRTextBullet1">
    <w:name w:val="PR.Text Bullet 1"/>
    <w:basedOn w:val="Normal"/>
    <w:uiPriority w:val="17"/>
    <w:qFormat/>
    <w:rsid w:val="009F1447"/>
    <w:pPr>
      <w:numPr>
        <w:numId w:val="8"/>
      </w:numPr>
      <w:spacing w:after="60" w:line="276" w:lineRule="auto"/>
    </w:pPr>
    <w:rPr>
      <w:lang w:val="en-GB"/>
    </w:rPr>
  </w:style>
  <w:style w:type="paragraph" w:customStyle="1" w:styleId="PRTextBullet2">
    <w:name w:val="PR.Text Bullet 2"/>
    <w:basedOn w:val="PRTextBullet1"/>
    <w:uiPriority w:val="18"/>
    <w:qFormat/>
    <w:rsid w:val="009F1447"/>
    <w:pPr>
      <w:numPr>
        <w:ilvl w:val="1"/>
      </w:numPr>
    </w:pPr>
  </w:style>
  <w:style w:type="character" w:customStyle="1" w:styleId="Heading1Char">
    <w:name w:val="Heading 1 Char"/>
    <w:basedOn w:val="DefaultParagraphFont"/>
    <w:link w:val="Heading1"/>
    <w:uiPriority w:val="9"/>
    <w:semiHidden/>
    <w:rsid w:val="009F1447"/>
    <w:rPr>
      <w:rFonts w:eastAsia="Times New Roman"/>
      <w:b/>
      <w:color w:val="193059"/>
      <w:sz w:val="44"/>
      <w:szCs w:val="32"/>
    </w:rPr>
  </w:style>
  <w:style w:type="paragraph" w:customStyle="1" w:styleId="PRHeading1">
    <w:name w:val="PR.Heading 1"/>
    <w:next w:val="PRText"/>
    <w:uiPriority w:val="11"/>
    <w:qFormat/>
    <w:rsid w:val="009F1447"/>
    <w:pPr>
      <w:keepNext/>
      <w:pBdr>
        <w:top w:val="single" w:sz="36" w:space="5" w:color="F2F2F2" w:themeColor="background1" w:themeShade="F2"/>
        <w:left w:val="single" w:sz="36" w:space="0" w:color="F2F2F2" w:themeColor="background1" w:themeShade="F2"/>
        <w:bottom w:val="single" w:sz="36" w:space="2" w:color="F2F2F2" w:themeColor="background1" w:themeShade="F2"/>
        <w:right w:val="single" w:sz="36" w:space="0" w:color="F2F2F2" w:themeColor="background1" w:themeShade="F2"/>
      </w:pBdr>
      <w:shd w:val="clear" w:color="auto" w:fill="F2F2F2" w:themeFill="background1" w:themeFillShade="F2"/>
      <w:spacing w:before="240" w:after="360" w:line="276" w:lineRule="auto"/>
      <w:outlineLvl w:val="0"/>
    </w:pPr>
    <w:rPr>
      <w:rFonts w:eastAsia="Times New Roman" w:cs="Times New Roman"/>
      <w:b/>
      <w:color w:val="193059" w:themeColor="text2"/>
      <w:sz w:val="44"/>
      <w:szCs w:val="32"/>
      <w:lang w:val="en-GB"/>
    </w:rPr>
  </w:style>
  <w:style w:type="character" w:customStyle="1" w:styleId="Heading3Char">
    <w:name w:val="Heading 3 Char"/>
    <w:basedOn w:val="DefaultParagraphFont"/>
    <w:link w:val="Heading3"/>
    <w:uiPriority w:val="9"/>
    <w:semiHidden/>
    <w:rsid w:val="009F1447"/>
    <w:rPr>
      <w:rFonts w:eastAsia="Times New Roman"/>
      <w:b/>
      <w:color w:val="1A3752"/>
      <w:sz w:val="24"/>
      <w:szCs w:val="24"/>
    </w:rPr>
  </w:style>
  <w:style w:type="character" w:customStyle="1" w:styleId="Heading2Char">
    <w:name w:val="Heading 2 Char"/>
    <w:basedOn w:val="DefaultParagraphFont"/>
    <w:link w:val="Heading2"/>
    <w:uiPriority w:val="9"/>
    <w:semiHidden/>
    <w:rsid w:val="009F1447"/>
    <w:rPr>
      <w:rFonts w:eastAsia="Times New Roman"/>
      <w:b/>
      <w:color w:val="F2632F"/>
      <w:sz w:val="24"/>
      <w:szCs w:val="26"/>
    </w:rPr>
  </w:style>
  <w:style w:type="character" w:customStyle="1" w:styleId="Heading4Char">
    <w:name w:val="Heading 4 Char"/>
    <w:basedOn w:val="DefaultParagraphFont"/>
    <w:link w:val="Heading4"/>
    <w:uiPriority w:val="9"/>
    <w:semiHidden/>
    <w:rsid w:val="009F1447"/>
    <w:rPr>
      <w:rFonts w:eastAsia="Times New Roman"/>
      <w:i/>
      <w:iCs/>
      <w:color w:val="27537C"/>
    </w:rPr>
  </w:style>
  <w:style w:type="character" w:customStyle="1" w:styleId="Heading5Char">
    <w:name w:val="Heading 5 Char"/>
    <w:basedOn w:val="DefaultParagraphFont"/>
    <w:link w:val="Heading5"/>
    <w:uiPriority w:val="9"/>
    <w:semiHidden/>
    <w:rsid w:val="009F1447"/>
    <w:rPr>
      <w:rFonts w:eastAsia="Times New Roman"/>
      <w:color w:val="27537C"/>
    </w:rPr>
  </w:style>
  <w:style w:type="character" w:customStyle="1" w:styleId="Heading6Char">
    <w:name w:val="Heading 6 Char"/>
    <w:basedOn w:val="DefaultParagraphFont"/>
    <w:link w:val="Heading6"/>
    <w:uiPriority w:val="9"/>
    <w:semiHidden/>
    <w:rsid w:val="009F1447"/>
    <w:rPr>
      <w:rFonts w:eastAsia="Times New Roman"/>
      <w:color w:val="1A3752"/>
    </w:rPr>
  </w:style>
  <w:style w:type="character" w:customStyle="1" w:styleId="Heading7Char">
    <w:name w:val="Heading 7 Char"/>
    <w:basedOn w:val="DefaultParagraphFont"/>
    <w:link w:val="Heading7"/>
    <w:uiPriority w:val="9"/>
    <w:semiHidden/>
    <w:rsid w:val="009F1447"/>
    <w:rPr>
      <w:rFonts w:eastAsia="Times New Roman"/>
      <w:i/>
      <w:iCs/>
      <w:color w:val="1A3752"/>
    </w:rPr>
  </w:style>
  <w:style w:type="character" w:customStyle="1" w:styleId="Heading8Char">
    <w:name w:val="Heading 8 Char"/>
    <w:basedOn w:val="DefaultParagraphFont"/>
    <w:link w:val="Heading8"/>
    <w:uiPriority w:val="9"/>
    <w:semiHidden/>
    <w:rsid w:val="009F1447"/>
    <w:rPr>
      <w:rFonts w:eastAsia="Times New Roman"/>
      <w:color w:val="585858"/>
      <w:sz w:val="21"/>
      <w:szCs w:val="21"/>
    </w:rPr>
  </w:style>
  <w:style w:type="character" w:customStyle="1" w:styleId="Heading9Char">
    <w:name w:val="Heading 9 Char"/>
    <w:basedOn w:val="DefaultParagraphFont"/>
    <w:link w:val="Heading9"/>
    <w:uiPriority w:val="9"/>
    <w:semiHidden/>
    <w:rsid w:val="009F1447"/>
    <w:rPr>
      <w:rFonts w:eastAsia="Times New Roman"/>
      <w:i/>
      <w:iCs/>
      <w:color w:val="585858"/>
      <w:sz w:val="21"/>
      <w:szCs w:val="21"/>
    </w:rPr>
  </w:style>
  <w:style w:type="paragraph" w:customStyle="1" w:styleId="PRTextNumberedAlpha">
    <w:name w:val="PR.Text Numbered Alpha"/>
    <w:basedOn w:val="PRText"/>
    <w:uiPriority w:val="24"/>
    <w:qFormat/>
    <w:rsid w:val="009F1447"/>
    <w:pPr>
      <w:numPr>
        <w:numId w:val="11"/>
      </w:numPr>
      <w:spacing w:after="60"/>
    </w:pPr>
  </w:style>
  <w:style w:type="paragraph" w:customStyle="1" w:styleId="PRDocTitleLarge">
    <w:name w:val="PR.Doc Title Large"/>
    <w:basedOn w:val="Normal"/>
    <w:next w:val="PRText"/>
    <w:uiPriority w:val="1"/>
    <w:qFormat/>
    <w:rsid w:val="009F1447"/>
    <w:pPr>
      <w:spacing w:before="240" w:after="240" w:line="276" w:lineRule="auto"/>
      <w:outlineLvl w:val="0"/>
    </w:pPr>
    <w:rPr>
      <w:rFonts w:eastAsia="Times New Roman"/>
      <w:b/>
      <w:color w:val="193059" w:themeColor="text2"/>
      <w:sz w:val="68"/>
      <w:szCs w:val="32"/>
      <w:lang w:val="en-GB"/>
    </w:rPr>
  </w:style>
  <w:style w:type="paragraph" w:customStyle="1" w:styleId="PRDocTitleMedium">
    <w:name w:val="PR.Doc Title Medium"/>
    <w:basedOn w:val="PRDocTitleLarge"/>
    <w:next w:val="PRText"/>
    <w:uiPriority w:val="3"/>
    <w:qFormat/>
    <w:rsid w:val="009F1447"/>
    <w:pPr>
      <w:spacing w:before="360" w:after="360"/>
    </w:pPr>
    <w:rPr>
      <w:b w:val="0"/>
      <w:sz w:val="48"/>
    </w:rPr>
  </w:style>
  <w:style w:type="paragraph" w:customStyle="1" w:styleId="PRDocTitleBox">
    <w:name w:val="PR.Doc Title Box"/>
    <w:next w:val="PRText"/>
    <w:uiPriority w:val="4"/>
    <w:qFormat/>
    <w:rsid w:val="009F1447"/>
    <w:pPr>
      <w:pBdr>
        <w:top w:val="single" w:sz="36" w:space="4" w:color="F2F2F2" w:themeColor="background1" w:themeShade="F2"/>
        <w:left w:val="single" w:sz="36" w:space="0" w:color="F2F2F2" w:themeColor="background1" w:themeShade="F2"/>
        <w:bottom w:val="single" w:sz="36" w:space="3" w:color="F2F2F2" w:themeColor="background1" w:themeShade="F2"/>
        <w:right w:val="single" w:sz="36" w:space="0" w:color="F2F2F2" w:themeColor="background1" w:themeShade="F2"/>
      </w:pBdr>
      <w:shd w:val="clear" w:color="auto" w:fill="F2F2F2" w:themeFill="background1" w:themeFillShade="F2"/>
      <w:spacing w:before="240" w:after="360" w:line="276" w:lineRule="auto"/>
      <w:outlineLvl w:val="0"/>
    </w:pPr>
    <w:rPr>
      <w:rFonts w:eastAsia="Times New Roman" w:cs="Times New Roman"/>
      <w:b/>
      <w:color w:val="193059" w:themeColor="text2"/>
      <w:sz w:val="56"/>
      <w:szCs w:val="32"/>
      <w:lang w:val="en-GB"/>
    </w:rPr>
  </w:style>
  <w:style w:type="paragraph" w:customStyle="1" w:styleId="PRHeading2">
    <w:name w:val="PR.Heading 2"/>
    <w:basedOn w:val="Heading2"/>
    <w:next w:val="PRText"/>
    <w:uiPriority w:val="12"/>
    <w:qFormat/>
    <w:rsid w:val="009F1447"/>
    <w:pPr>
      <w:keepLines w:val="0"/>
      <w:spacing w:before="280" w:after="160" w:line="276" w:lineRule="auto"/>
      <w:outlineLvl w:val="0"/>
    </w:pPr>
    <w:rPr>
      <w:color w:val="F2632F" w:themeColor="accent5"/>
      <w:sz w:val="28"/>
      <w:lang w:val="en-GB"/>
    </w:rPr>
  </w:style>
  <w:style w:type="paragraph" w:customStyle="1" w:styleId="PRHeading3">
    <w:name w:val="PR.Heading 3"/>
    <w:basedOn w:val="Heading1"/>
    <w:next w:val="PRText"/>
    <w:uiPriority w:val="13"/>
    <w:qFormat/>
    <w:rsid w:val="009F1447"/>
    <w:pPr>
      <w:spacing w:before="280" w:after="120" w:line="276" w:lineRule="auto"/>
    </w:pPr>
    <w:rPr>
      <w:color w:val="193059" w:themeColor="text2"/>
      <w:sz w:val="26"/>
      <w:lang w:val="en-GB"/>
    </w:rPr>
  </w:style>
  <w:style w:type="paragraph" w:customStyle="1" w:styleId="PRHeading4">
    <w:name w:val="PR.Heading 4"/>
    <w:basedOn w:val="PRHeading3"/>
    <w:next w:val="PRText"/>
    <w:uiPriority w:val="14"/>
    <w:qFormat/>
    <w:rsid w:val="009F1447"/>
    <w:rPr>
      <w:color w:val="3A3A3A" w:themeColor="text1"/>
      <w:sz w:val="24"/>
    </w:rPr>
  </w:style>
  <w:style w:type="paragraph" w:customStyle="1" w:styleId="PRTextBullet2Continued">
    <w:name w:val="PR.Text Bullet 2 Continued"/>
    <w:basedOn w:val="PRTextBullet1Continued"/>
    <w:uiPriority w:val="20"/>
    <w:qFormat/>
    <w:rsid w:val="009F1447"/>
    <w:pPr>
      <w:ind w:left="567"/>
    </w:pPr>
  </w:style>
  <w:style w:type="numbering" w:customStyle="1" w:styleId="PRListH3alpha">
    <w:name w:val="PR.List_H3 alpha"/>
    <w:uiPriority w:val="99"/>
    <w:rsid w:val="00E212D9"/>
  </w:style>
  <w:style w:type="paragraph" w:customStyle="1" w:styleId="PRHeading1Numbered">
    <w:name w:val="PR.Heading 1 Numbered"/>
    <w:basedOn w:val="PRHeading1"/>
    <w:next w:val="PRText"/>
    <w:uiPriority w:val="7"/>
    <w:qFormat/>
    <w:rsid w:val="009F1447"/>
    <w:pPr>
      <w:numPr>
        <w:numId w:val="12"/>
      </w:numPr>
      <w:pBdr>
        <w:top w:val="single" w:sz="48" w:space="4" w:color="F2F2F2"/>
      </w:pBdr>
    </w:pPr>
  </w:style>
  <w:style w:type="paragraph" w:customStyle="1" w:styleId="PRHeading2Numbered">
    <w:name w:val="PR.Heading 2 Numbered"/>
    <w:basedOn w:val="PRHeading1Numbered"/>
    <w:next w:val="PRText"/>
    <w:uiPriority w:val="8"/>
    <w:qFormat/>
    <w:rsid w:val="009F1447"/>
    <w:pPr>
      <w:numPr>
        <w:ilvl w:val="1"/>
      </w:numPr>
      <w:pBdr>
        <w:top w:val="none" w:sz="0" w:space="0" w:color="auto"/>
        <w:left w:val="none" w:sz="0" w:space="0" w:color="auto"/>
        <w:bottom w:val="none" w:sz="0" w:space="0" w:color="auto"/>
        <w:right w:val="none" w:sz="0" w:space="0" w:color="auto"/>
      </w:pBdr>
      <w:shd w:val="clear" w:color="auto" w:fill="auto"/>
      <w:tabs>
        <w:tab w:val="left" w:pos="709"/>
      </w:tabs>
      <w:spacing w:before="280" w:after="160"/>
    </w:pPr>
    <w:rPr>
      <w:color w:val="F2632F" w:themeColor="accent5"/>
      <w:sz w:val="28"/>
    </w:rPr>
  </w:style>
  <w:style w:type="paragraph" w:customStyle="1" w:styleId="PRHeading3Numbered">
    <w:name w:val="PR.Heading 3 Numbered"/>
    <w:basedOn w:val="PRHeading2Numbered"/>
    <w:next w:val="PRText"/>
    <w:uiPriority w:val="9"/>
    <w:qFormat/>
    <w:rsid w:val="009F1447"/>
    <w:pPr>
      <w:numPr>
        <w:ilvl w:val="2"/>
      </w:numPr>
      <w:tabs>
        <w:tab w:val="clear" w:pos="709"/>
      </w:tabs>
    </w:pPr>
    <w:rPr>
      <w:color w:val="193059" w:themeColor="text2"/>
      <w:sz w:val="26"/>
    </w:rPr>
  </w:style>
  <w:style w:type="paragraph" w:customStyle="1" w:styleId="PRHeading4Numbered">
    <w:name w:val="PR.Heading 4 Numbered"/>
    <w:basedOn w:val="PRHeading3Numbered"/>
    <w:next w:val="PRText"/>
    <w:uiPriority w:val="10"/>
    <w:qFormat/>
    <w:rsid w:val="009F1447"/>
    <w:pPr>
      <w:numPr>
        <w:ilvl w:val="3"/>
      </w:numPr>
      <w:tabs>
        <w:tab w:val="left" w:pos="992"/>
      </w:tabs>
    </w:pPr>
    <w:rPr>
      <w:color w:val="3A3A3A" w:themeColor="text1"/>
      <w:sz w:val="24"/>
    </w:rPr>
  </w:style>
  <w:style w:type="numbering" w:customStyle="1" w:styleId="PRListTableNumbers">
    <w:name w:val="PR.List_TableNumbers"/>
    <w:uiPriority w:val="99"/>
    <w:rsid w:val="009F1447"/>
    <w:pPr>
      <w:numPr>
        <w:numId w:val="6"/>
      </w:numPr>
    </w:pPr>
  </w:style>
  <w:style w:type="table" w:customStyle="1" w:styleId="GridTable1Light-Accent51">
    <w:name w:val="Grid Table 1 Light - Accent 51"/>
    <w:basedOn w:val="TableNormal"/>
    <w:uiPriority w:val="46"/>
    <w:locked/>
    <w:rsid w:val="007B787C"/>
    <w:tblPr>
      <w:tblStyleRowBandSize w:val="1"/>
      <w:tblStyleColBandSize w:val="1"/>
      <w:tblBorders>
        <w:top w:val="single" w:sz="4" w:space="0" w:color="F9C0AB" w:themeColor="accent5" w:themeTint="66"/>
        <w:left w:val="single" w:sz="4" w:space="0" w:color="F9C0AB" w:themeColor="accent5" w:themeTint="66"/>
        <w:bottom w:val="single" w:sz="4" w:space="0" w:color="F9C0AB" w:themeColor="accent5" w:themeTint="66"/>
        <w:right w:val="single" w:sz="4" w:space="0" w:color="F9C0AB" w:themeColor="accent5" w:themeTint="66"/>
        <w:insideH w:val="single" w:sz="4" w:space="0" w:color="F9C0AB" w:themeColor="accent5" w:themeTint="66"/>
        <w:insideV w:val="single" w:sz="4" w:space="0" w:color="F9C0AB" w:themeColor="accent5" w:themeTint="66"/>
      </w:tblBorders>
    </w:tblPr>
    <w:tblStylePr w:type="firstRow">
      <w:rPr>
        <w:b/>
        <w:bCs/>
      </w:rPr>
      <w:tblPr/>
      <w:tcPr>
        <w:tcBorders>
          <w:bottom w:val="single" w:sz="12" w:space="0" w:color="F7A182" w:themeColor="accent5" w:themeTint="99"/>
        </w:tcBorders>
      </w:tcPr>
    </w:tblStylePr>
    <w:tblStylePr w:type="lastRow">
      <w:rPr>
        <w:b/>
        <w:bCs/>
      </w:rPr>
      <w:tblPr/>
      <w:tcPr>
        <w:tcBorders>
          <w:top w:val="double" w:sz="2" w:space="0" w:color="F7A182"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semiHidden/>
    <w:locked/>
    <w:rsid w:val="009F1447"/>
    <w:pPr>
      <w:ind w:left="720"/>
      <w:contextualSpacing/>
    </w:pPr>
  </w:style>
  <w:style w:type="paragraph" w:customStyle="1" w:styleId="PRTextNumbered1">
    <w:name w:val="PR.Text Numbered 1"/>
    <w:basedOn w:val="ListParagraph"/>
    <w:uiPriority w:val="21"/>
    <w:qFormat/>
    <w:rsid w:val="009F1447"/>
    <w:pPr>
      <w:numPr>
        <w:numId w:val="10"/>
      </w:numPr>
      <w:spacing w:before="60" w:after="60" w:line="276" w:lineRule="auto"/>
      <w:contextualSpacing w:val="0"/>
    </w:pPr>
    <w:rPr>
      <w:lang w:val="en-GB"/>
    </w:rPr>
  </w:style>
  <w:style w:type="paragraph" w:customStyle="1" w:styleId="PRTextNumbered2">
    <w:name w:val="PR.Text Numbered 2"/>
    <w:uiPriority w:val="22"/>
    <w:qFormat/>
    <w:rsid w:val="009F1447"/>
    <w:pPr>
      <w:numPr>
        <w:ilvl w:val="1"/>
        <w:numId w:val="10"/>
      </w:numPr>
      <w:spacing w:before="60" w:after="60" w:line="276" w:lineRule="auto"/>
    </w:pPr>
    <w:rPr>
      <w:rFonts w:eastAsia="Arial" w:cs="Times New Roman"/>
      <w:lang w:val="en-GB"/>
    </w:rPr>
  </w:style>
  <w:style w:type="paragraph" w:styleId="Header">
    <w:name w:val="header"/>
    <w:basedOn w:val="Normal"/>
    <w:link w:val="HeaderChar"/>
    <w:uiPriority w:val="99"/>
    <w:semiHidden/>
    <w:locked/>
    <w:rsid w:val="009F1447"/>
    <w:pPr>
      <w:tabs>
        <w:tab w:val="center" w:pos="4513"/>
        <w:tab w:val="right" w:pos="9026"/>
      </w:tabs>
      <w:spacing w:line="276" w:lineRule="auto"/>
    </w:pPr>
    <w:rPr>
      <w:color w:val="888888"/>
      <w:sz w:val="18"/>
    </w:rPr>
  </w:style>
  <w:style w:type="character" w:customStyle="1" w:styleId="HeaderChar">
    <w:name w:val="Header Char"/>
    <w:basedOn w:val="DefaultParagraphFont"/>
    <w:link w:val="Header"/>
    <w:uiPriority w:val="99"/>
    <w:semiHidden/>
    <w:rsid w:val="009F1447"/>
    <w:rPr>
      <w:color w:val="888888"/>
      <w:sz w:val="18"/>
    </w:rPr>
  </w:style>
  <w:style w:type="paragraph" w:styleId="Footer">
    <w:name w:val="footer"/>
    <w:basedOn w:val="Normal"/>
    <w:link w:val="FooterChar"/>
    <w:uiPriority w:val="99"/>
    <w:semiHidden/>
    <w:locked/>
    <w:rsid w:val="009F1447"/>
    <w:pPr>
      <w:tabs>
        <w:tab w:val="center" w:pos="4513"/>
        <w:tab w:val="right" w:pos="9026"/>
      </w:tabs>
    </w:pPr>
  </w:style>
  <w:style w:type="character" w:customStyle="1" w:styleId="FooterChar">
    <w:name w:val="Footer Char"/>
    <w:basedOn w:val="DefaultParagraphFont"/>
    <w:link w:val="Footer"/>
    <w:uiPriority w:val="99"/>
    <w:semiHidden/>
    <w:rsid w:val="009F1447"/>
  </w:style>
  <w:style w:type="paragraph" w:customStyle="1" w:styleId="PRDocFooter">
    <w:name w:val="PR.DocFooter"/>
    <w:basedOn w:val="Footer"/>
    <w:uiPriority w:val="15"/>
    <w:semiHidden/>
    <w:qFormat/>
    <w:rsid w:val="009F1447"/>
    <w:pPr>
      <w:spacing w:line="276" w:lineRule="auto"/>
      <w:jc w:val="right"/>
    </w:pPr>
  </w:style>
  <w:style w:type="table" w:customStyle="1" w:styleId="ListTable5Dark-Accent41">
    <w:name w:val="List Table 5 Dark - Accent 41"/>
    <w:basedOn w:val="TableNormal"/>
    <w:uiPriority w:val="50"/>
    <w:locked/>
    <w:rsid w:val="007B787C"/>
    <w:rPr>
      <w:color w:val="FFFFFF" w:themeColor="background1"/>
    </w:rPr>
    <w:tblPr>
      <w:tblStyleRowBandSize w:val="1"/>
      <w:tblStyleColBandSize w:val="1"/>
      <w:tblBorders>
        <w:top w:val="single" w:sz="24" w:space="0" w:color="AF2526" w:themeColor="accent4"/>
        <w:left w:val="single" w:sz="24" w:space="0" w:color="AF2526" w:themeColor="accent4"/>
        <w:bottom w:val="single" w:sz="24" w:space="0" w:color="AF2526" w:themeColor="accent4"/>
        <w:right w:val="single" w:sz="24" w:space="0" w:color="AF2526" w:themeColor="accent4"/>
      </w:tblBorders>
    </w:tblPr>
    <w:tcPr>
      <w:shd w:val="clear" w:color="auto" w:fill="AF252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PRLabel">
    <w:name w:val="PR.Label"/>
    <w:next w:val="PRText"/>
    <w:uiPriority w:val="34"/>
    <w:qFormat/>
    <w:rsid w:val="009F1447"/>
    <w:pPr>
      <w:keepNext/>
      <w:spacing w:before="60" w:after="60" w:line="276" w:lineRule="auto"/>
    </w:pPr>
    <w:rPr>
      <w:rFonts w:eastAsia="Arial" w:cs="Times New Roman"/>
      <w:b/>
      <w:color w:val="193059" w:themeColor="text2"/>
      <w:sz w:val="22"/>
      <w:lang w:val="en-GB"/>
    </w:rPr>
  </w:style>
  <w:style w:type="table" w:customStyle="1" w:styleId="PRTable1BlueColumnHeader">
    <w:name w:val="PR.Table1 Blue Column Header"/>
    <w:basedOn w:val="PR1TableGrid"/>
    <w:uiPriority w:val="99"/>
    <w:rsid w:val="009F1447"/>
    <w:pPr>
      <w:spacing w:line="240" w:lineRule="auto"/>
    </w:pPr>
    <w:tblPr>
      <w:tblStyleColBandSize w:val="1"/>
    </w:tblPr>
    <w:tcPr>
      <w:shd w:val="clear" w:color="auto" w:fill="auto"/>
    </w:tcPr>
    <w:tblStylePr w:type="firstRow">
      <w:tblPr/>
      <w:trPr>
        <w:cantSplit w:val="0"/>
        <w:tblHeader/>
      </w:trPr>
    </w:tblStylePr>
    <w:tblStylePr w:type="firstCol">
      <w:pPr>
        <w:wordWrap/>
        <w:spacing w:beforeLines="0" w:before="120" w:beforeAutospacing="0" w:afterLines="0" w:after="120" w:afterAutospacing="0" w:line="252" w:lineRule="auto"/>
        <w:contextualSpacing w:val="0"/>
        <w:mirrorIndents/>
        <w:jc w:val="left"/>
      </w:pPr>
      <w:rPr>
        <w:rFonts w:ascii="Arial" w:hAnsi="Arial"/>
        <w:b/>
        <w:color w:val="FFFFFF" w:themeColor="background1"/>
        <w:sz w:val="20"/>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193059" w:themeFill="text2"/>
      </w:tcPr>
    </w:tblStylePr>
    <w:tblStylePr w:type="band1Vert">
      <w:pPr>
        <w:wordWrap/>
        <w:spacing w:beforeLines="0" w:before="0" w:beforeAutospacing="0" w:afterLines="0" w:after="40" w:afterAutospacing="0" w:line="252" w:lineRule="auto"/>
        <w:contextualSpacing w:val="0"/>
        <w:jc w:val="left"/>
      </w:pPr>
    </w:tblStylePr>
    <w:tblStylePr w:type="band2Vert">
      <w:pPr>
        <w:wordWrap/>
        <w:spacing w:beforeLines="0" w:before="0" w:beforeAutospacing="0" w:afterLines="0" w:after="40" w:afterAutospacing="0" w:line="252" w:lineRule="auto"/>
        <w:contextualSpacing w:val="0"/>
        <w:mirrorIndents w:val="0"/>
        <w:jc w:val="left"/>
      </w:pPr>
    </w:tblStylePr>
    <w:tblStylePr w:type="band1Horz">
      <w:pPr>
        <w:wordWrap/>
        <w:spacing w:beforeLines="0" w:before="0" w:beforeAutospacing="0" w:afterLines="0" w:after="40" w:afterAutospacing="0" w:line="252" w:lineRule="auto"/>
        <w:contextualSpacing w:val="0"/>
        <w:jc w:val="left"/>
      </w:pPr>
    </w:tblStylePr>
    <w:tblStylePr w:type="band2Horz">
      <w:pPr>
        <w:wordWrap/>
        <w:spacing w:beforeLines="0" w:before="0" w:beforeAutospacing="0" w:afterLines="0" w:after="40" w:afterAutospacing="0" w:line="252" w:lineRule="auto"/>
        <w:contextualSpacing w:val="0"/>
        <w:mirrorIndents w:val="0"/>
        <w:jc w:val="left"/>
      </w:pPr>
    </w:tblStylePr>
  </w:style>
  <w:style w:type="paragraph" w:styleId="BalloonText">
    <w:name w:val="Balloon Text"/>
    <w:basedOn w:val="Normal"/>
    <w:link w:val="BalloonTextChar"/>
    <w:uiPriority w:val="99"/>
    <w:semiHidden/>
    <w:locked/>
    <w:rsid w:val="009F1447"/>
    <w:rPr>
      <w:rFonts w:cs="Segoe UI"/>
      <w:sz w:val="18"/>
      <w:szCs w:val="18"/>
    </w:rPr>
  </w:style>
  <w:style w:type="character" w:customStyle="1" w:styleId="BalloonTextChar">
    <w:name w:val="Balloon Text Char"/>
    <w:basedOn w:val="DefaultParagraphFont"/>
    <w:link w:val="BalloonText"/>
    <w:uiPriority w:val="99"/>
    <w:semiHidden/>
    <w:rsid w:val="009F1447"/>
    <w:rPr>
      <w:rFonts w:cs="Segoe UI"/>
      <w:sz w:val="18"/>
      <w:szCs w:val="18"/>
    </w:rPr>
  </w:style>
  <w:style w:type="paragraph" w:customStyle="1" w:styleId="PRTextNumbered3">
    <w:name w:val="PR.Text Numbered 3"/>
    <w:uiPriority w:val="23"/>
    <w:qFormat/>
    <w:rsid w:val="009F1447"/>
    <w:pPr>
      <w:numPr>
        <w:ilvl w:val="2"/>
        <w:numId w:val="10"/>
      </w:numPr>
      <w:spacing w:before="60" w:after="60"/>
    </w:pPr>
    <w:rPr>
      <w:rFonts w:eastAsia="Arial" w:cs="Times New Roman"/>
      <w:lang w:val="en-GB"/>
    </w:rPr>
  </w:style>
  <w:style w:type="paragraph" w:customStyle="1" w:styleId="PRDocTitleLargeHeaderLink">
    <w:name w:val="PR.Doc Title Large Header Link"/>
    <w:basedOn w:val="PRDocTitleLarge"/>
    <w:next w:val="PRText"/>
    <w:qFormat/>
    <w:rsid w:val="009F1447"/>
  </w:style>
  <w:style w:type="paragraph" w:customStyle="1" w:styleId="PRDocTitleMediumHeaderLink">
    <w:name w:val="PR.Doc Title Medium Header Link"/>
    <w:basedOn w:val="PRDocTitleMedium"/>
    <w:next w:val="PRText"/>
    <w:uiPriority w:val="2"/>
    <w:qFormat/>
    <w:rsid w:val="009F1447"/>
  </w:style>
  <w:style w:type="character" w:styleId="CommentReference">
    <w:name w:val="annotation reference"/>
    <w:basedOn w:val="DefaultParagraphFont"/>
    <w:uiPriority w:val="99"/>
    <w:semiHidden/>
    <w:locked/>
    <w:rsid w:val="009F1447"/>
    <w:rPr>
      <w:sz w:val="16"/>
      <w:szCs w:val="16"/>
    </w:rPr>
  </w:style>
  <w:style w:type="paragraph" w:styleId="CommentText">
    <w:name w:val="annotation text"/>
    <w:basedOn w:val="Normal"/>
    <w:link w:val="CommentTextChar"/>
    <w:uiPriority w:val="99"/>
    <w:semiHidden/>
    <w:locked/>
    <w:rsid w:val="009F1447"/>
  </w:style>
  <w:style w:type="character" w:customStyle="1" w:styleId="CommentTextChar">
    <w:name w:val="Comment Text Char"/>
    <w:basedOn w:val="DefaultParagraphFont"/>
    <w:link w:val="CommentText"/>
    <w:uiPriority w:val="99"/>
    <w:semiHidden/>
    <w:rsid w:val="009F1447"/>
  </w:style>
  <w:style w:type="paragraph" w:styleId="CommentSubject">
    <w:name w:val="annotation subject"/>
    <w:basedOn w:val="CommentText"/>
    <w:next w:val="CommentText"/>
    <w:link w:val="CommentSubjectChar"/>
    <w:uiPriority w:val="99"/>
    <w:semiHidden/>
    <w:locked/>
    <w:rsid w:val="009F1447"/>
    <w:rPr>
      <w:b/>
      <w:bCs/>
    </w:rPr>
  </w:style>
  <w:style w:type="character" w:customStyle="1" w:styleId="CommentSubjectChar">
    <w:name w:val="Comment Subject Char"/>
    <w:basedOn w:val="CommentTextChar"/>
    <w:link w:val="CommentSubject"/>
    <w:uiPriority w:val="99"/>
    <w:semiHidden/>
    <w:rsid w:val="009F1447"/>
    <w:rPr>
      <w:b/>
      <w:bCs/>
    </w:rPr>
  </w:style>
  <w:style w:type="paragraph" w:customStyle="1" w:styleId="PRFigureDescription">
    <w:name w:val="PR.Figure Description"/>
    <w:next w:val="PRText"/>
    <w:uiPriority w:val="35"/>
    <w:qFormat/>
    <w:rsid w:val="009F1447"/>
    <w:pPr>
      <w:spacing w:before="60" w:after="60" w:line="276" w:lineRule="auto"/>
    </w:pPr>
    <w:rPr>
      <w:rFonts w:eastAsia="Arial" w:cs="Times New Roman"/>
      <w:b/>
      <w:color w:val="193059"/>
      <w:lang w:val="en-GB"/>
    </w:rPr>
  </w:style>
  <w:style w:type="character" w:styleId="Hyperlink">
    <w:name w:val="Hyperlink"/>
    <w:uiPriority w:val="99"/>
    <w:locked/>
    <w:rsid w:val="009F1447"/>
    <w:rPr>
      <w:color w:val="3470A6"/>
      <w:u w:val="single"/>
    </w:rPr>
  </w:style>
  <w:style w:type="character" w:styleId="FollowedHyperlink">
    <w:name w:val="FollowedHyperlink"/>
    <w:uiPriority w:val="99"/>
    <w:semiHidden/>
    <w:locked/>
    <w:rsid w:val="009F1447"/>
    <w:rPr>
      <w:color w:val="584C94"/>
      <w:u w:val="single"/>
    </w:rPr>
  </w:style>
  <w:style w:type="paragraph" w:customStyle="1" w:styleId="PRContentsTitle">
    <w:name w:val="PR.Contents Title"/>
    <w:basedOn w:val="PRHeading1"/>
    <w:next w:val="PRText"/>
    <w:uiPriority w:val="5"/>
    <w:qFormat/>
    <w:rsid w:val="009F1447"/>
  </w:style>
  <w:style w:type="numbering" w:customStyle="1" w:styleId="PRListLegalNumbering">
    <w:name w:val="PR.List_LegalNumbering"/>
    <w:uiPriority w:val="99"/>
    <w:rsid w:val="009F1447"/>
    <w:pPr>
      <w:numPr>
        <w:numId w:val="4"/>
      </w:numPr>
    </w:pPr>
  </w:style>
  <w:style w:type="numbering" w:customStyle="1" w:styleId="PRHeadingNumbers">
    <w:name w:val="PR_HeadingNumbers"/>
    <w:uiPriority w:val="99"/>
    <w:rsid w:val="009F1447"/>
    <w:pPr>
      <w:numPr>
        <w:numId w:val="12"/>
      </w:numPr>
    </w:pPr>
  </w:style>
  <w:style w:type="paragraph" w:customStyle="1" w:styleId="PRTableText">
    <w:name w:val="PR.Table Text"/>
    <w:uiPriority w:val="26"/>
    <w:qFormat/>
    <w:rsid w:val="009F1447"/>
    <w:pPr>
      <w:widowControl w:val="0"/>
      <w:spacing w:after="40"/>
    </w:pPr>
    <w:rPr>
      <w:rFonts w:eastAsia="Arial" w:cs="Times New Roman"/>
      <w:sz w:val="18"/>
      <w:lang w:val="en-GB"/>
    </w:rPr>
  </w:style>
  <w:style w:type="table" w:customStyle="1" w:styleId="PRTable2OrangeRowHeader">
    <w:name w:val="PR.Table2 Orange Row Header"/>
    <w:basedOn w:val="PRTable1BlueRowHeader"/>
    <w:uiPriority w:val="99"/>
    <w:rsid w:val="009F1447"/>
    <w:tblPr/>
    <w:tblStylePr w:type="firstRow">
      <w:pPr>
        <w:wordWrap/>
        <w:spacing w:beforeLines="0" w:before="120" w:beforeAutospacing="0" w:afterLines="0" w:after="120" w:afterAutospacing="0" w:line="252" w:lineRule="auto"/>
        <w:ind w:leftChars="0" w:left="0" w:rightChars="0" w:right="0" w:firstLineChars="0" w:firstLine="0"/>
        <w:contextualSpacing w:val="0"/>
        <w:mirrorIndents w:val="0"/>
        <w:jc w:val="left"/>
        <w:outlineLvl w:val="9"/>
      </w:pPr>
      <w:rPr>
        <w:rFonts w:ascii="Arial Bold" w:hAnsi="Arial Bold"/>
        <w:b/>
        <w:color w:val="FFFFFF" w:themeColor="background1"/>
        <w:sz w:val="20"/>
      </w:rPr>
      <w:tblPr/>
      <w:trPr>
        <w:tblHeader/>
      </w:tr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F2632F" w:themeFill="accent5"/>
      </w:tcPr>
    </w:tblStylePr>
    <w:tblStylePr w:type="firstCol">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1Vert">
      <w:pPr>
        <w:wordWrap/>
        <w:spacing w:beforeLines="0" w:before="0" w:beforeAutospacing="0" w:afterLines="0" w:after="40" w:afterAutospacing="0" w:line="252" w:lineRule="auto"/>
        <w:contextualSpacing w:val="0"/>
        <w:mirrorIndents w:val="0"/>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2Vert">
      <w:pPr>
        <w:wordWrap/>
        <w:spacing w:beforeLines="0" w:before="0" w:beforeAutospacing="0" w:afterLines="0" w:after="40" w:afterAutospacing="0" w:line="252" w:lineRule="auto"/>
        <w:contextualSpacing/>
        <w:mirrorIndents w:val="0"/>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1Horz">
      <w:pPr>
        <w:wordWrap/>
        <w:spacing w:beforeLines="0" w:before="0" w:beforeAutospacing="0" w:afterLines="0" w:after="40" w:afterAutospacing="0" w:line="252" w:lineRule="auto"/>
        <w:ind w:leftChars="0" w:left="0" w:rightChars="0" w:right="0" w:firstLineChars="0" w:firstLine="0"/>
        <w:contextualSpacing w:val="0"/>
        <w:mirrorIndents w:val="0"/>
        <w:jc w:val="left"/>
        <w:outlineLvl w:val="9"/>
      </w:pPr>
      <w:rPr>
        <w:rFonts w:ascii="Arial" w:hAnsi="Arial"/>
        <w:color w:val="3A3A3A" w:themeColor="text1"/>
        <w:sz w:val="18"/>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2Horz">
      <w:pPr>
        <w:wordWrap/>
        <w:spacing w:beforeLines="0" w:before="0" w:beforeAutospacing="0" w:afterLines="0" w:after="40" w:afterAutospacing="0" w:line="252" w:lineRule="auto"/>
        <w:ind w:leftChars="0" w:left="0" w:rightChars="0" w:right="0" w:firstLineChars="0" w:firstLine="0"/>
        <w:contextualSpacing w:val="0"/>
        <w:mirrorIndents w:val="0"/>
        <w:jc w:val="left"/>
        <w:outlineLvl w:val="9"/>
      </w:pPr>
      <w:rPr>
        <w:rFonts w:ascii="Arial" w:hAnsi="Arial"/>
        <w:color w:val="3A3A3A" w:themeColor="text1"/>
        <w:sz w:val="18"/>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style>
  <w:style w:type="table" w:customStyle="1" w:styleId="PRTable3GreyColumnHeader">
    <w:name w:val="PR.Table3 Grey Column Header"/>
    <w:basedOn w:val="PRTable1BlueColumnHeader"/>
    <w:uiPriority w:val="99"/>
    <w:rsid w:val="009F1447"/>
    <w:tblPr/>
    <w:tcPr>
      <w:shd w:val="clear" w:color="auto" w:fill="auto"/>
    </w:tcPr>
    <w:tblStylePr w:type="firstRow">
      <w:tblPr/>
      <w:trPr>
        <w:cantSplit w:val="0"/>
        <w:tblHeader/>
      </w:trPr>
    </w:tblStylePr>
    <w:tblStylePr w:type="firstCol">
      <w:pPr>
        <w:wordWrap/>
        <w:spacing w:beforeLines="0" w:before="120" w:beforeAutospacing="0" w:afterLines="0" w:after="120" w:afterAutospacing="0" w:line="252" w:lineRule="auto"/>
        <w:contextualSpacing w:val="0"/>
        <w:mirrorIndents/>
        <w:jc w:val="left"/>
      </w:pPr>
      <w:rPr>
        <w:rFonts w:ascii="Arial" w:hAnsi="Arial"/>
        <w:b/>
        <w:color w:val="FFFFFF" w:themeColor="background1"/>
        <w:sz w:val="20"/>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3A3A3A" w:themeFill="text1"/>
      </w:tcPr>
    </w:tblStylePr>
    <w:tblStylePr w:type="band1Vert">
      <w:pPr>
        <w:wordWrap/>
        <w:spacing w:beforeLines="0" w:before="0" w:beforeAutospacing="0" w:afterLines="0" w:after="40" w:afterAutospacing="0" w:line="252" w:lineRule="auto"/>
        <w:contextualSpacing w:val="0"/>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auto"/>
      </w:tcPr>
    </w:tblStylePr>
    <w:tblStylePr w:type="band2Vert">
      <w:pPr>
        <w:wordWrap/>
        <w:spacing w:beforeLines="0" w:before="0" w:beforeAutospacing="0" w:afterLines="0" w:after="40" w:afterAutospacing="0" w:line="252" w:lineRule="auto"/>
        <w:contextualSpacing w:val="0"/>
        <w:mirrorIndents w:val="0"/>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auto"/>
      </w:tcPr>
    </w:tblStylePr>
    <w:tblStylePr w:type="band1Horz">
      <w:pPr>
        <w:wordWrap/>
        <w:spacing w:beforeLines="0" w:before="0" w:beforeAutospacing="0" w:afterLines="0" w:after="40" w:afterAutospacing="0" w:line="252" w:lineRule="auto"/>
        <w:contextualSpacing w:val="0"/>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2Horz">
      <w:pPr>
        <w:wordWrap/>
        <w:spacing w:beforeLines="0" w:before="0" w:beforeAutospacing="0" w:afterLines="0" w:after="40" w:afterAutospacing="0" w:line="252" w:lineRule="auto"/>
        <w:contextualSpacing w:val="0"/>
        <w:mirrorIndents w:val="0"/>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style>
  <w:style w:type="character" w:customStyle="1" w:styleId="PRTextChar">
    <w:name w:val="PR.Text Char"/>
    <w:basedOn w:val="DefaultParagraphFont"/>
    <w:link w:val="PRText"/>
    <w:uiPriority w:val="16"/>
    <w:rsid w:val="009F1447"/>
    <w:rPr>
      <w:lang w:val="en-GB"/>
    </w:rPr>
  </w:style>
  <w:style w:type="table" w:customStyle="1" w:styleId="ListTable4-Accent61">
    <w:name w:val="List Table 4 - Accent 61"/>
    <w:basedOn w:val="TableNormal"/>
    <w:uiPriority w:val="49"/>
    <w:locked/>
    <w:rsid w:val="007B787C"/>
    <w:tblPr>
      <w:tblStyleRowBandSize w:val="1"/>
      <w:tblStyleColBandSize w:val="1"/>
      <w:tblBorders>
        <w:top w:val="single" w:sz="4" w:space="0" w:color="F0D78C" w:themeColor="accent6" w:themeTint="99"/>
        <w:left w:val="single" w:sz="4" w:space="0" w:color="F0D78C" w:themeColor="accent6" w:themeTint="99"/>
        <w:bottom w:val="single" w:sz="4" w:space="0" w:color="F0D78C" w:themeColor="accent6" w:themeTint="99"/>
        <w:right w:val="single" w:sz="4" w:space="0" w:color="F0D78C" w:themeColor="accent6" w:themeTint="99"/>
        <w:insideH w:val="single" w:sz="4" w:space="0" w:color="F0D78C" w:themeColor="accent6" w:themeTint="99"/>
      </w:tblBorders>
    </w:tblPr>
    <w:tblStylePr w:type="firstRow">
      <w:rPr>
        <w:b/>
        <w:bCs/>
        <w:color w:val="FFFFFF" w:themeColor="background1"/>
      </w:rPr>
      <w:tblPr/>
      <w:tcPr>
        <w:tcBorders>
          <w:top w:val="single" w:sz="4" w:space="0" w:color="E6BD40" w:themeColor="accent6"/>
          <w:left w:val="single" w:sz="4" w:space="0" w:color="E6BD40" w:themeColor="accent6"/>
          <w:bottom w:val="single" w:sz="4" w:space="0" w:color="E6BD40" w:themeColor="accent6"/>
          <w:right w:val="single" w:sz="4" w:space="0" w:color="E6BD40" w:themeColor="accent6"/>
          <w:insideH w:val="nil"/>
        </w:tcBorders>
        <w:shd w:val="clear" w:color="auto" w:fill="E6BD40" w:themeFill="accent6"/>
      </w:tcPr>
    </w:tblStylePr>
    <w:tblStylePr w:type="lastRow">
      <w:rPr>
        <w:b/>
        <w:bCs/>
      </w:rPr>
      <w:tblPr/>
      <w:tcPr>
        <w:tcBorders>
          <w:top w:val="double" w:sz="4" w:space="0" w:color="F0D78C" w:themeColor="accent6" w:themeTint="99"/>
        </w:tcBorders>
      </w:tcPr>
    </w:tblStylePr>
    <w:tblStylePr w:type="firstCol">
      <w:rPr>
        <w:b/>
        <w:bCs/>
      </w:rPr>
    </w:tblStylePr>
    <w:tblStylePr w:type="lastCol">
      <w:rPr>
        <w:b/>
        <w:bCs/>
      </w:rPr>
    </w:tblStylePr>
    <w:tblStylePr w:type="band1Vert">
      <w:tblPr/>
      <w:tcPr>
        <w:shd w:val="clear" w:color="auto" w:fill="FAF1D8" w:themeFill="accent6" w:themeFillTint="33"/>
      </w:tcPr>
    </w:tblStylePr>
    <w:tblStylePr w:type="band1Horz">
      <w:tblPr/>
      <w:tcPr>
        <w:shd w:val="clear" w:color="auto" w:fill="FAF1D8" w:themeFill="accent6" w:themeFillTint="33"/>
      </w:tcPr>
    </w:tblStylePr>
  </w:style>
  <w:style w:type="paragraph" w:customStyle="1" w:styleId="PRTableTextBullet1">
    <w:name w:val="PR.Table Text Bullet 1"/>
    <w:basedOn w:val="Normal"/>
    <w:uiPriority w:val="27"/>
    <w:qFormat/>
    <w:rsid w:val="009F1447"/>
    <w:pPr>
      <w:numPr>
        <w:numId w:val="7"/>
      </w:numPr>
      <w:spacing w:after="40"/>
    </w:pPr>
    <w:rPr>
      <w:sz w:val="18"/>
      <w:lang w:val="en-GB"/>
    </w:rPr>
  </w:style>
  <w:style w:type="paragraph" w:customStyle="1" w:styleId="PRTableTextBullet2">
    <w:name w:val="PR.Table Text Bullet 2"/>
    <w:basedOn w:val="PRTextBullet2"/>
    <w:uiPriority w:val="28"/>
    <w:qFormat/>
    <w:rsid w:val="009F1447"/>
    <w:pPr>
      <w:spacing w:after="40" w:line="252" w:lineRule="auto"/>
    </w:pPr>
    <w:rPr>
      <w:sz w:val="18"/>
    </w:rPr>
  </w:style>
  <w:style w:type="table" w:customStyle="1" w:styleId="PRTable2OrangeColumnHeader">
    <w:name w:val="PR.Table2 Orange Column Header"/>
    <w:basedOn w:val="PRTable1BlueColumnHeader"/>
    <w:uiPriority w:val="99"/>
    <w:rsid w:val="009F1447"/>
    <w:tblPr/>
    <w:tcPr>
      <w:shd w:val="clear" w:color="auto" w:fill="auto"/>
    </w:tcPr>
    <w:tblStylePr w:type="firstRow">
      <w:tblPr/>
      <w:trPr>
        <w:cantSplit w:val="0"/>
        <w:tblHeader/>
      </w:trPr>
    </w:tblStylePr>
    <w:tblStylePr w:type="firstCol">
      <w:pPr>
        <w:wordWrap/>
        <w:spacing w:beforeLines="0" w:before="120" w:beforeAutospacing="0" w:afterLines="0" w:after="120" w:afterAutospacing="0" w:line="252" w:lineRule="auto"/>
        <w:contextualSpacing w:val="0"/>
        <w:mirrorIndents/>
        <w:jc w:val="left"/>
      </w:pPr>
      <w:rPr>
        <w:rFonts w:ascii="Arial" w:hAnsi="Arial"/>
        <w:b/>
        <w:color w:val="FFFFFF" w:themeColor="background1"/>
        <w:sz w:val="20"/>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F2632F" w:themeFill="accent5"/>
      </w:tcPr>
    </w:tblStylePr>
    <w:tblStylePr w:type="band1Vert">
      <w:pPr>
        <w:wordWrap/>
        <w:spacing w:beforeLines="0" w:before="0" w:beforeAutospacing="0" w:afterLines="0" w:after="40" w:afterAutospacing="0" w:line="252" w:lineRule="auto"/>
        <w:contextualSpacing w:val="0"/>
        <w:jc w:val="left"/>
      </w:pPr>
    </w:tblStylePr>
    <w:tblStylePr w:type="band2Vert">
      <w:pPr>
        <w:wordWrap/>
        <w:spacing w:beforeLines="0" w:before="0" w:beforeAutospacing="0" w:afterLines="0" w:after="40" w:afterAutospacing="0" w:line="252" w:lineRule="auto"/>
        <w:contextualSpacing w:val="0"/>
        <w:mirrorIndents w:val="0"/>
        <w:jc w:val="left"/>
      </w:pPr>
    </w:tblStylePr>
    <w:tblStylePr w:type="band1Horz">
      <w:pPr>
        <w:wordWrap/>
        <w:spacing w:beforeLines="0" w:before="0" w:beforeAutospacing="0" w:afterLines="0" w:after="40" w:afterAutospacing="0" w:line="252" w:lineRule="auto"/>
        <w:contextualSpacing w:val="0"/>
        <w:jc w:val="left"/>
      </w:pPr>
    </w:tblStylePr>
    <w:tblStylePr w:type="band2Horz">
      <w:pPr>
        <w:wordWrap/>
        <w:spacing w:beforeLines="0" w:before="0" w:beforeAutospacing="0" w:afterLines="0" w:after="40" w:afterAutospacing="0" w:line="252" w:lineRule="auto"/>
        <w:contextualSpacing w:val="0"/>
        <w:mirrorIndents w:val="0"/>
        <w:jc w:val="left"/>
      </w:pPr>
    </w:tblStylePr>
  </w:style>
  <w:style w:type="paragraph" w:customStyle="1" w:styleId="PRTableTextNumbered1">
    <w:name w:val="PR.Table Text Numbered 1"/>
    <w:uiPriority w:val="31"/>
    <w:qFormat/>
    <w:rsid w:val="009F1447"/>
    <w:pPr>
      <w:numPr>
        <w:numId w:val="9"/>
      </w:numPr>
      <w:spacing w:after="40"/>
      <w:mirrorIndents/>
    </w:pPr>
    <w:rPr>
      <w:rFonts w:eastAsia="Arial" w:cs="Times New Roman"/>
      <w:sz w:val="18"/>
      <w:lang w:val="en-GB"/>
    </w:rPr>
  </w:style>
  <w:style w:type="paragraph" w:customStyle="1" w:styleId="PRTableTextNumbered2">
    <w:name w:val="PR.Table Text Numbered 2"/>
    <w:basedOn w:val="PRTableText"/>
    <w:uiPriority w:val="31"/>
    <w:qFormat/>
    <w:rsid w:val="009F1447"/>
    <w:pPr>
      <w:numPr>
        <w:ilvl w:val="1"/>
        <w:numId w:val="9"/>
      </w:numPr>
    </w:pPr>
  </w:style>
  <w:style w:type="paragraph" w:customStyle="1" w:styleId="PRTableTextNumbered3">
    <w:name w:val="PR.Table Text Numbered 3"/>
    <w:basedOn w:val="PRTableText"/>
    <w:uiPriority w:val="33"/>
    <w:qFormat/>
    <w:rsid w:val="009F1447"/>
    <w:pPr>
      <w:numPr>
        <w:ilvl w:val="2"/>
        <w:numId w:val="9"/>
      </w:numPr>
    </w:pPr>
  </w:style>
  <w:style w:type="table" w:customStyle="1" w:styleId="GridTable41">
    <w:name w:val="Grid Table 41"/>
    <w:basedOn w:val="TableNormal"/>
    <w:uiPriority w:val="49"/>
    <w:locked/>
    <w:rsid w:val="007B787C"/>
    <w:tblPr>
      <w:tblStyleRowBandSize w:val="1"/>
      <w:tblStyleColBandSize w:val="1"/>
      <w:tbl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blBorders>
    </w:tblPr>
    <w:tblStylePr w:type="firstRow">
      <w:rPr>
        <w:b/>
        <w:bCs/>
        <w:color w:val="FFFFFF" w:themeColor="background1"/>
      </w:rPr>
      <w:tblPr/>
      <w:tcPr>
        <w:shd w:val="clear" w:color="auto" w:fill="193059" w:themeFill="text2"/>
      </w:tcPr>
    </w:tblStylePr>
    <w:tblStylePr w:type="lastRow">
      <w:rPr>
        <w:b/>
        <w:bCs/>
      </w:rPr>
      <w:tblPr/>
      <w:tcPr>
        <w:tcBorders>
          <w:top w:val="double" w:sz="4" w:space="0" w:color="3A3A3A" w:themeColor="text1"/>
        </w:tcBorders>
      </w:tcPr>
    </w:tblStylePr>
    <w:tblStylePr w:type="firstCol">
      <w:rPr>
        <w:b/>
        <w:bCs/>
      </w:rPr>
    </w:tblStylePr>
    <w:tblStylePr w:type="lastCol">
      <w:rPr>
        <w:b/>
        <w:bCs/>
      </w:rPr>
    </w:tblStylePr>
    <w:tblStylePr w:type="band1Vert">
      <w:tblPr/>
      <w:tcPr>
        <w:shd w:val="clear" w:color="auto" w:fill="D7D7D7" w:themeFill="text1" w:themeFillTint="33"/>
      </w:tcPr>
    </w:tblStylePr>
    <w:tblStylePr w:type="band1Horz">
      <w:tblPr/>
      <w:tcPr>
        <w:shd w:val="clear" w:color="auto" w:fill="D7D7D7" w:themeFill="text1" w:themeFillTint="33"/>
      </w:tcPr>
    </w:tblStylePr>
  </w:style>
  <w:style w:type="table" w:customStyle="1" w:styleId="GridTable4-Accent31">
    <w:name w:val="Grid Table 4 - Accent 31"/>
    <w:basedOn w:val="TableNormal"/>
    <w:uiPriority w:val="49"/>
    <w:locked/>
    <w:rsid w:val="007B787C"/>
    <w:tblPr>
      <w:tblStyleRowBandSize w:val="1"/>
      <w:tblStyleColBandSize w:val="1"/>
      <w:tblBorders>
        <w:top w:val="single" w:sz="4" w:space="0" w:color="968DC4" w:themeColor="accent3" w:themeTint="99"/>
        <w:left w:val="single" w:sz="4" w:space="0" w:color="968DC4" w:themeColor="accent3" w:themeTint="99"/>
        <w:bottom w:val="single" w:sz="4" w:space="0" w:color="968DC4" w:themeColor="accent3" w:themeTint="99"/>
        <w:right w:val="single" w:sz="4" w:space="0" w:color="968DC4" w:themeColor="accent3" w:themeTint="99"/>
        <w:insideH w:val="single" w:sz="4" w:space="0" w:color="968DC4" w:themeColor="accent3" w:themeTint="99"/>
        <w:insideV w:val="single" w:sz="4" w:space="0" w:color="968DC4" w:themeColor="accent3" w:themeTint="99"/>
      </w:tblBorders>
    </w:tblPr>
    <w:tblStylePr w:type="firstRow">
      <w:rPr>
        <w:b/>
        <w:bCs/>
        <w:color w:val="FFFFFF" w:themeColor="background1"/>
      </w:rPr>
      <w:tblPr/>
      <w:tcPr>
        <w:tcBorders>
          <w:top w:val="single" w:sz="4" w:space="0" w:color="584C94" w:themeColor="accent3"/>
          <w:left w:val="single" w:sz="4" w:space="0" w:color="584C94" w:themeColor="accent3"/>
          <w:bottom w:val="single" w:sz="4" w:space="0" w:color="584C94" w:themeColor="accent3"/>
          <w:right w:val="single" w:sz="4" w:space="0" w:color="584C94" w:themeColor="accent3"/>
          <w:insideH w:val="nil"/>
          <w:insideV w:val="nil"/>
        </w:tcBorders>
        <w:shd w:val="clear" w:color="auto" w:fill="584C94" w:themeFill="accent3"/>
      </w:tcPr>
    </w:tblStylePr>
    <w:tblStylePr w:type="lastRow">
      <w:rPr>
        <w:b/>
        <w:bCs/>
      </w:rPr>
      <w:tblPr/>
      <w:tcPr>
        <w:tcBorders>
          <w:top w:val="double" w:sz="4" w:space="0" w:color="584C94" w:themeColor="accent3"/>
        </w:tcBorders>
      </w:tcPr>
    </w:tblStylePr>
    <w:tblStylePr w:type="firstCol">
      <w:rPr>
        <w:b/>
        <w:bCs/>
      </w:rPr>
    </w:tblStylePr>
    <w:tblStylePr w:type="lastCol">
      <w:rPr>
        <w:b/>
        <w:bCs/>
      </w:rPr>
    </w:tblStylePr>
    <w:tblStylePr w:type="band1Vert">
      <w:tblPr/>
      <w:tcPr>
        <w:shd w:val="clear" w:color="auto" w:fill="DCD9EB" w:themeFill="accent3" w:themeFillTint="33"/>
      </w:tcPr>
    </w:tblStylePr>
    <w:tblStylePr w:type="band1Horz">
      <w:tblPr/>
      <w:tcPr>
        <w:shd w:val="clear" w:color="auto" w:fill="DCD9EB" w:themeFill="accent3" w:themeFillTint="33"/>
      </w:tcPr>
    </w:tblStylePr>
  </w:style>
  <w:style w:type="table" w:customStyle="1" w:styleId="PR1TableGrid">
    <w:name w:val="PR.1TableGrid"/>
    <w:basedOn w:val="TableNormal"/>
    <w:uiPriority w:val="99"/>
    <w:rsid w:val="009F1447"/>
    <w:pPr>
      <w:spacing w:after="40"/>
    </w:pPr>
    <w:rPr>
      <w:sz w:val="18"/>
    </w:rPr>
    <w:tblPr>
      <w:tblStyleRowBandSize w:val="1"/>
      <w:tbl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blBorders>
      <w:tblCellMar>
        <w:top w:w="57" w:type="dxa"/>
        <w:left w:w="57" w:type="dxa"/>
        <w:bottom w:w="57" w:type="dxa"/>
        <w:right w:w="57" w:type="dxa"/>
      </w:tblCellMar>
    </w:tblPr>
    <w:trPr>
      <w:cantSplit/>
    </w:trPr>
    <w:tcPr>
      <w:shd w:val="clear" w:color="auto" w:fill="auto"/>
      <w:tcMar>
        <w:top w:w="57" w:type="dxa"/>
        <w:left w:w="57" w:type="dxa"/>
        <w:bottom w:w="57" w:type="dxa"/>
        <w:right w:w="57" w:type="dxa"/>
      </w:tcMar>
    </w:tcPr>
  </w:style>
  <w:style w:type="table" w:customStyle="1" w:styleId="TableGridLight1">
    <w:name w:val="Table Grid Light1"/>
    <w:basedOn w:val="TableNormal"/>
    <w:uiPriority w:val="40"/>
    <w:locked/>
    <w:rsid w:val="007B787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1">
    <w:name w:val="Table Grid 1"/>
    <w:basedOn w:val="TableNormal"/>
    <w:uiPriority w:val="99"/>
    <w:semiHidden/>
    <w:unhideWhenUsed/>
    <w:locked/>
    <w:rsid w:val="009F1447"/>
    <w:pPr>
      <w:spacing w:before="24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ListTable31">
    <w:name w:val="List Table 31"/>
    <w:basedOn w:val="TableNormal"/>
    <w:uiPriority w:val="48"/>
    <w:locked/>
    <w:rsid w:val="007B787C"/>
    <w:tblPr>
      <w:tblStyleRowBandSize w:val="1"/>
      <w:tblStyleColBandSize w:val="1"/>
      <w:tblBorders>
        <w:top w:val="single" w:sz="4" w:space="0" w:color="3A3A3A" w:themeColor="text1"/>
        <w:left w:val="single" w:sz="4" w:space="0" w:color="3A3A3A" w:themeColor="text1"/>
        <w:bottom w:val="single" w:sz="4" w:space="0" w:color="3A3A3A" w:themeColor="text1"/>
        <w:right w:val="single" w:sz="4" w:space="0" w:color="3A3A3A" w:themeColor="text1"/>
      </w:tblBorders>
    </w:tblPr>
    <w:tblStylePr w:type="firstRow">
      <w:rPr>
        <w:b/>
        <w:bCs/>
        <w:color w:val="FFFFFF" w:themeColor="background1"/>
      </w:rPr>
      <w:tblPr/>
      <w:tcPr>
        <w:shd w:val="clear" w:color="auto" w:fill="3A3A3A" w:themeFill="text1"/>
      </w:tcPr>
    </w:tblStylePr>
    <w:tblStylePr w:type="lastRow">
      <w:rPr>
        <w:b/>
        <w:bCs/>
      </w:rPr>
      <w:tblPr/>
      <w:tcPr>
        <w:tcBorders>
          <w:top w:val="double" w:sz="4" w:space="0" w:color="3A3A3A"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3A3A" w:themeColor="text1"/>
          <w:right w:val="single" w:sz="4" w:space="0" w:color="3A3A3A" w:themeColor="text1"/>
        </w:tcBorders>
      </w:tcPr>
    </w:tblStylePr>
    <w:tblStylePr w:type="band1Horz">
      <w:tblPr/>
      <w:tcPr>
        <w:tcBorders>
          <w:top w:val="single" w:sz="4" w:space="0" w:color="3A3A3A" w:themeColor="text1"/>
          <w:bottom w:val="single" w:sz="4" w:space="0" w:color="3A3A3A"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3A3A" w:themeColor="text1"/>
          <w:left w:val="nil"/>
        </w:tcBorders>
      </w:tcPr>
    </w:tblStylePr>
    <w:tblStylePr w:type="swCell">
      <w:tblPr/>
      <w:tcPr>
        <w:tcBorders>
          <w:top w:val="double" w:sz="4" w:space="0" w:color="3A3A3A" w:themeColor="text1"/>
          <w:right w:val="nil"/>
        </w:tcBorders>
      </w:tcPr>
    </w:tblStylePr>
  </w:style>
  <w:style w:type="table" w:customStyle="1" w:styleId="PlainTable11">
    <w:name w:val="Plain Table 11"/>
    <w:basedOn w:val="TableNormal"/>
    <w:uiPriority w:val="41"/>
    <w:locked/>
    <w:rsid w:val="007B787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locked/>
    <w:rsid w:val="007B787C"/>
    <w:tblPr>
      <w:tblStyleRowBandSize w:val="1"/>
      <w:tblStyleColBandSize w:val="1"/>
      <w:tblBorders>
        <w:top w:val="single" w:sz="4" w:space="0" w:color="9C9C9C" w:themeColor="text1" w:themeTint="80"/>
        <w:bottom w:val="single" w:sz="4" w:space="0" w:color="9C9C9C" w:themeColor="text1" w:themeTint="80"/>
      </w:tblBorders>
    </w:tblPr>
    <w:tblStylePr w:type="firstRow">
      <w:rPr>
        <w:b/>
        <w:bCs/>
      </w:rPr>
      <w:tblPr/>
      <w:tcPr>
        <w:tcBorders>
          <w:bottom w:val="single" w:sz="4" w:space="0" w:color="9C9C9C" w:themeColor="text1" w:themeTint="80"/>
        </w:tcBorders>
      </w:tcPr>
    </w:tblStylePr>
    <w:tblStylePr w:type="lastRow">
      <w:rPr>
        <w:b/>
        <w:bCs/>
      </w:rPr>
      <w:tblPr/>
      <w:tcPr>
        <w:tcBorders>
          <w:top w:val="single" w:sz="4" w:space="0" w:color="9C9C9C" w:themeColor="text1" w:themeTint="80"/>
        </w:tcBorders>
      </w:tcPr>
    </w:tblStylePr>
    <w:tblStylePr w:type="firstCol">
      <w:rPr>
        <w:b/>
        <w:bCs/>
      </w:rPr>
    </w:tblStylePr>
    <w:tblStylePr w:type="lastCol">
      <w:rPr>
        <w:b/>
        <w:bCs/>
      </w:rPr>
    </w:tblStylePr>
    <w:tblStylePr w:type="band1Vert">
      <w:tblPr/>
      <w:tcPr>
        <w:tcBorders>
          <w:left w:val="single" w:sz="4" w:space="0" w:color="9C9C9C" w:themeColor="text1" w:themeTint="80"/>
          <w:right w:val="single" w:sz="4" w:space="0" w:color="9C9C9C" w:themeColor="text1" w:themeTint="80"/>
        </w:tcBorders>
      </w:tcPr>
    </w:tblStylePr>
    <w:tblStylePr w:type="band2Vert">
      <w:tblPr/>
      <w:tcPr>
        <w:tcBorders>
          <w:left w:val="single" w:sz="4" w:space="0" w:color="9C9C9C" w:themeColor="text1" w:themeTint="80"/>
          <w:right w:val="single" w:sz="4" w:space="0" w:color="9C9C9C" w:themeColor="text1" w:themeTint="80"/>
        </w:tcBorders>
      </w:tcPr>
    </w:tblStylePr>
    <w:tblStylePr w:type="band1Horz">
      <w:tblPr/>
      <w:tcPr>
        <w:tcBorders>
          <w:top w:val="single" w:sz="4" w:space="0" w:color="9C9C9C" w:themeColor="text1" w:themeTint="80"/>
          <w:bottom w:val="single" w:sz="4" w:space="0" w:color="9C9C9C" w:themeColor="text1" w:themeTint="80"/>
        </w:tcBorders>
      </w:tcPr>
    </w:tblStylePr>
  </w:style>
  <w:style w:type="table" w:customStyle="1" w:styleId="PRTable3GreyRowHeader">
    <w:name w:val="PR.Table3 Grey Row Header"/>
    <w:basedOn w:val="PRTable1BlueRowHeader"/>
    <w:uiPriority w:val="99"/>
    <w:rsid w:val="009F1447"/>
    <w:pPr>
      <w:spacing w:line="240" w:lineRule="auto"/>
    </w:pPr>
    <w:tblPr/>
    <w:tblStylePr w:type="firstRow">
      <w:pPr>
        <w:wordWrap/>
        <w:spacing w:beforeLines="0" w:before="120" w:beforeAutospacing="0" w:afterLines="0" w:after="120" w:afterAutospacing="0" w:line="252" w:lineRule="auto"/>
        <w:ind w:leftChars="0" w:left="0" w:rightChars="0" w:right="0" w:firstLineChars="0" w:firstLine="0"/>
        <w:contextualSpacing w:val="0"/>
        <w:mirrorIndents w:val="0"/>
        <w:jc w:val="left"/>
        <w:outlineLvl w:val="9"/>
      </w:pPr>
      <w:rPr>
        <w:rFonts w:ascii="Arial Bold" w:hAnsi="Arial Bold"/>
        <w:b/>
        <w:color w:val="FFFFFF" w:themeColor="background1"/>
        <w:sz w:val="20"/>
      </w:rPr>
      <w:tblPr/>
      <w:trPr>
        <w:tblHeader/>
      </w:tr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3A3A3A" w:themeFill="text1"/>
        <w:vAlign w:val="center"/>
      </w:tcPr>
    </w:tblStylePr>
    <w:tblStylePr w:type="firstCol">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lastCol">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1Vert">
      <w:pPr>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2Vert">
      <w:pPr>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1Horz">
      <w:pPr>
        <w:wordWrap/>
        <w:spacing w:beforeLines="0" w:before="0" w:beforeAutospacing="0" w:afterLines="0" w:after="40" w:afterAutospacing="0" w:line="252" w:lineRule="auto"/>
        <w:ind w:leftChars="0" w:left="0" w:rightChars="0" w:right="0" w:firstLineChars="0" w:firstLine="0"/>
        <w:contextualSpacing w:val="0"/>
        <w:mirrorIndents w:val="0"/>
        <w:jc w:val="left"/>
        <w:outlineLvl w:val="9"/>
      </w:pPr>
      <w:rPr>
        <w:rFonts w:ascii="Arial" w:hAnsi="Arial"/>
        <w:color w:val="3A3A3A" w:themeColor="text1"/>
        <w:sz w:val="18"/>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2Horz">
      <w:pPr>
        <w:wordWrap/>
        <w:spacing w:beforeLines="0" w:before="0" w:beforeAutospacing="0" w:afterLines="0" w:after="40" w:afterAutospacing="0" w:line="252" w:lineRule="auto"/>
        <w:ind w:leftChars="0" w:left="0" w:rightChars="0" w:right="0" w:firstLineChars="0" w:firstLine="0"/>
        <w:contextualSpacing w:val="0"/>
        <w:mirrorIndents w:val="0"/>
        <w:jc w:val="left"/>
        <w:outlineLvl w:val="9"/>
      </w:pPr>
      <w:rPr>
        <w:rFonts w:ascii="Arial" w:hAnsi="Arial"/>
        <w:color w:val="3A3A3A" w:themeColor="text1"/>
        <w:sz w:val="18"/>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style>
  <w:style w:type="paragraph" w:styleId="TOC2">
    <w:name w:val="toc 2"/>
    <w:basedOn w:val="Normal"/>
    <w:next w:val="Normal"/>
    <w:uiPriority w:val="39"/>
    <w:locked/>
    <w:rsid w:val="009F1447"/>
    <w:pPr>
      <w:tabs>
        <w:tab w:val="left" w:pos="1134"/>
        <w:tab w:val="right" w:leader="dot" w:pos="9864"/>
      </w:tabs>
      <w:spacing w:after="60"/>
      <w:ind w:left="1134" w:hanging="567"/>
    </w:pPr>
    <w:rPr>
      <w:lang w:val="en-GB"/>
    </w:rPr>
  </w:style>
  <w:style w:type="paragraph" w:styleId="TOC1">
    <w:name w:val="toc 1"/>
    <w:next w:val="Normal"/>
    <w:uiPriority w:val="39"/>
    <w:locked/>
    <w:rsid w:val="009F1447"/>
    <w:pPr>
      <w:tabs>
        <w:tab w:val="left" w:pos="567"/>
        <w:tab w:val="right" w:leader="dot" w:pos="9864"/>
      </w:tabs>
      <w:spacing w:before="120" w:after="60"/>
      <w:ind w:left="567" w:hanging="567"/>
    </w:pPr>
    <w:rPr>
      <w:rFonts w:eastAsia="Arial" w:cs="Times New Roman"/>
      <w:b/>
      <w:color w:val="193059" w:themeColor="text2"/>
      <w:lang w:val="en-GB"/>
    </w:rPr>
  </w:style>
  <w:style w:type="paragraph" w:styleId="TOC3">
    <w:name w:val="toc 3"/>
    <w:basedOn w:val="Normal"/>
    <w:next w:val="Normal"/>
    <w:uiPriority w:val="39"/>
    <w:locked/>
    <w:rsid w:val="009F1447"/>
    <w:pPr>
      <w:tabs>
        <w:tab w:val="left" w:pos="1843"/>
        <w:tab w:val="right" w:leader="dot" w:pos="9864"/>
      </w:tabs>
      <w:spacing w:after="60"/>
      <w:ind w:left="1843" w:hanging="709"/>
    </w:pPr>
    <w:rPr>
      <w:lang w:val="en-GB"/>
    </w:rPr>
  </w:style>
  <w:style w:type="paragraph" w:styleId="TOC4">
    <w:name w:val="toc 4"/>
    <w:basedOn w:val="Normal"/>
    <w:next w:val="Normal"/>
    <w:uiPriority w:val="39"/>
    <w:locked/>
    <w:rsid w:val="009F1447"/>
    <w:pPr>
      <w:tabs>
        <w:tab w:val="left" w:pos="2835"/>
        <w:tab w:val="right" w:leader="dot" w:pos="9864"/>
      </w:tabs>
      <w:spacing w:after="60"/>
      <w:ind w:left="2835" w:hanging="992"/>
    </w:pPr>
    <w:rPr>
      <w:lang w:val="en-GB"/>
      <w14:scene3d>
        <w14:camera w14:prst="orthographicFront"/>
        <w14:lightRig w14:rig="threePt" w14:dir="t">
          <w14:rot w14:lat="0" w14:lon="0" w14:rev="0"/>
        </w14:lightRig>
      </w14:scene3d>
    </w:rPr>
  </w:style>
  <w:style w:type="table" w:customStyle="1" w:styleId="PRTable1BlueRowHeader">
    <w:name w:val="PR.Table1 Blue Row Header"/>
    <w:basedOn w:val="TableNormal"/>
    <w:uiPriority w:val="99"/>
    <w:rsid w:val="009F1447"/>
    <w:tblPr>
      <w:tblStyleRowBandSize w:val="1"/>
      <w:tblStyleColBandSize w:val="1"/>
      <w:tblInd w:w="28" w:type="dxa"/>
      <w:tbl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blBorders>
      <w:tblCellMar>
        <w:top w:w="57" w:type="dxa"/>
        <w:left w:w="57" w:type="dxa"/>
        <w:bottom w:w="57" w:type="dxa"/>
        <w:right w:w="57" w:type="dxa"/>
      </w:tblCellMar>
    </w:tblPr>
    <w:trPr>
      <w:cantSplit/>
    </w:trPr>
    <w:tblStylePr w:type="firstRow">
      <w:pPr>
        <w:wordWrap/>
        <w:spacing w:beforeLines="0" w:before="120" w:beforeAutospacing="0" w:afterLines="0" w:after="120" w:afterAutospacing="0" w:line="252" w:lineRule="auto"/>
        <w:ind w:leftChars="0" w:left="0" w:rightChars="0" w:right="0" w:firstLineChars="0" w:firstLine="0"/>
        <w:contextualSpacing w:val="0"/>
        <w:mirrorIndents w:val="0"/>
        <w:jc w:val="left"/>
        <w:outlineLvl w:val="9"/>
      </w:pPr>
      <w:rPr>
        <w:rFonts w:ascii="Arial Bold" w:hAnsi="Arial Bold"/>
        <w:b/>
        <w:color w:val="FFFFFF" w:themeColor="background1"/>
        <w:sz w:val="20"/>
      </w:rPr>
      <w:tblPr/>
      <w:trPr>
        <w:tblHeader/>
      </w:tr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shd w:val="clear" w:color="auto" w:fill="193059" w:themeFill="text2"/>
      </w:tcPr>
    </w:tblStylePr>
    <w:tblStylePr w:type="firstCol">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1Vert">
      <w:pPr>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2Vert">
      <w:pPr>
        <w:jc w:val="left"/>
      </w:p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1Horz">
      <w:pPr>
        <w:wordWrap/>
        <w:spacing w:beforeLines="0" w:before="0" w:beforeAutospacing="0" w:afterLines="0" w:after="40" w:afterAutospacing="0" w:line="252" w:lineRule="auto"/>
        <w:ind w:leftChars="0" w:left="0" w:rightChars="0" w:right="0" w:firstLineChars="0" w:firstLine="0"/>
        <w:contextualSpacing w:val="0"/>
        <w:mirrorIndents w:val="0"/>
        <w:jc w:val="left"/>
        <w:outlineLvl w:val="9"/>
      </w:pPr>
      <w:rPr>
        <w:rFonts w:ascii="Arial" w:hAnsi="Arial"/>
        <w:color w:val="3A3A3A" w:themeColor="text1"/>
        <w:sz w:val="18"/>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tblStylePr w:type="band2Horz">
      <w:pPr>
        <w:wordWrap/>
        <w:spacing w:beforeLines="0" w:before="0" w:beforeAutospacing="0" w:afterLines="0" w:after="40" w:afterAutospacing="0" w:line="252" w:lineRule="auto"/>
        <w:ind w:leftChars="0" w:left="0" w:rightChars="0" w:right="0" w:firstLineChars="0" w:firstLine="0"/>
        <w:contextualSpacing w:val="0"/>
        <w:mirrorIndents w:val="0"/>
        <w:jc w:val="left"/>
        <w:outlineLvl w:val="9"/>
      </w:pPr>
      <w:rPr>
        <w:rFonts w:ascii="Arial" w:hAnsi="Arial"/>
        <w:color w:val="3A3A3A" w:themeColor="text1"/>
        <w:sz w:val="18"/>
      </w:rPr>
      <w:tblPr/>
      <w:tcPr>
        <w:tc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cBorders>
      </w:tcPr>
    </w:tblStylePr>
  </w:style>
  <w:style w:type="table" w:customStyle="1" w:styleId="GridTable5Dark-Accent11">
    <w:name w:val="Grid Table 5 Dark - Accent 11"/>
    <w:basedOn w:val="TableNormal"/>
    <w:uiPriority w:val="50"/>
    <w:locked/>
    <w:rsid w:val="007B787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2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70A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70A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70A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70A6" w:themeFill="accent1"/>
      </w:tcPr>
    </w:tblStylePr>
    <w:tblStylePr w:type="band1Vert">
      <w:tblPr/>
      <w:tcPr>
        <w:shd w:val="clear" w:color="auto" w:fill="A5C6E3" w:themeFill="accent1" w:themeFillTint="66"/>
      </w:tcPr>
    </w:tblStylePr>
    <w:tblStylePr w:type="band1Horz">
      <w:tblPr/>
      <w:tcPr>
        <w:shd w:val="clear" w:color="auto" w:fill="A5C6E3" w:themeFill="accent1" w:themeFillTint="66"/>
      </w:tcPr>
    </w:tblStylePr>
  </w:style>
  <w:style w:type="paragraph" w:customStyle="1" w:styleId="PRTableTextHeading">
    <w:name w:val="PR.Table Text Heading"/>
    <w:next w:val="PRTableText"/>
    <w:uiPriority w:val="25"/>
    <w:qFormat/>
    <w:rsid w:val="009F1447"/>
    <w:pPr>
      <w:spacing w:before="120" w:after="120"/>
    </w:pPr>
    <w:rPr>
      <w:rFonts w:eastAsia="Arial" w:cs="Times New Roman"/>
      <w:b/>
      <w:bCs/>
      <w:color w:val="FFFFFF" w:themeColor="background1"/>
      <w:lang w:val="en-GB"/>
    </w:rPr>
  </w:style>
  <w:style w:type="paragraph" w:customStyle="1" w:styleId="PRHeadingAppendices">
    <w:name w:val="PR.Heading Appendices"/>
    <w:basedOn w:val="PRHeading1"/>
    <w:next w:val="PRText"/>
    <w:uiPriority w:val="15"/>
    <w:qFormat/>
    <w:rsid w:val="009F1447"/>
    <w:pPr>
      <w:spacing w:before="0"/>
    </w:pPr>
  </w:style>
  <w:style w:type="table" w:styleId="TableGrid4">
    <w:name w:val="Table Grid 4"/>
    <w:basedOn w:val="TableNormal"/>
    <w:uiPriority w:val="99"/>
    <w:semiHidden/>
    <w:unhideWhenUsed/>
    <w:locked/>
    <w:rsid w:val="009F144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BodyText">
    <w:name w:val="Body Text"/>
    <w:basedOn w:val="Normal"/>
    <w:link w:val="BodyTextChar"/>
    <w:uiPriority w:val="99"/>
    <w:semiHidden/>
    <w:locked/>
    <w:rsid w:val="009F1447"/>
    <w:pPr>
      <w:spacing w:after="120"/>
    </w:pPr>
  </w:style>
  <w:style w:type="character" w:customStyle="1" w:styleId="BodyTextChar">
    <w:name w:val="Body Text Char"/>
    <w:basedOn w:val="DefaultParagraphFont"/>
    <w:link w:val="BodyText"/>
    <w:uiPriority w:val="99"/>
    <w:semiHidden/>
    <w:rsid w:val="009F1447"/>
  </w:style>
  <w:style w:type="numbering" w:customStyle="1" w:styleId="PRListBullets">
    <w:name w:val="PR.List_Bullets"/>
    <w:uiPriority w:val="99"/>
    <w:rsid w:val="009F1447"/>
    <w:pPr>
      <w:numPr>
        <w:numId w:val="3"/>
      </w:numPr>
    </w:pPr>
  </w:style>
  <w:style w:type="paragraph" w:styleId="NoSpacing">
    <w:name w:val="No Spacing"/>
    <w:uiPriority w:val="1"/>
    <w:semiHidden/>
    <w:locked/>
    <w:rsid w:val="009F1447"/>
  </w:style>
  <w:style w:type="paragraph" w:customStyle="1" w:styleId="PRTextBullet1Continued">
    <w:name w:val="PR.Text Bullet 1 Continued"/>
    <w:basedOn w:val="PRText"/>
    <w:uiPriority w:val="19"/>
    <w:qFormat/>
    <w:rsid w:val="009F1447"/>
    <w:pPr>
      <w:spacing w:before="0" w:after="60"/>
      <w:ind w:left="284"/>
    </w:pPr>
  </w:style>
  <w:style w:type="paragraph" w:customStyle="1" w:styleId="PRHeaderandFooter">
    <w:name w:val="PR.Header and Footer"/>
    <w:uiPriority w:val="6"/>
    <w:rsid w:val="009F1447"/>
    <w:pPr>
      <w:jc w:val="right"/>
    </w:pPr>
    <w:rPr>
      <w:color w:val="888888" w:themeColor="text1" w:themeTint="99"/>
      <w:sz w:val="18"/>
      <w:szCs w:val="18"/>
      <w:lang w:val="en-GB"/>
    </w:rPr>
  </w:style>
  <w:style w:type="paragraph" w:customStyle="1" w:styleId="PRTableTextBullet1Continued">
    <w:name w:val="PR.Table Text Bullet 1 Continued"/>
    <w:basedOn w:val="Normal"/>
    <w:uiPriority w:val="29"/>
    <w:qFormat/>
    <w:rsid w:val="009F1447"/>
    <w:pPr>
      <w:spacing w:after="40"/>
      <w:ind w:left="284"/>
    </w:pPr>
    <w:rPr>
      <w:rFonts w:eastAsia="Arial" w:cs="Times New Roman"/>
      <w:sz w:val="18"/>
      <w:lang w:val="en-GB"/>
    </w:rPr>
  </w:style>
  <w:style w:type="paragraph" w:customStyle="1" w:styleId="PRTableTextBullet2Continued">
    <w:name w:val="PR.Table Text Bullet 2 Continued"/>
    <w:basedOn w:val="PRTableTextBullet1Continued"/>
    <w:uiPriority w:val="29"/>
    <w:qFormat/>
    <w:rsid w:val="009F1447"/>
    <w:pPr>
      <w:ind w:left="568"/>
      <w:mirrorIndents/>
    </w:pPr>
  </w:style>
  <w:style w:type="paragraph" w:customStyle="1" w:styleId="PRTextTiny">
    <w:name w:val="PR.TextTiny"/>
    <w:basedOn w:val="PRText"/>
    <w:locked/>
    <w:rsid w:val="009F1447"/>
    <w:pPr>
      <w:spacing w:before="0" w:after="0" w:line="240" w:lineRule="auto"/>
    </w:pPr>
    <w:rPr>
      <w:sz w:val="2"/>
      <w:szCs w:val="8"/>
    </w:rPr>
  </w:style>
  <w:style w:type="numbering" w:customStyle="1" w:styleId="PRListTableBullets">
    <w:name w:val="PR.List_TableBullets"/>
    <w:uiPriority w:val="99"/>
    <w:rsid w:val="009F1447"/>
    <w:pPr>
      <w:numPr>
        <w:numId w:val="5"/>
      </w:numPr>
    </w:pPr>
  </w:style>
  <w:style w:type="character" w:styleId="PlaceholderText">
    <w:name w:val="Placeholder Text"/>
    <w:basedOn w:val="DefaultParagraphFont"/>
    <w:uiPriority w:val="99"/>
    <w:semiHidden/>
    <w:locked/>
    <w:rsid w:val="009F1447"/>
    <w:rPr>
      <w:color w:val="808080"/>
    </w:rPr>
  </w:style>
  <w:style w:type="paragraph" w:customStyle="1" w:styleId="PRTextNumberedAlphaIndent">
    <w:name w:val="PR.Text Numbered Alpha Indent"/>
    <w:uiPriority w:val="24"/>
    <w:qFormat/>
    <w:rsid w:val="009F1447"/>
    <w:pPr>
      <w:tabs>
        <w:tab w:val="left" w:pos="1276"/>
      </w:tabs>
      <w:spacing w:before="60" w:after="60"/>
      <w:ind w:left="284" w:firstLine="425"/>
    </w:pPr>
    <w:rPr>
      <w:lang w:val="en-GB"/>
    </w:rPr>
  </w:style>
  <w:style w:type="table" w:styleId="TableGrid">
    <w:name w:val="Table Grid"/>
    <w:basedOn w:val="TableNormal"/>
    <w:uiPriority w:val="39"/>
    <w:locked/>
    <w:rsid w:val="009F14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uiPriority w:val="39"/>
    <w:locked/>
    <w:rsid w:val="009F1447"/>
    <w:pPr>
      <w:spacing w:before="120" w:after="60"/>
    </w:pPr>
    <w:rPr>
      <w:b/>
      <w:color w:val="193059" w:themeColor="text2"/>
      <w:lang w:val="en-GB"/>
    </w:rPr>
  </w:style>
  <w:style w:type="paragraph" w:styleId="TOC6">
    <w:name w:val="toc 6"/>
    <w:next w:val="Normal"/>
    <w:uiPriority w:val="39"/>
    <w:locked/>
    <w:rsid w:val="009F1447"/>
    <w:pPr>
      <w:tabs>
        <w:tab w:val="right" w:leader="dot" w:pos="9854"/>
      </w:tabs>
      <w:spacing w:after="60"/>
      <w:ind w:left="567"/>
    </w:pPr>
    <w:rPr>
      <w:lang w:val="en-GB"/>
    </w:rPr>
  </w:style>
  <w:style w:type="paragraph" w:styleId="TOC7">
    <w:name w:val="toc 7"/>
    <w:next w:val="Normal"/>
    <w:uiPriority w:val="39"/>
    <w:locked/>
    <w:rsid w:val="009F1447"/>
    <w:pPr>
      <w:tabs>
        <w:tab w:val="right" w:leader="dot" w:pos="9854"/>
      </w:tabs>
      <w:spacing w:after="60"/>
      <w:ind w:left="1134"/>
    </w:pPr>
    <w:rPr>
      <w:lang w:val="en-GB"/>
    </w:rPr>
  </w:style>
  <w:style w:type="paragraph" w:styleId="TOC8">
    <w:name w:val="toc 8"/>
    <w:next w:val="Normal"/>
    <w:uiPriority w:val="39"/>
    <w:locked/>
    <w:rsid w:val="009F1447"/>
    <w:pPr>
      <w:tabs>
        <w:tab w:val="right" w:leader="dot" w:pos="9854"/>
      </w:tabs>
      <w:spacing w:after="60"/>
      <w:ind w:left="1843"/>
    </w:pPr>
    <w:rPr>
      <w:lang w:val="en-GB"/>
    </w:rPr>
  </w:style>
  <w:style w:type="paragraph" w:styleId="TOC9">
    <w:name w:val="toc 9"/>
    <w:basedOn w:val="TOC1"/>
    <w:next w:val="Normal"/>
    <w:autoRedefine/>
    <w:uiPriority w:val="39"/>
    <w:semiHidden/>
    <w:locked/>
    <w:rsid w:val="009F1447"/>
  </w:style>
  <w:style w:type="table" w:styleId="GridTable1Light-Accent5">
    <w:name w:val="Grid Table 1 Light Accent 5"/>
    <w:basedOn w:val="TableNormal"/>
    <w:uiPriority w:val="46"/>
    <w:rsid w:val="009F1447"/>
    <w:tblPr>
      <w:tblStyleRowBandSize w:val="1"/>
      <w:tblStyleColBandSize w:val="1"/>
      <w:tblBorders>
        <w:top w:val="single" w:sz="4" w:space="0" w:color="F9C0AB" w:themeColor="accent5" w:themeTint="66"/>
        <w:left w:val="single" w:sz="4" w:space="0" w:color="F9C0AB" w:themeColor="accent5" w:themeTint="66"/>
        <w:bottom w:val="single" w:sz="4" w:space="0" w:color="F9C0AB" w:themeColor="accent5" w:themeTint="66"/>
        <w:right w:val="single" w:sz="4" w:space="0" w:color="F9C0AB" w:themeColor="accent5" w:themeTint="66"/>
        <w:insideH w:val="single" w:sz="4" w:space="0" w:color="F9C0AB" w:themeColor="accent5" w:themeTint="66"/>
        <w:insideV w:val="single" w:sz="4" w:space="0" w:color="F9C0AB" w:themeColor="accent5" w:themeTint="66"/>
      </w:tblBorders>
    </w:tblPr>
    <w:tblStylePr w:type="firstRow">
      <w:rPr>
        <w:b/>
        <w:bCs/>
      </w:rPr>
      <w:tblPr/>
      <w:tcPr>
        <w:tcBorders>
          <w:bottom w:val="single" w:sz="12" w:space="0" w:color="F7A182" w:themeColor="accent5" w:themeTint="99"/>
        </w:tcBorders>
      </w:tcPr>
    </w:tblStylePr>
    <w:tblStylePr w:type="lastRow">
      <w:rPr>
        <w:b/>
        <w:bCs/>
      </w:rPr>
      <w:tblPr/>
      <w:tcPr>
        <w:tcBorders>
          <w:top w:val="double" w:sz="2" w:space="0" w:color="F7A182" w:themeColor="accent5" w:themeTint="99"/>
        </w:tcBorders>
      </w:tcPr>
    </w:tblStylePr>
    <w:tblStylePr w:type="firstCol">
      <w:rPr>
        <w:b/>
        <w:bCs/>
      </w:rPr>
    </w:tblStylePr>
    <w:tblStylePr w:type="lastCol">
      <w:rPr>
        <w:b/>
        <w:bCs/>
      </w:rPr>
    </w:tblStylePr>
  </w:style>
  <w:style w:type="table" w:styleId="GridTable4">
    <w:name w:val="Grid Table 4"/>
    <w:basedOn w:val="TableNormal"/>
    <w:uiPriority w:val="49"/>
    <w:rsid w:val="009F1447"/>
    <w:tblPr>
      <w:tblStyleRowBandSize w:val="1"/>
      <w:tblStyleColBandSize w:val="1"/>
      <w:tblBorders>
        <w:top w:val="single" w:sz="4" w:space="0" w:color="888888" w:themeColor="text1" w:themeTint="99"/>
        <w:left w:val="single" w:sz="4" w:space="0" w:color="888888" w:themeColor="text1" w:themeTint="99"/>
        <w:bottom w:val="single" w:sz="4" w:space="0" w:color="888888" w:themeColor="text1" w:themeTint="99"/>
        <w:right w:val="single" w:sz="4" w:space="0" w:color="888888" w:themeColor="text1" w:themeTint="99"/>
        <w:insideH w:val="single" w:sz="4" w:space="0" w:color="888888" w:themeColor="text1" w:themeTint="99"/>
        <w:insideV w:val="single" w:sz="4" w:space="0" w:color="888888" w:themeColor="text1" w:themeTint="99"/>
      </w:tblBorders>
    </w:tblPr>
    <w:tblStylePr w:type="firstRow">
      <w:rPr>
        <w:b/>
        <w:bCs/>
        <w:color w:val="FFFFFF" w:themeColor="background1"/>
      </w:rPr>
      <w:tblPr/>
      <w:tcPr>
        <w:shd w:val="clear" w:color="auto" w:fill="193059" w:themeFill="text2"/>
      </w:tcPr>
    </w:tblStylePr>
    <w:tblStylePr w:type="lastRow">
      <w:rPr>
        <w:b/>
        <w:bCs/>
      </w:rPr>
      <w:tblPr/>
      <w:tcPr>
        <w:tcBorders>
          <w:top w:val="double" w:sz="4" w:space="0" w:color="3A3A3A" w:themeColor="text1"/>
        </w:tcBorders>
      </w:tcPr>
    </w:tblStylePr>
    <w:tblStylePr w:type="firstCol">
      <w:rPr>
        <w:b/>
        <w:bCs/>
      </w:rPr>
    </w:tblStylePr>
    <w:tblStylePr w:type="lastCol">
      <w:rPr>
        <w:b/>
        <w:bCs/>
      </w:rPr>
    </w:tblStylePr>
    <w:tblStylePr w:type="band1Vert">
      <w:tblPr/>
      <w:tcPr>
        <w:shd w:val="clear" w:color="auto" w:fill="D7D7D7" w:themeFill="text1" w:themeFillTint="33"/>
      </w:tcPr>
    </w:tblStylePr>
    <w:tblStylePr w:type="band1Horz">
      <w:tblPr/>
      <w:tcPr>
        <w:shd w:val="clear" w:color="auto" w:fill="D7D7D7" w:themeFill="text1" w:themeFillTint="33"/>
      </w:tcPr>
    </w:tblStylePr>
  </w:style>
  <w:style w:type="table" w:styleId="GridTable4-Accent3">
    <w:name w:val="Grid Table 4 Accent 3"/>
    <w:basedOn w:val="TableNormal"/>
    <w:uiPriority w:val="49"/>
    <w:rsid w:val="009F1447"/>
    <w:tblPr>
      <w:tblStyleRowBandSize w:val="1"/>
      <w:tblStyleColBandSize w:val="1"/>
      <w:tblBorders>
        <w:top w:val="single" w:sz="4" w:space="0" w:color="968DC4" w:themeColor="accent3" w:themeTint="99"/>
        <w:left w:val="single" w:sz="4" w:space="0" w:color="968DC4" w:themeColor="accent3" w:themeTint="99"/>
        <w:bottom w:val="single" w:sz="4" w:space="0" w:color="968DC4" w:themeColor="accent3" w:themeTint="99"/>
        <w:right w:val="single" w:sz="4" w:space="0" w:color="968DC4" w:themeColor="accent3" w:themeTint="99"/>
        <w:insideH w:val="single" w:sz="4" w:space="0" w:color="968DC4" w:themeColor="accent3" w:themeTint="99"/>
        <w:insideV w:val="single" w:sz="4" w:space="0" w:color="968DC4" w:themeColor="accent3" w:themeTint="99"/>
      </w:tblBorders>
    </w:tblPr>
    <w:tblStylePr w:type="firstRow">
      <w:rPr>
        <w:b/>
        <w:bCs/>
        <w:color w:val="FFFFFF" w:themeColor="background1"/>
      </w:rPr>
      <w:tblPr/>
      <w:tcPr>
        <w:tcBorders>
          <w:top w:val="single" w:sz="4" w:space="0" w:color="584C94" w:themeColor="accent3"/>
          <w:left w:val="single" w:sz="4" w:space="0" w:color="584C94" w:themeColor="accent3"/>
          <w:bottom w:val="single" w:sz="4" w:space="0" w:color="584C94" w:themeColor="accent3"/>
          <w:right w:val="single" w:sz="4" w:space="0" w:color="584C94" w:themeColor="accent3"/>
          <w:insideH w:val="nil"/>
          <w:insideV w:val="nil"/>
        </w:tcBorders>
        <w:shd w:val="clear" w:color="auto" w:fill="584C94" w:themeFill="accent3"/>
      </w:tcPr>
    </w:tblStylePr>
    <w:tblStylePr w:type="lastRow">
      <w:rPr>
        <w:b/>
        <w:bCs/>
      </w:rPr>
      <w:tblPr/>
      <w:tcPr>
        <w:tcBorders>
          <w:top w:val="double" w:sz="4" w:space="0" w:color="584C94" w:themeColor="accent3"/>
        </w:tcBorders>
      </w:tcPr>
    </w:tblStylePr>
    <w:tblStylePr w:type="firstCol">
      <w:rPr>
        <w:b/>
        <w:bCs/>
      </w:rPr>
    </w:tblStylePr>
    <w:tblStylePr w:type="lastCol">
      <w:rPr>
        <w:b/>
        <w:bCs/>
      </w:rPr>
    </w:tblStylePr>
    <w:tblStylePr w:type="band1Vert">
      <w:tblPr/>
      <w:tcPr>
        <w:shd w:val="clear" w:color="auto" w:fill="DCD9EB" w:themeFill="accent3" w:themeFillTint="33"/>
      </w:tcPr>
    </w:tblStylePr>
    <w:tblStylePr w:type="band1Horz">
      <w:tblPr/>
      <w:tcPr>
        <w:shd w:val="clear" w:color="auto" w:fill="DCD9EB" w:themeFill="accent3" w:themeFillTint="33"/>
      </w:tcPr>
    </w:tblStylePr>
  </w:style>
  <w:style w:type="table" w:styleId="GridTable5Dark-Accent1">
    <w:name w:val="Grid Table 5 Dark Accent 1"/>
    <w:basedOn w:val="TableNormal"/>
    <w:uiPriority w:val="50"/>
    <w:rsid w:val="009F14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2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70A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70A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70A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70A6" w:themeFill="accent1"/>
      </w:tcPr>
    </w:tblStylePr>
    <w:tblStylePr w:type="band1Vert">
      <w:tblPr/>
      <w:tcPr>
        <w:shd w:val="clear" w:color="auto" w:fill="A5C6E3" w:themeFill="accent1" w:themeFillTint="66"/>
      </w:tcPr>
    </w:tblStylePr>
    <w:tblStylePr w:type="band1Horz">
      <w:tblPr/>
      <w:tcPr>
        <w:shd w:val="clear" w:color="auto" w:fill="A5C6E3" w:themeFill="accent1" w:themeFillTint="66"/>
      </w:tcPr>
    </w:tblStylePr>
  </w:style>
  <w:style w:type="table" w:styleId="ListTable3">
    <w:name w:val="List Table 3"/>
    <w:basedOn w:val="TableNormal"/>
    <w:uiPriority w:val="48"/>
    <w:rsid w:val="009F1447"/>
    <w:tblPr>
      <w:tblStyleRowBandSize w:val="1"/>
      <w:tblStyleColBandSize w:val="1"/>
      <w:tblBorders>
        <w:top w:val="single" w:sz="4" w:space="0" w:color="3A3A3A" w:themeColor="text1"/>
        <w:left w:val="single" w:sz="4" w:space="0" w:color="3A3A3A" w:themeColor="text1"/>
        <w:bottom w:val="single" w:sz="4" w:space="0" w:color="3A3A3A" w:themeColor="text1"/>
        <w:right w:val="single" w:sz="4" w:space="0" w:color="3A3A3A" w:themeColor="text1"/>
      </w:tblBorders>
    </w:tblPr>
    <w:tblStylePr w:type="firstRow">
      <w:rPr>
        <w:b/>
        <w:bCs/>
        <w:color w:val="FFFFFF" w:themeColor="background1"/>
      </w:rPr>
      <w:tblPr/>
      <w:tcPr>
        <w:shd w:val="clear" w:color="auto" w:fill="3A3A3A" w:themeFill="text1"/>
      </w:tcPr>
    </w:tblStylePr>
    <w:tblStylePr w:type="lastRow">
      <w:rPr>
        <w:b/>
        <w:bCs/>
      </w:rPr>
      <w:tblPr/>
      <w:tcPr>
        <w:tcBorders>
          <w:top w:val="double" w:sz="4" w:space="0" w:color="3A3A3A"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3A3A" w:themeColor="text1"/>
          <w:right w:val="single" w:sz="4" w:space="0" w:color="3A3A3A" w:themeColor="text1"/>
        </w:tcBorders>
      </w:tcPr>
    </w:tblStylePr>
    <w:tblStylePr w:type="band1Horz">
      <w:tblPr/>
      <w:tcPr>
        <w:tcBorders>
          <w:top w:val="single" w:sz="4" w:space="0" w:color="3A3A3A" w:themeColor="text1"/>
          <w:bottom w:val="single" w:sz="4" w:space="0" w:color="3A3A3A"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3A3A" w:themeColor="text1"/>
          <w:left w:val="nil"/>
        </w:tcBorders>
      </w:tcPr>
    </w:tblStylePr>
    <w:tblStylePr w:type="swCell">
      <w:tblPr/>
      <w:tcPr>
        <w:tcBorders>
          <w:top w:val="double" w:sz="4" w:space="0" w:color="3A3A3A" w:themeColor="text1"/>
          <w:right w:val="nil"/>
        </w:tcBorders>
      </w:tcPr>
    </w:tblStylePr>
  </w:style>
  <w:style w:type="table" w:styleId="ListTable4-Accent6">
    <w:name w:val="List Table 4 Accent 6"/>
    <w:basedOn w:val="TableNormal"/>
    <w:uiPriority w:val="49"/>
    <w:rsid w:val="009F1447"/>
    <w:tblPr>
      <w:tblStyleRowBandSize w:val="1"/>
      <w:tblStyleColBandSize w:val="1"/>
      <w:tblBorders>
        <w:top w:val="single" w:sz="4" w:space="0" w:color="F0D78C" w:themeColor="accent6" w:themeTint="99"/>
        <w:left w:val="single" w:sz="4" w:space="0" w:color="F0D78C" w:themeColor="accent6" w:themeTint="99"/>
        <w:bottom w:val="single" w:sz="4" w:space="0" w:color="F0D78C" w:themeColor="accent6" w:themeTint="99"/>
        <w:right w:val="single" w:sz="4" w:space="0" w:color="F0D78C" w:themeColor="accent6" w:themeTint="99"/>
        <w:insideH w:val="single" w:sz="4" w:space="0" w:color="F0D78C" w:themeColor="accent6" w:themeTint="99"/>
      </w:tblBorders>
    </w:tblPr>
    <w:tblStylePr w:type="firstRow">
      <w:rPr>
        <w:b/>
        <w:bCs/>
        <w:color w:val="FFFFFF" w:themeColor="background1"/>
      </w:rPr>
      <w:tblPr/>
      <w:tcPr>
        <w:tcBorders>
          <w:top w:val="single" w:sz="4" w:space="0" w:color="E6BD40" w:themeColor="accent6"/>
          <w:left w:val="single" w:sz="4" w:space="0" w:color="E6BD40" w:themeColor="accent6"/>
          <w:bottom w:val="single" w:sz="4" w:space="0" w:color="E6BD40" w:themeColor="accent6"/>
          <w:right w:val="single" w:sz="4" w:space="0" w:color="E6BD40" w:themeColor="accent6"/>
          <w:insideH w:val="nil"/>
        </w:tcBorders>
        <w:shd w:val="clear" w:color="auto" w:fill="E6BD40" w:themeFill="accent6"/>
      </w:tcPr>
    </w:tblStylePr>
    <w:tblStylePr w:type="lastRow">
      <w:rPr>
        <w:b/>
        <w:bCs/>
      </w:rPr>
      <w:tblPr/>
      <w:tcPr>
        <w:tcBorders>
          <w:top w:val="double" w:sz="4" w:space="0" w:color="F0D78C" w:themeColor="accent6" w:themeTint="99"/>
        </w:tcBorders>
      </w:tcPr>
    </w:tblStylePr>
    <w:tblStylePr w:type="firstCol">
      <w:rPr>
        <w:b/>
        <w:bCs/>
      </w:rPr>
    </w:tblStylePr>
    <w:tblStylePr w:type="lastCol">
      <w:rPr>
        <w:b/>
        <w:bCs/>
      </w:rPr>
    </w:tblStylePr>
    <w:tblStylePr w:type="band1Vert">
      <w:tblPr/>
      <w:tcPr>
        <w:shd w:val="clear" w:color="auto" w:fill="FAF1D8" w:themeFill="accent6" w:themeFillTint="33"/>
      </w:tcPr>
    </w:tblStylePr>
    <w:tblStylePr w:type="band1Horz">
      <w:tblPr/>
      <w:tcPr>
        <w:shd w:val="clear" w:color="auto" w:fill="FAF1D8" w:themeFill="accent6" w:themeFillTint="33"/>
      </w:tcPr>
    </w:tblStylePr>
  </w:style>
  <w:style w:type="table" w:styleId="ListTable5Dark-Accent4">
    <w:name w:val="List Table 5 Dark Accent 4"/>
    <w:basedOn w:val="TableNormal"/>
    <w:uiPriority w:val="50"/>
    <w:rsid w:val="009F1447"/>
    <w:rPr>
      <w:color w:val="FFFFFF" w:themeColor="background1"/>
    </w:rPr>
    <w:tblPr>
      <w:tblStyleRowBandSize w:val="1"/>
      <w:tblStyleColBandSize w:val="1"/>
      <w:tblBorders>
        <w:top w:val="single" w:sz="24" w:space="0" w:color="AF2526" w:themeColor="accent4"/>
        <w:left w:val="single" w:sz="24" w:space="0" w:color="AF2526" w:themeColor="accent4"/>
        <w:bottom w:val="single" w:sz="24" w:space="0" w:color="AF2526" w:themeColor="accent4"/>
        <w:right w:val="single" w:sz="24" w:space="0" w:color="AF2526" w:themeColor="accent4"/>
      </w:tblBorders>
    </w:tblPr>
    <w:tcPr>
      <w:shd w:val="clear" w:color="auto" w:fill="AF252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PlainTable1">
    <w:name w:val="Plain Table 1"/>
    <w:basedOn w:val="TableNormal"/>
    <w:uiPriority w:val="41"/>
    <w:rsid w:val="009F14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F1447"/>
    <w:tblPr>
      <w:tblStyleRowBandSize w:val="1"/>
      <w:tblStyleColBandSize w:val="1"/>
      <w:tblBorders>
        <w:top w:val="single" w:sz="4" w:space="0" w:color="9C9C9C" w:themeColor="text1" w:themeTint="80"/>
        <w:bottom w:val="single" w:sz="4" w:space="0" w:color="9C9C9C" w:themeColor="text1" w:themeTint="80"/>
      </w:tblBorders>
    </w:tblPr>
    <w:tblStylePr w:type="firstRow">
      <w:rPr>
        <w:b/>
        <w:bCs/>
      </w:rPr>
      <w:tblPr/>
      <w:tcPr>
        <w:tcBorders>
          <w:bottom w:val="single" w:sz="4" w:space="0" w:color="9C9C9C" w:themeColor="text1" w:themeTint="80"/>
        </w:tcBorders>
      </w:tcPr>
    </w:tblStylePr>
    <w:tblStylePr w:type="lastRow">
      <w:rPr>
        <w:b/>
        <w:bCs/>
      </w:rPr>
      <w:tblPr/>
      <w:tcPr>
        <w:tcBorders>
          <w:top w:val="single" w:sz="4" w:space="0" w:color="9C9C9C" w:themeColor="text1" w:themeTint="80"/>
        </w:tcBorders>
      </w:tcPr>
    </w:tblStylePr>
    <w:tblStylePr w:type="firstCol">
      <w:rPr>
        <w:b/>
        <w:bCs/>
      </w:rPr>
    </w:tblStylePr>
    <w:tblStylePr w:type="lastCol">
      <w:rPr>
        <w:b/>
        <w:bCs/>
      </w:rPr>
    </w:tblStylePr>
    <w:tblStylePr w:type="band1Vert">
      <w:tblPr/>
      <w:tcPr>
        <w:tcBorders>
          <w:left w:val="single" w:sz="4" w:space="0" w:color="9C9C9C" w:themeColor="text1" w:themeTint="80"/>
          <w:right w:val="single" w:sz="4" w:space="0" w:color="9C9C9C" w:themeColor="text1" w:themeTint="80"/>
        </w:tcBorders>
      </w:tcPr>
    </w:tblStylePr>
    <w:tblStylePr w:type="band2Vert">
      <w:tblPr/>
      <w:tcPr>
        <w:tcBorders>
          <w:left w:val="single" w:sz="4" w:space="0" w:color="9C9C9C" w:themeColor="text1" w:themeTint="80"/>
          <w:right w:val="single" w:sz="4" w:space="0" w:color="9C9C9C" w:themeColor="text1" w:themeTint="80"/>
        </w:tcBorders>
      </w:tcPr>
    </w:tblStylePr>
    <w:tblStylePr w:type="band1Horz">
      <w:tblPr/>
      <w:tcPr>
        <w:tcBorders>
          <w:top w:val="single" w:sz="4" w:space="0" w:color="9C9C9C" w:themeColor="text1" w:themeTint="80"/>
          <w:bottom w:val="single" w:sz="4" w:space="0" w:color="9C9C9C" w:themeColor="text1" w:themeTint="80"/>
        </w:tcBorders>
      </w:tcPr>
    </w:tblStylePr>
  </w:style>
  <w:style w:type="table" w:styleId="TableGridLight">
    <w:name w:val="Grid Table Light"/>
    <w:basedOn w:val="TableNormal"/>
    <w:uiPriority w:val="40"/>
    <w:rsid w:val="009F14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6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PragmaFinal">
      <a:dk1>
        <a:srgbClr val="3A3A3A"/>
      </a:dk1>
      <a:lt1>
        <a:srgbClr val="FFFFFF"/>
      </a:lt1>
      <a:dk2>
        <a:srgbClr val="193059"/>
      </a:dk2>
      <a:lt2>
        <a:srgbClr val="DDD3CA"/>
      </a:lt2>
      <a:accent1>
        <a:srgbClr val="3470A6"/>
      </a:accent1>
      <a:accent2>
        <a:srgbClr val="339999"/>
      </a:accent2>
      <a:accent3>
        <a:srgbClr val="584C94"/>
      </a:accent3>
      <a:accent4>
        <a:srgbClr val="AF2526"/>
      </a:accent4>
      <a:accent5>
        <a:srgbClr val="F2632F"/>
      </a:accent5>
      <a:accent6>
        <a:srgbClr val="E6BD40"/>
      </a:accent6>
      <a:hlink>
        <a:srgbClr val="3470A6"/>
      </a:hlink>
      <a:folHlink>
        <a:srgbClr val="584C9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572ED-945A-4C0A-8215-6EEA7DA2F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4735</TotalTime>
  <Pages>1</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Pragma Stylesheet for PR Styles</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 Stylesheet for PR Styles</dc:title>
  <dc:subject/>
  <dc:creator>Lara van der Spuy</dc:creator>
  <cp:keywords/>
  <dc:description/>
  <cp:lastModifiedBy>Lara van der Spuy</cp:lastModifiedBy>
  <cp:revision>9</cp:revision>
  <cp:lastPrinted>2019-09-09T11:18:00Z</cp:lastPrinted>
  <dcterms:created xsi:type="dcterms:W3CDTF">2019-09-05T08:23:00Z</dcterms:created>
  <dcterms:modified xsi:type="dcterms:W3CDTF">2019-09-10T09:10:00Z</dcterms:modified>
</cp:coreProperties>
</file>