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E7211D" w14:textId="2C6D0055" w:rsidR="00E33A6E" w:rsidRDefault="00440312" w:rsidP="00440312">
      <w:pPr>
        <w:spacing w:after="0"/>
      </w:pPr>
      <w:proofErr w:type="gramStart"/>
      <w:r>
        <w:t>PRAGNYA  Y</w:t>
      </w:r>
      <w:proofErr w:type="gramEnd"/>
      <w:r>
        <w:t xml:space="preserve"> S</w:t>
      </w:r>
    </w:p>
    <w:p w14:paraId="6CB2814A" w14:textId="13F1C9E2" w:rsidR="00440312" w:rsidRDefault="00440312" w:rsidP="00440312">
      <w:pPr>
        <w:spacing w:after="0"/>
      </w:pPr>
      <w:hyperlink r:id="rId7" w:history="1">
        <w:r w:rsidRPr="00DE461F">
          <w:rPr>
            <w:rStyle w:val="Hyperlink"/>
          </w:rPr>
          <w:t>pragns@deloitte.com</w:t>
        </w:r>
      </w:hyperlink>
    </w:p>
    <w:p w14:paraId="4DF8EE69" w14:textId="3FAA1117" w:rsidR="00440312" w:rsidRDefault="00440312" w:rsidP="00440312">
      <w:pPr>
        <w:spacing w:after="0"/>
      </w:pPr>
    </w:p>
    <w:p w14:paraId="7A5E6C01" w14:textId="364723FC" w:rsidR="00440312" w:rsidRDefault="00440312" w:rsidP="00440312">
      <w:pPr>
        <w:spacing w:after="0"/>
        <w:jc w:val="center"/>
        <w:rPr>
          <w:b/>
          <w:bCs/>
          <w:sz w:val="32"/>
          <w:szCs w:val="32"/>
        </w:rPr>
      </w:pPr>
      <w:r w:rsidRPr="00440312">
        <w:rPr>
          <w:b/>
          <w:bCs/>
          <w:sz w:val="32"/>
          <w:szCs w:val="32"/>
        </w:rPr>
        <w:t xml:space="preserve">ANALYTICS MAJOR ASSIGNMENT </w:t>
      </w:r>
    </w:p>
    <w:p w14:paraId="623C40C1" w14:textId="3C8D0D85" w:rsidR="004B0922" w:rsidRDefault="004B0922" w:rsidP="00440312">
      <w:pPr>
        <w:spacing w:after="0"/>
        <w:jc w:val="center"/>
        <w:rPr>
          <w:b/>
          <w:bCs/>
          <w:sz w:val="32"/>
          <w:szCs w:val="32"/>
        </w:rPr>
      </w:pPr>
    </w:p>
    <w:p w14:paraId="0A4C8641" w14:textId="61019679" w:rsidR="004B0922" w:rsidRDefault="004B0922" w:rsidP="00440312">
      <w:pPr>
        <w:spacing w:after="0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Connection with Snowflake </w:t>
      </w:r>
    </w:p>
    <w:p w14:paraId="14F695F9" w14:textId="77777777" w:rsidR="004B0922" w:rsidRDefault="004B0922" w:rsidP="00440312">
      <w:pPr>
        <w:spacing w:after="0"/>
        <w:jc w:val="center"/>
        <w:rPr>
          <w:b/>
          <w:bCs/>
          <w:sz w:val="32"/>
          <w:szCs w:val="32"/>
        </w:rPr>
      </w:pPr>
    </w:p>
    <w:p w14:paraId="639D4462" w14:textId="606CC7A7" w:rsidR="004B0922" w:rsidRPr="00440312" w:rsidRDefault="004B0922" w:rsidP="00440312">
      <w:pPr>
        <w:spacing w:after="0"/>
        <w:jc w:val="center"/>
        <w:rPr>
          <w:b/>
          <w:bCs/>
          <w:sz w:val="32"/>
          <w:szCs w:val="32"/>
        </w:rPr>
      </w:pPr>
      <w:r w:rsidRPr="004B0922">
        <w:rPr>
          <w:b/>
          <w:bCs/>
          <w:sz w:val="32"/>
          <w:szCs w:val="32"/>
        </w:rPr>
        <w:drawing>
          <wp:inline distT="0" distB="0" distL="0" distR="0" wp14:anchorId="483441D6" wp14:editId="176C2F97">
            <wp:extent cx="5793425" cy="267388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7815" cy="2680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A0B3" w14:textId="2607951F" w:rsidR="00440312" w:rsidRDefault="00440312" w:rsidP="00440312">
      <w:pPr>
        <w:spacing w:after="0"/>
        <w:jc w:val="center"/>
        <w:rPr>
          <w:b/>
          <w:bCs/>
          <w:sz w:val="28"/>
          <w:szCs w:val="28"/>
        </w:rPr>
      </w:pPr>
    </w:p>
    <w:p w14:paraId="4D8C8FCE" w14:textId="2C6A847B" w:rsidR="00440312" w:rsidRDefault="00440312" w:rsidP="004B0922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MILESTONE 1</w:t>
      </w:r>
    </w:p>
    <w:p w14:paraId="0D69273F" w14:textId="77777777" w:rsidR="004B0922" w:rsidRDefault="004B0922" w:rsidP="004B0922">
      <w:pPr>
        <w:spacing w:after="0"/>
        <w:jc w:val="center"/>
        <w:rPr>
          <w:b/>
          <w:bCs/>
          <w:sz w:val="28"/>
          <w:szCs w:val="28"/>
        </w:rPr>
      </w:pPr>
    </w:p>
    <w:p w14:paraId="053735BC" w14:textId="1B8CB04C" w:rsidR="004B0922" w:rsidRPr="004B0922" w:rsidRDefault="004B0922" w:rsidP="004B0922">
      <w:pPr>
        <w:pStyle w:val="ListParagraph"/>
        <w:numPr>
          <w:ilvl w:val="0"/>
          <w:numId w:val="1"/>
        </w:numPr>
        <w:spacing w:after="0"/>
        <w:rPr>
          <w:rFonts w:cstheme="minorHAnsi"/>
          <w:b/>
          <w:bCs/>
          <w:sz w:val="24"/>
          <w:szCs w:val="24"/>
        </w:rPr>
      </w:pPr>
      <w:r>
        <w:rPr>
          <w:b/>
          <w:bCs/>
          <w:sz w:val="28"/>
          <w:szCs w:val="28"/>
        </w:rPr>
        <w:t xml:space="preserve">   </w:t>
      </w:r>
      <w:r w:rsidRPr="004B0922">
        <w:rPr>
          <w:rFonts w:cstheme="minorHAnsi"/>
          <w:sz w:val="24"/>
          <w:szCs w:val="24"/>
        </w:rPr>
        <w:t>Calculate</w:t>
      </w:r>
      <w:r w:rsidRPr="004B0922">
        <w:rPr>
          <w:rFonts w:cstheme="minorHAnsi"/>
          <w:b/>
          <w:bCs/>
          <w:sz w:val="24"/>
          <w:szCs w:val="24"/>
        </w:rPr>
        <w:t xml:space="preserve"> </w:t>
      </w:r>
      <w:r w:rsidRPr="004B0922">
        <w:rPr>
          <w:rFonts w:eastAsia="Arial" w:cstheme="minorHAnsi"/>
          <w:color w:val="000000" w:themeColor="text1"/>
          <w:sz w:val="24"/>
          <w:szCs w:val="24"/>
        </w:rPr>
        <w:t>Monthly average NAV, Repurchase &amp; Sale Price for each scheme.</w:t>
      </w:r>
      <w:r w:rsidRPr="004B0922">
        <w:rPr>
          <w:rFonts w:cstheme="minorHAnsi"/>
          <w:b/>
          <w:bCs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</w:t>
      </w:r>
    </w:p>
    <w:p w14:paraId="772FF0D6" w14:textId="77777777" w:rsidR="004B0922" w:rsidRPr="004B0922" w:rsidRDefault="004B0922" w:rsidP="004B0922">
      <w:pPr>
        <w:pStyle w:val="ListParagraph"/>
        <w:spacing w:after="0"/>
        <w:rPr>
          <w:b/>
          <w:bCs/>
          <w:sz w:val="28"/>
          <w:szCs w:val="28"/>
        </w:rPr>
      </w:pPr>
    </w:p>
    <w:p w14:paraId="1CB69D09" w14:textId="00207836" w:rsidR="004B0922" w:rsidRDefault="004B0922" w:rsidP="00440312">
      <w:pPr>
        <w:spacing w:after="0"/>
        <w:rPr>
          <w:b/>
          <w:bCs/>
          <w:sz w:val="28"/>
          <w:szCs w:val="28"/>
        </w:rPr>
      </w:pPr>
      <w:r w:rsidRPr="004B0922">
        <w:rPr>
          <w:b/>
          <w:bCs/>
          <w:sz w:val="28"/>
          <w:szCs w:val="28"/>
        </w:rPr>
        <w:drawing>
          <wp:inline distT="0" distB="0" distL="0" distR="0" wp14:anchorId="36E23B6F" wp14:editId="7304E8A8">
            <wp:extent cx="6222741" cy="2756549"/>
            <wp:effectExtent l="0" t="0" r="6985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54943" cy="27708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C6F6B" w14:textId="0ADB2B60" w:rsidR="004B0922" w:rsidRDefault="004B0922" w:rsidP="00440312">
      <w:pPr>
        <w:spacing w:after="0"/>
        <w:rPr>
          <w:b/>
          <w:bCs/>
          <w:sz w:val="28"/>
          <w:szCs w:val="28"/>
        </w:rPr>
      </w:pPr>
    </w:p>
    <w:p w14:paraId="151BAAA4" w14:textId="7CD16F71" w:rsidR="004B0922" w:rsidRDefault="004B0922" w:rsidP="00440312">
      <w:pPr>
        <w:spacing w:after="0"/>
        <w:rPr>
          <w:b/>
          <w:bCs/>
          <w:sz w:val="28"/>
          <w:szCs w:val="28"/>
        </w:rPr>
      </w:pPr>
      <w:r w:rsidRPr="004B0922">
        <w:rPr>
          <w:b/>
          <w:bCs/>
          <w:sz w:val="28"/>
          <w:szCs w:val="28"/>
        </w:rPr>
        <w:drawing>
          <wp:inline distT="0" distB="0" distL="0" distR="0" wp14:anchorId="1D79CD4B" wp14:editId="766ADDF1">
            <wp:extent cx="5943600" cy="17799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87188" w14:textId="29ED2CCE" w:rsidR="00440312" w:rsidRDefault="004B0922" w:rsidP="00440312">
      <w:pPr>
        <w:spacing w:after="0"/>
        <w:rPr>
          <w:b/>
          <w:bCs/>
          <w:sz w:val="28"/>
          <w:szCs w:val="28"/>
        </w:rPr>
      </w:pPr>
      <w:r w:rsidRPr="004B0922">
        <w:rPr>
          <w:b/>
          <w:bCs/>
          <w:sz w:val="28"/>
          <w:szCs w:val="28"/>
        </w:rPr>
        <w:drawing>
          <wp:inline distT="0" distB="0" distL="0" distR="0" wp14:anchorId="65A699CC" wp14:editId="59F4C48C">
            <wp:extent cx="5942574" cy="2296011"/>
            <wp:effectExtent l="0" t="0" r="127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61834" cy="2303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3EE796" w14:textId="4E53AF89" w:rsidR="004B0922" w:rsidRDefault="004B0922" w:rsidP="00440312">
      <w:pPr>
        <w:spacing w:after="0"/>
        <w:rPr>
          <w:b/>
          <w:bCs/>
          <w:sz w:val="28"/>
          <w:szCs w:val="28"/>
        </w:rPr>
      </w:pPr>
      <w:r w:rsidRPr="004B0922">
        <w:rPr>
          <w:b/>
          <w:bCs/>
          <w:sz w:val="28"/>
          <w:szCs w:val="28"/>
        </w:rPr>
        <w:drawing>
          <wp:inline distT="0" distB="0" distL="0" distR="0" wp14:anchorId="53D5B204" wp14:editId="72691654">
            <wp:extent cx="5943600" cy="1621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8089" cy="1623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30AF5" w14:textId="1A741BC3" w:rsidR="004B0922" w:rsidRDefault="00D93D5F" w:rsidP="00440312">
      <w:pPr>
        <w:spacing w:after="0"/>
        <w:rPr>
          <w:b/>
          <w:bCs/>
          <w:sz w:val="28"/>
          <w:szCs w:val="28"/>
        </w:rPr>
      </w:pPr>
      <w:r w:rsidRPr="00D93D5F">
        <w:rPr>
          <w:b/>
          <w:bCs/>
          <w:sz w:val="28"/>
          <w:szCs w:val="28"/>
        </w:rPr>
        <w:drawing>
          <wp:inline distT="0" distB="0" distL="0" distR="0" wp14:anchorId="7359CAF9" wp14:editId="11690347">
            <wp:extent cx="5746972" cy="2155849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45391" cy="2192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4FB90" w14:textId="3F41BCDD" w:rsidR="004B0922" w:rsidRDefault="004B0922" w:rsidP="000977AA">
      <w:pPr>
        <w:pStyle w:val="ListParagraph"/>
        <w:numPr>
          <w:ilvl w:val="0"/>
          <w:numId w:val="1"/>
        </w:numPr>
        <w:spacing w:after="0"/>
        <w:rPr>
          <w:rFonts w:eastAsia="Arial" w:cstheme="minorHAnsi"/>
          <w:color w:val="000000" w:themeColor="text1"/>
          <w:sz w:val="24"/>
          <w:szCs w:val="24"/>
        </w:rPr>
      </w:pPr>
      <w:r w:rsidRPr="000977AA">
        <w:rPr>
          <w:rFonts w:cstheme="minorHAnsi"/>
          <w:sz w:val="24"/>
          <w:szCs w:val="24"/>
        </w:rPr>
        <w:lastRenderedPageBreak/>
        <w:t>Find</w:t>
      </w:r>
      <w:r w:rsidRPr="000977AA">
        <w:rPr>
          <w:rFonts w:cstheme="minorHAnsi"/>
          <w:b/>
          <w:bCs/>
          <w:sz w:val="24"/>
          <w:szCs w:val="24"/>
        </w:rPr>
        <w:t xml:space="preserve"> </w:t>
      </w:r>
      <w:r w:rsidRPr="000977AA">
        <w:rPr>
          <w:rFonts w:eastAsia="Arial" w:cstheme="minorHAnsi"/>
          <w:color w:val="000000" w:themeColor="text1"/>
          <w:sz w:val="24"/>
          <w:szCs w:val="24"/>
        </w:rPr>
        <w:t>out each scheme’s Max and Min NAV value and Date it occurred</w:t>
      </w:r>
    </w:p>
    <w:p w14:paraId="57F75103" w14:textId="77777777" w:rsidR="005B596A" w:rsidRPr="005B596A" w:rsidRDefault="005B596A" w:rsidP="005B596A">
      <w:pPr>
        <w:spacing w:after="0"/>
        <w:rPr>
          <w:rFonts w:eastAsia="Arial" w:cstheme="minorHAnsi"/>
          <w:color w:val="000000" w:themeColor="text1"/>
          <w:sz w:val="24"/>
          <w:szCs w:val="24"/>
        </w:rPr>
      </w:pPr>
    </w:p>
    <w:p w14:paraId="05637A2C" w14:textId="77777777" w:rsidR="000977AA" w:rsidRPr="000977AA" w:rsidRDefault="000977AA" w:rsidP="000977AA">
      <w:pPr>
        <w:spacing w:after="0"/>
        <w:rPr>
          <w:b/>
          <w:bCs/>
          <w:sz w:val="28"/>
          <w:szCs w:val="28"/>
        </w:rPr>
      </w:pPr>
    </w:p>
    <w:sectPr w:rsidR="000977AA" w:rsidRPr="000977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A5E3CB" w14:textId="77777777" w:rsidR="00321A4B" w:rsidRDefault="00321A4B" w:rsidP="00D93D5F">
      <w:pPr>
        <w:spacing w:after="0" w:line="240" w:lineRule="auto"/>
      </w:pPr>
      <w:r>
        <w:separator/>
      </w:r>
    </w:p>
  </w:endnote>
  <w:endnote w:type="continuationSeparator" w:id="0">
    <w:p w14:paraId="59ED6655" w14:textId="77777777" w:rsidR="00321A4B" w:rsidRDefault="00321A4B" w:rsidP="00D93D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CCE36F" w14:textId="77777777" w:rsidR="00321A4B" w:rsidRDefault="00321A4B" w:rsidP="00D93D5F">
      <w:pPr>
        <w:spacing w:after="0" w:line="240" w:lineRule="auto"/>
      </w:pPr>
      <w:r>
        <w:separator/>
      </w:r>
    </w:p>
  </w:footnote>
  <w:footnote w:type="continuationSeparator" w:id="0">
    <w:p w14:paraId="783928D7" w14:textId="77777777" w:rsidR="00321A4B" w:rsidRDefault="00321A4B" w:rsidP="00D93D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AB94DF7"/>
    <w:multiLevelType w:val="hybridMultilevel"/>
    <w:tmpl w:val="6E425DB4"/>
    <w:lvl w:ilvl="0" w:tplc="325AFF10">
      <w:start w:val="1"/>
      <w:numFmt w:val="decimal"/>
      <w:lvlText w:val="%1."/>
      <w:lvlJc w:val="left"/>
      <w:pPr>
        <w:ind w:left="720" w:hanging="360"/>
      </w:pPr>
    </w:lvl>
    <w:lvl w:ilvl="1" w:tplc="CE6A6512">
      <w:start w:val="1"/>
      <w:numFmt w:val="decimal"/>
      <w:lvlText w:val="%2."/>
      <w:lvlJc w:val="left"/>
      <w:pPr>
        <w:ind w:left="1919" w:hanging="360"/>
      </w:pPr>
    </w:lvl>
    <w:lvl w:ilvl="2" w:tplc="02749E08">
      <w:start w:val="1"/>
      <w:numFmt w:val="lowerRoman"/>
      <w:lvlText w:val="%3."/>
      <w:lvlJc w:val="right"/>
      <w:pPr>
        <w:ind w:left="2160" w:hanging="180"/>
      </w:pPr>
    </w:lvl>
    <w:lvl w:ilvl="3" w:tplc="48321646">
      <w:start w:val="1"/>
      <w:numFmt w:val="decimal"/>
      <w:lvlText w:val="%4."/>
      <w:lvlJc w:val="left"/>
      <w:pPr>
        <w:ind w:left="2880" w:hanging="360"/>
      </w:pPr>
    </w:lvl>
    <w:lvl w:ilvl="4" w:tplc="B84E23B8">
      <w:start w:val="1"/>
      <w:numFmt w:val="lowerLetter"/>
      <w:lvlText w:val="%5."/>
      <w:lvlJc w:val="left"/>
      <w:pPr>
        <w:ind w:left="3600" w:hanging="360"/>
      </w:pPr>
    </w:lvl>
    <w:lvl w:ilvl="5" w:tplc="9E5CC570">
      <w:start w:val="1"/>
      <w:numFmt w:val="lowerRoman"/>
      <w:lvlText w:val="%6."/>
      <w:lvlJc w:val="right"/>
      <w:pPr>
        <w:ind w:left="4320" w:hanging="180"/>
      </w:pPr>
    </w:lvl>
    <w:lvl w:ilvl="6" w:tplc="FB9AC724">
      <w:start w:val="1"/>
      <w:numFmt w:val="decimal"/>
      <w:lvlText w:val="%7."/>
      <w:lvlJc w:val="left"/>
      <w:pPr>
        <w:ind w:left="5040" w:hanging="360"/>
      </w:pPr>
    </w:lvl>
    <w:lvl w:ilvl="7" w:tplc="3C281436">
      <w:start w:val="1"/>
      <w:numFmt w:val="lowerLetter"/>
      <w:lvlText w:val="%8."/>
      <w:lvlJc w:val="left"/>
      <w:pPr>
        <w:ind w:left="5760" w:hanging="360"/>
      </w:pPr>
    </w:lvl>
    <w:lvl w:ilvl="8" w:tplc="98EC2A50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B8F489E"/>
    <w:multiLevelType w:val="hybridMultilevel"/>
    <w:tmpl w:val="56AA198C"/>
    <w:lvl w:ilvl="0" w:tplc="62F0F306">
      <w:start w:val="1"/>
      <w:numFmt w:val="decimal"/>
      <w:lvlText w:val="%1."/>
      <w:lvlJc w:val="left"/>
      <w:pPr>
        <w:ind w:left="630" w:hanging="360"/>
      </w:pPr>
      <w:rPr>
        <w:rFonts w:hint="default"/>
        <w:b/>
        <w:bCs/>
      </w:rPr>
    </w:lvl>
    <w:lvl w:ilvl="1" w:tplc="04090019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0312"/>
    <w:rsid w:val="000977AA"/>
    <w:rsid w:val="002417C4"/>
    <w:rsid w:val="00321A4B"/>
    <w:rsid w:val="00440312"/>
    <w:rsid w:val="004B0922"/>
    <w:rsid w:val="005B596A"/>
    <w:rsid w:val="006739EA"/>
    <w:rsid w:val="00D93D5F"/>
    <w:rsid w:val="00E33A6E"/>
    <w:rsid w:val="00E55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9BE9A7C"/>
  <w15:chartTrackingRefBased/>
  <w15:docId w15:val="{1745B402-E973-4D81-935A-A057BD5F17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03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0312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B09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65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96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mailto:pragns@deloitte.com" TargetMode="Externa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373</TotalTime>
  <Pages>3</Pages>
  <Words>71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Pragnya Y</dc:creator>
  <cp:keywords/>
  <dc:description/>
  <cp:lastModifiedBy>S, Pragnya Y</cp:lastModifiedBy>
  <cp:revision>4</cp:revision>
  <dcterms:created xsi:type="dcterms:W3CDTF">2022-06-01T13:35:00Z</dcterms:created>
  <dcterms:modified xsi:type="dcterms:W3CDTF">2022-06-01T19:48:00Z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2022-06-01T13:35:03Z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8d69902b-e5d1-4a68-a1cd-acc8ea3f51b0</vt:lpwstr>
  </property>
  <property fmtid="{D5CDD505-2E9C-101B-9397-08002B2CF9AE}" pid="8" name="MSIP_Label_ea60d57e-af5b-4752-ac57-3e4f28ca11dc_ContentBits">
    <vt:lpwstr>0</vt:lpwstr>
  </property>
</Properties>
</file>