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70"/>
        <w:ind w:left="357" w:right="268" w:firstLine="0"/>
        <w:jc w:val="center"/>
        <w:rPr>
          <w:sz w:val="48"/>
        </w:rPr>
      </w:pPr>
      <w:r>
        <w:rPr>
          <w:sz w:val="48"/>
        </w:rPr>
        <w:t>Association</w:t>
      </w:r>
      <w:r>
        <w:rPr>
          <w:spacing w:val="-19"/>
          <w:sz w:val="48"/>
        </w:rPr>
        <w:t> </w:t>
      </w:r>
      <w:r>
        <w:rPr>
          <w:sz w:val="48"/>
        </w:rPr>
        <w:t>Rule</w:t>
      </w:r>
      <w:r>
        <w:rPr>
          <w:spacing w:val="-18"/>
          <w:sz w:val="48"/>
        </w:rPr>
        <w:t> </w:t>
      </w:r>
      <w:r>
        <w:rPr>
          <w:sz w:val="48"/>
        </w:rPr>
        <w:t>Discovery</w:t>
      </w:r>
      <w:r>
        <w:rPr>
          <w:spacing w:val="-18"/>
          <w:sz w:val="48"/>
        </w:rPr>
        <w:t> </w:t>
      </w:r>
      <w:r>
        <w:rPr>
          <w:sz w:val="48"/>
        </w:rPr>
        <w:t>With</w:t>
      </w:r>
      <w:r>
        <w:rPr>
          <w:spacing w:val="-18"/>
          <w:sz w:val="48"/>
        </w:rPr>
        <w:t> </w:t>
      </w:r>
      <w:r>
        <w:rPr>
          <w:sz w:val="48"/>
        </w:rPr>
        <w:t>the</w:t>
      </w:r>
      <w:r>
        <w:rPr>
          <w:spacing w:val="-18"/>
          <w:sz w:val="48"/>
        </w:rPr>
        <w:t> </w:t>
      </w:r>
      <w:r>
        <w:rPr>
          <w:sz w:val="48"/>
        </w:rPr>
        <w:t>Train</w:t>
      </w:r>
      <w:r>
        <w:rPr>
          <w:spacing w:val="-18"/>
          <w:sz w:val="48"/>
        </w:rPr>
        <w:t> </w:t>
      </w:r>
      <w:r>
        <w:rPr>
          <w:sz w:val="48"/>
        </w:rPr>
        <w:t>and</w:t>
      </w:r>
      <w:r>
        <w:rPr>
          <w:spacing w:val="-18"/>
          <w:sz w:val="48"/>
        </w:rPr>
        <w:t> </w:t>
      </w:r>
      <w:r>
        <w:rPr>
          <w:sz w:val="48"/>
        </w:rPr>
        <w:t>Test</w:t>
      </w:r>
      <w:r>
        <w:rPr>
          <w:spacing w:val="-117"/>
          <w:sz w:val="48"/>
        </w:rPr>
        <w:t> </w:t>
      </w:r>
      <w:r>
        <w:rPr>
          <w:sz w:val="48"/>
        </w:rPr>
        <w:t>Approach</w:t>
      </w:r>
      <w:r>
        <w:rPr>
          <w:spacing w:val="-3"/>
          <w:sz w:val="48"/>
        </w:rPr>
        <w:t> </w:t>
      </w:r>
      <w:r>
        <w:rPr>
          <w:sz w:val="48"/>
        </w:rPr>
        <w:t>for</w:t>
      </w:r>
      <w:r>
        <w:rPr>
          <w:spacing w:val="-2"/>
          <w:sz w:val="48"/>
        </w:rPr>
        <w:t> </w:t>
      </w:r>
      <w:r>
        <w:rPr>
          <w:sz w:val="48"/>
        </w:rPr>
        <w:t>Heart</w:t>
      </w:r>
      <w:r>
        <w:rPr>
          <w:spacing w:val="-2"/>
          <w:sz w:val="48"/>
        </w:rPr>
        <w:t> </w:t>
      </w:r>
      <w:r>
        <w:rPr>
          <w:sz w:val="48"/>
        </w:rPr>
        <w:t>Disease</w:t>
      </w:r>
      <w:r>
        <w:rPr>
          <w:spacing w:val="-2"/>
          <w:sz w:val="48"/>
        </w:rPr>
        <w:t> </w:t>
      </w:r>
      <w:r>
        <w:rPr>
          <w:sz w:val="48"/>
        </w:rPr>
        <w:t>Prediction</w:t>
      </w:r>
    </w:p>
    <w:p>
      <w:pPr>
        <w:spacing w:before="144"/>
        <w:ind w:left="354" w:right="268" w:firstLine="0"/>
        <w:jc w:val="center"/>
        <w:rPr>
          <w:sz w:val="22"/>
        </w:rPr>
      </w:pPr>
      <w:r>
        <w:rPr>
          <w:sz w:val="22"/>
        </w:rPr>
        <w:t>Carlos</w:t>
      </w:r>
      <w:r>
        <w:rPr>
          <w:spacing w:val="-4"/>
          <w:sz w:val="22"/>
        </w:rPr>
        <w:t> </w:t>
      </w:r>
      <w:r>
        <w:rPr>
          <w:sz w:val="22"/>
        </w:rPr>
        <w:t>Ordonez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headerReference w:type="even" r:id="rId5"/>
          <w:headerReference w:type="default" r:id="rId6"/>
          <w:type w:val="continuous"/>
          <w:pgSz w:w="11880" w:h="15840"/>
          <w:pgMar w:header="642" w:top="1080" w:bottom="280" w:left="640" w:right="640"/>
          <w:pgNumType w:start="334"/>
        </w:sectPr>
      </w:pPr>
    </w:p>
    <w:p>
      <w:pPr>
        <w:spacing w:line="230" w:lineRule="auto" w:before="117"/>
        <w:ind w:left="202" w:right="0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—Association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represent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promising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technique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43"/>
          <w:sz w:val="18"/>
        </w:rPr>
        <w:t> </w:t>
      </w:r>
      <w:r>
        <w:rPr>
          <w:b/>
          <w:spacing w:val="-1"/>
          <w:sz w:val="18"/>
        </w:rPr>
        <w:t>improve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heart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disease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prediction.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Unfortunately,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when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association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applied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medical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set,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they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produce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extremely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large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number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rules.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Most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such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medically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irrelevant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and the time required to find them can be impractical. A more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important issue is that, in general, association rules are mined on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the entire data set without validation on an independent sample.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 solve these limitations, we introduce an algorithm that uses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search constraints to reduce the number of rules, searches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association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training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set,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finally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validates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them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-43"/>
          <w:sz w:val="18"/>
        </w:rPr>
        <w:t> </w:t>
      </w:r>
      <w:r>
        <w:rPr>
          <w:b/>
          <w:w w:val="95"/>
          <w:sz w:val="18"/>
        </w:rPr>
        <w:t>independent test set. The medical significance of discovered rules is</w:t>
      </w:r>
      <w:r>
        <w:rPr>
          <w:b/>
          <w:spacing w:val="1"/>
          <w:w w:val="95"/>
          <w:sz w:val="18"/>
        </w:rPr>
        <w:t> </w:t>
      </w:r>
      <w:r>
        <w:rPr>
          <w:b/>
          <w:sz w:val="18"/>
        </w:rPr>
        <w:t>evaluated with support, confidence, and lift. Association rules are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applied on a real data set containing medical records of patients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disease.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medical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terms,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association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relate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perfusion measurements and risk factors to the degree of disease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 four specific arteries. Search constraints and test set validation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significantly reduce the number of association rules and produce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set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high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predictive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accuracy.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exhibit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important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rules with high confidence, high lift, or both, that remain valid on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test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set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several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runs.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rules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represent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valuable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medical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knowledge.</w:t>
      </w:r>
    </w:p>
    <w:p>
      <w:pPr>
        <w:spacing w:line="230" w:lineRule="auto" w:before="132"/>
        <w:ind w:left="202" w:right="0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—Association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rules,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disease,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search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straint,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train and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test.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222" w:val="left" w:leader="none"/>
        </w:tabs>
        <w:spacing w:line="240" w:lineRule="auto" w:before="142" w:after="0"/>
        <w:ind w:left="2221" w:right="0" w:hanging="227"/>
        <w:jc w:val="left"/>
        <w:rPr>
          <w:sz w:val="16"/>
        </w:rPr>
      </w:pPr>
      <w:r>
        <w:rPr/>
        <w:pict>
          <v:shape style="position:absolute;margin-left:42.119999pt;margin-top:19.738842pt;width:21.6pt;height:34.5pt;mso-position-horizontal-relative:page;mso-position-vertical-relative:paragraph;z-index:-16037888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w w:val="101"/>
                      <w:sz w:val="5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109"/>
        <w:ind w:left="202" w:firstLine="471"/>
        <w:jc w:val="right"/>
      </w:pPr>
      <w:r>
        <w:rPr/>
        <w:t>SSOCIATION</w:t>
      </w:r>
      <w:r>
        <w:rPr>
          <w:spacing w:val="23"/>
        </w:rPr>
        <w:t> </w:t>
      </w:r>
      <w:r>
        <w:rPr/>
        <w:t>rules</w:t>
      </w:r>
      <w:r>
        <w:rPr>
          <w:spacing w:val="24"/>
        </w:rPr>
        <w:t> </w:t>
      </w:r>
      <w:r>
        <w:rPr/>
        <w:t>represent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data</w:t>
      </w:r>
      <w:r>
        <w:rPr>
          <w:spacing w:val="24"/>
        </w:rPr>
        <w:t> </w:t>
      </w:r>
      <w:r>
        <w:rPr/>
        <w:t>mining</w:t>
      </w:r>
      <w:r>
        <w:rPr>
          <w:spacing w:val="24"/>
        </w:rPr>
        <w:t> </w:t>
      </w:r>
      <w:r>
        <w:rPr/>
        <w:t>technique</w:t>
      </w:r>
      <w:r>
        <w:rPr>
          <w:spacing w:val="-47"/>
        </w:rPr>
        <w:t> </w:t>
      </w:r>
      <w:r>
        <w:rPr/>
        <w:t>that has great potential in the medical domain to improve</w:t>
      </w:r>
      <w:r>
        <w:rPr>
          <w:spacing w:val="1"/>
        </w:rPr>
        <w:t> </w:t>
      </w:r>
      <w:r>
        <w:rPr/>
        <w:t>disease</w:t>
      </w:r>
      <w:r>
        <w:rPr>
          <w:spacing w:val="-12"/>
        </w:rPr>
        <w:t> </w:t>
      </w:r>
      <w:r>
        <w:rPr/>
        <w:t>prediction.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data</w:t>
      </w:r>
      <w:r>
        <w:rPr>
          <w:spacing w:val="-47"/>
        </w:rPr>
        <w:t> </w:t>
      </w:r>
      <w:r>
        <w:rPr/>
        <w:t>records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heart</w:t>
      </w:r>
      <w:r>
        <w:rPr>
          <w:spacing w:val="4"/>
        </w:rPr>
        <w:t> </w:t>
      </w:r>
      <w:r>
        <w:rPr/>
        <w:t>perfusion</w:t>
      </w:r>
      <w:r>
        <w:rPr>
          <w:spacing w:val="3"/>
        </w:rPr>
        <w:t> </w:t>
      </w:r>
      <w:r>
        <w:rPr/>
        <w:t>measurements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explored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-47"/>
        </w:rPr>
        <w:t> </w:t>
      </w:r>
      <w:r>
        <w:rPr/>
        <w:t>first</w:t>
      </w:r>
      <w:r>
        <w:rPr>
          <w:spacing w:val="18"/>
        </w:rPr>
        <w:t> </w:t>
      </w:r>
      <w:r>
        <w:rPr/>
        <w:t>time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[1].</w:t>
      </w:r>
      <w:r>
        <w:rPr>
          <w:spacing w:val="19"/>
        </w:rPr>
        <w:t> </w:t>
      </w:r>
      <w:r>
        <w:rPr/>
        <w:t>Discovering</w:t>
      </w:r>
      <w:r>
        <w:rPr>
          <w:spacing w:val="20"/>
        </w:rPr>
        <w:t> </w:t>
      </w:r>
      <w:r>
        <w:rPr/>
        <w:t>association</w:t>
      </w:r>
      <w:r>
        <w:rPr>
          <w:spacing w:val="19"/>
        </w:rPr>
        <w:t> </w:t>
      </w:r>
      <w:r>
        <w:rPr/>
        <w:t>rules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segmented</w:t>
      </w:r>
      <w:r>
        <w:rPr>
          <w:spacing w:val="-47"/>
        </w:rPr>
        <w:t> </w:t>
      </w:r>
      <w:r>
        <w:rPr/>
        <w:t>images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studied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[2].</w:t>
      </w:r>
      <w:r>
        <w:rPr>
          <w:spacing w:val="17"/>
        </w:rPr>
        <w:t> </w:t>
      </w:r>
      <w:r>
        <w:rPr/>
        <w:t>Neural</w:t>
      </w:r>
      <w:r>
        <w:rPr>
          <w:spacing w:val="16"/>
        </w:rPr>
        <w:t> </w:t>
      </w:r>
      <w:r>
        <w:rPr/>
        <w:t>networks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used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predict</w:t>
      </w:r>
      <w:r>
        <w:rPr>
          <w:spacing w:val="-47"/>
        </w:rPr>
        <w:t> </w:t>
      </w:r>
      <w:r>
        <w:rPr/>
        <w:t>heart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stress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heart</w:t>
      </w:r>
      <w:r>
        <w:rPr>
          <w:spacing w:val="-5"/>
        </w:rPr>
        <w:t> </w:t>
      </w:r>
      <w:r>
        <w:rPr/>
        <w:t>muscle</w:t>
      </w:r>
      <w:r>
        <w:rPr>
          <w:spacing w:val="-4"/>
        </w:rPr>
        <w:t> </w:t>
      </w:r>
      <w:r>
        <w:rPr/>
        <w:t>thick-</w:t>
      </w:r>
      <w:r>
        <w:rPr>
          <w:spacing w:val="-47"/>
        </w:rPr>
        <w:t> </w:t>
      </w:r>
      <w:r>
        <w:rPr/>
        <w:t>ening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[3].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basic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[4]</w:t>
      </w:r>
      <w:r>
        <w:rPr>
          <w:spacing w:val="-47"/>
        </w:rPr>
        <w:t> </w:t>
      </w:r>
      <w:r>
        <w:rPr/>
        <w:t>and</w:t>
      </w:r>
      <w:r>
        <w:rPr>
          <w:spacing w:val="-7"/>
        </w:rPr>
        <w:t> </w:t>
      </w:r>
      <w:r>
        <w:rPr/>
        <w:t>[5],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preliminary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stress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search</w:t>
      </w:r>
      <w:r>
        <w:rPr>
          <w:spacing w:val="-47"/>
        </w:rPr>
        <w:t> </w:t>
      </w:r>
      <w:r>
        <w:rPr>
          <w:w w:val="95"/>
        </w:rPr>
        <w:t>constraints.</w:t>
      </w:r>
      <w:r>
        <w:rPr>
          <w:spacing w:val="6"/>
          <w:w w:val="95"/>
        </w:rPr>
        <w:t> </w:t>
      </w:r>
      <w:r>
        <w:rPr>
          <w:w w:val="95"/>
        </w:rPr>
        <w:t>Given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remarkable</w:t>
      </w:r>
      <w:r>
        <w:rPr>
          <w:spacing w:val="7"/>
          <w:w w:val="95"/>
        </w:rPr>
        <w:t> </w:t>
      </w:r>
      <w:r>
        <w:rPr>
          <w:w w:val="95"/>
        </w:rPr>
        <w:t>similarity</w:t>
      </w:r>
      <w:r>
        <w:rPr>
          <w:spacing w:val="7"/>
          <w:w w:val="95"/>
        </w:rPr>
        <w:t> </w:t>
      </w:r>
      <w:r>
        <w:rPr>
          <w:w w:val="95"/>
        </w:rPr>
        <w:t>between</w:t>
      </w:r>
      <w:r>
        <w:rPr>
          <w:spacing w:val="6"/>
          <w:w w:val="95"/>
        </w:rPr>
        <w:t> </w:t>
      </w:r>
      <w:r>
        <w:rPr>
          <w:w w:val="95"/>
        </w:rPr>
        <w:t>confidence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1"/>
        </w:rPr>
        <w:t> </w:t>
      </w:r>
      <w:r>
        <w:rPr/>
        <w:t>confidence</w:t>
      </w:r>
      <w:r>
        <w:rPr>
          <w:spacing w:val="11"/>
        </w:rPr>
        <w:t> </w:t>
      </w:r>
      <w:r>
        <w:rPr/>
        <w:t>factors,</w:t>
      </w:r>
      <w:r>
        <w:rPr>
          <w:spacing w:val="10"/>
        </w:rPr>
        <w:t> </w:t>
      </w:r>
      <w:r>
        <w:rPr/>
        <w:t>association</w:t>
      </w:r>
      <w:r>
        <w:rPr>
          <w:spacing w:val="12"/>
        </w:rPr>
        <w:t> </w:t>
      </w:r>
      <w:r>
        <w:rPr/>
        <w:t>rule</w:t>
      </w:r>
      <w:r>
        <w:rPr>
          <w:spacing w:val="11"/>
        </w:rPr>
        <w:t> </w:t>
      </w:r>
      <w:r>
        <w:rPr/>
        <w:t>confidence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-47"/>
        </w:rPr>
        <w:t> </w:t>
      </w:r>
      <w:r>
        <w:rPr/>
        <w:t>validate</w:t>
      </w:r>
      <w:r>
        <w:rPr>
          <w:spacing w:val="-13"/>
        </w:rPr>
        <w:t> </w:t>
      </w:r>
      <w:r>
        <w:rPr/>
        <w:t>confidence</w:t>
      </w:r>
      <w:r>
        <w:rPr>
          <w:spacing w:val="-12"/>
        </w:rPr>
        <w:t> </w:t>
      </w:r>
      <w:r>
        <w:rPr/>
        <w:t>factors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production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expert</w:t>
      </w:r>
      <w:r>
        <w:rPr>
          <w:spacing w:val="-12"/>
        </w:rPr>
        <w:t> </w:t>
      </w:r>
      <w:r>
        <w:rPr/>
        <w:t>sys-</w:t>
      </w:r>
      <w:r>
        <w:rPr>
          <w:spacing w:val="-47"/>
        </w:rPr>
        <w:t> </w:t>
      </w:r>
      <w:r>
        <w:rPr>
          <w:spacing w:val="-2"/>
        </w:rPr>
        <w:t>tem</w:t>
      </w:r>
      <w:r>
        <w:rPr>
          <w:spacing w:val="-12"/>
        </w:rPr>
        <w:t> </w:t>
      </w:r>
      <w:r>
        <w:rPr>
          <w:spacing w:val="-2"/>
        </w:rPr>
        <w:t>[6].</w:t>
      </w:r>
      <w:r>
        <w:rPr>
          <w:spacing w:val="-12"/>
        </w:rPr>
        <w:t> </w:t>
      </w:r>
      <w:r>
        <w:rPr>
          <w:spacing w:val="-2"/>
        </w:rPr>
        <w:t>Validated</w:t>
      </w:r>
      <w:r>
        <w:rPr>
          <w:spacing w:val="-12"/>
        </w:rPr>
        <w:t> </w:t>
      </w:r>
      <w:r>
        <w:rPr>
          <w:spacing w:val="-2"/>
        </w:rPr>
        <w:t>discovered</w:t>
      </w:r>
      <w:r>
        <w:rPr>
          <w:spacing w:val="-12"/>
        </w:rPr>
        <w:t> </w:t>
      </w:r>
      <w:r>
        <w:rPr>
          <w:spacing w:val="-2"/>
        </w:rPr>
        <w:t>rules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been</w:t>
      </w:r>
      <w:r>
        <w:rPr>
          <w:spacing w:val="-12"/>
        </w:rPr>
        <w:t> </w:t>
      </w:r>
      <w:r>
        <w:rPr>
          <w:spacing w:val="-2"/>
        </w:rPr>
        <w:t>added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expert</w:t>
      </w:r>
    </w:p>
    <w:p>
      <w:pPr>
        <w:pStyle w:val="BodyText"/>
        <w:spacing w:line="229" w:lineRule="exact"/>
        <w:ind w:left="202"/>
        <w:jc w:val="both"/>
      </w:pPr>
      <w:r>
        <w:rPr/>
        <w:t>system</w:t>
      </w:r>
      <w:r>
        <w:rPr>
          <w:spacing w:val="-9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base</w:t>
      </w:r>
      <w:r>
        <w:rPr>
          <w:spacing w:val="-8"/>
        </w:rPr>
        <w:t> </w:t>
      </w:r>
      <w:r>
        <w:rPr/>
        <w:t>[7].</w:t>
      </w:r>
    </w:p>
    <w:p>
      <w:pPr>
        <w:pStyle w:val="BodyText"/>
        <w:spacing w:line="249" w:lineRule="auto" w:before="9"/>
        <w:ind w:left="202" w:firstLine="199"/>
        <w:jc w:val="both"/>
      </w:pPr>
      <w:r>
        <w:rPr>
          <w:w w:val="95"/>
        </w:rPr>
        <w:t>In this research work, association rules are mined on a medical</w:t>
      </w:r>
      <w:r>
        <w:rPr>
          <w:spacing w:val="1"/>
          <w:w w:val="95"/>
        </w:rPr>
        <w:t> </w:t>
      </w:r>
      <w:r>
        <w:rPr>
          <w:w w:val="95"/>
        </w:rPr>
        <w:t>data</w:t>
      </w:r>
      <w:r>
        <w:rPr>
          <w:spacing w:val="8"/>
          <w:w w:val="95"/>
        </w:rPr>
        <w:t> </w:t>
      </w:r>
      <w:r>
        <w:rPr>
          <w:w w:val="95"/>
        </w:rPr>
        <w:t>set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8"/>
          <w:w w:val="95"/>
        </w:rPr>
        <w:t> </w:t>
      </w:r>
      <w:r>
        <w:rPr>
          <w:w w:val="95"/>
        </w:rPr>
        <w:t>improve</w:t>
      </w:r>
      <w:r>
        <w:rPr>
          <w:spacing w:val="9"/>
          <w:w w:val="95"/>
        </w:rPr>
        <w:t> </w:t>
      </w:r>
      <w:r>
        <w:rPr>
          <w:w w:val="95"/>
        </w:rPr>
        <w:t>heart</w:t>
      </w:r>
      <w:r>
        <w:rPr>
          <w:spacing w:val="9"/>
          <w:w w:val="95"/>
        </w:rPr>
        <w:t> </w:t>
      </w:r>
      <w:r>
        <w:rPr>
          <w:w w:val="95"/>
        </w:rPr>
        <w:t>disease</w:t>
      </w:r>
      <w:r>
        <w:rPr>
          <w:spacing w:val="8"/>
          <w:w w:val="95"/>
        </w:rPr>
        <w:t> </w:t>
      </w:r>
      <w:r>
        <w:rPr>
          <w:w w:val="95"/>
        </w:rPr>
        <w:t>diagnosis.</w:t>
      </w:r>
      <w:r>
        <w:rPr>
          <w:spacing w:val="9"/>
          <w:w w:val="95"/>
        </w:rPr>
        <w:t> </w:t>
      </w:r>
      <w:r>
        <w:rPr>
          <w:w w:val="95"/>
        </w:rPr>
        <w:t>Each</w:t>
      </w:r>
      <w:r>
        <w:rPr>
          <w:spacing w:val="8"/>
          <w:w w:val="95"/>
        </w:rPr>
        <w:t> </w:t>
      </w:r>
      <w:r>
        <w:rPr>
          <w:w w:val="95"/>
        </w:rPr>
        <w:t>rule</w:t>
      </w:r>
      <w:r>
        <w:rPr>
          <w:spacing w:val="9"/>
          <w:w w:val="95"/>
        </w:rPr>
        <w:t> </w:t>
      </w:r>
      <w:r>
        <w:rPr>
          <w:w w:val="95"/>
        </w:rPr>
        <w:t>represents</w:t>
      </w:r>
      <w:r>
        <w:rPr>
          <w:spacing w:val="1"/>
          <w:w w:val="95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simple</w:t>
      </w:r>
      <w:r>
        <w:rPr>
          <w:spacing w:val="-11"/>
        </w:rPr>
        <w:t> </w:t>
      </w:r>
      <w:r>
        <w:rPr>
          <w:spacing w:val="-1"/>
        </w:rPr>
        <w:t>predictive</w:t>
      </w:r>
      <w:r>
        <w:rPr>
          <w:spacing w:val="-12"/>
        </w:rPr>
        <w:t> </w:t>
      </w:r>
      <w:r>
        <w:rPr>
          <w:spacing w:val="-1"/>
        </w:rPr>
        <w:t>pattern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describes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subset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set</w:t>
      </w:r>
      <w:r>
        <w:rPr>
          <w:spacing w:val="-47"/>
        </w:rPr>
        <w:t> </w:t>
      </w:r>
      <w:r>
        <w:rPr/>
        <w:t>projected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subset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attributes.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medical</w:t>
      </w:r>
      <w:r>
        <w:rPr>
          <w:spacing w:val="-9"/>
        </w:rPr>
        <w:t> </w:t>
      </w:r>
      <w:r>
        <w:rPr/>
        <w:t>perspective,</w:t>
      </w:r>
      <w:r>
        <w:rPr>
          <w:spacing w:val="-4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relate</w:t>
      </w:r>
      <w:r>
        <w:rPr>
          <w:spacing w:val="-7"/>
        </w:rPr>
        <w:t> </w:t>
      </w:r>
      <w:r>
        <w:rPr/>
        <w:t>combinations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binary</w:t>
      </w:r>
      <w:r>
        <w:rPr>
          <w:spacing w:val="-6"/>
        </w:rPr>
        <w:t> </w:t>
      </w:r>
      <w:r>
        <w:rPr/>
        <w:t>target</w:t>
      </w:r>
      <w:r>
        <w:rPr>
          <w:spacing w:val="-7"/>
        </w:rPr>
        <w:t> </w:t>
      </w:r>
      <w:r>
        <w:rPr/>
        <w:t>attributes</w:t>
      </w:r>
      <w:r>
        <w:rPr>
          <w:spacing w:val="-47"/>
        </w:rPr>
        <w:t> </w:t>
      </w:r>
      <w:r>
        <w:rPr>
          <w:spacing w:val="-2"/>
        </w:rPr>
        <w:t>(absence/existence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artery</w:t>
      </w:r>
      <w:r>
        <w:rPr>
          <w:spacing w:val="-13"/>
        </w:rPr>
        <w:t> </w:t>
      </w:r>
      <w:r>
        <w:rPr>
          <w:spacing w:val="-1"/>
        </w:rPr>
        <w:t>disease)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subsets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independent</w:t>
      </w:r>
      <w:r>
        <w:rPr/>
        <w:t> attributes (risk factors and heart muscle health measurements).</w:t>
      </w:r>
      <w:r>
        <w:rPr>
          <w:spacing w:val="-47"/>
        </w:rPr>
        <w:t> </w:t>
      </w:r>
      <w:r>
        <w:rPr/>
        <w:t>Association</w:t>
      </w:r>
      <w:r>
        <w:rPr>
          <w:spacing w:val="20"/>
        </w:rPr>
        <w:t> </w:t>
      </w:r>
      <w:r>
        <w:rPr/>
        <w:t>rules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advantages</w:t>
      </w:r>
      <w:r>
        <w:rPr>
          <w:spacing w:val="22"/>
        </w:rPr>
        <w:t> </w:t>
      </w:r>
      <w:r>
        <w:rPr/>
        <w:t>over</w:t>
      </w:r>
      <w:r>
        <w:rPr>
          <w:spacing w:val="21"/>
        </w:rPr>
        <w:t> </w:t>
      </w:r>
      <w:r>
        <w:rPr/>
        <w:t>traditional</w:t>
      </w:r>
    </w:p>
    <w:p>
      <w:pPr>
        <w:pStyle w:val="BodyText"/>
        <w:spacing w:before="3"/>
        <w:rPr>
          <w:sz w:val="22"/>
        </w:rPr>
      </w:pPr>
    </w:p>
    <w:p>
      <w:pPr>
        <w:spacing w:line="182" w:lineRule="exact" w:before="0"/>
        <w:ind w:left="361" w:right="0" w:firstLine="0"/>
        <w:jc w:val="left"/>
        <w:rPr>
          <w:sz w:val="16"/>
        </w:rPr>
      </w:pPr>
      <w:r>
        <w:rPr>
          <w:sz w:val="16"/>
        </w:rPr>
        <w:t>Manuscript</w:t>
      </w:r>
      <w:r>
        <w:rPr>
          <w:spacing w:val="-4"/>
          <w:sz w:val="16"/>
        </w:rPr>
        <w:t> </w:t>
      </w:r>
      <w:r>
        <w:rPr>
          <w:sz w:val="16"/>
        </w:rPr>
        <w:t>received</w:t>
      </w:r>
      <w:r>
        <w:rPr>
          <w:spacing w:val="-4"/>
          <w:sz w:val="16"/>
        </w:rPr>
        <w:t> </w:t>
      </w:r>
      <w:r>
        <w:rPr>
          <w:sz w:val="16"/>
        </w:rPr>
        <w:t>June</w:t>
      </w:r>
      <w:r>
        <w:rPr>
          <w:spacing w:val="-4"/>
          <w:sz w:val="16"/>
        </w:rPr>
        <w:t> </w:t>
      </w:r>
      <w:r>
        <w:rPr>
          <w:sz w:val="16"/>
        </w:rPr>
        <w:t>9,</w:t>
      </w:r>
      <w:r>
        <w:rPr>
          <w:spacing w:val="-4"/>
          <w:sz w:val="16"/>
        </w:rPr>
        <w:t> </w:t>
      </w:r>
      <w:r>
        <w:rPr>
          <w:sz w:val="16"/>
        </w:rPr>
        <w:t>2005;</w:t>
      </w:r>
      <w:r>
        <w:rPr>
          <w:spacing w:val="-4"/>
          <w:sz w:val="16"/>
        </w:rPr>
        <w:t> </w:t>
      </w:r>
      <w:r>
        <w:rPr>
          <w:sz w:val="16"/>
        </w:rPr>
        <w:t>revised</w:t>
      </w:r>
      <w:r>
        <w:rPr>
          <w:spacing w:val="-3"/>
          <w:sz w:val="16"/>
        </w:rPr>
        <w:t> </w:t>
      </w:r>
      <w:r>
        <w:rPr>
          <w:sz w:val="16"/>
        </w:rPr>
        <w:t>September</w:t>
      </w:r>
      <w:r>
        <w:rPr>
          <w:spacing w:val="-4"/>
          <w:sz w:val="16"/>
        </w:rPr>
        <w:t> </w:t>
      </w:r>
      <w:r>
        <w:rPr>
          <w:sz w:val="16"/>
        </w:rPr>
        <w:t>29,</w:t>
      </w:r>
      <w:r>
        <w:rPr>
          <w:spacing w:val="-4"/>
          <w:sz w:val="16"/>
        </w:rPr>
        <w:t> </w:t>
      </w:r>
      <w:r>
        <w:rPr>
          <w:sz w:val="16"/>
        </w:rPr>
        <w:t>2005.</w:t>
      </w:r>
    </w:p>
    <w:p>
      <w:pPr>
        <w:spacing w:line="232" w:lineRule="auto" w:before="2"/>
        <w:ind w:left="202" w:right="0" w:firstLine="159"/>
        <w:jc w:val="left"/>
        <w:rPr>
          <w:sz w:val="16"/>
        </w:rPr>
      </w:pP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author</w:t>
      </w:r>
      <w:r>
        <w:rPr>
          <w:spacing w:val="19"/>
          <w:sz w:val="16"/>
        </w:rPr>
        <w:t> </w:t>
      </w:r>
      <w:r>
        <w:rPr>
          <w:sz w:val="16"/>
        </w:rPr>
        <w:t>is</w:t>
      </w:r>
      <w:r>
        <w:rPr>
          <w:spacing w:val="19"/>
          <w:sz w:val="16"/>
        </w:rPr>
        <w:t> </w:t>
      </w:r>
      <w:r>
        <w:rPr>
          <w:sz w:val="16"/>
        </w:rPr>
        <w:t>with</w:t>
      </w:r>
      <w:r>
        <w:rPr>
          <w:spacing w:val="19"/>
          <w:sz w:val="16"/>
        </w:rPr>
        <w:t> </w:t>
      </w:r>
      <w:r>
        <w:rPr>
          <w:sz w:val="16"/>
        </w:rPr>
        <w:t>Teradata</w:t>
      </w:r>
      <w:r>
        <w:rPr>
          <w:spacing w:val="19"/>
          <w:sz w:val="16"/>
        </w:rPr>
        <w:t> </w:t>
      </w:r>
      <w:r>
        <w:rPr>
          <w:sz w:val="16"/>
        </w:rPr>
        <w:t>(NCR),</w:t>
      </w:r>
      <w:r>
        <w:rPr>
          <w:spacing w:val="19"/>
          <w:sz w:val="16"/>
        </w:rPr>
        <w:t> </w:t>
      </w:r>
      <w:r>
        <w:rPr>
          <w:sz w:val="16"/>
        </w:rPr>
        <w:t>San</w:t>
      </w:r>
      <w:r>
        <w:rPr>
          <w:spacing w:val="19"/>
          <w:sz w:val="16"/>
        </w:rPr>
        <w:t> </w:t>
      </w:r>
      <w:r>
        <w:rPr>
          <w:sz w:val="16"/>
        </w:rPr>
        <w:t>Diego,</w:t>
      </w:r>
      <w:r>
        <w:rPr>
          <w:spacing w:val="19"/>
          <w:sz w:val="16"/>
        </w:rPr>
        <w:t> </w:t>
      </w:r>
      <w:r>
        <w:rPr>
          <w:sz w:val="16"/>
        </w:rPr>
        <w:t>CA</w:t>
      </w:r>
      <w:r>
        <w:rPr>
          <w:spacing w:val="19"/>
          <w:sz w:val="16"/>
        </w:rPr>
        <w:t> </w:t>
      </w:r>
      <w:r>
        <w:rPr>
          <w:sz w:val="16"/>
        </w:rPr>
        <w:t>92127</w:t>
      </w:r>
      <w:r>
        <w:rPr>
          <w:spacing w:val="19"/>
          <w:sz w:val="16"/>
        </w:rPr>
        <w:t> </w:t>
      </w:r>
      <w:r>
        <w:rPr>
          <w:sz w:val="16"/>
        </w:rPr>
        <w:t>USA</w:t>
      </w:r>
      <w:r>
        <w:rPr>
          <w:spacing w:val="19"/>
          <w:sz w:val="16"/>
        </w:rPr>
        <w:t> </w:t>
      </w:r>
      <w:r>
        <w:rPr>
          <w:sz w:val="16"/>
        </w:rPr>
        <w:t>(e-mail:</w:t>
      </w:r>
      <w:r>
        <w:rPr>
          <w:spacing w:val="-37"/>
          <w:sz w:val="16"/>
        </w:rPr>
        <w:t> </w:t>
      </w:r>
      <w:r>
        <w:rPr>
          <w:sz w:val="16"/>
        </w:rPr>
        <w:t>carlos.ordonez@teradata-ncr.com).</w:t>
      </w:r>
    </w:p>
    <w:p>
      <w:pPr>
        <w:spacing w:line="181" w:lineRule="exact" w:before="0"/>
        <w:ind w:left="361" w:right="0" w:firstLine="0"/>
        <w:jc w:val="left"/>
        <w:rPr>
          <w:sz w:val="16"/>
        </w:rPr>
      </w:pPr>
      <w:r>
        <w:rPr>
          <w:sz w:val="16"/>
        </w:rPr>
        <w:t>Digital</w:t>
      </w:r>
      <w:r>
        <w:rPr>
          <w:spacing w:val="-6"/>
          <w:sz w:val="16"/>
        </w:rPr>
        <w:t> </w:t>
      </w:r>
      <w:r>
        <w:rPr>
          <w:sz w:val="16"/>
        </w:rPr>
        <w:t>Object</w:t>
      </w:r>
      <w:r>
        <w:rPr>
          <w:spacing w:val="-6"/>
          <w:sz w:val="16"/>
        </w:rPr>
        <w:t> </w:t>
      </w:r>
      <w:r>
        <w:rPr>
          <w:sz w:val="16"/>
        </w:rPr>
        <w:t>Identifier</w:t>
      </w:r>
      <w:r>
        <w:rPr>
          <w:spacing w:val="-6"/>
          <w:sz w:val="16"/>
        </w:rPr>
        <w:t> </w:t>
      </w:r>
      <w:r>
        <w:rPr>
          <w:sz w:val="16"/>
        </w:rPr>
        <w:t>10.1109/TITB.2005.864475</w:t>
      </w:r>
    </w:p>
    <w:p>
      <w:pPr>
        <w:pStyle w:val="BodyText"/>
        <w:spacing w:line="249" w:lineRule="auto" w:before="92"/>
        <w:ind w:left="198" w:right="113"/>
        <w:jc w:val="both"/>
      </w:pPr>
      <w:r>
        <w:rPr/>
        <w:br w:type="column"/>
      </w:r>
      <w:r>
        <w:rPr/>
        <w:t>supervised machine learning or statistical algorithms (e.g., de-</w:t>
      </w:r>
      <w:r>
        <w:rPr>
          <w:spacing w:val="-47"/>
        </w:rPr>
        <w:t> </w:t>
      </w:r>
      <w:r>
        <w:rPr/>
        <w:t>cision</w:t>
      </w:r>
      <w:r>
        <w:rPr>
          <w:spacing w:val="-5"/>
        </w:rPr>
        <w:t> </w:t>
      </w:r>
      <w:r>
        <w:rPr/>
        <w:t>trees</w:t>
      </w:r>
      <w:r>
        <w:rPr>
          <w:spacing w:val="-5"/>
        </w:rPr>
        <w:t> </w:t>
      </w:r>
      <w:r>
        <w:rPr/>
        <w:t>[8],</w:t>
      </w:r>
      <w:r>
        <w:rPr>
          <w:spacing w:val="-5"/>
        </w:rPr>
        <w:t> </w:t>
      </w:r>
      <w:r>
        <w:rPr/>
        <w:t>[9],</w:t>
      </w:r>
      <w:r>
        <w:rPr>
          <w:spacing w:val="-4"/>
        </w:rPr>
        <w:t> </w:t>
      </w:r>
      <w:r>
        <w:rPr/>
        <w:t>logistic</w:t>
      </w:r>
      <w:r>
        <w:rPr>
          <w:spacing w:val="-5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[10],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vector</w:t>
      </w:r>
      <w:r>
        <w:rPr>
          <w:spacing w:val="-47"/>
        </w:rPr>
        <w:t> </w:t>
      </w:r>
      <w:r>
        <w:rPr>
          <w:w w:val="95"/>
        </w:rPr>
        <w:t>machines [10]): they have a straightforward interpretation based</w:t>
      </w:r>
      <w:r>
        <w:rPr>
          <w:spacing w:val="1"/>
          <w:w w:val="95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probability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occurrence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conditional</w:t>
      </w:r>
      <w:r>
        <w:rPr>
          <w:spacing w:val="1"/>
        </w:rPr>
        <w:t> </w:t>
      </w:r>
      <w:r>
        <w:rPr/>
        <w:t>probability between two patterns (medical measurements and</w:t>
      </w:r>
      <w:r>
        <w:rPr>
          <w:spacing w:val="1"/>
        </w:rPr>
        <w:t> </w:t>
      </w:r>
      <w:r>
        <w:rPr/>
        <w:t>risk factors relationship to specific artery narrowing); they can</w:t>
      </w:r>
      <w:r>
        <w:rPr>
          <w:spacing w:val="-47"/>
        </w:rPr>
        <w:t> </w:t>
      </w:r>
      <w:r>
        <w:rPr/>
        <w:t>link combinations of predicted attributes (predict coexistence</w:t>
      </w:r>
      <w:r>
        <w:rPr>
          <w:spacing w:val="1"/>
        </w:rPr>
        <w:t> </w:t>
      </w:r>
      <w:r>
        <w:rPr/>
        <w:t>of disease in two or more arteries); they can handle several</w:t>
      </w:r>
      <w:r>
        <w:rPr>
          <w:spacing w:val="1"/>
        </w:rPr>
        <w:t> </w:t>
      </w:r>
      <w:r>
        <w:rPr/>
        <w:t>predicted attributes simultaneously without the need of having</w:t>
      </w:r>
      <w:r>
        <w:rPr>
          <w:spacing w:val="-47"/>
        </w:rPr>
        <w:t> </w:t>
      </w:r>
      <w:r>
        <w:rPr/>
        <w:t>separate data subsets or separate runs (predicting disease of all</w:t>
      </w:r>
      <w:r>
        <w:rPr>
          <w:spacing w:val="-47"/>
        </w:rPr>
        <w:t> </w:t>
      </w:r>
      <w:r>
        <w:rPr>
          <w:w w:val="95"/>
        </w:rPr>
        <w:t>arteries with a single data set); they can find patterns that exist in</w:t>
      </w:r>
      <w:r>
        <w:rPr>
          <w:spacing w:val="1"/>
          <w:w w:val="95"/>
        </w:rPr>
        <w:t> </w:t>
      </w:r>
      <w:r>
        <w:rPr>
          <w:spacing w:val="-1"/>
        </w:rPr>
        <w:t>small</w:t>
      </w:r>
      <w:r>
        <w:rPr>
          <w:spacing w:val="-11"/>
        </w:rPr>
        <w:t> </w:t>
      </w:r>
      <w:r>
        <w:rPr>
          <w:spacing w:val="-1"/>
        </w:rPr>
        <w:t>subsets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attributes</w:t>
      </w:r>
      <w:r>
        <w:rPr>
          <w:spacing w:val="-11"/>
        </w:rPr>
        <w:t> </w:t>
      </w:r>
      <w:r>
        <w:rPr>
          <w:spacing w:val="-1"/>
        </w:rPr>
        <w:t>(which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particularly</w:t>
      </w:r>
      <w:r>
        <w:rPr>
          <w:spacing w:val="-10"/>
        </w:rPr>
        <w:t> </w:t>
      </w:r>
      <w:r>
        <w:rPr/>
        <w:t>challenging</w:t>
      </w:r>
      <w:r>
        <w:rPr>
          <w:spacing w:val="-10"/>
        </w:rPr>
        <w:t> </w:t>
      </w:r>
      <w:r>
        <w:rPr/>
        <w:t>for</w:t>
      </w:r>
      <w:r>
        <w:rPr>
          <w:spacing w:val="1"/>
        </w:rPr>
        <w:t> </w:t>
      </w:r>
      <w:r>
        <w:rPr/>
        <w:t>data sets that are small but also high dimensional); and finally,</w:t>
      </w:r>
      <w:r>
        <w:rPr>
          <w:spacing w:val="-47"/>
        </w:rPr>
        <w:t> </w:t>
      </w:r>
      <w:r>
        <w:rPr/>
        <w:t>each rule can refer to overlapping subsets of the data set with</w:t>
      </w:r>
      <w:r>
        <w:rPr>
          <w:spacing w:val="1"/>
        </w:rPr>
        <w:t> </w:t>
      </w:r>
      <w:r>
        <w:rPr/>
        <w:t>respect to other rules (avoiding data set fragmentation when</w:t>
      </w:r>
      <w:r>
        <w:rPr>
          <w:spacing w:val="1"/>
        </w:rPr>
        <w:t> </w:t>
      </w:r>
      <w:r>
        <w:rPr/>
        <w:t>possible). In contrast, for our medical data set, supervised or</w:t>
      </w:r>
      <w:r>
        <w:rPr>
          <w:spacing w:val="1"/>
        </w:rPr>
        <w:t> </w:t>
      </w:r>
      <w:r>
        <w:rPr/>
        <w:t>predictive</w:t>
      </w:r>
      <w:r>
        <w:rPr>
          <w:spacing w:val="-6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(e.g.,</w:t>
      </w:r>
      <w:r>
        <w:rPr>
          <w:spacing w:val="-47"/>
        </w:rPr>
        <w:t> </w:t>
      </w:r>
      <w:r>
        <w:rPr/>
        <w:t>many decision trees or regression models), extra data prepara-</w:t>
      </w:r>
      <w:r>
        <w:rPr>
          <w:spacing w:val="1"/>
        </w:rPr>
        <w:t> </w:t>
      </w:r>
      <w:r>
        <w:rPr/>
        <w:t>tion and data selection steps to handle infrequent cases or to</w:t>
      </w:r>
      <w:r>
        <w:rPr>
          <w:spacing w:val="1"/>
        </w:rPr>
        <w:t> </w:t>
      </w:r>
      <w:r>
        <w:rPr/>
        <w:t>create</w:t>
      </w:r>
      <w:r>
        <w:rPr>
          <w:spacing w:val="-8"/>
        </w:rPr>
        <w:t> </w:t>
      </w:r>
      <w:r>
        <w:rPr/>
        <w:t>adequate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attributes,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selection</w:t>
      </w:r>
      <w:r>
        <w:rPr>
          <w:spacing w:val="-48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stepwise</w:t>
      </w:r>
      <w:r>
        <w:rPr>
          <w:spacing w:val="-11"/>
        </w:rPr>
        <w:t> </w:t>
      </w:r>
      <w:r>
        <w:rPr>
          <w:spacing w:val="-1"/>
        </w:rPr>
        <w:t>procedures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find</w:t>
      </w:r>
      <w:r>
        <w:rPr>
          <w:spacing w:val="-10"/>
        </w:rPr>
        <w:t> </w:t>
      </w:r>
      <w:r>
        <w:rPr>
          <w:spacing w:val="-1"/>
        </w:rPr>
        <w:t>small</w:t>
      </w:r>
      <w:r>
        <w:rPr>
          <w:spacing w:val="-11"/>
        </w:rPr>
        <w:t> </w:t>
      </w:r>
      <w:r>
        <w:rPr>
          <w:spacing w:val="-1"/>
        </w:rPr>
        <w:t>subsets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attributes</w:t>
      </w:r>
      <w:r>
        <w:rPr>
          <w:spacing w:val="-11"/>
        </w:rPr>
        <w:t> </w:t>
      </w:r>
      <w:r>
        <w:rPr>
          <w:spacing w:val="-1"/>
        </w:rPr>
        <w:t>related</w:t>
      </w:r>
      <w:r>
        <w:rPr/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specific</w:t>
      </w:r>
      <w:r>
        <w:rPr>
          <w:spacing w:val="-11"/>
        </w:rPr>
        <w:t> </w:t>
      </w:r>
      <w:r>
        <w:rPr>
          <w:spacing w:val="-1"/>
        </w:rPr>
        <w:t>degree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disease.</w:t>
      </w:r>
      <w:r>
        <w:rPr>
          <w:spacing w:val="-11"/>
        </w:rPr>
        <w:t> </w:t>
      </w:r>
      <w:r>
        <w:rPr>
          <w:spacing w:val="-1"/>
        </w:rPr>
        <w:t>Nevertheless,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discovered</w:t>
      </w:r>
      <w:r>
        <w:rPr>
          <w:spacing w:val="-10"/>
        </w:rPr>
        <w:t> </w:t>
      </w:r>
      <w:r>
        <w:rPr/>
        <w:t>two</w:t>
      </w:r>
      <w:r>
        <w:rPr>
          <w:spacing w:val="-48"/>
        </w:rPr>
        <w:t> </w:t>
      </w:r>
      <w:r>
        <w:rPr/>
        <w:t>main</w:t>
      </w:r>
      <w:r>
        <w:rPr>
          <w:spacing w:val="-8"/>
        </w:rPr>
        <w:t> </w:t>
      </w:r>
      <w:r>
        <w:rPr/>
        <w:t>issues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set.</w:t>
      </w:r>
      <w:r>
        <w:rPr>
          <w:spacing w:val="-48"/>
        </w:rPr>
        <w:t> </w:t>
      </w:r>
      <w:r>
        <w:rPr/>
        <w:t>First, the number of discovered rules becomes extremely large</w:t>
      </w:r>
      <w:r>
        <w:rPr>
          <w:spacing w:val="-47"/>
        </w:rPr>
        <w:t> </w:t>
      </w:r>
      <w:r>
        <w:rPr/>
        <w:t>at low support thresholds, and most rules are medically irrele-</w:t>
      </w:r>
      <w:r>
        <w:rPr>
          <w:spacing w:val="1"/>
        </w:rPr>
        <w:t> </w:t>
      </w:r>
      <w:r>
        <w:rPr/>
        <w:t>vant. Second, previous approaches [11], [12] focus on mining</w:t>
      </w:r>
      <w:r>
        <w:rPr>
          <w:spacing w:val="1"/>
        </w:rPr>
        <w:t> </w:t>
      </w:r>
      <w:r>
        <w:rPr/>
        <w:t>association rules on the entire data set, without validation on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independent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set.</w:t>
      </w:r>
      <w:r>
        <w:rPr>
          <w:spacing w:val="-12"/>
        </w:rPr>
        <w:t> </w:t>
      </w:r>
      <w:r>
        <w:rPr>
          <w:spacing w:val="-1"/>
        </w:rPr>
        <w:t>Another</w:t>
      </w:r>
      <w:r>
        <w:rPr>
          <w:spacing w:val="-10"/>
        </w:rPr>
        <w:t> </w:t>
      </w:r>
      <w:r>
        <w:rPr/>
        <w:t>reason</w:t>
      </w:r>
      <w:r>
        <w:rPr>
          <w:spacing w:val="-11"/>
        </w:rPr>
        <w:t> </w:t>
      </w:r>
      <w:r>
        <w:rPr/>
        <w:t>supporting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validation</w:t>
      </w:r>
      <w:r>
        <w:rPr>
          <w:spacing w:val="-48"/>
        </w:rPr>
        <w:t> </w:t>
      </w:r>
      <w:r>
        <w:rPr/>
        <w:t>procedure is the fact that collecting new medical records with</w:t>
      </w:r>
      <w:r>
        <w:rPr>
          <w:spacing w:val="1"/>
        </w:rPr>
        <w:t> </w:t>
      </w:r>
      <w:r>
        <w:rPr>
          <w:w w:val="95"/>
        </w:rPr>
        <w:t>similar characteristics is difficult, due to privacy regulations and</w:t>
      </w:r>
      <w:r>
        <w:rPr>
          <w:spacing w:val="1"/>
          <w:w w:val="95"/>
        </w:rPr>
        <w:t> </w:t>
      </w:r>
      <w:r>
        <w:rPr/>
        <w:t>management complexity of medical data [13]. With those is-</w:t>
      </w:r>
      <w:r>
        <w:rPr>
          <w:spacing w:val="1"/>
        </w:rPr>
        <w:t> </w:t>
      </w:r>
      <w:r>
        <w:rPr/>
        <w:t>sues in mind, we define search constraints [14], [5] to reduce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rule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that</w:t>
      </w:r>
      <w:r>
        <w:rPr>
          <w:spacing w:val="-47"/>
        </w:rPr>
        <w:t> </w:t>
      </w:r>
      <w:r>
        <w:rPr/>
        <w:t>searches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constrained</w:t>
      </w:r>
      <w:r>
        <w:rPr>
          <w:spacing w:val="-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sample,</w:t>
      </w:r>
      <w:r>
        <w:rPr>
          <w:spacing w:val="-48"/>
        </w:rPr>
        <w:t> </w:t>
      </w:r>
      <w:r>
        <w:rPr>
          <w:w w:val="95"/>
        </w:rPr>
        <w:t>and validates them on an independent (disjoint) test sample. This</w:t>
      </w:r>
      <w:r>
        <w:rPr>
          <w:spacing w:val="1"/>
          <w:w w:val="95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helps</w:t>
      </w:r>
      <w:r>
        <w:rPr>
          <w:spacing w:val="-6"/>
        </w:rPr>
        <w:t> </w:t>
      </w:r>
      <w:r>
        <w:rPr/>
        <w:t>finding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predictive</w:t>
      </w:r>
      <w:r>
        <w:rPr>
          <w:spacing w:val="-7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and</w:t>
      </w:r>
      <w:r>
        <w:rPr>
          <w:spacing w:val="-48"/>
        </w:rPr>
        <w:t> </w:t>
      </w:r>
      <w:r>
        <w:rPr/>
        <w:t>reduces the number of unreliable or medically irrelevant rules.</w:t>
      </w:r>
      <w:r>
        <w:rPr>
          <w:spacing w:val="-47"/>
        </w:rPr>
        <w:t> </w:t>
      </w:r>
      <w:r>
        <w:rPr/>
        <w:t>Our work advances previous research on incorporating con-</w:t>
      </w:r>
      <w:r>
        <w:rPr>
          <w:spacing w:val="1"/>
        </w:rPr>
        <w:t> </w:t>
      </w:r>
      <w:r>
        <w:rPr>
          <w:w w:val="95"/>
        </w:rPr>
        <w:t>straints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association</w:t>
      </w:r>
      <w:r>
        <w:rPr>
          <w:spacing w:val="5"/>
          <w:w w:val="95"/>
        </w:rPr>
        <w:t> </w:t>
      </w:r>
      <w:r>
        <w:rPr>
          <w:w w:val="95"/>
        </w:rPr>
        <w:t>rules,</w:t>
      </w:r>
      <w:r>
        <w:rPr>
          <w:spacing w:val="3"/>
          <w:w w:val="95"/>
        </w:rPr>
        <w:t> </w:t>
      </w:r>
      <w:r>
        <w:rPr>
          <w:w w:val="95"/>
        </w:rPr>
        <w:t>including</w:t>
      </w:r>
      <w:r>
        <w:rPr>
          <w:spacing w:val="5"/>
          <w:w w:val="95"/>
        </w:rPr>
        <w:t> </w:t>
      </w:r>
      <w:r>
        <w:rPr>
          <w:w w:val="95"/>
        </w:rPr>
        <w:t>[14],</w:t>
      </w:r>
      <w:r>
        <w:rPr>
          <w:spacing w:val="5"/>
          <w:w w:val="95"/>
        </w:rPr>
        <w:t> </w:t>
      </w:r>
      <w:r>
        <w:rPr>
          <w:w w:val="95"/>
        </w:rPr>
        <w:t>[15],</w:t>
      </w:r>
      <w:r>
        <w:rPr>
          <w:spacing w:val="4"/>
          <w:w w:val="95"/>
        </w:rPr>
        <w:t> </w:t>
      </w:r>
      <w:r>
        <w:rPr>
          <w:w w:val="95"/>
        </w:rPr>
        <w:t>[16],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[17].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198" w:right="0" w:firstLine="0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5"/>
          <w:sz w:val="20"/>
        </w:rPr>
        <w:t> </w:t>
      </w:r>
      <w:r>
        <w:rPr>
          <w:i/>
          <w:sz w:val="20"/>
        </w:rPr>
        <w:t>Contributions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Outline</w:t>
      </w:r>
    </w:p>
    <w:p>
      <w:pPr>
        <w:pStyle w:val="BodyText"/>
        <w:spacing w:line="249" w:lineRule="auto" w:before="109"/>
        <w:ind w:left="198" w:right="113" w:firstLine="199"/>
        <w:jc w:val="both"/>
      </w:pP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incorporates</w:t>
      </w:r>
      <w:r>
        <w:rPr>
          <w:spacing w:val="-7"/>
        </w:rPr>
        <w:t> </w:t>
      </w:r>
      <w:r>
        <w:rPr/>
        <w:t>search</w:t>
      </w:r>
      <w:r>
        <w:rPr>
          <w:spacing w:val="-8"/>
        </w:rPr>
        <w:t> </w:t>
      </w:r>
      <w:r>
        <w:rPr/>
        <w:t>constraints</w:t>
      </w:r>
      <w:r>
        <w:rPr>
          <w:spacing w:val="-48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7"/>
        </w:rPr>
        <w:t> </w:t>
      </w:r>
      <w:r>
        <w:rPr/>
        <w:t>medically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rules,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validates</w:t>
      </w:r>
      <w:r>
        <w:rPr>
          <w:spacing w:val="-7"/>
        </w:rPr>
        <w:t> </w:t>
      </w:r>
      <w:r>
        <w:rPr/>
        <w:t>them</w:t>
      </w:r>
      <w:r>
        <w:rPr>
          <w:spacing w:val="-48"/>
        </w:rPr>
        <w:t> </w:t>
      </w:r>
      <w:r>
        <w:rPr/>
        <w:t>with the well-known </w:t>
      </w:r>
      <w:r>
        <w:rPr>
          <w:i/>
        </w:rPr>
        <w:t>train and test </w:t>
      </w:r>
      <w:r>
        <w:rPr/>
        <w:t>approach [10], [18] to get</w:t>
      </w:r>
      <w:r>
        <w:rPr>
          <w:spacing w:val="1"/>
        </w:rPr>
        <w:t> </w:t>
      </w:r>
      <w:r>
        <w:rPr/>
        <w:t>rules with high predictive accuracy. Search constraints include</w:t>
      </w:r>
      <w:r>
        <w:rPr>
          <w:spacing w:val="-47"/>
        </w:rPr>
        <w:t> </w:t>
      </w:r>
      <w:r>
        <w:rPr/>
        <w:t>maximum association size, item filtering dependent on predic-</w:t>
      </w:r>
      <w:r>
        <w:rPr>
          <w:spacing w:val="-47"/>
        </w:rPr>
        <w:t> </w:t>
      </w:r>
      <w:r>
        <w:rPr/>
        <w:t>tive goal (absence or existence of disease), attribute grouping</w:t>
      </w:r>
      <w:r>
        <w:rPr>
          <w:spacing w:val="1"/>
        </w:rPr>
        <w:t> </w:t>
      </w:r>
      <w:r>
        <w:rPr/>
        <w:t>(discard</w:t>
      </w:r>
      <w:r>
        <w:rPr>
          <w:spacing w:val="18"/>
        </w:rPr>
        <w:t> </w:t>
      </w:r>
      <w:r>
        <w:rPr/>
        <w:t>irrelevant</w:t>
      </w:r>
      <w:r>
        <w:rPr>
          <w:spacing w:val="19"/>
        </w:rPr>
        <w:t> </w:t>
      </w:r>
      <w:r>
        <w:rPr/>
        <w:t>combinations),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antecedent/consequent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225" w:space="40"/>
            <w:col w:w="5335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before="94"/>
        <w:ind w:left="354" w:right="268" w:firstLine="0"/>
        <w:jc w:val="center"/>
        <w:rPr>
          <w:sz w:val="16"/>
        </w:rPr>
      </w:pPr>
      <w:r>
        <w:rPr>
          <w:sz w:val="16"/>
        </w:rPr>
        <w:t>1089-7771/$20.00</w:t>
      </w:r>
      <w:r>
        <w:rPr>
          <w:spacing w:val="-3"/>
          <w:sz w:val="16"/>
        </w:rPr>
        <w:t> </w:t>
      </w:r>
      <w:r>
        <w:rPr>
          <w:sz w:val="16"/>
        </w:rPr>
        <w:t>©</w:t>
      </w:r>
      <w:r>
        <w:rPr>
          <w:spacing w:val="-3"/>
          <w:sz w:val="16"/>
        </w:rPr>
        <w:t> </w:t>
      </w:r>
      <w:r>
        <w:rPr>
          <w:sz w:val="16"/>
        </w:rPr>
        <w:t>2006</w:t>
      </w:r>
      <w:r>
        <w:rPr>
          <w:spacing w:val="-2"/>
          <w:sz w:val="16"/>
        </w:rPr>
        <w:t> </w:t>
      </w:r>
      <w:r>
        <w:rPr>
          <w:sz w:val="16"/>
        </w:rPr>
        <w:t>IEEE</w:t>
      </w:r>
    </w:p>
    <w:p>
      <w:pPr>
        <w:spacing w:after="0"/>
        <w:jc w:val="center"/>
        <w:rPr>
          <w:sz w:val="16"/>
        </w:rPr>
        <w:sectPr>
          <w:type w:val="continuous"/>
          <w:pgSz w:w="11880" w:h="15840"/>
          <w:pgMar w:top="1080" w:bottom="280" w:left="640" w:right="64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pStyle w:val="BodyText"/>
        <w:spacing w:line="249" w:lineRule="auto" w:before="92"/>
        <w:ind w:left="118" w:right="38"/>
        <w:jc w:val="both"/>
      </w:pPr>
      <w:r>
        <w:rPr/>
        <w:t>rule filtering (find predictive rules). Support, confidence, and</w:t>
      </w:r>
      <w:r>
        <w:rPr>
          <w:spacing w:val="1"/>
        </w:rPr>
        <w:t> </w:t>
      </w:r>
      <w:r>
        <w:rPr>
          <w:spacing w:val="-1"/>
        </w:rPr>
        <w:t>lift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metrics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evaluate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medical</w:t>
      </w:r>
      <w:r>
        <w:rPr>
          <w:spacing w:val="-10"/>
        </w:rPr>
        <w:t> </w:t>
      </w:r>
      <w:r>
        <w:rPr>
          <w:spacing w:val="-1"/>
        </w:rPr>
        <w:t>significance</w:t>
      </w:r>
      <w:r>
        <w:rPr>
          <w:spacing w:val="-10"/>
        </w:rPr>
        <w:t> </w:t>
      </w:r>
      <w:r>
        <w:rPr/>
        <w:t>and</w:t>
      </w:r>
      <w:r>
        <w:rPr>
          <w:spacing w:val="-47"/>
        </w:rPr>
        <w:t> </w:t>
      </w:r>
      <w:r>
        <w:rPr/>
        <w:t>reliability of association rules. Experiments study the impor-</w:t>
      </w:r>
      <w:r>
        <w:rPr>
          <w:spacing w:val="1"/>
        </w:rPr>
        <w:t> </w:t>
      </w:r>
      <w:r>
        <w:rPr/>
        <w:t>tance of each constraint individually. We show there is a high</w:t>
      </w:r>
      <w:r>
        <w:rPr>
          <w:spacing w:val="1"/>
        </w:rPr>
        <w:t> </w:t>
      </w:r>
      <w:r>
        <w:rPr/>
        <w:t>proportion of rules that cannot be generalized after validation</w:t>
      </w:r>
      <w:r>
        <w:rPr>
          <w:spacing w:val="1"/>
        </w:rPr>
        <w:t> </w:t>
      </w:r>
      <w:r>
        <w:rPr/>
        <w:t>on the test set. Our proposed algorithm produces a set of rules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remain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training/test</w:t>
      </w:r>
      <w:r>
        <w:rPr>
          <w:spacing w:val="-2"/>
        </w:rPr>
        <w:t> </w:t>
      </w:r>
      <w:r>
        <w:rPr/>
        <w:t>cycles.</w:t>
      </w:r>
    </w:p>
    <w:p>
      <w:pPr>
        <w:pStyle w:val="BodyText"/>
        <w:spacing w:line="249" w:lineRule="auto"/>
        <w:ind w:left="118" w:right="38" w:firstLine="199"/>
        <w:jc w:val="both"/>
      </w:pPr>
      <w:r>
        <w:rPr/>
        <w:t>The</w:t>
      </w:r>
      <w:r>
        <w:rPr>
          <w:spacing w:val="-12"/>
        </w:rPr>
        <w:t> </w:t>
      </w:r>
      <w:r>
        <w:rPr/>
        <w:t>paper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organized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follows.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II</w:t>
      </w:r>
      <w:r>
        <w:rPr>
          <w:spacing w:val="-12"/>
        </w:rPr>
        <w:t> </w:t>
      </w:r>
      <w:r>
        <w:rPr/>
        <w:t>introduces</w:t>
      </w:r>
      <w:r>
        <w:rPr>
          <w:spacing w:val="-10"/>
        </w:rPr>
        <w:t> </w:t>
      </w:r>
      <w:r>
        <w:rPr/>
        <w:t>defi-</w:t>
      </w:r>
      <w:r>
        <w:rPr>
          <w:spacing w:val="-48"/>
        </w:rPr>
        <w:t> </w:t>
      </w:r>
      <w:r>
        <w:rPr>
          <w:w w:val="95"/>
        </w:rPr>
        <w:t>nitions. Section III explains a transformation process from med-</w:t>
      </w:r>
      <w:r>
        <w:rPr>
          <w:spacing w:val="1"/>
          <w:w w:val="95"/>
        </w:rPr>
        <w:t> </w:t>
      </w:r>
      <w:r>
        <w:rPr/>
        <w:t>ical record to transaction format, introduces search constraints</w:t>
      </w:r>
      <w:r>
        <w:rPr>
          <w:spacing w:val="-47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predictive</w:t>
      </w:r>
      <w:r>
        <w:rPr>
          <w:spacing w:val="-6"/>
        </w:rPr>
        <w:t> </w:t>
      </w:r>
      <w:r>
        <w:rPr/>
        <w:t>rules,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proposes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train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6"/>
        </w:rPr>
        <w:t> </w:t>
      </w:r>
      <w:r>
        <w:rPr>
          <w:i/>
        </w:rPr>
        <w:t>test</w:t>
      </w:r>
      <w:r>
        <w:rPr>
          <w:i/>
          <w:spacing w:val="-7"/>
        </w:rPr>
        <w:t> </w:t>
      </w:r>
      <w:r>
        <w:rPr/>
        <w:t>algorithm</w:t>
      </w:r>
      <w:r>
        <w:rPr>
          <w:spacing w:val="-47"/>
        </w:rPr>
        <w:t> </w:t>
      </w:r>
      <w:r>
        <w:rPr/>
        <w:t>to</w:t>
      </w:r>
      <w:r>
        <w:rPr>
          <w:spacing w:val="-12"/>
        </w:rPr>
        <w:t> </w:t>
      </w:r>
      <w:r>
        <w:rPr/>
        <w:t>find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validate</w:t>
      </w:r>
      <w:r>
        <w:rPr>
          <w:spacing w:val="-12"/>
        </w:rPr>
        <w:t> </w:t>
      </w:r>
      <w:r>
        <w:rPr/>
        <w:t>rules.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IV</w:t>
      </w:r>
      <w:r>
        <w:rPr>
          <w:spacing w:val="-12"/>
        </w:rPr>
        <w:t> </w:t>
      </w:r>
      <w:r>
        <w:rPr/>
        <w:t>presents</w:t>
      </w:r>
      <w:r>
        <w:rPr>
          <w:spacing w:val="-11"/>
        </w:rPr>
        <w:t> </w:t>
      </w:r>
      <w:r>
        <w:rPr/>
        <w:t>experiments</w:t>
      </w:r>
      <w:r>
        <w:rPr>
          <w:spacing w:val="-11"/>
        </w:rPr>
        <w:t> </w:t>
      </w:r>
      <w:r>
        <w:rPr/>
        <w:t>with</w:t>
      </w:r>
      <w:r>
        <w:rPr>
          <w:spacing w:val="-48"/>
        </w:rPr>
        <w:t> </w:t>
      </w:r>
      <w:r>
        <w:rPr/>
        <w:t>a</w:t>
      </w:r>
      <w:r>
        <w:rPr>
          <w:spacing w:val="-8"/>
        </w:rPr>
        <w:t> </w:t>
      </w:r>
      <w:r>
        <w:rPr/>
        <w:t>real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medical</w:t>
      </w:r>
      <w:r>
        <w:rPr>
          <w:spacing w:val="-8"/>
        </w:rPr>
        <w:t> </w:t>
      </w:r>
      <w:r>
        <w:rPr/>
        <w:t>records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heart</w:t>
      </w:r>
      <w:r>
        <w:rPr>
          <w:spacing w:val="-48"/>
        </w:rPr>
        <w:t> </w:t>
      </w:r>
      <w:r>
        <w:rPr/>
        <w:t>disease. Section V explains related work, and Section VI con-</w:t>
      </w:r>
      <w:r>
        <w:rPr>
          <w:spacing w:val="1"/>
        </w:rPr>
        <w:t> </w:t>
      </w:r>
      <w:r>
        <w:rPr/>
        <w:t>cludes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65" w:val="left" w:leader="none"/>
        </w:tabs>
        <w:spacing w:line="240" w:lineRule="auto" w:before="0" w:after="0"/>
        <w:ind w:left="2264" w:right="0" w:hanging="293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EFINITIONS</w:t>
      </w:r>
    </w:p>
    <w:p>
      <w:pPr>
        <w:pStyle w:val="BodyText"/>
        <w:spacing w:line="225" w:lineRule="auto" w:before="120"/>
        <w:ind w:left="118" w:right="38" w:firstLine="199"/>
        <w:jc w:val="both"/>
        <w:rPr>
          <w:rFonts w:ascii="Lucida Sans Unicode" w:hAnsi="Lucida Sans Unicode"/>
        </w:rPr>
      </w:pPr>
      <w:r>
        <w:rPr>
          <w:w w:val="105"/>
        </w:rPr>
        <w:t>We use the standard definition of association rules [19],</w:t>
      </w:r>
      <w:r>
        <w:rPr>
          <w:spacing w:val="1"/>
          <w:w w:val="105"/>
        </w:rPr>
        <w:t> </w:t>
      </w:r>
      <w:r>
        <w:rPr>
          <w:w w:val="110"/>
        </w:rPr>
        <w:t>[2], [5]. Let </w:t>
      </w:r>
      <w:r>
        <w:rPr>
          <w:rFonts w:ascii="Calibri" w:hAnsi="Calibri"/>
          <w:i/>
          <w:w w:val="120"/>
        </w:rPr>
        <w:t>D  </w:t>
      </w:r>
      <w:r>
        <w:rPr>
          <w:w w:val="110"/>
        </w:rPr>
        <w:t>be a set of </w:t>
      </w:r>
      <w:r>
        <w:rPr>
          <w:rFonts w:ascii="Calibri" w:hAnsi="Calibri"/>
          <w:i/>
          <w:w w:val="110"/>
        </w:rPr>
        <w:t>n  </w:t>
      </w:r>
      <w:r>
        <w:rPr>
          <w:w w:val="110"/>
        </w:rPr>
        <w:t>transactions  such that (s.t.)</w:t>
      </w:r>
      <w:r>
        <w:rPr>
          <w:spacing w:val="1"/>
          <w:w w:val="110"/>
        </w:rPr>
        <w:t> </w:t>
      </w:r>
      <w:r>
        <w:rPr>
          <w:rFonts w:ascii="Calibri" w:hAnsi="Calibri"/>
          <w:i/>
          <w:w w:val="120"/>
        </w:rPr>
        <w:t>D</w:t>
      </w:r>
      <w:r>
        <w:rPr>
          <w:rFonts w:ascii="Calibri" w:hAnsi="Calibri"/>
          <w:i/>
          <w:spacing w:val="6"/>
          <w:w w:val="120"/>
        </w:rPr>
        <w:t> </w:t>
      </w:r>
      <w:r>
        <w:rPr>
          <w:rFonts w:ascii="Cambria" w:hAnsi="Cambria"/>
          <w:w w:val="120"/>
        </w:rPr>
        <w:t>=</w:t>
      </w:r>
      <w:r>
        <w:rPr>
          <w:rFonts w:ascii="Cambria" w:hAnsi="Cambria"/>
          <w:spacing w:val="3"/>
          <w:w w:val="120"/>
        </w:rPr>
        <w:t> </w:t>
      </w:r>
      <w:r>
        <w:rPr>
          <w:rFonts w:ascii="Lucida Sans Unicode" w:hAnsi="Lucida Sans Unicode"/>
          <w:w w:val="110"/>
        </w:rPr>
        <w:t>{</w:t>
      </w:r>
      <w:r>
        <w:rPr>
          <w:rFonts w:ascii="Calibri" w:hAnsi="Calibri"/>
          <w:i/>
          <w:w w:val="110"/>
        </w:rPr>
        <w:t>T</w:t>
      </w:r>
      <w:r>
        <w:rPr>
          <w:rFonts w:ascii="Calibri" w:hAnsi="Calibri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16"/>
          <w:w w:val="110"/>
          <w:vertAlign w:val="baseline"/>
        </w:rPr>
        <w:t> </w:t>
      </w:r>
      <w:r>
        <w:rPr>
          <w:rFonts w:ascii="Calibri" w:hAnsi="Calibri"/>
          <w:i/>
          <w:spacing w:val="20"/>
          <w:w w:val="110"/>
          <w:vertAlign w:val="baseline"/>
        </w:rPr>
        <w:t>T</w:t>
      </w:r>
      <w:r>
        <w:rPr>
          <w:rFonts w:ascii="Calibri" w:hAnsi="Calibri"/>
          <w:spacing w:val="20"/>
          <w:w w:val="110"/>
          <w:vertAlign w:val="subscript"/>
        </w:rPr>
        <w:t>2</w:t>
      </w:r>
      <w:r>
        <w:rPr>
          <w:rFonts w:ascii="Calibri" w:hAnsi="Calibri"/>
          <w:i/>
          <w:spacing w:val="20"/>
          <w:w w:val="110"/>
          <w:vertAlign w:val="baseline"/>
        </w:rPr>
        <w:t>,...,</w:t>
      </w:r>
      <w:r>
        <w:rPr>
          <w:rFonts w:ascii="Calibri" w:hAnsi="Calibri"/>
          <w:i/>
          <w:spacing w:val="-16"/>
          <w:w w:val="110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T</w:t>
      </w:r>
      <w:r>
        <w:rPr>
          <w:rFonts w:ascii="Calibri" w:hAnsi="Calibri"/>
          <w:i/>
          <w:w w:val="110"/>
          <w:vertAlign w:val="subscript"/>
        </w:rPr>
        <w:t>n</w:t>
      </w:r>
      <w:r>
        <w:rPr>
          <w:rFonts w:ascii="Calibri" w:hAnsi="Calibri"/>
          <w:i/>
          <w:spacing w:val="-25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6"/>
          <w:w w:val="110"/>
          <w:vertAlign w:val="baseline"/>
        </w:rPr>
        <w:t> </w:t>
      </w:r>
      <w:r>
        <w:rPr>
          <w:rFonts w:ascii="Calibri" w:hAnsi="Calibri"/>
          <w:i/>
          <w:w w:val="120"/>
          <w:vertAlign w:val="baseline"/>
        </w:rPr>
        <w:t>T</w:t>
      </w:r>
      <w:r>
        <w:rPr>
          <w:rFonts w:ascii="Calibri" w:hAnsi="Calibri"/>
          <w:i/>
          <w:w w:val="120"/>
          <w:vertAlign w:val="subscript"/>
        </w:rPr>
        <w:t>i</w:t>
      </w:r>
      <w:r>
        <w:rPr>
          <w:rFonts w:ascii="Calibri" w:hAnsi="Calibri"/>
          <w:i/>
          <w:spacing w:val="20"/>
          <w:w w:val="120"/>
          <w:vertAlign w:val="baseline"/>
        </w:rPr>
        <w:t> </w:t>
      </w:r>
      <w:r>
        <w:rPr>
          <w:rFonts w:ascii="Lucida Sans Unicode" w:hAnsi="Lucida Sans Unicode"/>
          <w:spacing w:val="27"/>
          <w:w w:val="110"/>
          <w:vertAlign w:val="baseline"/>
        </w:rPr>
        <w:t>⊆I</w:t>
      </w:r>
      <w:r>
        <w:rPr>
          <w:rFonts w:ascii="Lucida Sans Unicode" w:hAnsi="Lucida Sans Unicode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ucida Sans Unicode" w:hAnsi="Lucida Sans Unicode"/>
          <w:w w:val="160"/>
          <w:vertAlign w:val="baseline"/>
        </w:rPr>
        <w:t>I</w:t>
      </w:r>
      <w:r>
        <w:rPr>
          <w:rFonts w:ascii="Lucida Sans Unicode" w:hAnsi="Lucida Sans Unicode"/>
          <w:spacing w:val="-38"/>
          <w:w w:val="16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items,</w:t>
      </w:r>
      <w:r>
        <w:rPr>
          <w:spacing w:val="-6"/>
          <w:w w:val="110"/>
          <w:vertAlign w:val="baseline"/>
        </w:rPr>
        <w:t> </w:t>
      </w:r>
      <w:r>
        <w:rPr>
          <w:rFonts w:ascii="Lucida Sans Unicode" w:hAnsi="Lucida Sans Unicode"/>
          <w:w w:val="160"/>
          <w:vertAlign w:val="baseline"/>
        </w:rPr>
        <w:t>I</w:t>
      </w:r>
    </w:p>
    <w:p>
      <w:pPr>
        <w:spacing w:line="219" w:lineRule="exact" w:before="0"/>
        <w:ind w:left="118" w:right="0" w:firstLine="0"/>
        <w:jc w:val="both"/>
        <w:rPr>
          <w:sz w:val="20"/>
        </w:rPr>
      </w:pPr>
      <w:r>
        <w:rPr/>
        <w:pict>
          <v:shape style="position:absolute;margin-left:237.934631pt;margin-top:12.153031pt;width:48.55pt;height:17.3pt;mso-position-horizontal-relative:page;mso-position-vertical-relative:paragraph;z-index:-160256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7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15"/>
                    </w:rPr>
                    <w:t>⊂</w:t>
                  </w:r>
                  <w:r>
                    <w:rPr>
                      <w:rFonts w:ascii="Lucida Sans Unicode" w:hAnsi="Lucida Sans Unicode"/>
                      <w:spacing w:val="-18"/>
                      <w:w w:val="115"/>
                    </w:rPr>
                    <w:t> </w:t>
                  </w:r>
                  <w:r>
                    <w:rPr>
                      <w:rFonts w:ascii="Lucida Sans Unicode" w:hAnsi="Lucida Sans Unicode"/>
                      <w:w w:val="140"/>
                    </w:rPr>
                    <w:t>I</w:t>
                    <w:tab/>
                  </w:r>
                  <w:r>
                    <w:rPr>
                      <w:rFonts w:ascii="Lucida Sans Unicode" w:hAnsi="Lucida Sans Unicode"/>
                      <w:spacing w:val="-3"/>
                      <w:w w:val="115"/>
                    </w:rPr>
                    <w:t>⊂</w:t>
                  </w:r>
                  <w:r>
                    <w:rPr>
                      <w:rFonts w:ascii="Lucida Sans Unicode" w:hAnsi="Lucida Sans Unicode"/>
                      <w:spacing w:val="-17"/>
                      <w:w w:val="115"/>
                    </w:rPr>
                    <w:t> </w:t>
                  </w:r>
                  <w:r>
                    <w:rPr>
                      <w:rFonts w:ascii="Lucida Sans Unicode" w:hAnsi="Lucida Sans Unicode"/>
                      <w:spacing w:val="-2"/>
                      <w:w w:val="14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sz w:val="20"/>
        </w:rPr>
        <w:t>=</w:t>
      </w:r>
      <w:r>
        <w:rPr>
          <w:rFonts w:ascii="Cambria"/>
          <w:spacing w:val="16"/>
          <w:w w:val="105"/>
          <w:sz w:val="20"/>
        </w:rPr>
        <w:t> </w:t>
      </w:r>
      <w:r>
        <w:rPr>
          <w:rFonts w:ascii="Lucida Sans Unicode"/>
          <w:w w:val="105"/>
          <w:sz w:val="20"/>
        </w:rPr>
        <w:t>{</w:t>
      </w:r>
      <w:r>
        <w:rPr>
          <w:rFonts w:ascii="Calibri"/>
          <w:i/>
          <w:w w:val="105"/>
          <w:sz w:val="20"/>
        </w:rPr>
        <w:t>i</w:t>
      </w:r>
      <w:r>
        <w:rPr>
          <w:rFonts w:ascii="Calibri"/>
          <w:w w:val="105"/>
          <w:sz w:val="20"/>
          <w:vertAlign w:val="subscript"/>
        </w:rPr>
        <w:t>1</w:t>
      </w:r>
      <w:r>
        <w:rPr>
          <w:rFonts w:ascii="Calibri"/>
          <w:i/>
          <w:w w:val="105"/>
          <w:sz w:val="20"/>
          <w:vertAlign w:val="baseline"/>
        </w:rPr>
        <w:t>,</w:t>
      </w:r>
      <w:r>
        <w:rPr>
          <w:rFonts w:ascii="Calibri"/>
          <w:i/>
          <w:spacing w:val="-10"/>
          <w:w w:val="105"/>
          <w:sz w:val="20"/>
          <w:vertAlign w:val="baseline"/>
        </w:rPr>
        <w:t> </w:t>
      </w:r>
      <w:r>
        <w:rPr>
          <w:rFonts w:ascii="Calibri"/>
          <w:i/>
          <w:spacing w:val="20"/>
          <w:w w:val="105"/>
          <w:sz w:val="20"/>
          <w:vertAlign w:val="baseline"/>
        </w:rPr>
        <w:t>i</w:t>
      </w:r>
      <w:r>
        <w:rPr>
          <w:rFonts w:ascii="Calibri"/>
          <w:spacing w:val="20"/>
          <w:w w:val="105"/>
          <w:sz w:val="20"/>
          <w:vertAlign w:val="subscript"/>
        </w:rPr>
        <w:t>2</w:t>
      </w:r>
      <w:r>
        <w:rPr>
          <w:rFonts w:ascii="Calibri"/>
          <w:i/>
          <w:spacing w:val="20"/>
          <w:w w:val="105"/>
          <w:sz w:val="20"/>
          <w:vertAlign w:val="baseline"/>
        </w:rPr>
        <w:t>,...,</w:t>
      </w:r>
      <w:r>
        <w:rPr>
          <w:rFonts w:ascii="Calibri"/>
          <w:i/>
          <w:spacing w:val="-9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i</w:t>
      </w:r>
      <w:r>
        <w:rPr>
          <w:rFonts w:ascii="Calibri"/>
          <w:i/>
          <w:w w:val="105"/>
          <w:sz w:val="20"/>
          <w:vertAlign w:val="subscript"/>
        </w:rPr>
        <w:t>m</w:t>
      </w:r>
      <w:r>
        <w:rPr>
          <w:rFonts w:ascii="Calibri"/>
          <w:i/>
          <w:spacing w:val="-16"/>
          <w:w w:val="105"/>
          <w:sz w:val="20"/>
          <w:vertAlign w:val="baseline"/>
        </w:rPr>
        <w:t> </w:t>
      </w:r>
      <w:r>
        <w:rPr>
          <w:rFonts w:ascii="Lucida Sans Unicode"/>
          <w:w w:val="105"/>
          <w:sz w:val="20"/>
          <w:vertAlign w:val="baseline"/>
        </w:rPr>
        <w:t>}</w:t>
      </w:r>
      <w:r>
        <w:rPr>
          <w:w w:val="105"/>
          <w:sz w:val="20"/>
          <w:vertAlign w:val="baseline"/>
        </w:rPr>
        <w:t>.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2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subset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19"/>
          <w:w w:val="105"/>
          <w:sz w:val="20"/>
          <w:vertAlign w:val="baseline"/>
        </w:rPr>
        <w:t> </w:t>
      </w:r>
      <w:r>
        <w:rPr>
          <w:rFonts w:ascii="Lucida Sans Unicode"/>
          <w:w w:val="105"/>
          <w:sz w:val="20"/>
          <w:vertAlign w:val="baseline"/>
        </w:rPr>
        <w:t>I</w:t>
      </w:r>
      <w:r>
        <w:rPr>
          <w:rFonts w:ascii="Lucida Sans Unicode"/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containing</w:t>
      </w:r>
      <w:r>
        <w:rPr>
          <w:spacing w:val="20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k</w:t>
      </w:r>
      <w:r>
        <w:rPr>
          <w:rFonts w:ascii="Calibri"/>
          <w:i/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items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1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called</w:t>
      </w:r>
    </w:p>
    <w:p>
      <w:pPr>
        <w:pStyle w:val="BodyText"/>
        <w:spacing w:line="249" w:lineRule="auto" w:before="92"/>
        <w:ind w:left="118" w:right="197"/>
        <w:jc w:val="both"/>
      </w:pPr>
      <w:r>
        <w:rPr/>
        <w:br w:type="column"/>
      </w:r>
      <w:r>
        <w:rPr/>
        <w:t>three</w:t>
      </w:r>
      <w:r>
        <w:rPr>
          <w:spacing w:val="31"/>
        </w:rPr>
        <w:t> </w:t>
      </w:r>
      <w:r>
        <w:rPr/>
        <w:t>major</w:t>
      </w:r>
      <w:r>
        <w:rPr>
          <w:spacing w:val="32"/>
        </w:rPr>
        <w:t> </w:t>
      </w:r>
      <w:r>
        <w:rPr/>
        <w:t>steps.</w:t>
      </w:r>
      <w:r>
        <w:rPr>
          <w:spacing w:val="32"/>
        </w:rPr>
        <w:t> </w:t>
      </w:r>
      <w:r>
        <w:rPr/>
        <w:t>First,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medical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/>
        <w:t>set</w:t>
      </w:r>
      <w:r>
        <w:rPr>
          <w:spacing w:val="31"/>
        </w:rPr>
        <w:t> </w:t>
      </w:r>
      <w:r>
        <w:rPr/>
        <w:t>with</w:t>
      </w:r>
      <w:r>
        <w:rPr>
          <w:spacing w:val="32"/>
        </w:rPr>
        <w:t> </w:t>
      </w:r>
      <w:r>
        <w:rPr/>
        <w:t>categorical</w:t>
      </w:r>
      <w:r>
        <w:rPr>
          <w:spacing w:val="-48"/>
        </w:rPr>
        <w:t> </w:t>
      </w:r>
      <w:r>
        <w:rPr/>
        <w:t>and numeric attributes is transformed into a transaction data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II.</w:t>
      </w:r>
      <w:r>
        <w:rPr>
          <w:spacing w:val="1"/>
        </w:rPr>
        <w:t> </w:t>
      </w:r>
      <w:r>
        <w:rPr/>
        <w:t>Second,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incorporated into the search process to find predictive asso-</w:t>
      </w:r>
      <w:r>
        <w:rPr>
          <w:spacing w:val="1"/>
        </w:rPr>
        <w:t> </w:t>
      </w:r>
      <w:r>
        <w:rPr/>
        <w:t>ciation rules with medically relevant attribute combinations.</w:t>
      </w:r>
      <w:r>
        <w:rPr>
          <w:spacing w:val="1"/>
        </w:rPr>
        <w:t> </w:t>
      </w:r>
      <w:r>
        <w:rPr/>
        <w:t>Third, a train and test approach is used to validate association</w:t>
      </w:r>
      <w:r>
        <w:rPr>
          <w:spacing w:val="1"/>
        </w:rPr>
        <w:t> </w:t>
      </w:r>
      <w:r>
        <w:rPr/>
        <w:t>rules.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1" w:after="0"/>
        <w:ind w:left="399" w:right="0" w:hanging="282"/>
        <w:jc w:val="both"/>
        <w:rPr>
          <w:i/>
          <w:sz w:val="20"/>
        </w:rPr>
      </w:pPr>
      <w:r>
        <w:rPr>
          <w:i/>
          <w:sz w:val="20"/>
        </w:rPr>
        <w:t>Medical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Transformation</w:t>
      </w:r>
    </w:p>
    <w:p>
      <w:pPr>
        <w:pStyle w:val="BodyText"/>
        <w:spacing w:line="240" w:lineRule="exact" w:before="63"/>
        <w:ind w:left="118" w:right="198" w:firstLine="199"/>
        <w:jc w:val="both"/>
      </w:pPr>
      <w:r>
        <w:rPr/>
        <w:pict>
          <v:shape style="position:absolute;margin-left:320.886078pt;margin-top:18.987198pt;width:64.95pt;height:17.3pt;mso-position-horizontal-relative:page;mso-position-vertical-relative:paragraph;z-index:-160368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98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552246pt;margin-top:78.765297pt;width:68.4pt;height:17.3pt;mso-position-horizontal-relative:page;mso-position-vertical-relative:paragraph;z-index:-160363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67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Consider a medical data set containing </w:t>
      </w:r>
      <w:r>
        <w:rPr>
          <w:rFonts w:ascii="Calibri"/>
          <w:i/>
          <w:w w:val="105"/>
        </w:rPr>
        <w:t>n  </w:t>
      </w:r>
      <w:r>
        <w:rPr>
          <w:w w:val="105"/>
        </w:rPr>
        <w:t>patient records</w:t>
      </w:r>
      <w:r>
        <w:rPr>
          <w:spacing w:val="1"/>
          <w:w w:val="105"/>
        </w:rPr>
        <w:t> </w:t>
      </w:r>
      <w:r>
        <w:rPr>
          <w:rFonts w:ascii="Calibri"/>
          <w:i/>
          <w:w w:val="105"/>
        </w:rPr>
        <w:t>S </w:t>
      </w:r>
      <w:r>
        <w:rPr>
          <w:rFonts w:ascii="Cambria"/>
          <w:w w:val="105"/>
        </w:rPr>
        <w:t>=</w:t>
      </w:r>
      <w:r>
        <w:rPr>
          <w:rFonts w:ascii="Cambria"/>
          <w:spacing w:val="1"/>
          <w:w w:val="105"/>
        </w:rPr>
        <w:t> </w:t>
      </w:r>
      <w:r>
        <w:rPr>
          <w:rFonts w:ascii="Calibri"/>
          <w:i/>
          <w:w w:val="105"/>
        </w:rPr>
        <w:t>s</w:t>
      </w:r>
      <w:r>
        <w:rPr>
          <w:rFonts w:ascii="Calibri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 </w:t>
      </w:r>
      <w:r>
        <w:rPr>
          <w:rFonts w:ascii="Calibri"/>
          <w:i/>
          <w:spacing w:val="15"/>
          <w:w w:val="105"/>
          <w:vertAlign w:val="baseline"/>
        </w:rPr>
        <w:t>s</w:t>
      </w:r>
      <w:r>
        <w:rPr>
          <w:rFonts w:ascii="Calibri"/>
          <w:spacing w:val="15"/>
          <w:w w:val="105"/>
          <w:vertAlign w:val="subscript"/>
        </w:rPr>
        <w:t>2</w:t>
      </w:r>
      <w:r>
        <w:rPr>
          <w:rFonts w:ascii="Calibri"/>
          <w:i/>
          <w:spacing w:val="15"/>
          <w:w w:val="105"/>
          <w:vertAlign w:val="baseline"/>
        </w:rPr>
        <w:t>,..., </w:t>
      </w:r>
      <w:r>
        <w:rPr>
          <w:rFonts w:ascii="Calibri"/>
          <w:i/>
          <w:w w:val="105"/>
          <w:vertAlign w:val="baseline"/>
        </w:rPr>
        <w:t>s</w:t>
      </w:r>
      <w:r>
        <w:rPr>
          <w:rFonts w:ascii="Calibri"/>
          <w:i/>
          <w:w w:val="105"/>
          <w:vertAlign w:val="subscript"/>
        </w:rPr>
        <w:t>n</w:t>
      </w:r>
      <w:r>
        <w:rPr>
          <w:rFonts w:ascii="Calibri"/>
          <w:i/>
          <w:w w:val="105"/>
          <w:vertAlign w:val="baseline"/>
        </w:rPr>
        <w:t> </w:t>
      </w:r>
      <w:r>
        <w:rPr>
          <w:rFonts w:asci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 categorical, numeric, time, and im-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age attributes. All attributes are uniformly treated as categori-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numeric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simpler.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S</w:t>
      </w:r>
      <w:r>
        <w:rPr>
          <w:rFonts w:ascii="Calibri"/>
          <w:i/>
          <w:spacing w:val="3"/>
          <w:w w:val="11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3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A</w:t>
      </w:r>
      <w:r>
        <w:rPr>
          <w:rFonts w:ascii="Calibri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4"/>
          <w:w w:val="105"/>
          <w:vertAlign w:val="baseline"/>
        </w:rPr>
        <w:t> </w:t>
      </w:r>
      <w:r>
        <w:rPr>
          <w:rFonts w:ascii="Calibri"/>
          <w:i/>
          <w:spacing w:val="14"/>
          <w:w w:val="105"/>
          <w:vertAlign w:val="baseline"/>
        </w:rPr>
        <w:t>A</w:t>
      </w:r>
      <w:r>
        <w:rPr>
          <w:rFonts w:ascii="Calibri"/>
          <w:spacing w:val="14"/>
          <w:w w:val="105"/>
          <w:vertAlign w:val="subscript"/>
        </w:rPr>
        <w:t>2</w:t>
      </w:r>
      <w:r>
        <w:rPr>
          <w:rFonts w:ascii="Calibri"/>
          <w:i/>
          <w:spacing w:val="14"/>
          <w:w w:val="105"/>
          <w:vertAlign w:val="baseline"/>
        </w:rPr>
        <w:t>,...,</w:t>
      </w:r>
      <w:r>
        <w:rPr>
          <w:rFonts w:ascii="Calibri"/>
          <w:i/>
          <w:spacing w:val="-14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A</w:t>
      </w:r>
      <w:r>
        <w:rPr>
          <w:rFonts w:ascii="Calibri"/>
          <w:i/>
          <w:w w:val="105"/>
          <w:vertAlign w:val="subscript"/>
        </w:rPr>
        <w:t>p</w:t>
      </w:r>
      <w:r>
        <w:rPr>
          <w:rFonts w:ascii="Calibri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A</w:t>
      </w:r>
      <w:r>
        <w:rPr>
          <w:rFonts w:ascii="Calibri"/>
          <w:i/>
          <w:w w:val="110"/>
          <w:vertAlign w:val="subscript"/>
        </w:rPr>
        <w:t>l</w:t>
      </w:r>
      <w:r>
        <w:rPr>
          <w:rFonts w:ascii="Calibri"/>
          <w:i/>
          <w:spacing w:val="20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categorical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nu-</w:t>
      </w:r>
      <w:r>
        <w:rPr>
          <w:spacing w:val="-5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meric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type.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order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association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2"/>
          <w:w w:val="10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S</w:t>
      </w:r>
      <w:r>
        <w:rPr>
          <w:rFonts w:ascii="Calibri"/>
          <w:i/>
          <w:spacing w:val="-1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transformed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into a transaction data set </w:t>
      </w:r>
      <w:r>
        <w:rPr>
          <w:rFonts w:ascii="Calibri"/>
          <w:i/>
          <w:w w:val="110"/>
          <w:vertAlign w:val="baseline"/>
        </w:rPr>
        <w:t>D </w:t>
      </w:r>
      <w:r>
        <w:rPr>
          <w:rFonts w:ascii="Cambria"/>
          <w:w w:val="110"/>
          <w:vertAlign w:val="baseline"/>
        </w:rPr>
        <w:t>=</w:t>
      </w:r>
      <w:r>
        <w:rPr>
          <w:rFonts w:ascii="Cambria"/>
          <w:spacing w:val="1"/>
          <w:w w:val="110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T</w:t>
      </w:r>
      <w:r>
        <w:rPr>
          <w:rFonts w:ascii="Calibri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 </w:t>
      </w:r>
      <w:r>
        <w:rPr>
          <w:rFonts w:ascii="Calibri"/>
          <w:i/>
          <w:spacing w:val="18"/>
          <w:w w:val="105"/>
          <w:vertAlign w:val="baseline"/>
        </w:rPr>
        <w:t>T</w:t>
      </w:r>
      <w:r>
        <w:rPr>
          <w:rFonts w:ascii="Calibri"/>
          <w:spacing w:val="18"/>
          <w:w w:val="105"/>
          <w:vertAlign w:val="subscript"/>
        </w:rPr>
        <w:t>2</w:t>
      </w:r>
      <w:r>
        <w:rPr>
          <w:rFonts w:ascii="Calibri"/>
          <w:i/>
          <w:spacing w:val="18"/>
          <w:w w:val="105"/>
          <w:vertAlign w:val="baseline"/>
        </w:rPr>
        <w:t>,..., </w:t>
      </w:r>
      <w:r>
        <w:rPr>
          <w:rFonts w:ascii="Calibri"/>
          <w:i/>
          <w:w w:val="105"/>
          <w:vertAlign w:val="baseline"/>
        </w:rPr>
        <w:t>T</w:t>
      </w:r>
      <w:r>
        <w:rPr>
          <w:rFonts w:ascii="Calibri"/>
          <w:i/>
          <w:w w:val="105"/>
          <w:vertAlign w:val="subscript"/>
        </w:rPr>
        <w:t>n</w:t>
      </w:r>
      <w:r>
        <w:rPr>
          <w:rFonts w:asci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. Numeric at-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tributes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binned</w:t>
      </w:r>
      <w:r>
        <w:rPr>
          <w:spacing w:val="-7"/>
          <w:vertAlign w:val="baseline"/>
        </w:rPr>
        <w:t> </w:t>
      </w:r>
      <w:r>
        <w:rPr>
          <w:vertAlign w:val="baseline"/>
        </w:rPr>
        <w:t>(discretized)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bin</w:t>
      </w:r>
      <w:r>
        <w:rPr>
          <w:spacing w:val="-7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item.</w:t>
      </w:r>
      <w:r>
        <w:rPr>
          <w:spacing w:val="-48"/>
          <w:vertAlign w:val="baseline"/>
        </w:rPr>
        <w:t> </w:t>
      </w:r>
      <w:r>
        <w:rPr>
          <w:vertAlign w:val="baseline"/>
        </w:rPr>
        <w:t>Categorical attributes are transformed into items by assigning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item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value.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negated,</w:t>
      </w:r>
      <w:r>
        <w:rPr>
          <w:spacing w:val="-47"/>
          <w:vertAlign w:val="baseline"/>
        </w:rPr>
        <w:t> </w:t>
      </w:r>
      <w:r>
        <w:rPr>
          <w:vertAlign w:val="baseline"/>
        </w:rPr>
        <w:t>additional items are created for each negated categorical value</w:t>
      </w:r>
      <w:r>
        <w:rPr>
          <w:spacing w:val="-47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negated</w:t>
      </w:r>
      <w:r>
        <w:rPr>
          <w:spacing w:val="-7"/>
          <w:vertAlign w:val="baseline"/>
        </w:rPr>
        <w:t> </w:t>
      </w:r>
      <w:r>
        <w:rPr>
          <w:vertAlign w:val="baseline"/>
        </w:rPr>
        <w:t>numeric</w:t>
      </w:r>
      <w:r>
        <w:rPr>
          <w:spacing w:val="-6"/>
          <w:vertAlign w:val="baseline"/>
        </w:rPr>
        <w:t> </w:t>
      </w:r>
      <w:r>
        <w:rPr>
          <w:vertAlign w:val="baseline"/>
        </w:rPr>
        <w:t>range.</w:t>
      </w:r>
      <w:r>
        <w:rPr>
          <w:spacing w:val="-6"/>
          <w:vertAlign w:val="baseline"/>
        </w:rPr>
        <w:t> </w:t>
      </w:r>
      <w:r>
        <w:rPr>
          <w:vertAlign w:val="baseline"/>
        </w:rPr>
        <w:t>Summarizing,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transaction</w:t>
      </w:r>
    </w:p>
    <w:p>
      <w:pPr>
        <w:spacing w:after="0" w:line="240" w:lineRule="exact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spacing w:line="153" w:lineRule="exact" w:before="0"/>
        <w:ind w:left="118" w:right="0" w:firstLine="0"/>
        <w:jc w:val="both"/>
        <w:rPr>
          <w:sz w:val="20"/>
        </w:rPr>
      </w:pP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k</w:t>
      </w:r>
      <w:r>
        <w:rPr>
          <w:w w:val="110"/>
          <w:sz w:val="20"/>
        </w:rPr>
        <w:t>-itemset.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Let</w:t>
      </w:r>
      <w:r>
        <w:rPr>
          <w:spacing w:val="-2"/>
          <w:w w:val="110"/>
          <w:sz w:val="20"/>
        </w:rPr>
        <w:t> </w:t>
      </w:r>
      <w:r>
        <w:rPr>
          <w:rFonts w:ascii="Calibri"/>
          <w:i/>
          <w:w w:val="130"/>
          <w:sz w:val="20"/>
        </w:rPr>
        <w:t>X</w:t>
      </w:r>
      <w:r>
        <w:rPr>
          <w:rFonts w:ascii="Calibri"/>
          <w:i/>
          <w:spacing w:val="7"/>
          <w:w w:val="13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rFonts w:ascii="Calibri"/>
          <w:i/>
          <w:w w:val="110"/>
          <w:sz w:val="20"/>
        </w:rPr>
        <w:t>Y</w:t>
      </w:r>
      <w:r>
        <w:rPr>
          <w:rFonts w:ascii="Calibri"/>
          <w:i/>
          <w:spacing w:val="40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two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itemsets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s.t.</w:t>
      </w:r>
      <w:r>
        <w:rPr>
          <w:spacing w:val="-3"/>
          <w:w w:val="110"/>
          <w:sz w:val="20"/>
        </w:rPr>
        <w:t> </w:t>
      </w:r>
      <w:r>
        <w:rPr>
          <w:rFonts w:ascii="Calibri"/>
          <w:i/>
          <w:w w:val="130"/>
          <w:sz w:val="20"/>
        </w:rPr>
        <w:t>X   </w:t>
      </w:r>
      <w:r>
        <w:rPr>
          <w:rFonts w:ascii="Calibri"/>
          <w:i/>
          <w:spacing w:val="55"/>
          <w:w w:val="130"/>
          <w:sz w:val="20"/>
        </w:rPr>
        <w:t> </w:t>
      </w:r>
      <w:r>
        <w:rPr>
          <w:rFonts w:ascii="Calibri"/>
          <w:i/>
          <w:spacing w:val="16"/>
          <w:w w:val="110"/>
          <w:sz w:val="20"/>
        </w:rPr>
        <w:t>,Y    </w:t>
      </w:r>
      <w:r>
        <w:rPr>
          <w:rFonts w:ascii="Calibri"/>
          <w:i/>
          <w:spacing w:val="62"/>
          <w:w w:val="110"/>
          <w:sz w:val="20"/>
        </w:rPr>
        <w:t> </w:t>
      </w:r>
      <w:r>
        <w:rPr>
          <w:w w:val="110"/>
          <w:sz w:val="20"/>
        </w:rPr>
        <w:t>,</w:t>
      </w:r>
    </w:p>
    <w:p>
      <w:pPr>
        <w:pStyle w:val="BodyText"/>
        <w:spacing w:line="244" w:lineRule="auto"/>
        <w:ind w:left="118" w:right="38"/>
        <w:jc w:val="both"/>
      </w:pPr>
      <w:r>
        <w:rPr/>
        <w:pict>
          <v:shape style="position:absolute;margin-left:62.828979pt;margin-top:13.752606pt;width:10pt;height:17.3pt;mso-position-horizontal-relative:page;mso-position-vertical-relative:paragraph;z-index:-160358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402565pt;margin-top:1.800475pt;width:35.15pt;height:17.3pt;mso-position-horizontal-relative:page;mso-position-vertical-relative:paragraph;z-index:-160261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02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0"/>
                    </w:rPr>
                    <w:t>∩</w:t>
                    <w:tab/>
                  </w:r>
                  <w:r>
                    <w:rPr>
                      <w:rFonts w:ascii="Lucida Sans Unicode" w:hAnsi="Lucida Sans Unicode"/>
                      <w:spacing w:val="-14"/>
                      <w:w w:val="55"/>
                    </w:rPr>
                    <w:t>∅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and </w:t>
      </w:r>
      <w:r>
        <w:rPr>
          <w:rFonts w:ascii="Calibri"/>
          <w:i/>
          <w:w w:val="130"/>
        </w:rPr>
        <w:t>X</w:t>
      </w:r>
      <w:r>
        <w:rPr>
          <w:rFonts w:ascii="Calibri"/>
          <w:i/>
          <w:spacing w:val="1"/>
          <w:w w:val="130"/>
        </w:rPr>
        <w:t> </w:t>
      </w:r>
      <w:r>
        <w:rPr>
          <w:rFonts w:ascii="Calibri"/>
          <w:i/>
          <w:w w:val="105"/>
        </w:rPr>
        <w:t>Y </w:t>
      </w:r>
      <w:r>
        <w:rPr>
          <w:rFonts w:ascii="Cambria"/>
          <w:w w:val="130"/>
        </w:rPr>
        <w:t>=  </w:t>
      </w:r>
      <w:r>
        <w:rPr>
          <w:w w:val="105"/>
        </w:rPr>
        <w:t>. An association rule is an implication denoted</w:t>
      </w:r>
      <w:r>
        <w:rPr>
          <w:spacing w:val="1"/>
          <w:w w:val="105"/>
        </w:rPr>
        <w:t> </w:t>
      </w:r>
      <w:r>
        <w:rPr>
          <w:w w:val="105"/>
        </w:rPr>
        <w:t>by </w:t>
      </w:r>
      <w:r>
        <w:rPr>
          <w:rFonts w:ascii="Calibri"/>
          <w:i/>
          <w:w w:val="130"/>
        </w:rPr>
        <w:t>X </w:t>
      </w:r>
      <w:r>
        <w:rPr>
          <w:rFonts w:ascii="Calibri"/>
          <w:i/>
          <w:spacing w:val="1"/>
          <w:w w:val="130"/>
        </w:rPr>
        <w:t> </w:t>
      </w:r>
      <w:r>
        <w:rPr>
          <w:rFonts w:ascii="Calibri"/>
          <w:i/>
          <w:w w:val="105"/>
        </w:rPr>
        <w:t>Y </w:t>
      </w:r>
      <w:r>
        <w:rPr>
          <w:w w:val="105"/>
        </w:rPr>
        <w:t>, where </w:t>
      </w:r>
      <w:r>
        <w:rPr>
          <w:rFonts w:ascii="Calibri"/>
          <w:i/>
          <w:w w:val="130"/>
        </w:rPr>
        <w:t>X </w:t>
      </w:r>
      <w:r>
        <w:rPr>
          <w:w w:val="105"/>
        </w:rPr>
        <w:t>is called the antecedent and </w:t>
      </w:r>
      <w:r>
        <w:rPr>
          <w:rFonts w:ascii="Calibri"/>
          <w:i/>
          <w:w w:val="105"/>
        </w:rPr>
        <w:t>Y  </w:t>
      </w:r>
      <w:r>
        <w:rPr>
          <w:w w:val="105"/>
        </w:rPr>
        <w:t>is called</w:t>
      </w:r>
      <w:r>
        <w:rPr>
          <w:spacing w:val="1"/>
          <w:w w:val="105"/>
        </w:rPr>
        <w:t> </w:t>
      </w:r>
      <w:r>
        <w:rPr/>
        <w:t>the</w:t>
      </w:r>
      <w:r>
        <w:rPr>
          <w:spacing w:val="-8"/>
        </w:rPr>
        <w:t> </w:t>
      </w:r>
      <w:r>
        <w:rPr/>
        <w:t>consequent.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work,</w:t>
      </w:r>
      <w:r>
        <w:rPr>
          <w:spacing w:val="-7"/>
        </w:rPr>
        <w:t> </w:t>
      </w:r>
      <w:r>
        <w:rPr/>
        <w:t>patient</w:t>
      </w:r>
      <w:r>
        <w:rPr>
          <w:spacing w:val="-7"/>
        </w:rPr>
        <w:t> </w:t>
      </w:r>
      <w:r>
        <w:rPr/>
        <w:t>records</w:t>
      </w:r>
      <w:r>
        <w:rPr>
          <w:spacing w:val="-7"/>
        </w:rPr>
        <w:t> </w:t>
      </w:r>
      <w:r>
        <w:rPr/>
        <w:t>consist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numeric</w:t>
      </w:r>
      <w:r>
        <w:rPr>
          <w:spacing w:val="-48"/>
        </w:rPr>
        <w:t> </w:t>
      </w:r>
      <w:r>
        <w:rPr/>
        <w:t>and categorical values that are transformed into transactions,</w:t>
      </w:r>
      <w:r>
        <w:rPr>
          <w:spacing w:val="1"/>
        </w:rPr>
        <w:t> </w:t>
      </w:r>
      <w:r>
        <w:rPr>
          <w:w w:val="105"/>
        </w:rPr>
        <w:t>where each item corresponds to one numeric range or one</w:t>
      </w:r>
      <w:r>
        <w:rPr>
          <w:spacing w:val="1"/>
          <w:w w:val="105"/>
        </w:rPr>
        <w:t> </w:t>
      </w:r>
      <w:r>
        <w:rPr>
          <w:spacing w:val="-2"/>
        </w:rPr>
        <w:t>categorical</w:t>
      </w:r>
      <w:r>
        <w:rPr>
          <w:spacing w:val="-10"/>
        </w:rPr>
        <w:t> </w:t>
      </w:r>
      <w:r>
        <w:rPr>
          <w:spacing w:val="-1"/>
        </w:rPr>
        <w:t>value.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transformation</w:t>
      </w:r>
      <w:r>
        <w:rPr>
          <w:spacing w:val="-10"/>
        </w:rPr>
        <w:t> </w:t>
      </w:r>
      <w:r>
        <w:rPr>
          <w:spacing w:val="-1"/>
        </w:rPr>
        <w:t>process</w:t>
      </w:r>
      <w:r>
        <w:rPr>
          <w:spacing w:val="-10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discussed</w:t>
      </w:r>
      <w:r>
        <w:rPr/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III-A.</w:t>
      </w:r>
    </w:p>
    <w:p>
      <w:pPr>
        <w:pStyle w:val="BodyText"/>
        <w:spacing w:before="4"/>
        <w:ind w:left="317"/>
      </w:pP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proceed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define</w:t>
      </w:r>
      <w:r>
        <w:rPr>
          <w:spacing w:val="7"/>
          <w:w w:val="95"/>
        </w:rPr>
        <w:t> </w:t>
      </w:r>
      <w:r>
        <w:rPr>
          <w:w w:val="95"/>
        </w:rPr>
        <w:t>association</w:t>
      </w:r>
      <w:r>
        <w:rPr>
          <w:spacing w:val="6"/>
          <w:w w:val="95"/>
        </w:rPr>
        <w:t> </w:t>
      </w:r>
      <w:r>
        <w:rPr>
          <w:w w:val="95"/>
        </w:rPr>
        <w:t>rule</w:t>
      </w:r>
      <w:r>
        <w:rPr>
          <w:spacing w:val="4"/>
          <w:w w:val="95"/>
        </w:rPr>
        <w:t> </w:t>
      </w:r>
      <w:r>
        <w:rPr>
          <w:w w:val="95"/>
        </w:rPr>
        <w:t>metrics.</w:t>
      </w:r>
      <w:r>
        <w:rPr>
          <w:spacing w:val="7"/>
          <w:w w:val="95"/>
        </w:rPr>
        <w:t> </w:t>
      </w:r>
      <w:r>
        <w:rPr>
          <w:w w:val="95"/>
        </w:rPr>
        <w:t>Given</w:t>
      </w:r>
      <w:r>
        <w:rPr>
          <w:spacing w:val="6"/>
          <w:w w:val="95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item-</w:t>
      </w:r>
    </w:p>
    <w:p>
      <w:pPr>
        <w:pStyle w:val="BodyText"/>
        <w:ind w:left="118"/>
      </w:pPr>
      <w:r>
        <w:rPr/>
        <w:pict>
          <v:shape style="width:251.05pt;height:12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0" w:lineRule="exact" w:before="2"/>
                  </w:pPr>
                  <w:r>
                    <w:rPr>
                      <w:w w:val="105"/>
                    </w:rPr>
                    <w:t>set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rFonts w:ascii="Calibri"/>
                      <w:i/>
                      <w:w w:val="105"/>
                    </w:rPr>
                    <w:t>X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support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rFonts w:ascii="Calibri"/>
                      <w:i/>
                      <w:w w:val="105"/>
                    </w:rPr>
                    <w:t>s</w:t>
                  </w:r>
                  <w:r>
                    <w:rPr>
                      <w:rFonts w:ascii="Cambria"/>
                      <w:w w:val="105"/>
                    </w:rPr>
                    <w:t>(</w:t>
                  </w:r>
                  <w:r>
                    <w:rPr>
                      <w:rFonts w:ascii="Calibri"/>
                      <w:i/>
                      <w:w w:val="105"/>
                    </w:rPr>
                    <w:t>X</w:t>
                  </w:r>
                  <w:r>
                    <w:rPr>
                      <w:rFonts w:ascii="Cambria"/>
                      <w:w w:val="105"/>
                    </w:rPr>
                    <w:t>)</w:t>
                  </w:r>
                  <w:r>
                    <w:rPr>
                      <w:rFonts w:ascii="Cambria"/>
                      <w:spacing w:val="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defined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fraction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transactions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42" w:lineRule="auto" w:before="31"/>
        <w:ind w:left="118" w:right="198"/>
        <w:jc w:val="both"/>
      </w:pPr>
      <w:r>
        <w:rPr/>
        <w:br w:type="column"/>
      </w:r>
      <w:r>
        <w:rPr>
          <w:rFonts w:ascii="Calibri"/>
          <w:i/>
          <w:w w:val="115"/>
        </w:rPr>
        <w:t>T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i/>
          <w:w w:val="115"/>
          <w:vertAlign w:val="baseline"/>
        </w:rPr>
        <w:t> </w:t>
      </w:r>
      <w:r>
        <w:rPr>
          <w:vertAlign w:val="baseline"/>
        </w:rPr>
        <w:t>is a set of items that indicate the presence (or absence under</w:t>
      </w:r>
      <w:r>
        <w:rPr>
          <w:spacing w:val="-47"/>
          <w:vertAlign w:val="baseline"/>
        </w:rPr>
        <w:t> </w:t>
      </w:r>
      <w:r>
        <w:rPr>
          <w:vertAlign w:val="baseline"/>
        </w:rPr>
        <w:t>negation) of one categorical value, or one numeric interval for</w:t>
      </w:r>
      <w:r>
        <w:rPr>
          <w:spacing w:val="-47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patient record</w:t>
      </w:r>
      <w:r>
        <w:rPr>
          <w:spacing w:val="-1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s</w:t>
      </w:r>
      <w:r>
        <w:rPr>
          <w:rFonts w:ascii="Calibri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1" w:after="0"/>
        <w:ind w:left="399" w:right="0" w:hanging="282"/>
        <w:jc w:val="both"/>
        <w:rPr>
          <w:i/>
          <w:sz w:val="20"/>
        </w:rPr>
      </w:pPr>
      <w:r>
        <w:rPr>
          <w:i/>
          <w:sz w:val="20"/>
        </w:rPr>
        <w:t>Constraints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Association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Rules</w:t>
      </w:r>
    </w:p>
    <w:p>
      <w:pPr>
        <w:pStyle w:val="BodyText"/>
        <w:spacing w:line="232" w:lineRule="auto" w:before="110"/>
        <w:ind w:left="118" w:right="198" w:firstLine="199"/>
        <w:jc w:val="both"/>
      </w:pPr>
      <w:r>
        <w:rPr/>
        <w:pict>
          <v:shape style="position:absolute;margin-left:345.779999pt;margin-top:34.918034pt;width:4pt;height:7pt;mso-position-horizontal-relative:page;mso-position-vertical-relative:paragraph;z-index:-160276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1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101013pt;margin-top:34.918034pt;width:4pt;height:7pt;mso-position-horizontal-relative:page;mso-position-vertical-relative:paragraph;z-index:-1602713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w w:val="111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143005pt;margin-top:34.918034pt;width:6.15pt;height:7pt;mso-position-horizontal-relative:page;mso-position-vertical-relative:paragraph;z-index:-160266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10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t>This section introduces search constraints to find only pre-</w:t>
      </w:r>
      <w:r>
        <w:rPr>
          <w:spacing w:val="1"/>
        </w:rPr>
        <w:t> </w:t>
      </w:r>
      <w:r>
        <w:rPr/>
        <w:t>dictive association rules and to reduce the number of patterns.</w:t>
      </w:r>
      <w:r>
        <w:rPr>
          <w:spacing w:val="1"/>
        </w:rPr>
        <w:t> </w:t>
      </w:r>
      <w:r>
        <w:rPr>
          <w:w w:val="110"/>
        </w:rPr>
        <w:t>Let</w:t>
      </w:r>
      <w:r>
        <w:rPr>
          <w:spacing w:val="8"/>
          <w:w w:val="110"/>
        </w:rPr>
        <w:t> </w:t>
      </w:r>
      <w:r>
        <w:rPr>
          <w:rFonts w:ascii="Lucida Sans Unicode"/>
          <w:w w:val="125"/>
        </w:rPr>
        <w:t>I</w:t>
      </w:r>
      <w:r>
        <w:rPr>
          <w:rFonts w:ascii="Lucida Sans Unicode"/>
          <w:spacing w:val="-20"/>
          <w:w w:val="125"/>
        </w:rPr>
        <w:t> </w:t>
      </w:r>
      <w:r>
        <w:rPr>
          <w:rFonts w:ascii="Cambria"/>
          <w:w w:val="125"/>
        </w:rPr>
        <w:t>=</w:t>
      </w:r>
      <w:r>
        <w:rPr>
          <w:rFonts w:ascii="Cambria"/>
          <w:spacing w:val="-8"/>
          <w:w w:val="125"/>
        </w:rPr>
        <w:t> </w:t>
      </w:r>
      <w:r>
        <w:rPr>
          <w:rFonts w:ascii="Lucida Sans Unicode"/>
          <w:w w:val="125"/>
        </w:rPr>
        <w:t>{</w:t>
      </w:r>
      <w:r>
        <w:rPr>
          <w:rFonts w:ascii="Calibri"/>
          <w:i/>
          <w:w w:val="125"/>
        </w:rPr>
        <w:t>i</w:t>
      </w:r>
      <w:r>
        <w:rPr>
          <w:rFonts w:ascii="Calibri"/>
          <w:i/>
          <w:spacing w:val="20"/>
          <w:w w:val="125"/>
        </w:rPr>
        <w:t> </w:t>
      </w:r>
      <w:r>
        <w:rPr>
          <w:rFonts w:ascii="Calibri"/>
          <w:i/>
          <w:spacing w:val="16"/>
          <w:w w:val="125"/>
        </w:rPr>
        <w:t>,i</w:t>
      </w:r>
      <w:r>
        <w:rPr>
          <w:rFonts w:ascii="Calibri"/>
          <w:i/>
          <w:spacing w:val="20"/>
          <w:w w:val="125"/>
        </w:rPr>
        <w:t> </w:t>
      </w:r>
      <w:r>
        <w:rPr>
          <w:rFonts w:ascii="Calibri"/>
          <w:i/>
          <w:spacing w:val="25"/>
          <w:w w:val="110"/>
        </w:rPr>
        <w:t>,...,i</w:t>
      </w:r>
      <w:r>
        <w:rPr>
          <w:rFonts w:ascii="Calibri"/>
          <w:i/>
          <w:spacing w:val="79"/>
          <w:w w:val="110"/>
        </w:rPr>
        <w:t> </w:t>
      </w:r>
      <w:r>
        <w:rPr>
          <w:rFonts w:ascii="Lucida Sans Unicode"/>
          <w:w w:val="125"/>
        </w:rPr>
        <w:t>}</w:t>
      </w:r>
      <w:r>
        <w:rPr>
          <w:rFonts w:ascii="Lucida Sans Unicode"/>
          <w:spacing w:val="-15"/>
          <w:w w:val="125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set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items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processed,</w:t>
      </w:r>
    </w:p>
    <w:p>
      <w:pPr>
        <w:spacing w:after="0" w:line="232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line="235" w:lineRule="auto" w:before="5"/>
        <w:ind w:left="118"/>
        <w:jc w:val="both"/>
        <w:rPr>
          <w:rFonts w:ascii="Calibri"/>
          <w:i/>
        </w:rPr>
      </w:pPr>
      <w:r>
        <w:rPr/>
        <w:pict>
          <v:shape style="position:absolute;margin-left:165.987228pt;margin-top:13.810748pt;width:2.8pt;height:17.3pt;mso-position-horizontal-relative:page;mso-position-vertical-relative:paragraph;z-index:-160353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74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814999pt;margin-top:1.858617pt;width:81.7pt;height:17.3pt;mso-position-horizontal-relative:page;mso-position-vertical-relative:paragraph;z-index:-160337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7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∈</w:t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097031pt;margin-top:37.723976pt;width:113.9pt;height:17.3pt;mso-position-horizontal-relative:page;mso-position-vertical-relative:paragraph;z-index:-160302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7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spacing w:val="-5"/>
                      <w:w w:val="105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</w:rPr>
        <w:t>T</w:t>
      </w:r>
      <w:r>
        <w:rPr>
          <w:rFonts w:ascii="Calibri"/>
          <w:i/>
          <w:w w:val="105"/>
          <w:vertAlign w:val="subscript"/>
        </w:rPr>
        <w:t>i</w:t>
      </w:r>
      <w:r>
        <w:rPr>
          <w:rFonts w:ascii="Calibri"/>
          <w:i/>
          <w:spacing w:val="1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D </w:t>
      </w:r>
      <w:r>
        <w:rPr>
          <w:w w:val="105"/>
          <w:vertAlign w:val="baseline"/>
        </w:rPr>
        <w:t>such that 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libri"/>
          <w:i/>
          <w:spacing w:val="1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T</w:t>
      </w:r>
      <w:r>
        <w:rPr>
          <w:rFonts w:ascii="Calibri"/>
          <w:i/>
          <w:w w:val="105"/>
          <w:vertAlign w:val="subscript"/>
        </w:rPr>
        <w:t>i</w:t>
      </w:r>
      <w:r>
        <w:rPr>
          <w:w w:val="105"/>
          <w:vertAlign w:val="baseline"/>
        </w:rPr>
        <w:t>. Consider </w:t>
      </w:r>
      <w:r>
        <w:rPr>
          <w:rFonts w:ascii="Calibri"/>
          <w:i/>
          <w:w w:val="105"/>
          <w:vertAlign w:val="baseline"/>
        </w:rPr>
        <w:t>P </w:t>
      </w:r>
      <w:r>
        <w:rPr>
          <w:rFonts w:ascii="Cambri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mbria"/>
          <w:w w:val="105"/>
          <w:vertAlign w:val="baseline"/>
        </w:rPr>
        <w:t>) </w:t>
      </w:r>
      <w:r>
        <w:rPr>
          <w:w w:val="105"/>
          <w:vertAlign w:val="baseline"/>
        </w:rPr>
        <w:t>the probability of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appearance of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spacing w:val="45"/>
          <w:vertAlign w:val="baseline"/>
        </w:rPr>
        <w:t> </w:t>
      </w:r>
      <w:r>
        <w:rPr>
          <w:vertAlign w:val="baseline"/>
        </w:rPr>
        <w:t>in </w:t>
      </w:r>
      <w:r>
        <w:rPr>
          <w:rFonts w:ascii="Calibri"/>
          <w:i/>
          <w:vertAlign w:val="baseline"/>
        </w:rPr>
        <w:t>D</w:t>
      </w:r>
      <w:r>
        <w:rPr>
          <w:vertAlign w:val="baseline"/>
        </w:rPr>
        <w:t>, and </w:t>
      </w:r>
      <w:r>
        <w:rPr>
          <w:rFonts w:ascii="Calibri"/>
          <w:i/>
          <w:vertAlign w:val="baseline"/>
        </w:rPr>
        <w:t>P </w:t>
      </w:r>
      <w:r>
        <w:rPr>
          <w:rFonts w:ascii="Cambria"/>
          <w:vertAlign w:val="baseline"/>
        </w:rPr>
        <w:t>(</w:t>
      </w:r>
      <w:r>
        <w:rPr>
          <w:rFonts w:ascii="Calibri"/>
          <w:i/>
          <w:vertAlign w:val="baseline"/>
        </w:rPr>
        <w:t>Y   X</w:t>
      </w:r>
      <w:r>
        <w:rPr>
          <w:rFonts w:ascii="Cambria"/>
          <w:vertAlign w:val="baseline"/>
        </w:rPr>
        <w:t>) </w:t>
      </w:r>
      <w:r>
        <w:rPr>
          <w:vertAlign w:val="baseline"/>
        </w:rPr>
        <w:t>the conditional probability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of appearance of </w:t>
      </w:r>
      <w:r>
        <w:rPr>
          <w:rFonts w:ascii="Calibri"/>
          <w:i/>
          <w:w w:val="105"/>
          <w:vertAlign w:val="baseline"/>
        </w:rPr>
        <w:t>Y </w:t>
      </w:r>
      <w:r>
        <w:rPr>
          <w:w w:val="105"/>
          <w:vertAlign w:val="baseline"/>
        </w:rPr>
        <w:t>given </w:t>
      </w:r>
      <w:r>
        <w:rPr>
          <w:rFonts w:ascii="Calibri"/>
          <w:i/>
          <w:w w:val="105"/>
          <w:vertAlign w:val="baseline"/>
        </w:rPr>
        <w:t>X</w:t>
      </w:r>
      <w:r>
        <w:rPr>
          <w:w w:val="105"/>
          <w:vertAlign w:val="baseline"/>
        </w:rPr>
        <w:t>. </w:t>
      </w:r>
      <w:r>
        <w:rPr>
          <w:rFonts w:ascii="Calibri"/>
          <w:i/>
          <w:w w:val="105"/>
          <w:vertAlign w:val="baseline"/>
        </w:rPr>
        <w:t>P </w:t>
      </w:r>
      <w:r>
        <w:rPr>
          <w:rFonts w:ascii="Cambri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mbria"/>
          <w:w w:val="105"/>
          <w:vertAlign w:val="baseline"/>
        </w:rPr>
        <w:t>) </w:t>
      </w:r>
      <w:r>
        <w:rPr>
          <w:w w:val="105"/>
          <w:vertAlign w:val="baseline"/>
        </w:rPr>
        <w:t>can be estimated as </w:t>
      </w:r>
      <w:r>
        <w:rPr>
          <w:rFonts w:ascii="Calibri"/>
          <w:i/>
          <w:w w:val="105"/>
          <w:vertAlign w:val="baseline"/>
        </w:rPr>
        <w:t>P </w:t>
      </w:r>
      <w:r>
        <w:rPr>
          <w:rFonts w:ascii="Cambria"/>
          <w:w w:val="105"/>
          <w:vertAlign w:val="baseline"/>
        </w:rPr>
        <w:t>(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mbria"/>
          <w:w w:val="105"/>
          <w:vertAlign w:val="baseline"/>
        </w:rPr>
        <w:t>) =</w:t>
      </w:r>
      <w:r>
        <w:rPr>
          <w:rFonts w:ascii="Cambria"/>
          <w:spacing w:val="-44"/>
          <w:w w:val="10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s</w:t>
      </w:r>
      <w:r>
        <w:rPr>
          <w:rFonts w:ascii="Cambria"/>
          <w:w w:val="110"/>
          <w:vertAlign w:val="baseline"/>
        </w:rPr>
        <w:t>(</w:t>
      </w:r>
      <w:r>
        <w:rPr>
          <w:rFonts w:ascii="Calibri"/>
          <w:i/>
          <w:w w:val="110"/>
          <w:vertAlign w:val="baseline"/>
        </w:rPr>
        <w:t>X</w:t>
      </w:r>
      <w:r>
        <w:rPr>
          <w:rFonts w:ascii="Cambria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support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rule</w:t>
      </w:r>
      <w:r>
        <w:rPr>
          <w:spacing w:val="30"/>
          <w:w w:val="110"/>
          <w:vertAlign w:val="baseline"/>
        </w:rPr>
        <w:t> </w:t>
      </w:r>
      <w:r>
        <w:rPr>
          <w:rFonts w:ascii="Calibri"/>
          <w:i/>
          <w:w w:val="130"/>
          <w:vertAlign w:val="baseline"/>
        </w:rPr>
        <w:t>X</w:t>
      </w:r>
      <w:r>
        <w:rPr>
          <w:rFonts w:ascii="Calibri"/>
          <w:i/>
          <w:spacing w:val="6"/>
          <w:w w:val="130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Y</w:t>
      </w:r>
      <w:r>
        <w:rPr>
          <w:rFonts w:ascii="Calibri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9"/>
          <w:w w:val="110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s</w:t>
      </w:r>
      <w:r>
        <w:rPr>
          <w:rFonts w:ascii="Cambria"/>
          <w:w w:val="110"/>
          <w:vertAlign w:val="baseline"/>
        </w:rPr>
        <w:t>(</w:t>
      </w:r>
      <w:r>
        <w:rPr>
          <w:rFonts w:ascii="Calibri"/>
          <w:i/>
          <w:w w:val="110"/>
          <w:vertAlign w:val="baseline"/>
        </w:rPr>
        <w:t>X</w:t>
      </w:r>
    </w:p>
    <w:p>
      <w:pPr>
        <w:pStyle w:val="BodyText"/>
        <w:spacing w:line="237" w:lineRule="auto"/>
        <w:ind w:left="118"/>
        <w:jc w:val="both"/>
        <w:rPr>
          <w:rFonts w:ascii="Calibri"/>
          <w:i/>
        </w:rPr>
      </w:pPr>
      <w:r>
        <w:rPr/>
        <w:pict>
          <v:shape style="position:absolute;margin-left:221.539688pt;margin-top:61.474869pt;width:67.45pt;height:17.3pt;mso-position-horizontal-relative:page;mso-position-vertical-relative:paragraph;z-index:-16033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1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spacing w:val="-17"/>
                      <w:w w:val="90"/>
                    </w:rPr>
                    <w:t>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.567242pt;margin-top:37.570606pt;width:145.4pt;height:17.3pt;mso-position-horizontal-relative:page;mso-position-vertical-relative:paragraph;z-index:-16032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37" w:val="left" w:leader="none"/>
                      <w:tab w:pos="270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|</w:t>
                    <w:tab/>
                    <w:t>∪</w:t>
                    <w:tab/>
                    <w:t>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259644pt;margin-top:25.609509pt;width:215.05pt;height:17.3pt;mso-position-horizontal-relative:page;mso-position-vertical-relative:paragraph;z-index:-160317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24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spacing w:val="-19"/>
                      <w:w w:val="9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848389pt;margin-top:13.657377pt;width:10pt;height:17.3pt;mso-position-horizontal-relative:page;mso-position-vertical-relative:paragraph;z-index:-160312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856308pt;margin-top:1.705246pt;width:140.25pt;height:17.3pt;mso-position-horizontal-relative:page;mso-position-vertical-relative:paragraph;z-index:-160307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60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∪</w:t>
                    <w:tab/>
                    <w:t>⇒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10"/>
        </w:rPr>
        <w:t>Y </w:t>
      </w:r>
      <w:r>
        <w:rPr>
          <w:rFonts w:ascii="Cambria"/>
          <w:spacing w:val="11"/>
          <w:w w:val="110"/>
        </w:rPr>
        <w:t>) </w:t>
      </w:r>
      <w:r>
        <w:rPr>
          <w:rFonts w:ascii="Cambria"/>
          <w:w w:val="110"/>
        </w:rPr>
        <w:t>= </w:t>
      </w:r>
      <w:r>
        <w:rPr>
          <w:rFonts w:ascii="Calibri"/>
          <w:i/>
          <w:w w:val="110"/>
        </w:rPr>
        <w:t>s</w:t>
      </w:r>
      <w:r>
        <w:rPr>
          <w:rFonts w:ascii="Cambria"/>
          <w:w w:val="110"/>
        </w:rPr>
        <w:t>(</w:t>
      </w:r>
      <w:r>
        <w:rPr>
          <w:rFonts w:ascii="Calibri"/>
          <w:i/>
          <w:w w:val="110"/>
        </w:rPr>
        <w:t>X </w:t>
      </w:r>
      <w:r>
        <w:rPr>
          <w:rFonts w:ascii="Calibri"/>
          <w:i/>
          <w:spacing w:val="1"/>
          <w:w w:val="110"/>
        </w:rPr>
        <w:t> </w:t>
      </w:r>
      <w:r>
        <w:rPr>
          <w:rFonts w:ascii="Calibri"/>
          <w:i/>
          <w:w w:val="110"/>
        </w:rPr>
        <w:t>Y </w:t>
      </w:r>
      <w:r>
        <w:rPr>
          <w:rFonts w:ascii="Cambria"/>
          <w:w w:val="110"/>
        </w:rPr>
        <w:t>)</w:t>
      </w:r>
      <w:r>
        <w:rPr>
          <w:w w:val="110"/>
        </w:rPr>
        <w:t>.  An  association  rule  </w:t>
      </w:r>
      <w:r>
        <w:rPr>
          <w:rFonts w:ascii="Calibri"/>
          <w:i/>
          <w:w w:val="130"/>
        </w:rPr>
        <w:t>X </w:t>
      </w:r>
      <w:r>
        <w:rPr>
          <w:rFonts w:ascii="Calibri"/>
          <w:i/>
          <w:spacing w:val="1"/>
          <w:w w:val="130"/>
        </w:rPr>
        <w:t> </w:t>
      </w:r>
      <w:r>
        <w:rPr>
          <w:rFonts w:ascii="Calibri"/>
          <w:i/>
          <w:w w:val="110"/>
        </w:rPr>
        <w:t>Y   </w:t>
      </w:r>
      <w:r>
        <w:rPr>
          <w:w w:val="110"/>
        </w:rPr>
        <w:t>has  a  mea-</w:t>
      </w:r>
      <w:r>
        <w:rPr>
          <w:spacing w:val="-52"/>
          <w:w w:val="110"/>
        </w:rPr>
        <w:t> </w:t>
      </w:r>
      <w:r>
        <w:rPr>
          <w:w w:val="105"/>
        </w:rPr>
        <w:t>sure of reliability called confidence, defined as </w:t>
      </w:r>
      <w:r>
        <w:rPr>
          <w:rFonts w:ascii="Calibri"/>
          <w:i/>
          <w:w w:val="105"/>
        </w:rPr>
        <w:t>c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X  </w:t>
      </w:r>
      <w:r>
        <w:rPr>
          <w:rFonts w:ascii="Calibri"/>
          <w:i/>
          <w:spacing w:val="1"/>
          <w:w w:val="105"/>
        </w:rPr>
        <w:t> </w:t>
      </w:r>
      <w:r>
        <w:rPr>
          <w:rFonts w:ascii="Calibri"/>
          <w:i/>
          <w:w w:val="105"/>
        </w:rPr>
        <w:t>Y </w:t>
      </w:r>
      <w:r>
        <w:rPr>
          <w:rFonts w:ascii="Cambria"/>
          <w:spacing w:val="11"/>
          <w:w w:val="105"/>
        </w:rPr>
        <w:t>) </w:t>
      </w:r>
      <w:r>
        <w:rPr>
          <w:rFonts w:ascii="Cambria"/>
          <w:w w:val="105"/>
        </w:rPr>
        <w:t>=</w:t>
      </w:r>
      <w:r>
        <w:rPr>
          <w:rFonts w:ascii="Cambria"/>
          <w:spacing w:val="1"/>
          <w:w w:val="105"/>
        </w:rPr>
        <w:t> </w:t>
      </w:r>
      <w:r>
        <w:rPr>
          <w:rFonts w:ascii="Calibri"/>
          <w:i/>
          <w:w w:val="105"/>
        </w:rPr>
        <w:t>s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X    </w:t>
      </w:r>
      <w:r>
        <w:rPr>
          <w:rFonts w:ascii="Calibri"/>
          <w:i/>
          <w:spacing w:val="1"/>
          <w:w w:val="105"/>
        </w:rPr>
        <w:t> </w:t>
      </w:r>
      <w:r>
        <w:rPr>
          <w:rFonts w:ascii="Calibri"/>
          <w:i/>
          <w:w w:val="105"/>
        </w:rPr>
        <w:t>Y </w:t>
      </w:r>
      <w:r>
        <w:rPr>
          <w:rFonts w:ascii="Cambria"/>
          <w:w w:val="105"/>
        </w:rPr>
        <w:t>)</w:t>
      </w:r>
      <w:r>
        <w:rPr>
          <w:rFonts w:ascii="Calibri"/>
          <w:i/>
          <w:w w:val="105"/>
        </w:rPr>
        <w:t>/s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X</w:t>
      </w:r>
      <w:r>
        <w:rPr>
          <w:rFonts w:ascii="Cambria"/>
          <w:w w:val="105"/>
        </w:rPr>
        <w:t>)</w:t>
      </w:r>
      <w:r>
        <w:rPr>
          <w:w w:val="105"/>
        </w:rPr>
        <w:t>. Confidence can be used to estimate </w:t>
      </w:r>
      <w:r>
        <w:rPr>
          <w:rFonts w:ascii="Calibri"/>
          <w:i/>
          <w:w w:val="105"/>
        </w:rPr>
        <w:t>P 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Y  X</w:t>
      </w:r>
      <w:r>
        <w:rPr>
          <w:rFonts w:ascii="Cambria"/>
          <w:w w:val="105"/>
        </w:rPr>
        <w:t>)</w:t>
      </w:r>
      <w:r>
        <w:rPr>
          <w:w w:val="105"/>
        </w:rPr>
        <w:t>:</w:t>
      </w:r>
      <w:r>
        <w:rPr>
          <w:spacing w:val="-50"/>
          <w:w w:val="105"/>
        </w:rPr>
        <w:t> </w:t>
      </w:r>
      <w:r>
        <w:rPr>
          <w:rFonts w:ascii="Calibri"/>
          <w:i/>
          <w:w w:val="110"/>
        </w:rPr>
        <w:t>P </w:t>
      </w:r>
      <w:r>
        <w:rPr>
          <w:rFonts w:ascii="Cambria"/>
          <w:w w:val="110"/>
        </w:rPr>
        <w:t>(</w:t>
      </w:r>
      <w:r>
        <w:rPr>
          <w:rFonts w:ascii="Calibri"/>
          <w:i/>
          <w:w w:val="110"/>
        </w:rPr>
        <w:t>Y</w:t>
      </w:r>
      <w:r>
        <w:rPr>
          <w:rFonts w:ascii="Calibri"/>
          <w:i/>
          <w:spacing w:val="1"/>
          <w:w w:val="110"/>
        </w:rPr>
        <w:t> </w:t>
      </w:r>
      <w:r>
        <w:rPr>
          <w:rFonts w:ascii="Calibri"/>
          <w:i/>
          <w:spacing w:val="13"/>
          <w:w w:val="130"/>
        </w:rPr>
        <w:t>X</w:t>
      </w:r>
      <w:r>
        <w:rPr>
          <w:rFonts w:ascii="Cambria"/>
          <w:spacing w:val="13"/>
          <w:w w:val="130"/>
        </w:rPr>
        <w:t>) </w:t>
      </w:r>
      <w:r>
        <w:rPr>
          <w:rFonts w:ascii="Cambria"/>
          <w:w w:val="110"/>
        </w:rPr>
        <w:t>= </w:t>
      </w:r>
      <w:r>
        <w:rPr>
          <w:rFonts w:ascii="Calibri"/>
          <w:i/>
          <w:w w:val="110"/>
        </w:rPr>
        <w:t>P </w:t>
      </w:r>
      <w:r>
        <w:rPr>
          <w:rFonts w:ascii="Cambria"/>
          <w:w w:val="110"/>
        </w:rPr>
        <w:t>(</w:t>
      </w:r>
      <w:r>
        <w:rPr>
          <w:rFonts w:ascii="Calibri"/>
          <w:i/>
          <w:w w:val="110"/>
        </w:rPr>
        <w:t>X</w:t>
      </w:r>
      <w:r>
        <w:rPr>
          <w:rFonts w:ascii="Calibri"/>
          <w:i/>
          <w:spacing w:val="1"/>
          <w:w w:val="110"/>
        </w:rPr>
        <w:t> </w:t>
      </w:r>
      <w:r>
        <w:rPr>
          <w:rFonts w:ascii="Calibri"/>
          <w:i/>
          <w:w w:val="110"/>
        </w:rPr>
        <w:t>Y </w:t>
      </w:r>
      <w:r>
        <w:rPr>
          <w:rFonts w:ascii="Cambria"/>
          <w:w w:val="110"/>
        </w:rPr>
        <w:t>)</w:t>
      </w:r>
      <w:r>
        <w:rPr>
          <w:rFonts w:ascii="Calibri"/>
          <w:i/>
          <w:w w:val="110"/>
        </w:rPr>
        <w:t>/P </w:t>
      </w:r>
      <w:r>
        <w:rPr>
          <w:rFonts w:ascii="Cambria"/>
          <w:w w:val="110"/>
        </w:rPr>
        <w:t>(</w:t>
      </w:r>
      <w:r>
        <w:rPr>
          <w:rFonts w:ascii="Calibri"/>
          <w:i/>
          <w:w w:val="110"/>
        </w:rPr>
        <w:t>X</w:t>
      </w:r>
      <w:r>
        <w:rPr>
          <w:rFonts w:ascii="Cambria"/>
          <w:w w:val="110"/>
        </w:rPr>
        <w:t>) = </w:t>
      </w:r>
      <w:r>
        <w:rPr>
          <w:rFonts w:ascii="Calibri"/>
          <w:i/>
          <w:w w:val="110"/>
        </w:rPr>
        <w:t>c</w:t>
      </w:r>
      <w:r>
        <w:rPr>
          <w:rFonts w:ascii="Cambria"/>
          <w:w w:val="110"/>
        </w:rPr>
        <w:t>(</w:t>
      </w:r>
      <w:r>
        <w:rPr>
          <w:rFonts w:ascii="Calibri"/>
          <w:i/>
          <w:w w:val="110"/>
        </w:rPr>
        <w:t>X</w:t>
      </w:r>
      <w:r>
        <w:rPr>
          <w:rFonts w:ascii="Calibri"/>
          <w:i/>
          <w:spacing w:val="1"/>
          <w:w w:val="110"/>
        </w:rPr>
        <w:t> </w:t>
      </w:r>
      <w:r>
        <w:rPr>
          <w:rFonts w:ascii="Calibri"/>
          <w:i/>
          <w:w w:val="110"/>
        </w:rPr>
        <w:t>Y </w:t>
      </w:r>
      <w:r>
        <w:rPr>
          <w:rFonts w:ascii="Cambria"/>
          <w:w w:val="110"/>
        </w:rPr>
        <w:t>)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probabilistic</w:t>
      </w:r>
      <w:r>
        <w:rPr>
          <w:spacing w:val="1"/>
          <w:w w:val="110"/>
        </w:rPr>
        <w:t> </w:t>
      </w:r>
      <w:r>
        <w:rPr>
          <w:w w:val="95"/>
        </w:rPr>
        <w:t>interpretation of support and confidence is discussed in [10]. We</w:t>
      </w:r>
      <w:r>
        <w:rPr>
          <w:spacing w:val="1"/>
          <w:w w:val="95"/>
        </w:rPr>
        <w:t>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9"/>
          <w:w w:val="105"/>
        </w:rPr>
        <w:t> </w:t>
      </w:r>
      <w:r>
        <w:rPr>
          <w:w w:val="105"/>
        </w:rPr>
        <w:t>metric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w w:val="105"/>
        </w:rPr>
        <w:t>lift</w:t>
      </w:r>
      <w:r>
        <w:rPr>
          <w:spacing w:val="-18"/>
          <w:w w:val="105"/>
        </w:rPr>
        <w:t> </w:t>
      </w:r>
      <w:r>
        <w:rPr>
          <w:w w:val="105"/>
        </w:rPr>
        <w:t>[2],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rFonts w:ascii="Calibri"/>
          <w:i/>
          <w:w w:val="105"/>
        </w:rPr>
        <w:t>l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spacing w:val="42"/>
          <w:w w:val="105"/>
        </w:rPr>
        <w:t> </w:t>
      </w:r>
      <w:r>
        <w:rPr>
          <w:rFonts w:ascii="Calibri"/>
          <w:i/>
          <w:w w:val="105"/>
        </w:rPr>
        <w:t>Y</w:t>
      </w:r>
      <w:r>
        <w:rPr>
          <w:rFonts w:ascii="Calibri"/>
          <w:i/>
          <w:spacing w:val="-3"/>
          <w:w w:val="105"/>
        </w:rPr>
        <w:t> </w:t>
      </w:r>
      <w:r>
        <w:rPr>
          <w:rFonts w:ascii="Cambria"/>
          <w:w w:val="105"/>
        </w:rPr>
        <w:t>)</w:t>
      </w:r>
      <w:r>
        <w:rPr>
          <w:rFonts w:ascii="Cambria"/>
          <w:spacing w:val="-2"/>
          <w:w w:val="105"/>
        </w:rPr>
        <w:t> </w:t>
      </w:r>
      <w:r>
        <w:rPr>
          <w:rFonts w:ascii="Cambria"/>
          <w:w w:val="105"/>
        </w:rPr>
        <w:t>=</w:t>
      </w:r>
      <w:r>
        <w:rPr>
          <w:rFonts w:ascii="Cambria"/>
          <w:spacing w:val="8"/>
          <w:w w:val="105"/>
        </w:rPr>
        <w:t> </w:t>
      </w:r>
      <w:r>
        <w:rPr>
          <w:rFonts w:ascii="Calibri"/>
          <w:i/>
          <w:w w:val="105"/>
        </w:rPr>
        <w:t>P</w:t>
      </w:r>
      <w:r>
        <w:rPr>
          <w:rFonts w:ascii="Calibri"/>
          <w:i/>
          <w:spacing w:val="-20"/>
          <w:w w:val="105"/>
        </w:rPr>
        <w:t> </w:t>
      </w:r>
      <w:r>
        <w:rPr>
          <w:rFonts w:ascii="Cambria"/>
          <w:w w:val="105"/>
        </w:rPr>
        <w:t>(</w:t>
      </w:r>
      <w:r>
        <w:rPr>
          <w:rFonts w:ascii="Calibri"/>
          <w:i/>
          <w:w w:val="105"/>
        </w:rPr>
        <w:t>X</w:t>
      </w:r>
    </w:p>
    <w:p>
      <w:pPr>
        <w:pStyle w:val="BodyText"/>
        <w:tabs>
          <w:tab w:pos="1122" w:val="left" w:leader="none"/>
          <w:tab w:pos="1625" w:val="left" w:leader="none"/>
          <w:tab w:pos="2492" w:val="left" w:leader="none"/>
          <w:tab w:pos="2669" w:val="left" w:leader="none"/>
          <w:tab w:pos="3010" w:val="left" w:leader="none"/>
          <w:tab w:pos="4302" w:val="left" w:leader="none"/>
          <w:tab w:pos="4499" w:val="left" w:leader="none"/>
          <w:tab w:pos="5002" w:val="left" w:leader="none"/>
        </w:tabs>
        <w:spacing w:line="237" w:lineRule="auto"/>
        <w:ind w:left="118" w:right="53" w:hanging="1"/>
        <w:jc w:val="right"/>
      </w:pPr>
      <w:r>
        <w:rPr/>
        <w:pict>
          <v:shape style="position:absolute;margin-left:143.880219pt;margin-top:1.705253pt;width:10pt;height:17.3pt;mso-position-horizontal-relative:page;mso-position-vertical-relative:paragraph;z-index:-160348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623062pt;margin-top:97.340233pt;width:7.75pt;height:17.3pt;mso-position-horizontal-relative:page;mso-position-vertical-relative:paragraph;z-index:-1603430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.385353pt;margin-top:85.388107pt;width:35.15pt;height:17.3pt;mso-position-horizontal-relative:page;mso-position-vertical-relative:paragraph;z-index:-160327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47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105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971909pt;margin-top:73.435974pt;width:143.4pt;height:17.3pt;mso-position-horizontal-relative:page;mso-position-vertical-relative:paragraph;z-index:-160296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5" w:val="left" w:leader="none"/>
                      <w:tab w:pos="750" w:val="left" w:leader="none"/>
                      <w:tab w:pos="2165" w:val="left" w:leader="none"/>
                      <w:tab w:pos="2712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35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w w:val="115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w w:val="135"/>
                    </w:rPr>
                    <w:t>}</w:t>
                    <w:tab/>
                  </w:r>
                  <w:r>
                    <w:rPr>
                      <w:rFonts w:ascii="Lucida Sans Unicode" w:hAnsi="Lucida Sans Unicode"/>
                      <w:w w:val="115"/>
                    </w:rPr>
                    <w:t>⇒</w:t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105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)</w:t>
      </w:r>
      <w:r>
        <w:rPr>
          <w:rFonts w:ascii="Calibri" w:hAnsi="Calibri"/>
          <w:i/>
          <w:w w:val="105"/>
        </w:rPr>
        <w:t>/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P</w:t>
      </w:r>
      <w:r>
        <w:rPr>
          <w:rFonts w:ascii="Calibri" w:hAnsi="Calibri"/>
          <w:i/>
          <w:spacing w:val="3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X</w:t>
      </w:r>
      <w:r>
        <w:rPr>
          <w:rFonts w:ascii="Cambria" w:hAnsi="Cambria"/>
          <w:w w:val="105"/>
        </w:rPr>
        <w:t>)</w:t>
      </w:r>
      <w:r>
        <w:rPr>
          <w:rFonts w:ascii="Calibri" w:hAnsi="Calibri"/>
          <w:i/>
          <w:w w:val="105"/>
        </w:rPr>
        <w:t>P</w:t>
      </w:r>
      <w:r>
        <w:rPr>
          <w:rFonts w:ascii="Calibri" w:hAnsi="Calibri"/>
          <w:i/>
          <w:spacing w:val="3"/>
          <w:w w:val="105"/>
        </w:rPr>
        <w:t> 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spacing w:val="28"/>
          <w:w w:val="105"/>
        </w:rPr>
        <w:t> </w:t>
      </w:r>
      <w:r>
        <w:rPr>
          <w:rFonts w:ascii="Cambria" w:hAnsi="Cambria"/>
          <w:w w:val="105"/>
        </w:rPr>
        <w:t>))  </w:t>
      </w:r>
      <w:r>
        <w:rPr>
          <w:rFonts w:ascii="Cambria" w:hAnsi="Cambria"/>
          <w:w w:val="130"/>
        </w:rPr>
        <w:t>=</w:t>
      </w:r>
      <w:r>
        <w:rPr>
          <w:rFonts w:ascii="Cambria" w:hAnsi="Cambria"/>
          <w:spacing w:val="34"/>
          <w:w w:val="130"/>
        </w:rPr>
        <w:t> </w:t>
      </w:r>
      <w:r>
        <w:rPr>
          <w:rFonts w:ascii="Calibri" w:hAnsi="Calibri"/>
          <w:i/>
          <w:w w:val="105"/>
        </w:rPr>
        <w:t>c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X</w:t>
        <w:tab/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6"/>
        </w:rPr>
        <w:t> </w:t>
      </w:r>
      <w:r>
        <w:rPr>
          <w:rFonts w:ascii="Cambria" w:hAnsi="Cambria"/>
        </w:rPr>
        <w:t>)</w:t>
      </w:r>
      <w:r>
        <w:rPr>
          <w:rFonts w:ascii="Calibri" w:hAnsi="Calibri"/>
          <w:i/>
        </w:rPr>
        <w:t>/s</w:t>
      </w:r>
      <w:r>
        <w:rPr>
          <w:rFonts w:ascii="Cambria" w:hAnsi="Cambria"/>
        </w:rPr>
        <w:t>(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5"/>
        </w:rPr>
        <w:t> </w:t>
      </w:r>
      <w:r>
        <w:rPr>
          <w:rFonts w:ascii="Cambria" w:hAnsi="Cambria"/>
        </w:rPr>
        <w:t>)</w:t>
      </w:r>
      <w:r>
        <w:rPr/>
        <w:t>.</w:t>
      </w:r>
      <w:r>
        <w:rPr>
          <w:spacing w:val="-2"/>
        </w:rPr>
        <w:t> </w:t>
      </w:r>
      <w:r>
        <w:rPr/>
        <w:t>Lift</w:t>
      </w:r>
      <w:r>
        <w:rPr>
          <w:spacing w:val="-2"/>
        </w:rPr>
        <w:t> </w:t>
      </w:r>
      <w:r>
        <w:rPr/>
        <w:t>quantifies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rela-</w:t>
      </w:r>
      <w:r>
        <w:rPr>
          <w:spacing w:val="-47"/>
        </w:rPr>
        <w:t> </w:t>
      </w:r>
      <w:r>
        <w:rPr/>
        <w:t>tionship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13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1"/>
        </w:rPr>
        <w:t> </w:t>
      </w:r>
      <w:r>
        <w:rPr/>
        <w:t>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lift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greater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1</w:t>
      </w:r>
      <w:r>
        <w:rPr>
          <w:spacing w:val="-4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strong</w:t>
      </w:r>
      <w:r>
        <w:rPr>
          <w:spacing w:val="-6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1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44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other.</w:t>
      </w:r>
      <w:r>
        <w:rPr>
          <w:spacing w:val="-7"/>
        </w:rPr>
        <w:t> </w:t>
      </w:r>
      <w:r>
        <w:rPr/>
        <w:t>A</w:t>
      </w:r>
      <w:r>
        <w:rPr>
          <w:spacing w:val="-47"/>
        </w:rPr>
        <w:t> </w:t>
      </w:r>
      <w:r>
        <w:rPr/>
        <w:t>lift value below 1 states </w:t>
      </w:r>
      <w:r>
        <w:rPr>
          <w:rFonts w:ascii="Calibri" w:hAnsi="Calibri"/>
          <w:i/>
        </w:rPr>
        <w:t>X </w:t>
      </w:r>
      <w:r>
        <w:rPr/>
        <w:t>depends on the absence of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1"/>
        </w:rPr>
        <w:t> </w:t>
      </w:r>
      <w:r>
        <w:rPr/>
        <w:t>or vice</w:t>
      </w:r>
      <w:r>
        <w:rPr>
          <w:spacing w:val="-47"/>
        </w:rPr>
        <w:t> </w:t>
      </w:r>
      <w:r>
        <w:rPr/>
        <w:t>versa. A lift value close to 1 indicates </w:t>
      </w:r>
      <w:r>
        <w:rPr>
          <w:rFonts w:ascii="Calibri" w:hAnsi="Calibri"/>
          <w:i/>
        </w:rPr>
        <w:t>X </w:t>
      </w:r>
      <w:r>
        <w:rPr/>
        <w:t>and </w:t>
      </w:r>
      <w:r>
        <w:rPr>
          <w:rFonts w:ascii="Calibri" w:hAnsi="Calibri"/>
          <w:i/>
        </w:rPr>
        <w:t>Y </w:t>
      </w:r>
      <w:r>
        <w:rPr/>
        <w:t>are independent.</w:t>
      </w:r>
      <w:r>
        <w:rPr>
          <w:spacing w:val="-47"/>
        </w:rPr>
        <w:t> </w:t>
      </w:r>
      <w:r>
        <w:rPr>
          <w:spacing w:val="-1"/>
          <w:w w:val="105"/>
        </w:rPr>
        <w:t>The </w:t>
      </w:r>
      <w:r>
        <w:rPr>
          <w:w w:val="105"/>
        </w:rPr>
        <w:t>problem of mining association rules is defined as find-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all</w:t>
      </w:r>
      <w:r>
        <w:rPr>
          <w:spacing w:val="21"/>
          <w:w w:val="105"/>
        </w:rPr>
        <w:t> </w:t>
      </w:r>
      <w:r>
        <w:rPr>
          <w:w w:val="105"/>
        </w:rPr>
        <w:t>rules  </w:t>
      </w:r>
      <w:r>
        <w:rPr>
          <w:spacing w:val="9"/>
          <w:w w:val="105"/>
        </w:rPr>
        <w:t> </w:t>
      </w:r>
      <w:r>
        <w:rPr>
          <w:rFonts w:ascii="Calibri" w:hAnsi="Calibri"/>
          <w:i/>
          <w:w w:val="130"/>
        </w:rPr>
        <w:t>X</w:t>
        <w:tab/>
        <w:tab/>
      </w:r>
      <w:r>
        <w:rPr>
          <w:rFonts w:ascii="Calibri" w:hAnsi="Calibri"/>
          <w:i/>
          <w:w w:val="105"/>
        </w:rPr>
        <w:t>Y</w:t>
        <w:tab/>
      </w:r>
      <w:r>
        <w:rPr>
          <w:w w:val="105"/>
        </w:rPr>
        <w:t>such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rFonts w:ascii="Calibri" w:hAnsi="Calibri"/>
          <w:i/>
          <w:w w:val="130"/>
        </w:rPr>
        <w:t>s</w:t>
      </w:r>
      <w:r>
        <w:rPr>
          <w:rFonts w:ascii="Cambria" w:hAnsi="Cambria"/>
          <w:w w:val="130"/>
        </w:rPr>
        <w:t>(</w:t>
      </w:r>
      <w:r>
        <w:rPr>
          <w:rFonts w:ascii="Calibri" w:hAnsi="Calibri"/>
          <w:i/>
          <w:w w:val="130"/>
        </w:rPr>
        <w:t>X</w:t>
        <w:tab/>
        <w:tab/>
      </w:r>
      <w:r>
        <w:rPr>
          <w:rFonts w:ascii="Calibri" w:hAnsi="Calibri"/>
          <w:i/>
          <w:w w:val="105"/>
        </w:rPr>
        <w:t>Y</w:t>
      </w:r>
      <w:r>
        <w:rPr>
          <w:rFonts w:ascii="Calibri" w:hAnsi="Calibri"/>
          <w:i/>
          <w:spacing w:val="-2"/>
          <w:w w:val="105"/>
        </w:rPr>
        <w:t> </w:t>
      </w:r>
      <w:r>
        <w:rPr>
          <w:rFonts w:ascii="Cambria" w:hAnsi="Cambria"/>
          <w:w w:val="105"/>
        </w:rPr>
        <w:t>)</w:t>
        <w:tab/>
      </w:r>
      <w:r>
        <w:rPr>
          <w:rFonts w:ascii="Calibri" w:hAnsi="Calibri"/>
          <w:i/>
          <w:w w:val="95"/>
        </w:rPr>
        <w:t>ψ</w:t>
      </w:r>
      <w:r>
        <w:rPr>
          <w:rFonts w:ascii="Calibri" w:hAnsi="Calibri"/>
          <w:i/>
          <w:spacing w:val="-40"/>
          <w:w w:val="9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rFonts w:ascii="Calibri" w:hAnsi="Calibri"/>
          <w:i/>
          <w:w w:val="105"/>
        </w:rPr>
        <w:t>c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X</w:t>
        <w:tab/>
        <w:t>Y</w:t>
      </w:r>
      <w:r>
        <w:rPr>
          <w:rFonts w:ascii="Calibri" w:hAnsi="Calibri"/>
          <w:i/>
          <w:spacing w:val="-1"/>
          <w:w w:val="105"/>
        </w:rPr>
        <w:t> </w:t>
      </w:r>
      <w:r>
        <w:rPr>
          <w:rFonts w:ascii="Cambria" w:hAnsi="Cambria"/>
          <w:w w:val="105"/>
        </w:rPr>
        <w:t>)</w:t>
        <w:tab/>
      </w:r>
      <w:r>
        <w:rPr>
          <w:rFonts w:ascii="Calibri" w:hAnsi="Calibri"/>
          <w:i/>
          <w:spacing w:val="-1"/>
          <w:w w:val="105"/>
        </w:rPr>
        <w:t>α</w:t>
      </w:r>
      <w:r>
        <w:rPr>
          <w:spacing w:val="-1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support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threshold</w:t>
      </w:r>
      <w:r>
        <w:rPr>
          <w:spacing w:val="-11"/>
          <w:w w:val="105"/>
        </w:rPr>
        <w:t> </w:t>
      </w:r>
      <w:r>
        <w:rPr>
          <w:rFonts w:ascii="Calibri" w:hAnsi="Calibri"/>
          <w:i/>
          <w:w w:val="105"/>
        </w:rPr>
        <w:t>ψ</w:t>
      </w:r>
      <w:r>
        <w:rPr>
          <w:rFonts w:ascii="Calibri" w:hAnsi="Calibri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confi-</w:t>
      </w:r>
      <w:r>
        <w:rPr>
          <w:spacing w:val="-50"/>
          <w:w w:val="105"/>
        </w:rPr>
        <w:t> </w:t>
      </w:r>
      <w:r>
        <w:rPr>
          <w:w w:val="105"/>
        </w:rPr>
        <w:t>dence</w:t>
      </w:r>
      <w:r>
        <w:rPr>
          <w:spacing w:val="-11"/>
          <w:w w:val="105"/>
        </w:rPr>
        <w:t> </w:t>
      </w:r>
      <w:r>
        <w:rPr>
          <w:w w:val="105"/>
        </w:rPr>
        <w:t>threshold</w:t>
      </w:r>
      <w:r>
        <w:rPr>
          <w:spacing w:val="-11"/>
          <w:w w:val="105"/>
        </w:rPr>
        <w:t> </w:t>
      </w:r>
      <w:r>
        <w:rPr>
          <w:rFonts w:ascii="Calibri" w:hAnsi="Calibri"/>
          <w:i/>
          <w:spacing w:val="15"/>
          <w:w w:val="105"/>
        </w:rPr>
        <w:t>α</w:t>
      </w:r>
      <w:r>
        <w:rPr>
          <w:spacing w:val="15"/>
          <w:w w:val="105"/>
        </w:rPr>
        <w:t>.A</w:t>
      </w:r>
      <w:r>
        <w:rPr>
          <w:spacing w:val="-11"/>
          <w:w w:val="105"/>
        </w:rPr>
        <w:t> </w:t>
      </w:r>
      <w:r>
        <w:rPr>
          <w:rFonts w:ascii="Calibri" w:hAnsi="Calibri"/>
          <w:i/>
          <w:w w:val="105"/>
        </w:rPr>
        <w:t>k</w:t>
      </w:r>
      <w:r>
        <w:rPr>
          <w:w w:val="105"/>
        </w:rPr>
        <w:t>-itemset</w:t>
      </w:r>
      <w:r>
        <w:rPr>
          <w:spacing w:val="-10"/>
          <w:w w:val="105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  <w:spacing w:val="-2"/>
          <w:w w:val="130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Calibri" w:hAnsi="Calibri"/>
          <w:i/>
          <w:w w:val="105"/>
        </w:rPr>
        <w:t>s</w:t>
      </w:r>
      <w:r>
        <w:rPr>
          <w:rFonts w:ascii="Cambria" w:hAnsi="Cambria"/>
          <w:w w:val="105"/>
        </w:rPr>
        <w:t>(</w:t>
      </w:r>
      <w:r>
        <w:rPr>
          <w:rFonts w:ascii="Calibri" w:hAnsi="Calibri"/>
          <w:i/>
          <w:w w:val="105"/>
        </w:rPr>
        <w:t>X</w:t>
      </w:r>
      <w:r>
        <w:rPr>
          <w:rFonts w:ascii="Cambria" w:hAnsi="Cambria"/>
          <w:w w:val="105"/>
        </w:rPr>
        <w:t>)</w:t>
        <w:tab/>
      </w:r>
      <w:r>
        <w:rPr>
          <w:rFonts w:ascii="Calibri" w:hAnsi="Calibri"/>
          <w:i/>
          <w:spacing w:val="-1"/>
        </w:rPr>
        <w:t>ψ</w:t>
      </w:r>
      <w:r>
        <w:rPr>
          <w:rFonts w:ascii="Calibri" w:hAnsi="Calibri"/>
          <w:i/>
          <w:spacing w:val="1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called</w:t>
      </w:r>
    </w:p>
    <w:p>
      <w:pPr>
        <w:pStyle w:val="BodyText"/>
        <w:spacing w:line="222" w:lineRule="exact"/>
        <w:ind w:left="118"/>
      </w:pPr>
      <w:r>
        <w:rPr/>
        <w:t>frequent.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9" w:lineRule="auto" w:before="0" w:after="0"/>
        <w:ind w:left="1203" w:right="536" w:hanging="602"/>
        <w:jc w:val="left"/>
        <w:rPr>
          <w:sz w:val="16"/>
        </w:rPr>
      </w:pPr>
      <w:r>
        <w:rPr>
          <w:sz w:val="20"/>
        </w:rPr>
        <w:t>U</w:t>
      </w:r>
      <w:r>
        <w:rPr>
          <w:sz w:val="16"/>
        </w:rPr>
        <w:t>SING THE </w:t>
      </w:r>
      <w:r>
        <w:rPr>
          <w:sz w:val="20"/>
        </w:rPr>
        <w:t>T</w:t>
      </w:r>
      <w:r>
        <w:rPr>
          <w:sz w:val="16"/>
        </w:rPr>
        <w:t>RAIN</w:t>
      </w:r>
      <w:r>
        <w:rPr>
          <w:spacing w:val="1"/>
          <w:sz w:val="16"/>
        </w:rPr>
        <w:t> </w:t>
      </w:r>
      <w:r>
        <w:rPr>
          <w:sz w:val="16"/>
        </w:rPr>
        <w:t>AND </w:t>
      </w:r>
      <w:r>
        <w:rPr>
          <w:sz w:val="20"/>
        </w:rPr>
        <w:t>T</w:t>
      </w:r>
      <w:r>
        <w:rPr>
          <w:sz w:val="16"/>
        </w:rPr>
        <w:t>EST</w:t>
      </w:r>
      <w:r>
        <w:rPr>
          <w:spacing w:val="2"/>
          <w:sz w:val="16"/>
        </w:rPr>
        <w:t> </w:t>
      </w:r>
      <w:r>
        <w:rPr>
          <w:sz w:val="20"/>
        </w:rPr>
        <w:t>A</w:t>
      </w:r>
      <w:r>
        <w:rPr>
          <w:sz w:val="16"/>
        </w:rPr>
        <w:t>PPROACH </w:t>
      </w:r>
      <w:r>
        <w:rPr>
          <w:sz w:val="20"/>
        </w:rPr>
        <w:t>W</w:t>
      </w:r>
      <w:r>
        <w:rPr>
          <w:sz w:val="16"/>
        </w:rPr>
        <w:t>ITH</w:t>
      </w:r>
      <w:r>
        <w:rPr>
          <w:spacing w:val="-37"/>
          <w:sz w:val="16"/>
        </w:rPr>
        <w:t> </w:t>
      </w:r>
      <w:r>
        <w:rPr>
          <w:sz w:val="20"/>
        </w:rPr>
        <w:t>C</w:t>
      </w:r>
      <w:r>
        <w:rPr>
          <w:sz w:val="16"/>
        </w:rPr>
        <w:t>ONSTRAINED</w:t>
      </w:r>
      <w:r>
        <w:rPr>
          <w:spacing w:val="6"/>
          <w:sz w:val="16"/>
        </w:rPr>
        <w:t> </w:t>
      </w:r>
      <w:r>
        <w:rPr>
          <w:sz w:val="20"/>
        </w:rPr>
        <w:t>A</w:t>
      </w:r>
      <w:r>
        <w:rPr>
          <w:sz w:val="16"/>
        </w:rPr>
        <w:t>SSOCIATION</w:t>
      </w:r>
      <w:r>
        <w:rPr>
          <w:spacing w:val="6"/>
          <w:sz w:val="16"/>
        </w:rPr>
        <w:t> </w:t>
      </w:r>
      <w:r>
        <w:rPr>
          <w:sz w:val="20"/>
        </w:rPr>
        <w:t>R</w:t>
      </w:r>
      <w:r>
        <w:rPr>
          <w:sz w:val="16"/>
        </w:rPr>
        <w:t>ULES</w:t>
      </w:r>
    </w:p>
    <w:p>
      <w:pPr>
        <w:pStyle w:val="BodyText"/>
        <w:spacing w:line="249" w:lineRule="auto" w:before="99"/>
        <w:ind w:left="118" w:right="53" w:firstLine="199"/>
        <w:jc w:val="right"/>
      </w:pPr>
      <w:r>
        <w:rPr/>
        <w:t>This</w:t>
      </w:r>
      <w:r>
        <w:rPr>
          <w:spacing w:val="38"/>
        </w:rPr>
        <w:t> </w:t>
      </w:r>
      <w:r>
        <w:rPr/>
        <w:t>section</w:t>
      </w:r>
      <w:r>
        <w:rPr>
          <w:spacing w:val="38"/>
        </w:rPr>
        <w:t> </w:t>
      </w:r>
      <w:r>
        <w:rPr/>
        <w:t>presents</w:t>
      </w:r>
      <w:r>
        <w:rPr>
          <w:spacing w:val="38"/>
        </w:rPr>
        <w:t> </w:t>
      </w:r>
      <w:r>
        <w:rPr/>
        <w:t>an</w:t>
      </w:r>
      <w:r>
        <w:rPr>
          <w:spacing w:val="38"/>
        </w:rPr>
        <w:t> </w:t>
      </w:r>
      <w:r>
        <w:rPr/>
        <w:t>algorithm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find</w:t>
      </w:r>
      <w:r>
        <w:rPr>
          <w:spacing w:val="38"/>
        </w:rPr>
        <w:t> </w:t>
      </w:r>
      <w:r>
        <w:rPr/>
        <w:t>predictive</w:t>
      </w:r>
      <w:r>
        <w:rPr>
          <w:spacing w:val="-47"/>
        </w:rPr>
        <w:t> </w:t>
      </w:r>
      <w:r>
        <w:rPr/>
        <w:t>association</w:t>
      </w:r>
      <w:r>
        <w:rPr>
          <w:spacing w:val="46"/>
        </w:rPr>
        <w:t> </w:t>
      </w:r>
      <w:r>
        <w:rPr/>
        <w:t>rules</w:t>
      </w:r>
      <w:r>
        <w:rPr>
          <w:spacing w:val="46"/>
        </w:rPr>
        <w:t> </w:t>
      </w:r>
      <w:r>
        <w:rPr/>
        <w:t>in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medical</w:t>
      </w:r>
      <w:r>
        <w:rPr>
          <w:spacing w:val="47"/>
        </w:rPr>
        <w:t> </w:t>
      </w:r>
      <w:r>
        <w:rPr/>
        <w:t>data</w:t>
      </w:r>
      <w:r>
        <w:rPr>
          <w:spacing w:val="46"/>
        </w:rPr>
        <w:t> </w:t>
      </w:r>
      <w:r>
        <w:rPr/>
        <w:t>set.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algorithm</w:t>
      </w:r>
      <w:r>
        <w:rPr>
          <w:spacing w:val="46"/>
        </w:rPr>
        <w:t> </w:t>
      </w:r>
      <w:r>
        <w:rPr/>
        <w:t>has</w:t>
      </w:r>
    </w:p>
    <w:p>
      <w:pPr>
        <w:pStyle w:val="BodyText"/>
        <w:spacing w:line="116" w:lineRule="exact"/>
        <w:ind w:left="118"/>
      </w:pPr>
      <w:r>
        <w:rPr/>
        <w:br w:type="column"/>
      </w:r>
      <w:r>
        <w:rPr/>
        <w:t>obtained</w:t>
      </w:r>
      <w:r>
        <w:rPr>
          <w:spacing w:val="48"/>
        </w:rPr>
        <w:t> </w:t>
      </w:r>
      <w:r>
        <w:rPr/>
        <w:t>by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transformation</w:t>
      </w:r>
      <w:r>
        <w:rPr>
          <w:spacing w:val="48"/>
        </w:rPr>
        <w:t> </w:t>
      </w:r>
      <w:r>
        <w:rPr/>
        <w:t>process</w:t>
      </w:r>
      <w:r>
        <w:rPr>
          <w:spacing w:val="48"/>
        </w:rPr>
        <w:t> </w:t>
      </w:r>
      <w:r>
        <w:rPr/>
        <w:t>from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attributes</w:t>
      </w:r>
    </w:p>
    <w:p>
      <w:pPr>
        <w:pStyle w:val="BodyText"/>
        <w:tabs>
          <w:tab w:pos="3649" w:val="left" w:leader="none"/>
        </w:tabs>
        <w:spacing w:before="5"/>
        <w:ind w:left="118" w:right="198" w:firstLine="214"/>
        <w:jc w:val="both"/>
      </w:pPr>
      <w:r>
        <w:rPr/>
        <w:pict>
          <v:shape style="position:absolute;margin-left:300.924866pt;margin-top:2.050346pt;width:172.4pt;height:17.3pt;mso-position-horizontal-relative:page;mso-position-vertical-relative:paragraph;z-index:-160281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24" w:val="left" w:leader="none"/>
                      <w:tab w:pos="1447" w:val="left" w:leader="none"/>
                      <w:tab w:pos="285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30"/>
                    </w:rPr>
                    <w:t>A</w:t>
                    <w:tab/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  <w:tab/>
                    <w:t>}</w:t>
                    <w:tab/>
                  </w:r>
                  <w:r>
                    <w:rPr>
                      <w:rFonts w:ascii="Lucida Sans Unicode" w:hAnsi="Lucida Sans Unicode"/>
                      <w:spacing w:val="-2"/>
                      <w:w w:val="120"/>
                    </w:rPr>
                    <w:t>I</w:t>
                  </w:r>
                  <w:r>
                    <w:rPr>
                      <w:rFonts w:ascii="Lucida Sans Unicode" w:hAnsi="Lucida Sans Unicode"/>
                      <w:spacing w:val="-13"/>
                      <w:w w:val="120"/>
                    </w:rPr>
                    <w:t> </w:t>
                  </w:r>
                  <w:r>
                    <w:rPr>
                      <w:rFonts w:ascii="Lucida Sans Unicode" w:hAnsi="Lucida Sans Unicode"/>
                      <w:spacing w:val="-2"/>
                      <w:w w:val="120"/>
                    </w:rPr>
                    <w:t>→</w:t>
                  </w:r>
                  <w:r>
                    <w:rPr>
                      <w:rFonts w:ascii="Lucida Sans Unicode" w:hAnsi="Lucida Sans Unicode"/>
                      <w:spacing w:val="-21"/>
                      <w:w w:val="120"/>
                    </w:rPr>
                    <w:t> </w:t>
                  </w:r>
                  <w:r>
                    <w:rPr>
                      <w:rFonts w:ascii="Lucida Sans Unicode" w:hAnsi="Lucida Sans Unicode"/>
                      <w:spacing w:val="-2"/>
                      <w:w w:val="12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10"/>
        </w:rPr>
        <w:t>=  </w:t>
      </w:r>
      <w:r>
        <w:rPr>
          <w:rFonts w:ascii="Cambria"/>
          <w:spacing w:val="20"/>
          <w:w w:val="110"/>
        </w:rPr>
        <w:t> </w:t>
      </w:r>
      <w:r>
        <w:rPr>
          <w:rFonts w:ascii="Calibri"/>
          <w:i/>
          <w:spacing w:val="20"/>
          <w:w w:val="105"/>
        </w:rPr>
        <w:t>A</w:t>
      </w:r>
      <w:r>
        <w:rPr>
          <w:rFonts w:ascii="Calibri"/>
          <w:spacing w:val="20"/>
          <w:w w:val="105"/>
          <w:vertAlign w:val="subscript"/>
        </w:rPr>
        <w:t>1</w:t>
      </w:r>
      <w:r>
        <w:rPr>
          <w:rFonts w:ascii="Calibri"/>
          <w:i/>
          <w:spacing w:val="20"/>
          <w:w w:val="105"/>
          <w:vertAlign w:val="baseline"/>
        </w:rPr>
        <w:t>,...,</w:t>
      </w:r>
      <w:r>
        <w:rPr>
          <w:rFonts w:ascii="Calibri"/>
          <w:i/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A</w:t>
      </w:r>
      <w:r>
        <w:rPr>
          <w:rFonts w:ascii="Calibri"/>
          <w:i/>
          <w:w w:val="105"/>
          <w:vertAlign w:val="subscript"/>
        </w:rPr>
        <w:t>p</w:t>
      </w:r>
      <w:r>
        <w:rPr>
          <w:rFonts w:ascii="Calibri"/>
          <w:i/>
          <w:w w:val="105"/>
          <w:vertAlign w:val="baseline"/>
        </w:rPr>
        <w:t> </w:t>
      </w:r>
      <w:r>
        <w:rPr>
          <w:rFonts w:ascii="Calibri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7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:</w:t>
        <w:tab/>
      </w:r>
      <w:r>
        <w:rPr>
          <w:w w:val="105"/>
          <w:vertAlign w:val="baseline"/>
        </w:rPr>
        <w:t>be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item.</w:t>
      </w:r>
    </w:p>
    <w:p>
      <w:pPr>
        <w:pStyle w:val="BodyText"/>
        <w:spacing w:line="244" w:lineRule="auto" w:before="8"/>
        <w:ind w:left="118" w:right="197" w:firstLine="199"/>
        <w:jc w:val="both"/>
      </w:pPr>
      <w:r>
        <w:rPr/>
        <w:pict>
          <v:shape style="position:absolute;margin-left:337.158691pt;margin-top:37.880272pt;width:124.25pt;height:17.3pt;mso-position-horizontal-relative:page;mso-position-vertical-relative:paragraph;z-index:-160291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82" w:val="left" w:leader="none"/>
                      <w:tab w:pos="2329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5"/>
                    </w:rPr>
                    <w:t>⇒</w:t>
                    <w:tab/>
                    <w:t>⇒</w:t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105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4.268036pt;margin-top:25.919174pt;width:7.75pt;height:17.3pt;mso-position-horizontal-relative:page;mso-position-vertical-relative:paragraph;z-index:-160286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discovering</w:t>
      </w:r>
      <w:r>
        <w:rPr>
          <w:spacing w:val="-7"/>
        </w:rPr>
        <w:t> </w:t>
      </w:r>
      <w:r>
        <w:rPr/>
        <w:t>association</w:t>
      </w:r>
      <w:r>
        <w:rPr>
          <w:spacing w:val="-8"/>
        </w:rPr>
        <w:t> </w:t>
      </w:r>
      <w:r>
        <w:rPr/>
        <w:t>rules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decomposed</w:t>
      </w:r>
      <w:r>
        <w:rPr>
          <w:spacing w:val="-48"/>
        </w:rPr>
        <w:t> </w:t>
      </w:r>
      <w:r>
        <w:rPr/>
        <w:t>into two basic subproblems [19]: 1) finding all frequent </w:t>
      </w:r>
      <w:r>
        <w:rPr>
          <w:rFonts w:ascii="Calibri" w:hAnsi="Calibri"/>
          <w:i/>
        </w:rPr>
        <w:t>k</w:t>
      </w:r>
      <w:r>
        <w:rPr/>
        <w:t>-</w:t>
      </w:r>
      <w:r>
        <w:rPr>
          <w:spacing w:val="1"/>
        </w:rPr>
        <w:t> </w:t>
      </w:r>
      <w:r>
        <w:rPr/>
        <w:t>itemsets</w:t>
      </w:r>
      <w:r>
        <w:rPr>
          <w:spacing w:val="1"/>
        </w:rPr>
        <w:t> </w:t>
      </w:r>
      <w:r>
        <w:rPr>
          <w:rFonts w:ascii="Calibri" w:hAnsi="Calibri"/>
          <w:i/>
          <w:w w:val="130"/>
        </w:rPr>
        <w:t>X</w:t>
      </w:r>
      <w:r>
        <w:rPr>
          <w:rFonts w:ascii="Calibri" w:hAnsi="Calibri"/>
          <w:i/>
          <w:spacing w:val="1"/>
          <w:w w:val="130"/>
        </w:rPr>
        <w:t> </w:t>
      </w:r>
      <w:r>
        <w:rPr/>
        <w:t>such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support</w:t>
      </w:r>
      <w:r>
        <w:rPr>
          <w:spacing w:val="50"/>
        </w:rPr>
        <w:t> </w:t>
      </w:r>
      <w:r>
        <w:rPr>
          <w:rFonts w:ascii="Calibri" w:hAnsi="Calibri"/>
          <w:i/>
        </w:rPr>
        <w:t>s</w:t>
      </w:r>
      <w:r>
        <w:rPr>
          <w:rFonts w:ascii="Cambria" w:hAnsi="Cambria"/>
        </w:rPr>
        <w:t>(</w:t>
      </w:r>
      <w:r>
        <w:rPr>
          <w:rFonts w:ascii="Calibri" w:hAnsi="Calibri"/>
          <w:i/>
        </w:rPr>
        <w:t>X</w:t>
      </w:r>
      <w:r>
        <w:rPr>
          <w:rFonts w:ascii="Cambria" w:hAnsi="Cambria"/>
        </w:rPr>
        <w:t>)</w:t>
      </w:r>
      <w:r>
        <w:rPr>
          <w:rFonts w:ascii="Cambria" w:hAnsi="Cambria"/>
          <w:spacing w:val="45"/>
        </w:rPr>
        <w:t> </w:t>
      </w:r>
      <w:r>
        <w:rPr>
          <w:rFonts w:ascii="Calibri" w:hAnsi="Calibri"/>
          <w:i/>
        </w:rPr>
        <w:t>ψ</w:t>
      </w:r>
      <w:r>
        <w:rPr>
          <w:rFonts w:ascii="Calibri" w:hAnsi="Calibri"/>
          <w:i/>
          <w:spacing w:val="45"/>
        </w:rPr>
        <w:t> </w:t>
      </w:r>
      <w:r>
        <w:rPr/>
        <w:t>and</w:t>
      </w:r>
      <w:r>
        <w:rPr>
          <w:spacing w:val="50"/>
        </w:rPr>
        <w:t> </w:t>
      </w:r>
      <w:r>
        <w:rPr/>
        <w:t>2)</w:t>
      </w:r>
      <w:r>
        <w:rPr>
          <w:spacing w:val="50"/>
        </w:rPr>
        <w:t> </w:t>
      </w:r>
      <w:r>
        <w:rPr/>
        <w:t>finding</w:t>
      </w:r>
      <w:r>
        <w:rPr>
          <w:spacing w:val="50"/>
        </w:rPr>
        <w:t> </w:t>
      </w:r>
      <w:r>
        <w:rPr/>
        <w:t>all</w:t>
      </w:r>
      <w:r>
        <w:rPr>
          <w:spacing w:val="1"/>
        </w:rPr>
        <w:t> </w:t>
      </w:r>
      <w:r>
        <w:rPr/>
        <w:t>rules</w:t>
      </w:r>
      <w:r>
        <w:rPr>
          <w:spacing w:val="50"/>
        </w:rPr>
        <w:t> </w:t>
      </w:r>
      <w:r>
        <w:rPr>
          <w:rFonts w:ascii="Calibri" w:hAnsi="Calibri"/>
          <w:i/>
          <w:w w:val="130"/>
        </w:rPr>
        <w:t>X     </w:t>
      </w:r>
      <w:r>
        <w:rPr>
          <w:rFonts w:ascii="Calibri" w:hAnsi="Calibri"/>
          <w:i/>
        </w:rPr>
        <w:t>Y   </w:t>
      </w:r>
      <w:r>
        <w:rPr/>
        <w:t>such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>
          <w:rFonts w:ascii="Calibri" w:hAnsi="Calibri"/>
          <w:i/>
        </w:rPr>
        <w:t>c</w:t>
      </w:r>
      <w:r>
        <w:rPr>
          <w:rFonts w:ascii="Cambria" w:hAnsi="Cambria"/>
        </w:rPr>
        <w:t>(</w:t>
      </w:r>
      <w:r>
        <w:rPr>
          <w:rFonts w:ascii="Calibri" w:hAnsi="Calibri"/>
          <w:i/>
        </w:rPr>
        <w:t>X       Y </w:t>
      </w:r>
      <w:r>
        <w:rPr>
          <w:rFonts w:ascii="Cambria" w:hAnsi="Cambria"/>
        </w:rPr>
        <w:t>)      </w:t>
      </w:r>
      <w:r>
        <w:rPr>
          <w:rFonts w:ascii="Calibri" w:hAnsi="Calibri"/>
          <w:i/>
        </w:rPr>
        <w:t>α</w:t>
      </w:r>
      <w:r>
        <w:rPr/>
        <w:t>.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by the fact that the first subproblem is generally more diffi-</w:t>
      </w:r>
      <w:r>
        <w:rPr>
          <w:spacing w:val="1"/>
        </w:rPr>
        <w:t> </w:t>
      </w:r>
      <w:r>
        <w:rPr/>
        <w:t>cult. But in Section IV we shall see that the second subprob-</w:t>
      </w:r>
      <w:r>
        <w:rPr>
          <w:spacing w:val="1"/>
        </w:rPr>
        <w:t> </w:t>
      </w:r>
      <w:r>
        <w:rPr/>
        <w:t>lem is actually harder for a medical data set if constraints are</w:t>
      </w:r>
      <w:r>
        <w:rPr>
          <w:spacing w:val="1"/>
        </w:rPr>
        <w:t> </w:t>
      </w:r>
      <w:r>
        <w:rPr/>
        <w:t>not</w:t>
      </w:r>
      <w:r>
        <w:rPr>
          <w:spacing w:val="9"/>
        </w:rPr>
        <w:t> </w:t>
      </w:r>
      <w:r>
        <w:rPr/>
        <w:t>used.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algorithm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call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first</w:t>
      </w:r>
      <w:r>
        <w:rPr>
          <w:spacing w:val="10"/>
        </w:rPr>
        <w:t> </w:t>
      </w:r>
      <w:r>
        <w:rPr/>
        <w:t>subproblem</w:t>
      </w:r>
      <w:r>
        <w:rPr>
          <w:spacing w:val="9"/>
        </w:rPr>
        <w:t> </w:t>
      </w:r>
      <w:r>
        <w:rPr/>
        <w:t>Phase</w:t>
      </w:r>
      <w:r>
        <w:rPr>
          <w:spacing w:val="-47"/>
        </w:rPr>
        <w:t> </w:t>
      </w:r>
      <w:r>
        <w:rPr/>
        <w:t>1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second</w:t>
      </w:r>
      <w:r>
        <w:rPr>
          <w:spacing w:val="37"/>
        </w:rPr>
        <w:t> </w:t>
      </w:r>
      <w:r>
        <w:rPr/>
        <w:t>one</w:t>
      </w:r>
      <w:r>
        <w:rPr>
          <w:spacing w:val="36"/>
        </w:rPr>
        <w:t> </w:t>
      </w:r>
      <w:r>
        <w:rPr/>
        <w:t>Phase</w:t>
      </w:r>
      <w:r>
        <w:rPr>
          <w:spacing w:val="37"/>
        </w:rPr>
        <w:t> </w:t>
      </w:r>
      <w:r>
        <w:rPr/>
        <w:t>2.</w:t>
      </w:r>
      <w:r>
        <w:rPr>
          <w:spacing w:val="36"/>
        </w:rPr>
        <w:t> </w:t>
      </w:r>
      <w:r>
        <w:rPr/>
        <w:t>We</w:t>
      </w:r>
      <w:r>
        <w:rPr>
          <w:spacing w:val="37"/>
        </w:rPr>
        <w:t> </w:t>
      </w:r>
      <w:r>
        <w:rPr/>
        <w:t>define</w:t>
      </w:r>
      <w:r>
        <w:rPr>
          <w:spacing w:val="36"/>
        </w:rPr>
        <w:t> </w:t>
      </w:r>
      <w:r>
        <w:rPr/>
        <w:t>four</w:t>
      </w:r>
      <w:r>
        <w:rPr>
          <w:spacing w:val="37"/>
        </w:rPr>
        <w:t> </w:t>
      </w:r>
      <w:r>
        <w:rPr/>
        <w:t>constraints,</w:t>
      </w:r>
      <w:r>
        <w:rPr>
          <w:spacing w:val="-48"/>
        </w:rPr>
        <w:t> </w:t>
      </w:r>
      <w:r>
        <w:rPr/>
        <w:t>three of which are used in Phase 1 and one on Phase 2. Our</w:t>
      </w:r>
      <w:r>
        <w:rPr>
          <w:spacing w:val="1"/>
        </w:rPr>
        <w:t> </w:t>
      </w:r>
      <w:r>
        <w:rPr/>
        <w:t>work extends previous research on constraining association</w:t>
      </w:r>
      <w:r>
        <w:rPr>
          <w:spacing w:val="1"/>
        </w:rPr>
        <w:t> </w:t>
      </w:r>
      <w:r>
        <w:rPr/>
        <w:t>rules [14], [15], [16], [17], where most constraints work on</w:t>
      </w:r>
      <w:r>
        <w:rPr>
          <w:spacing w:val="1"/>
        </w:rPr>
        <w:t> </w:t>
      </w:r>
      <w:r>
        <w:rPr/>
        <w:t>Phase</w:t>
      </w:r>
      <w:r>
        <w:rPr>
          <w:spacing w:val="-2"/>
        </w:rPr>
        <w:t> </w:t>
      </w:r>
      <w:r>
        <w:rPr/>
        <w:t>1.</w:t>
      </w:r>
    </w:p>
    <w:p>
      <w:pPr>
        <w:pStyle w:val="ListParagraph"/>
        <w:numPr>
          <w:ilvl w:val="1"/>
          <w:numId w:val="2"/>
        </w:numPr>
        <w:tabs>
          <w:tab w:pos="594" w:val="left" w:leader="none"/>
        </w:tabs>
        <w:spacing w:line="244" w:lineRule="auto" w:before="15" w:after="0"/>
        <w:ind w:left="118" w:right="198" w:firstLine="199"/>
        <w:jc w:val="both"/>
        <w:rPr>
          <w:sz w:val="20"/>
        </w:rPr>
      </w:pPr>
      <w:r>
        <w:rPr>
          <w:i/>
          <w:sz w:val="20"/>
        </w:rPr>
        <w:t>Constraints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Frequent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Itemset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Search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Phase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1:</w:t>
      </w:r>
      <w:r>
        <w:rPr>
          <w:i/>
          <w:spacing w:val="26"/>
          <w:sz w:val="20"/>
        </w:rPr>
        <w:t> </w:t>
      </w:r>
      <w:r>
        <w:rPr>
          <w:sz w:val="20"/>
        </w:rPr>
        <w:t>We</w:t>
      </w:r>
      <w:r>
        <w:rPr>
          <w:spacing w:val="-48"/>
          <w:sz w:val="20"/>
        </w:rPr>
        <w:t> </w:t>
      </w:r>
      <w:r>
        <w:rPr>
          <w:spacing w:val="-2"/>
          <w:sz w:val="20"/>
        </w:rPr>
        <w:t>define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item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filtering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constraint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based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predictive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goal</w:t>
      </w:r>
      <w:r>
        <w:rPr>
          <w:spacing w:val="-16"/>
          <w:sz w:val="20"/>
        </w:rPr>
        <w:t> </w:t>
      </w:r>
      <w:r>
        <w:rPr>
          <w:rFonts w:ascii="Calibri" w:hAnsi="Calibri"/>
          <w:i/>
          <w:spacing w:val="-1"/>
          <w:sz w:val="20"/>
        </w:rPr>
        <w:t>P</w:t>
      </w:r>
      <w:r>
        <w:rPr>
          <w:rFonts w:ascii="Calibri" w:hAnsi="Calibri"/>
          <w:i/>
          <w:spacing w:val="-18"/>
          <w:sz w:val="20"/>
        </w:rPr>
        <w:t> </w:t>
      </w:r>
      <w:r>
        <w:rPr>
          <w:spacing w:val="-1"/>
          <w:sz w:val="20"/>
        </w:rPr>
        <w:t>.</w:t>
      </w:r>
      <w:r>
        <w:rPr>
          <w:spacing w:val="-48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heart</w:t>
      </w:r>
      <w:r>
        <w:rPr>
          <w:spacing w:val="-5"/>
          <w:sz w:val="20"/>
        </w:rPr>
        <w:t> </w:t>
      </w:r>
      <w:r>
        <w:rPr>
          <w:sz w:val="20"/>
        </w:rPr>
        <w:t>disease</w:t>
      </w:r>
      <w:r>
        <w:rPr>
          <w:spacing w:val="-4"/>
          <w:sz w:val="20"/>
        </w:rPr>
        <w:t> </w:t>
      </w:r>
      <w:r>
        <w:rPr>
          <w:sz w:val="20"/>
        </w:rPr>
        <w:t>prediction</w:t>
      </w:r>
      <w:r>
        <w:rPr>
          <w:spacing w:val="-5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items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pre-</w:t>
      </w:r>
      <w:r>
        <w:rPr>
          <w:spacing w:val="-47"/>
          <w:sz w:val="20"/>
        </w:rPr>
        <w:t> </w:t>
      </w:r>
      <w:r>
        <w:rPr>
          <w:sz w:val="20"/>
        </w:rPr>
        <w:t>dicting existence of disease (</w:t>
      </w:r>
      <w:r>
        <w:rPr>
          <w:rFonts w:ascii="Calibri" w:hAnsi="Calibri"/>
          <w:i/>
          <w:sz w:val="20"/>
        </w:rPr>
        <w:t>P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mbria" w:hAnsi="Cambria"/>
          <w:w w:val="110"/>
          <w:sz w:val="20"/>
        </w:rPr>
        <w:t>= </w:t>
      </w:r>
      <w:r>
        <w:rPr>
          <w:sz w:val="20"/>
        </w:rPr>
        <w:t>“</w:t>
      </w:r>
      <w:r>
        <w:rPr>
          <w:rFonts w:ascii="Cambria" w:hAnsi="Cambria"/>
          <w:sz w:val="20"/>
        </w:rPr>
        <w:t>Y</w:t>
      </w:r>
      <w:r>
        <w:rPr>
          <w:sz w:val="20"/>
        </w:rPr>
        <w:t>”) and another set of items</w:t>
      </w:r>
      <w:r>
        <w:rPr>
          <w:spacing w:val="-47"/>
          <w:sz w:val="20"/>
        </w:rPr>
        <w:t> </w:t>
      </w:r>
      <w:r>
        <w:rPr>
          <w:sz w:val="20"/>
        </w:rPr>
        <w:t>to predict absence of disease (</w:t>
      </w:r>
      <w:r>
        <w:rPr>
          <w:rFonts w:ascii="Calibri" w:hAnsi="Calibri"/>
          <w:i/>
          <w:sz w:val="20"/>
        </w:rPr>
        <w:t>P </w:t>
      </w:r>
      <w:r>
        <w:rPr>
          <w:rFonts w:ascii="Cambria" w:hAnsi="Cambria"/>
          <w:w w:val="110"/>
          <w:sz w:val="20"/>
        </w:rPr>
        <w:t>= </w:t>
      </w:r>
      <w:r>
        <w:rPr>
          <w:sz w:val="20"/>
        </w:rPr>
        <w:t>“</w:t>
      </w:r>
      <w:r>
        <w:rPr>
          <w:rFonts w:ascii="Cambria" w:hAnsi="Cambria"/>
          <w:sz w:val="20"/>
        </w:rPr>
        <w:t>N</w:t>
      </w:r>
      <w:r>
        <w:rPr>
          <w:sz w:val="20"/>
        </w:rPr>
        <w:t>”). Some items will be</w:t>
      </w:r>
      <w:r>
        <w:rPr>
          <w:spacing w:val="1"/>
          <w:sz w:val="20"/>
        </w:rPr>
        <w:t> </w:t>
      </w:r>
      <w:r>
        <w:rPr>
          <w:w w:val="95"/>
          <w:sz w:val="20"/>
        </w:rPr>
        <w:t>used for both predictive goals. This constraint will eliminate any</w:t>
      </w:r>
      <w:r>
        <w:rPr>
          <w:spacing w:val="1"/>
          <w:w w:val="95"/>
          <w:sz w:val="20"/>
        </w:rPr>
        <w:t> </w:t>
      </w:r>
      <w:r>
        <w:rPr>
          <w:sz w:val="20"/>
        </w:rPr>
        <w:t>combination</w:t>
      </w:r>
      <w:r>
        <w:rPr>
          <w:spacing w:val="-5"/>
          <w:sz w:val="20"/>
        </w:rPr>
        <w:t> </w:t>
      </w:r>
      <w:r>
        <w:rPr>
          <w:sz w:val="20"/>
        </w:rPr>
        <w:t>containing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filtered</w:t>
      </w:r>
      <w:r>
        <w:rPr>
          <w:spacing w:val="-6"/>
          <w:sz w:val="20"/>
        </w:rPr>
        <w:t> </w:t>
      </w:r>
      <w:r>
        <w:rPr>
          <w:sz w:val="20"/>
        </w:rPr>
        <w:t>items.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our</w:t>
      </w:r>
      <w:r>
        <w:rPr>
          <w:spacing w:val="-5"/>
          <w:sz w:val="20"/>
        </w:rPr>
        <w:t> </w:t>
      </w:r>
      <w:r>
        <w:rPr>
          <w:sz w:val="20"/>
        </w:rPr>
        <w:t>case,</w:t>
      </w:r>
      <w:r>
        <w:rPr>
          <w:spacing w:val="-5"/>
          <w:sz w:val="20"/>
        </w:rPr>
        <w:t> </w:t>
      </w:r>
      <w:r>
        <w:rPr>
          <w:sz w:val="20"/>
        </w:rPr>
        <w:t>item</w:t>
      </w:r>
      <w:r>
        <w:rPr>
          <w:spacing w:val="-6"/>
          <w:sz w:val="20"/>
        </w:rPr>
        <w:t> </w:t>
      </w:r>
      <w:r>
        <w:rPr>
          <w:sz w:val="20"/>
        </w:rPr>
        <w:t>fil-</w:t>
      </w:r>
      <w:r>
        <w:rPr>
          <w:spacing w:val="-47"/>
          <w:sz w:val="20"/>
        </w:rPr>
        <w:t> </w:t>
      </w:r>
      <w:r>
        <w:rPr>
          <w:w w:val="95"/>
          <w:sz w:val="20"/>
        </w:rPr>
        <w:t>tering is applied before itemset generation during preprocessing,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instead of applying it during the search phase [20]. Item filtering</w:t>
      </w:r>
      <w:r>
        <w:rPr>
          <w:spacing w:val="1"/>
          <w:w w:val="95"/>
          <w:sz w:val="20"/>
        </w:rPr>
        <w:t> </w:t>
      </w:r>
      <w:r>
        <w:rPr>
          <w:sz w:val="20"/>
        </w:rPr>
        <w:t>is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succinct</w:t>
      </w:r>
      <w:r>
        <w:rPr>
          <w:spacing w:val="9"/>
          <w:sz w:val="20"/>
        </w:rPr>
        <w:t> </w:t>
      </w:r>
      <w:r>
        <w:rPr>
          <w:sz w:val="20"/>
        </w:rPr>
        <w:t>constraint</w:t>
      </w:r>
      <w:r>
        <w:rPr>
          <w:spacing w:val="9"/>
          <w:sz w:val="20"/>
        </w:rPr>
        <w:t> </w:t>
      </w:r>
      <w:r>
        <w:rPr>
          <w:sz w:val="20"/>
        </w:rPr>
        <w:t>[14],</w:t>
      </w:r>
      <w:r>
        <w:rPr>
          <w:spacing w:val="8"/>
          <w:sz w:val="20"/>
        </w:rPr>
        <w:t> </w:t>
      </w:r>
      <w:r>
        <w:rPr>
          <w:sz w:val="20"/>
        </w:rPr>
        <w:t>[16].</w:t>
      </w:r>
      <w:r>
        <w:rPr>
          <w:spacing w:val="8"/>
          <w:sz w:val="20"/>
        </w:rPr>
        <w:t> </w:t>
      </w:r>
      <w:r>
        <w:rPr>
          <w:sz w:val="20"/>
        </w:rPr>
        <w:t>This</w:t>
      </w:r>
      <w:r>
        <w:rPr>
          <w:spacing w:val="8"/>
          <w:sz w:val="20"/>
        </w:rPr>
        <w:t> </w:t>
      </w:r>
      <w:r>
        <w:rPr>
          <w:sz w:val="20"/>
        </w:rPr>
        <w:t>constraint</w:t>
      </w:r>
      <w:r>
        <w:rPr>
          <w:spacing w:val="8"/>
          <w:sz w:val="20"/>
        </w:rPr>
        <w:t> </w:t>
      </w:r>
      <w:r>
        <w:rPr>
          <w:sz w:val="20"/>
        </w:rPr>
        <w:t>is</w:t>
      </w:r>
      <w:r>
        <w:rPr>
          <w:spacing w:val="8"/>
          <w:sz w:val="20"/>
        </w:rPr>
        <w:t> </w:t>
      </w:r>
      <w:r>
        <w:rPr>
          <w:sz w:val="20"/>
        </w:rPr>
        <w:t>manually</w:t>
      </w:r>
    </w:p>
    <w:p>
      <w:pPr>
        <w:spacing w:after="0" w:line="244" w:lineRule="auto"/>
        <w:jc w:val="both"/>
        <w:rPr>
          <w:sz w:val="20"/>
        </w:rPr>
        <w:sectPr>
          <w:type w:val="continuous"/>
          <w:pgSz w:w="11880" w:h="15840"/>
          <w:pgMar w:top="1080" w:bottom="280" w:left="640" w:right="640"/>
          <w:cols w:num="2" w:equalWidth="0">
            <w:col w:w="5195" w:space="65"/>
            <w:col w:w="5340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pStyle w:val="BodyText"/>
        <w:spacing w:line="249" w:lineRule="auto" w:before="99"/>
        <w:ind w:left="202"/>
        <w:jc w:val="both"/>
      </w:pPr>
      <w:r>
        <w:rPr/>
        <w:t>defined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doctor</w:t>
      </w:r>
      <w:r>
        <w:rPr>
          <w:spacing w:val="1"/>
        </w:rPr>
        <w:t> </w:t>
      </w:r>
      <w:r>
        <w:rPr/>
        <w:t>(domain</w:t>
      </w:r>
      <w:r>
        <w:rPr>
          <w:spacing w:val="1"/>
        </w:rPr>
        <w:t> </w:t>
      </w:r>
      <w:r>
        <w:rPr/>
        <w:t>expert)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items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goal,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time</w:t>
      </w:r>
      <w:r>
        <w:rPr>
          <w:spacing w:val="-48"/>
        </w:rPr>
        <w:t> </w:t>
      </w:r>
      <w:r>
        <w:rPr>
          <w:w w:val="95"/>
        </w:rPr>
        <w:t>eliminating many item combinations that are not currently being</w:t>
      </w:r>
      <w:r>
        <w:rPr>
          <w:spacing w:val="1"/>
          <w:w w:val="95"/>
        </w:rPr>
        <w:t> </w:t>
      </w:r>
      <w:r>
        <w:rPr/>
        <w:t>analyzed.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clarified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filtered</w:t>
      </w:r>
      <w:r>
        <w:rPr>
          <w:spacing w:val="-5"/>
        </w:rPr>
        <w:t> </w:t>
      </w:r>
      <w:r>
        <w:rPr/>
        <w:t>items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8"/>
        </w:rPr>
        <w:t> </w:t>
      </w:r>
      <w:r>
        <w:rPr>
          <w:spacing w:val="-1"/>
        </w:rPr>
        <w:t>potentially</w:t>
      </w:r>
      <w:r>
        <w:rPr>
          <w:spacing w:val="-12"/>
        </w:rPr>
        <w:t> </w:t>
      </w:r>
      <w:r>
        <w:rPr>
          <w:spacing w:val="-1"/>
        </w:rPr>
        <w:t>valuable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help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understanding</w:t>
      </w:r>
      <w:r>
        <w:rPr>
          <w:spacing w:val="-10"/>
        </w:rPr>
        <w:t> </w:t>
      </w:r>
      <w:r>
        <w:rPr/>
        <w:t>unknown</w:t>
      </w:r>
      <w:r>
        <w:rPr>
          <w:spacing w:val="-11"/>
        </w:rPr>
        <w:t> </w:t>
      </w:r>
      <w:r>
        <w:rPr/>
        <w:t>relation-</w:t>
      </w:r>
      <w:r>
        <w:rPr>
          <w:spacing w:val="-47"/>
        </w:rPr>
        <w:t> </w:t>
      </w:r>
      <w:r>
        <w:rPr>
          <w:w w:val="95"/>
        </w:rPr>
        <w:t>ships among risk factors/perfusion and arteries. That is, any rule</w:t>
      </w:r>
      <w:r>
        <w:rPr>
          <w:spacing w:val="1"/>
          <w:w w:val="95"/>
        </w:rPr>
        <w:t> </w:t>
      </w:r>
      <w:r>
        <w:rPr>
          <w:w w:val="95"/>
        </w:rPr>
        <w:t>with high reliability metrics has the potential of being medically</w:t>
      </w:r>
      <w:r>
        <w:rPr>
          <w:spacing w:val="1"/>
          <w:w w:val="95"/>
        </w:rPr>
        <w:t> </w:t>
      </w:r>
      <w:r>
        <w:rPr/>
        <w:t>significant.</w:t>
      </w:r>
    </w:p>
    <w:p>
      <w:pPr>
        <w:pStyle w:val="BodyText"/>
        <w:spacing w:line="244" w:lineRule="auto"/>
        <w:ind w:left="202" w:firstLine="199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second</w:t>
      </w:r>
      <w:r>
        <w:rPr>
          <w:spacing w:val="-11"/>
        </w:rPr>
        <w:t> </w:t>
      </w:r>
      <w:r>
        <w:rPr>
          <w:spacing w:val="-1"/>
        </w:rPr>
        <w:t>constraint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called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constraint,</w:t>
      </w:r>
      <w:r>
        <w:rPr>
          <w:spacing w:val="-11"/>
        </w:rPr>
        <w:t> </w:t>
      </w:r>
      <w:r>
        <w:rPr/>
        <w:t>which</w:t>
      </w:r>
      <w:r>
        <w:rPr>
          <w:spacing w:val="-48"/>
        </w:rPr>
        <w:t> </w:t>
      </w:r>
      <w:r>
        <w:rPr/>
        <w:t>is given by a maximum size </w:t>
      </w:r>
      <w:r>
        <w:rPr>
          <w:rFonts w:ascii="Calibri" w:hAnsi="Calibri"/>
          <w:i/>
        </w:rPr>
        <w:t>κ</w:t>
      </w:r>
      <w:r>
        <w:rPr/>
        <w:t>. Frequent itemsets are generated</w:t>
      </w:r>
      <w:r>
        <w:rPr>
          <w:spacing w:val="-47"/>
        </w:rPr>
        <w:t> </w:t>
      </w:r>
      <w:r>
        <w:rPr/>
        <w:t>up to size </w:t>
      </w:r>
      <w:r>
        <w:rPr>
          <w:rFonts w:ascii="Calibri" w:hAnsi="Calibri"/>
          <w:i/>
        </w:rPr>
        <w:t>κ</w:t>
      </w:r>
      <w:r>
        <w:rPr/>
        <w:t>, eliminating complete branches of the search tree</w:t>
      </w:r>
      <w:r>
        <w:rPr>
          <w:spacing w:val="1"/>
        </w:rPr>
        <w:t> </w:t>
      </w:r>
      <w:r>
        <w:rPr/>
        <w:t>having frequent itemsets of size </w:t>
      </w:r>
      <w:r>
        <w:rPr>
          <w:rFonts w:ascii="Calibri" w:hAnsi="Calibri"/>
          <w:i/>
          <w:w w:val="110"/>
        </w:rPr>
        <w:t>κ </w:t>
      </w:r>
      <w:r>
        <w:rPr>
          <w:rFonts w:ascii="Cambria" w:hAnsi="Cambria"/>
          <w:w w:val="110"/>
        </w:rPr>
        <w:t>+ </w:t>
      </w:r>
      <w:r>
        <w:rPr>
          <w:rFonts w:ascii="Cambria" w:hAnsi="Cambria"/>
          <w:spacing w:val="10"/>
        </w:rPr>
        <w:t>1</w:t>
      </w:r>
      <w:r>
        <w:rPr>
          <w:rFonts w:ascii="Calibri" w:hAnsi="Calibri"/>
          <w:i/>
          <w:spacing w:val="10"/>
        </w:rPr>
        <w:t>,κ </w:t>
      </w:r>
      <w:r>
        <w:rPr>
          <w:rFonts w:ascii="Cambria" w:hAnsi="Cambria"/>
        </w:rPr>
        <w:t>+ 2 </w:t>
      </w:r>
      <w:r>
        <w:rPr/>
        <w:t>and so on. This</w:t>
      </w:r>
      <w:r>
        <w:rPr>
          <w:spacing w:val="1"/>
        </w:rPr>
        <w:t> </w:t>
      </w:r>
      <w:r>
        <w:rPr/>
        <w:t>constraint is simple, yet it produces simpler and fewer rules.</w:t>
      </w:r>
      <w:r>
        <w:rPr>
          <w:spacing w:val="1"/>
        </w:rPr>
        <w:t> </w:t>
      </w:r>
      <w:r>
        <w:rPr/>
        <w:t>Most approaches find all rules above thresholds in an exhaus-</w:t>
      </w:r>
      <w:r>
        <w:rPr>
          <w:spacing w:val="1"/>
        </w:rPr>
        <w:t> </w:t>
      </w:r>
      <w:r>
        <w:rPr/>
        <w:t>tive fashion [19], [21], but in the case of medical data such an</w:t>
      </w:r>
      <w:r>
        <w:rPr>
          <w:spacing w:val="1"/>
        </w:rPr>
        <w:t> </w:t>
      </w:r>
      <w:r>
        <w:rPr/>
        <w:t>approach is not practical. In general, search constraints should</w:t>
      </w:r>
      <w:r>
        <w:rPr>
          <w:spacing w:val="-47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early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[15].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rule</w:t>
      </w:r>
      <w:r>
        <w:rPr>
          <w:spacing w:val="-48"/>
        </w:rPr>
        <w:t> </w:t>
      </w:r>
      <w:r>
        <w:rPr/>
        <w:t>size constraint is applied during itemset generation in Phase 1,</w:t>
      </w:r>
      <w:r>
        <w:rPr>
          <w:spacing w:val="-47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could be</w:t>
      </w:r>
      <w:r>
        <w:rPr>
          <w:spacing w:val="-2"/>
        </w:rPr>
        <w:t> </w:t>
      </w:r>
      <w:r>
        <w:rPr/>
        <w:t>applied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Phase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tabs>
          <w:tab w:pos="1464" w:val="left" w:leader="none"/>
          <w:tab w:pos="3497" w:val="left" w:leader="none"/>
        </w:tabs>
        <w:spacing w:line="242" w:lineRule="auto" w:before="6"/>
        <w:ind w:left="202" w:firstLine="199"/>
      </w:pPr>
      <w:r>
        <w:rPr/>
        <w:pict>
          <v:shape style="position:absolute;margin-left:197.605301pt;margin-top:61.690666pt;width:84.15pt;height:17.3pt;mso-position-horizontal-relative:page;mso-position-vertical-relative:paragraph;z-index:-160235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5" w:val="left" w:leader="none"/>
                      <w:tab w:pos="1582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G</w:t>
                    <w:tab/>
                  </w:r>
                  <w:r>
                    <w:rPr>
                      <w:rFonts w:ascii="Lucida Sans Unicode"/>
                      <w:w w:val="140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665504pt;margin-top:109.507698pt;width:32.15pt;height:17.3pt;mso-position-horizontal-relative:page;mso-position-vertical-relative:paragraph;z-index:-160230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36"/>
                    </w:rPr>
                    <w:t>A→G</w:t>
                  </w:r>
                  <w:r>
                    <w:rPr>
                      <w:rFonts w:ascii="Lucida Sans Unicode" w:hAnsi="Lucida Sans Unicode"/>
                      <w:spacing w:val="-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373428pt;margin-top:169.28566pt;width:172.1pt;height:17.3pt;mso-position-horizontal-relative:page;mso-position-vertical-relative:paragraph;z-index:-160225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0" w:val="left" w:leader="none"/>
                      <w:tab w:pos="3440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0"/>
                    </w:rPr>
                    <w:t>{</w:t>
                    <w:tab/>
                    <w:t>}</w:t>
                    <w:tab/>
                  </w:r>
                  <w:r>
                    <w:rPr>
                      <w:rFonts w:ascii="Lucida Sans Unicode"/>
                      <w:spacing w:val="-105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introduce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 and</w:t>
      </w:r>
      <w:r>
        <w:rPr>
          <w:spacing w:val="1"/>
        </w:rPr>
        <w:t> </w:t>
      </w:r>
      <w:r>
        <w:rPr/>
        <w:t>fourth</w:t>
      </w:r>
      <w:r>
        <w:rPr>
          <w:spacing w:val="1"/>
        </w:rPr>
        <w:t> </w:t>
      </w:r>
      <w:r>
        <w:rPr/>
        <w:t>constraints.</w:t>
      </w:r>
      <w:r>
        <w:rPr>
          <w:spacing w:val="2"/>
        </w:rPr>
        <w:t> </w:t>
      </w:r>
      <w:r>
        <w:rPr/>
        <w:t>Input</w:t>
      </w:r>
      <w:r>
        <w:rPr>
          <w:spacing w:val="1"/>
        </w:rPr>
        <w:t> </w:t>
      </w:r>
      <w:r>
        <w:rPr/>
        <w:t>at-</w:t>
      </w:r>
      <w:r>
        <w:rPr>
          <w:spacing w:val="-47"/>
        </w:rPr>
        <w:t> </w:t>
      </w:r>
      <w:r>
        <w:rPr/>
        <w:t>tributes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constraints: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constraint</w:t>
      </w:r>
      <w:r>
        <w:rPr>
          <w:spacing w:val="-47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antecedent-consequent</w:t>
      </w:r>
      <w:r>
        <w:rPr>
          <w:spacing w:val="-11"/>
        </w:rPr>
        <w:t> </w:t>
      </w:r>
      <w:r>
        <w:rPr/>
        <w:t>constraint.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explain</w:t>
      </w:r>
      <w:r>
        <w:rPr>
          <w:spacing w:val="-47"/>
        </w:rPr>
        <w:t> </w:t>
      </w:r>
      <w:r>
        <w:rPr>
          <w:w w:val="95"/>
        </w:rPr>
        <w:t>the group constraint that is used on Phase 1. The group constraint</w:t>
      </w:r>
      <w:r>
        <w:rPr>
          <w:spacing w:val="1"/>
          <w:w w:val="95"/>
        </w:rPr>
        <w:t> </w:t>
      </w:r>
      <w:r>
        <w:rPr/>
        <w:t>is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avoid</w:t>
      </w:r>
      <w:r>
        <w:rPr>
          <w:spacing w:val="7"/>
        </w:rPr>
        <w:t> </w:t>
      </w:r>
      <w:r>
        <w:rPr/>
        <w:t>combinations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perfusion</w:t>
      </w:r>
      <w:r>
        <w:rPr>
          <w:spacing w:val="6"/>
        </w:rPr>
        <w:t> </w:t>
      </w:r>
      <w:r>
        <w:rPr/>
        <w:t>measurements</w:t>
      </w:r>
      <w:r>
        <w:rPr>
          <w:spacing w:val="7"/>
        </w:rPr>
        <w:t> </w:t>
      </w:r>
      <w:r>
        <w:rPr/>
        <w:t>and</w:t>
      </w:r>
      <w:r>
        <w:rPr>
          <w:spacing w:val="-47"/>
        </w:rPr>
        <w:t> </w:t>
      </w:r>
      <w:r>
        <w:rPr>
          <w:spacing w:val="-1"/>
        </w:rPr>
        <w:t>trivial</w:t>
      </w:r>
      <w:r>
        <w:rPr>
          <w:spacing w:val="-12"/>
        </w:rPr>
        <w:t> </w:t>
      </w:r>
      <w:r>
        <w:rPr>
          <w:spacing w:val="-1"/>
        </w:rPr>
        <w:t>combinations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risk</w:t>
      </w:r>
      <w:r>
        <w:rPr>
          <w:spacing w:val="-11"/>
        </w:rPr>
        <w:t> </w:t>
      </w:r>
      <w:r>
        <w:rPr>
          <w:spacing w:val="-1"/>
        </w:rPr>
        <w:t>factors.</w:t>
      </w:r>
      <w:r>
        <w:rPr>
          <w:spacing w:val="-12"/>
        </w:rPr>
        <w:t> </w:t>
      </w:r>
      <w:r>
        <w:rPr/>
        <w:t>Let</w:t>
        <w:tab/>
      </w:r>
      <w:r>
        <w:rPr>
          <w:rFonts w:ascii="Cambria"/>
          <w:w w:val="125"/>
        </w:rPr>
        <w:t>= </w:t>
      </w:r>
      <w:r>
        <w:rPr>
          <w:rFonts w:ascii="Cambria"/>
          <w:spacing w:val="48"/>
          <w:w w:val="125"/>
        </w:rPr>
        <w:t> </w:t>
      </w:r>
      <w:r>
        <w:rPr>
          <w:rFonts w:ascii="Calibri"/>
          <w:i/>
          <w:w w:val="105"/>
        </w:rPr>
        <w:t>g</w:t>
      </w:r>
      <w:r>
        <w:rPr>
          <w:rFonts w:ascii="Calibri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</w:t>
      </w:r>
      <w:r>
        <w:rPr>
          <w:rFonts w:ascii="Calibri"/>
          <w:i/>
          <w:spacing w:val="-14"/>
          <w:w w:val="105"/>
          <w:vertAlign w:val="baseline"/>
        </w:rPr>
        <w:t> </w:t>
      </w:r>
      <w:r>
        <w:rPr>
          <w:rFonts w:ascii="Calibri"/>
          <w:i/>
          <w:spacing w:val="20"/>
          <w:w w:val="105"/>
          <w:vertAlign w:val="baseline"/>
        </w:rPr>
        <w:t>g</w:t>
      </w:r>
      <w:r>
        <w:rPr>
          <w:rFonts w:ascii="Calibri"/>
          <w:spacing w:val="20"/>
          <w:w w:val="105"/>
          <w:vertAlign w:val="subscript"/>
        </w:rPr>
        <w:t>2</w:t>
      </w:r>
      <w:r>
        <w:rPr>
          <w:rFonts w:ascii="Calibri"/>
          <w:i/>
          <w:spacing w:val="20"/>
          <w:w w:val="105"/>
          <w:vertAlign w:val="baseline"/>
        </w:rPr>
        <w:t>,...,</w:t>
      </w:r>
      <w:r>
        <w:rPr>
          <w:rFonts w:ascii="Calibri"/>
          <w:i/>
          <w:spacing w:val="-13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g</w:t>
      </w:r>
      <w:r>
        <w:rPr>
          <w:rFonts w:ascii="Calibri"/>
          <w:i/>
          <w:w w:val="105"/>
          <w:vertAlign w:val="subscript"/>
        </w:rPr>
        <w:t>p</w:t>
      </w:r>
      <w:r>
        <w:rPr>
          <w:rFonts w:ascii="Calibri"/>
          <w:i/>
          <w:w w:val="105"/>
          <w:vertAlign w:val="baseline"/>
        </w:rPr>
        <w:t> </w:t>
      </w:r>
      <w:r>
        <w:rPr>
          <w:rFonts w:ascii="Calibri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Calibri"/>
          <w:i/>
          <w:vertAlign w:val="baseline"/>
        </w:rPr>
        <w:t>p</w:t>
      </w:r>
      <w:r>
        <w:rPr>
          <w:rFonts w:ascii="Calibri"/>
          <w:i/>
          <w:spacing w:val="23"/>
          <w:vertAlign w:val="baseline"/>
        </w:rPr>
        <w:t> </w:t>
      </w:r>
      <w:r>
        <w:rPr>
          <w:vertAlign w:val="baseline"/>
        </w:rPr>
        <w:t>group</w:t>
      </w:r>
      <w:r>
        <w:rPr>
          <w:spacing w:val="18"/>
          <w:vertAlign w:val="baseline"/>
        </w:rPr>
        <w:t> </w:t>
      </w:r>
      <w:r>
        <w:rPr>
          <w:vertAlign w:val="baseline"/>
        </w:rPr>
        <w:t>constraints,</w:t>
      </w:r>
      <w:r>
        <w:rPr>
          <w:spacing w:val="18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18"/>
          <w:vertAlign w:val="baseline"/>
        </w:rPr>
        <w:t> </w:t>
      </w:r>
      <w:r>
        <w:rPr>
          <w:rFonts w:ascii="Calibri"/>
          <w:i/>
          <w:vertAlign w:val="baseline"/>
        </w:rPr>
        <w:t>A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-18"/>
          <w:vertAlign w:val="baseline"/>
        </w:rPr>
        <w:t> </w:t>
      </w:r>
      <w:r>
        <w:rPr>
          <w:rFonts w:ascii="Cambria"/>
          <w:vertAlign w:val="baseline"/>
        </w:rPr>
        <w:t>;</w:t>
      </w:r>
      <w:r>
        <w:rPr>
          <w:rFonts w:ascii="Cambria"/>
          <w:spacing w:val="-10"/>
          <w:vertAlign w:val="baseline"/>
        </w:rPr>
        <w:t> </w:t>
      </w:r>
      <w:r>
        <w:rPr>
          <w:rFonts w:ascii="Calibri"/>
          <w:i/>
          <w:vertAlign w:val="baseline"/>
        </w:rPr>
        <w:t>g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rFonts w:ascii="Calibri"/>
          <w:i/>
          <w:w w:val="135"/>
          <w:vertAlign w:val="baseline"/>
        </w:rPr>
        <w:t>A</w:t>
      </w:r>
      <w:r>
        <w:rPr>
          <w:rFonts w:ascii="Calibri"/>
          <w:i/>
          <w:w w:val="135"/>
          <w:vertAlign w:val="subscript"/>
        </w:rPr>
        <w:t>j</w:t>
      </w:r>
      <w:r>
        <w:rPr>
          <w:rFonts w:ascii="Calibri"/>
          <w:i/>
          <w:spacing w:val="4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constrained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8"/>
          <w:w w:val="105"/>
          <w:vertAlign w:val="baseline"/>
        </w:rPr>
        <w:t> </w:t>
      </w:r>
      <w:r>
        <w:rPr>
          <w:rFonts w:ascii="Calibri"/>
          <w:i/>
          <w:w w:val="135"/>
          <w:vertAlign w:val="baseline"/>
        </w:rPr>
        <w:t>A</w:t>
      </w:r>
      <w:r>
        <w:rPr>
          <w:rFonts w:ascii="Calibri"/>
          <w:i/>
          <w:w w:val="135"/>
          <w:vertAlign w:val="subscript"/>
        </w:rPr>
        <w:t>j</w:t>
      </w:r>
      <w:r>
        <w:rPr>
          <w:rFonts w:ascii="Calibri"/>
          <w:i/>
          <w:spacing w:val="18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group-constrained.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6"/>
          <w:w w:val="105"/>
          <w:vertAlign w:val="baseline"/>
        </w:rPr>
        <w:t> </w:t>
      </w:r>
      <w:r>
        <w:rPr>
          <w:rFonts w:ascii="Cambria"/>
          <w:w w:val="105"/>
          <w:vertAlign w:val="baseline"/>
        </w:rPr>
        <w:t>:</w:t>
        <w:tab/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group</w:t>
      </w:r>
      <w:r>
        <w:rPr>
          <w:rFonts w:ascii="Cambria"/>
          <w:vertAlign w:val="baseline"/>
        </w:rPr>
        <w:t>(</w:t>
      </w:r>
      <w:r>
        <w:rPr>
          <w:rFonts w:ascii="Calibri"/>
          <w:i/>
          <w:vertAlign w:val="baseline"/>
        </w:rPr>
        <w:t>A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-13"/>
          <w:vertAlign w:val="baseline"/>
        </w:rPr>
        <w:t> </w:t>
      </w:r>
      <w:r>
        <w:rPr>
          <w:rFonts w:ascii="Cambria"/>
          <w:spacing w:val="11"/>
          <w:vertAlign w:val="baseline"/>
        </w:rPr>
        <w:t>) </w:t>
      </w:r>
      <w:r>
        <w:rPr>
          <w:rFonts w:ascii="Cambria"/>
          <w:vertAlign w:val="baseline"/>
        </w:rPr>
        <w:t>=</w:t>
      </w:r>
      <w:r>
        <w:rPr>
          <w:rFonts w:ascii="Cambria"/>
          <w:spacing w:val="24"/>
          <w:vertAlign w:val="baseline"/>
        </w:rPr>
        <w:t> </w:t>
      </w:r>
      <w:r>
        <w:rPr>
          <w:rFonts w:ascii="Calibri"/>
          <w:i/>
          <w:vertAlign w:val="baseline"/>
        </w:rPr>
        <w:t>g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1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-12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47"/>
          <w:vertAlign w:val="baseline"/>
        </w:rPr>
        <w:t> </w:t>
      </w:r>
      <w:r>
        <w:rPr>
          <w:vertAlign w:val="baseline"/>
        </w:rPr>
        <w:t>to one group, then the group numbers induce a partition on the</w:t>
      </w:r>
      <w:r>
        <w:rPr>
          <w:spacing w:val="-47"/>
          <w:vertAlign w:val="baseline"/>
        </w:rPr>
        <w:t> </w:t>
      </w:r>
      <w:r>
        <w:rPr>
          <w:vertAlign w:val="baseline"/>
        </w:rPr>
        <w:t>attributes. If </w:t>
      </w:r>
      <w:r>
        <w:rPr>
          <w:rFonts w:ascii="Calibri"/>
          <w:i/>
          <w:vertAlign w:val="baseline"/>
        </w:rPr>
        <w:t>g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1"/>
          <w:vertAlign w:val="baseline"/>
        </w:rPr>
        <w:t> </w:t>
      </w:r>
      <w:r>
        <w:rPr>
          <w:rFonts w:ascii="Calibri"/>
          <w:i/>
          <w:vertAlign w:val="baseline"/>
        </w:rPr>
        <w:t>&gt; </w:t>
      </w:r>
      <w:r>
        <w:rPr>
          <w:rFonts w:ascii="Cambria"/>
          <w:vertAlign w:val="baseline"/>
        </w:rPr>
        <w:t>0 </w:t>
      </w:r>
      <w:r>
        <w:rPr>
          <w:vertAlign w:val="baseline"/>
        </w:rPr>
        <w:t>then there should be two or more attributes</w:t>
      </w:r>
      <w:r>
        <w:rPr>
          <w:spacing w:val="-47"/>
          <w:vertAlign w:val="baseline"/>
        </w:rPr>
        <w:t> </w:t>
      </w:r>
      <w:r>
        <w:rPr>
          <w:spacing w:val="-1"/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same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group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value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Calibri"/>
          <w:i/>
          <w:spacing w:val="-1"/>
          <w:vertAlign w:val="baseline"/>
        </w:rPr>
        <w:t>g</w:t>
      </w:r>
      <w:r>
        <w:rPr>
          <w:rFonts w:ascii="Calibri"/>
          <w:i/>
          <w:spacing w:val="-1"/>
          <w:vertAlign w:val="subscript"/>
        </w:rPr>
        <w:t>j</w:t>
      </w:r>
      <w:r>
        <w:rPr>
          <w:rFonts w:ascii="Calibri"/>
          <w:i/>
          <w:spacing w:val="-19"/>
          <w:vertAlign w:val="baseline"/>
        </w:rPr>
        <w:t> </w:t>
      </w:r>
      <w:r>
        <w:rPr>
          <w:spacing w:val="-1"/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Otherwise,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would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equiv-</w:t>
      </w:r>
      <w:r>
        <w:rPr>
          <w:spacing w:val="-47"/>
          <w:vertAlign w:val="baseline"/>
        </w:rPr>
        <w:t> </w:t>
      </w:r>
      <w:r>
        <w:rPr>
          <w:vertAlign w:val="baseline"/>
        </w:rPr>
        <w:t>alent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3"/>
          <w:vertAlign w:val="baseline"/>
        </w:rPr>
        <w:t> </w:t>
      </w:r>
      <w:r>
        <w:rPr>
          <w:rFonts w:ascii="Calibri"/>
          <w:i/>
          <w:vertAlign w:val="baseline"/>
        </w:rPr>
        <w:t>g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spacing w:val="3"/>
          <w:vertAlign w:val="baseline"/>
        </w:rPr>
        <w:t> </w:t>
      </w:r>
      <w:r>
        <w:rPr>
          <w:rFonts w:ascii="Cambria"/>
          <w:vertAlign w:val="baseline"/>
        </w:rPr>
        <w:t>=</w:t>
      </w:r>
      <w:r>
        <w:rPr>
          <w:rFonts w:ascii="Cambria"/>
          <w:spacing w:val="18"/>
          <w:vertAlign w:val="baseline"/>
        </w:rPr>
        <w:t> </w:t>
      </w:r>
      <w:r>
        <w:rPr>
          <w:rFonts w:ascii="Cambria"/>
          <w:vertAlign w:val="baseline"/>
        </w:rPr>
        <w:t>0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Itemset</w:t>
      </w:r>
      <w:r>
        <w:rPr>
          <w:spacing w:val="-5"/>
          <w:vertAlign w:val="baseline"/>
        </w:rPr>
        <w:t>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said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group-interesting</w:t>
      </w:r>
      <w:r>
        <w:rPr>
          <w:spacing w:val="-47"/>
          <w:vertAlign w:val="baseline"/>
        </w:rPr>
        <w:t> </w:t>
      </w:r>
      <w:r>
        <w:rPr>
          <w:spacing w:val="-1"/>
          <w:w w:val="105"/>
          <w:vertAlign w:val="baseline"/>
        </w:rPr>
        <w:t>if,</w:t>
      </w:r>
      <w:r>
        <w:rPr>
          <w:spacing w:val="1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every</w:t>
      </w:r>
      <w:r>
        <w:rPr>
          <w:spacing w:val="1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pair</w:t>
      </w:r>
      <w:r>
        <w:rPr>
          <w:spacing w:val="14"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i</w:t>
      </w:r>
      <w:r>
        <w:rPr>
          <w:rFonts w:ascii="Calibri"/>
          <w:i/>
          <w:spacing w:val="-1"/>
          <w:w w:val="105"/>
          <w:vertAlign w:val="subscript"/>
        </w:rPr>
        <w:t>j</w:t>
      </w:r>
      <w:r>
        <w:rPr>
          <w:rFonts w:ascii="Calibri"/>
          <w:i/>
          <w:spacing w:val="-21"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,</w:t>
      </w:r>
      <w:r>
        <w:rPr>
          <w:rFonts w:ascii="Calibri"/>
          <w:i/>
          <w:spacing w:val="-15"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i</w:t>
      </w:r>
      <w:r>
        <w:rPr>
          <w:rFonts w:ascii="Calibri"/>
          <w:i/>
          <w:spacing w:val="-1"/>
          <w:w w:val="105"/>
          <w:vertAlign w:val="subscript"/>
        </w:rPr>
        <w:t>j</w:t>
      </w:r>
      <w:r>
        <w:rPr>
          <w:rFonts w:ascii="Lucida Sans Unicode"/>
          <w:smallCaps/>
          <w:spacing w:val="-1"/>
          <w:w w:val="105"/>
          <w:position w:val="1"/>
          <w:sz w:val="10"/>
          <w:vertAlign w:val="baseline"/>
        </w:rPr>
        <w:t>j</w:t>
      </w:r>
      <w:r>
        <w:rPr>
          <w:rFonts w:ascii="Lucida Sans Unicode"/>
          <w:smallCaps w:val="0"/>
          <w:spacing w:val="23"/>
          <w:w w:val="105"/>
          <w:position w:val="1"/>
          <w:sz w:val="10"/>
          <w:vertAlign w:val="baseline"/>
        </w:rPr>
        <w:t> </w:t>
      </w:r>
      <w:r>
        <w:rPr>
          <w:smallCaps w:val="0"/>
          <w:spacing w:val="-1"/>
          <w:w w:val="105"/>
          <w:vertAlign w:val="baseline"/>
        </w:rPr>
        <w:t>,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spacing w:val="-1"/>
          <w:w w:val="105"/>
          <w:vertAlign w:val="baseline"/>
        </w:rPr>
        <w:t>it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spacing w:val="-1"/>
          <w:w w:val="105"/>
          <w:vertAlign w:val="baseline"/>
        </w:rPr>
        <w:t>holds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group</w:t>
      </w:r>
      <w:r>
        <w:rPr>
          <w:rFonts w:ascii="Cambria"/>
          <w:smallCaps w:val="0"/>
          <w:w w:val="105"/>
          <w:vertAlign w:val="baseline"/>
        </w:rPr>
        <w:t>(</w:t>
      </w:r>
      <w:r>
        <w:rPr>
          <w:smallCaps w:val="0"/>
          <w:w w:val="105"/>
          <w:vertAlign w:val="baseline"/>
        </w:rPr>
        <w:t>attribute</w:t>
      </w:r>
      <w:r>
        <w:rPr>
          <w:rFonts w:ascii="Cambria"/>
          <w:smallCaps w:val="0"/>
          <w:w w:val="105"/>
          <w:vertAlign w:val="baseline"/>
        </w:rPr>
        <w:t>(</w:t>
      </w:r>
      <w:r>
        <w:rPr>
          <w:rFonts w:ascii="Calibri"/>
          <w:i/>
          <w:smallCaps w:val="0"/>
          <w:w w:val="105"/>
          <w:vertAlign w:val="baseline"/>
        </w:rPr>
        <w:t>i</w:t>
      </w:r>
      <w:r>
        <w:rPr>
          <w:rFonts w:ascii="Calibri"/>
          <w:i/>
          <w:smallCaps w:val="0"/>
          <w:w w:val="105"/>
          <w:vertAlign w:val="subscript"/>
        </w:rPr>
        <w:t>j</w:t>
      </w:r>
      <w:r>
        <w:rPr>
          <w:rFonts w:ascii="Calibri"/>
          <w:i/>
          <w:smallCaps w:val="0"/>
          <w:spacing w:val="-21"/>
          <w:w w:val="105"/>
          <w:vertAlign w:val="baseline"/>
        </w:rPr>
        <w:t> </w:t>
      </w:r>
      <w:r>
        <w:rPr>
          <w:rFonts w:ascii="Cambria"/>
          <w:smallCaps w:val="0"/>
          <w:w w:val="105"/>
          <w:vertAlign w:val="baseline"/>
        </w:rPr>
        <w:t>))</w:t>
      </w:r>
      <w:r>
        <w:rPr>
          <w:rFonts w:ascii="Cambria"/>
          <w:smallCaps w:val="0"/>
          <w:spacing w:val="9"/>
          <w:w w:val="105"/>
          <w:vertAlign w:val="baseline"/>
        </w:rPr>
        <w:t> </w:t>
      </w:r>
      <w:r>
        <w:rPr>
          <w:rFonts w:ascii="Cambria"/>
          <w:smallCaps w:val="0"/>
          <w:spacing w:val="-155"/>
          <w:w w:val="105"/>
          <w:vertAlign w:val="baseline"/>
        </w:rPr>
        <w:t>=</w:t>
      </w:r>
      <w:r>
        <w:rPr>
          <w:rFonts w:ascii="Cambria"/>
          <w:smallCaps w:val="0"/>
          <w:spacing w:val="-44"/>
          <w:w w:val="105"/>
          <w:vertAlign w:val="baseline"/>
        </w:rPr>
        <w:t> </w:t>
      </w:r>
      <w:r>
        <w:rPr>
          <w:smallCaps w:val="0"/>
          <w:vertAlign w:val="baseline"/>
        </w:rPr>
        <w:t>group</w:t>
      </w:r>
      <w:r>
        <w:rPr>
          <w:rFonts w:ascii="Cambria"/>
          <w:smallCaps w:val="0"/>
          <w:vertAlign w:val="baseline"/>
        </w:rPr>
        <w:t>(</w:t>
      </w:r>
      <w:r>
        <w:rPr>
          <w:smallCaps w:val="0"/>
          <w:vertAlign w:val="baseline"/>
        </w:rPr>
        <w:t>attribute</w:t>
      </w:r>
      <w:r>
        <w:rPr>
          <w:rFonts w:ascii="Cambria"/>
          <w:smallCaps w:val="0"/>
          <w:vertAlign w:val="baseline"/>
        </w:rPr>
        <w:t>(</w:t>
      </w:r>
      <w:r>
        <w:rPr>
          <w:rFonts w:ascii="Calibri"/>
          <w:i/>
          <w:smallCaps w:val="0"/>
          <w:vertAlign w:val="baseline"/>
        </w:rPr>
        <w:t>i</w:t>
      </w:r>
      <w:r>
        <w:rPr>
          <w:rFonts w:ascii="Calibri"/>
          <w:i/>
          <w:smallCaps w:val="0"/>
          <w:vertAlign w:val="subscript"/>
        </w:rPr>
        <w:t>j</w:t>
      </w:r>
      <w:r>
        <w:rPr>
          <w:rFonts w:ascii="Lucida Sans Unicode"/>
          <w:smallCaps/>
          <w:position w:val="1"/>
          <w:sz w:val="10"/>
          <w:vertAlign w:val="baseline"/>
        </w:rPr>
        <w:t>j</w:t>
      </w:r>
      <w:r>
        <w:rPr>
          <w:rFonts w:ascii="Lucida Sans Unicode"/>
          <w:smallCaps w:val="0"/>
          <w:spacing w:val="-12"/>
          <w:position w:val="1"/>
          <w:sz w:val="10"/>
          <w:vertAlign w:val="baseline"/>
        </w:rPr>
        <w:t> </w:t>
      </w:r>
      <w:r>
        <w:rPr>
          <w:rFonts w:ascii="Cambria"/>
          <w:smallCaps w:val="0"/>
          <w:vertAlign w:val="baseline"/>
        </w:rPr>
        <w:t>))</w:t>
      </w:r>
      <w:r>
        <w:rPr>
          <w:smallCaps w:val="0"/>
          <w:vertAlign w:val="baseline"/>
        </w:rPr>
        <w:t>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group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constraint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considered</w:t>
      </w:r>
      <w:r>
        <w:rPr>
          <w:smallCaps w:val="0"/>
          <w:spacing w:val="-47"/>
          <w:vertAlign w:val="baseline"/>
        </w:rPr>
        <w:t> </w:t>
      </w:r>
      <w:r>
        <w:rPr>
          <w:smallCaps w:val="0"/>
          <w:w w:val="105"/>
          <w:vertAlign w:val="baseline"/>
        </w:rPr>
        <w:t>antimonotonic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[14],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meaning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itemset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inter-</w:t>
      </w:r>
      <w:r>
        <w:rPr>
          <w:smallCaps w:val="0"/>
          <w:spacing w:val="-4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esting,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any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superset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will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interesting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either.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Our</w:t>
      </w:r>
      <w:r>
        <w:rPr>
          <w:smallCaps w:val="0"/>
          <w:spacing w:val="-50"/>
          <w:w w:val="105"/>
          <w:vertAlign w:val="baseline"/>
        </w:rPr>
        <w:t> </w:t>
      </w:r>
      <w:r>
        <w:rPr>
          <w:smallCaps w:val="0"/>
          <w:vertAlign w:val="baseline"/>
        </w:rPr>
        <w:t>group constraint differs from item constraints [16] in the sense</w:t>
      </w:r>
      <w:r>
        <w:rPr>
          <w:smallCaps w:val="0"/>
          <w:spacing w:val="-47"/>
          <w:vertAlign w:val="baseline"/>
        </w:rPr>
        <w:t> </w:t>
      </w:r>
      <w:r>
        <w:rPr>
          <w:smallCaps w:val="0"/>
          <w:vertAlign w:val="baseline"/>
        </w:rPr>
        <w:t>that it induces a partition on attributes and their corresponding</w:t>
      </w:r>
      <w:r>
        <w:rPr>
          <w:smallCaps w:val="0"/>
          <w:spacing w:val="-47"/>
          <w:vertAlign w:val="baseline"/>
        </w:rPr>
        <w:t> </w:t>
      </w:r>
      <w:r>
        <w:rPr>
          <w:smallCaps w:val="0"/>
          <w:w w:val="105"/>
          <w:vertAlign w:val="baseline"/>
        </w:rPr>
        <w:t>items.</w:t>
      </w:r>
    </w:p>
    <w:p>
      <w:pPr>
        <w:pStyle w:val="ListParagraph"/>
        <w:numPr>
          <w:ilvl w:val="1"/>
          <w:numId w:val="2"/>
        </w:numPr>
        <w:tabs>
          <w:tab w:pos="678" w:val="left" w:leader="none"/>
          <w:tab w:pos="699" w:val="left" w:leader="none"/>
          <w:tab w:pos="4200" w:val="left" w:leader="none"/>
        </w:tabs>
        <w:spacing w:line="240" w:lineRule="auto" w:before="0" w:after="0"/>
        <w:ind w:left="202" w:right="0" w:firstLine="199"/>
        <w:jc w:val="left"/>
        <w:rPr>
          <w:rFonts w:ascii="Cambria" w:hAnsi="Cambria"/>
          <w:sz w:val="20"/>
        </w:rPr>
      </w:pPr>
      <w:r>
        <w:rPr/>
        <w:pict>
          <v:shape style="position:absolute;margin-left:58.410629pt;margin-top:61.392204pt;width:68.95pt;height:17.3pt;mso-position-horizontal-relative:page;mso-position-vertical-relative:paragraph;z-index:-160220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82" w:val="left" w:leader="none"/>
                      <w:tab w:pos="1278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C</w:t>
                    <w:tab/>
                  </w:r>
                  <w:r>
                    <w:rPr>
                      <w:rFonts w:ascii="Lucida Sans Unicode"/>
                      <w:w w:val="140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060089pt;margin-top:49.440308pt;width:56.15pt;height:17.3pt;mso-position-horizontal-relative:page;mso-position-vertical-relative:paragraph;z-index:-16021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22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7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Constraint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Filtering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Rules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Phase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2:</w:t>
      </w:r>
      <w:r>
        <w:rPr>
          <w:i/>
          <w:spacing w:val="38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only</w:t>
      </w:r>
      <w:r>
        <w:rPr>
          <w:spacing w:val="-47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constraint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Phase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2,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applied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rules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but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as-</w:t>
      </w:r>
      <w:r>
        <w:rPr>
          <w:spacing w:val="-49"/>
          <w:w w:val="105"/>
          <w:sz w:val="20"/>
        </w:rPr>
        <w:t> </w:t>
      </w:r>
      <w:r>
        <w:rPr>
          <w:sz w:val="20"/>
        </w:rPr>
        <w:t>sociations,</w:t>
      </w:r>
      <w:r>
        <w:rPr>
          <w:spacing w:val="11"/>
          <w:sz w:val="20"/>
        </w:rPr>
        <w:t> </w:t>
      </w:r>
      <w:r>
        <w:rPr>
          <w:sz w:val="20"/>
        </w:rPr>
        <w:t>called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antecedent–consequent</w:t>
      </w:r>
      <w:r>
        <w:rPr>
          <w:spacing w:val="11"/>
          <w:sz w:val="20"/>
        </w:rPr>
        <w:t> </w:t>
      </w:r>
      <w:r>
        <w:rPr>
          <w:sz w:val="20"/>
        </w:rPr>
        <w:t>(AC)</w:t>
      </w:r>
      <w:r>
        <w:rPr>
          <w:spacing w:val="11"/>
          <w:sz w:val="20"/>
        </w:rPr>
        <w:t> </w:t>
      </w:r>
      <w:r>
        <w:rPr>
          <w:sz w:val="20"/>
        </w:rPr>
        <w:t>constraint.</w:t>
      </w:r>
      <w:r>
        <w:rPr>
          <w:spacing w:val="-47"/>
          <w:sz w:val="20"/>
        </w:rPr>
        <w:t> </w:t>
      </w:r>
      <w:r>
        <w:rPr>
          <w:w w:val="105"/>
          <w:sz w:val="20"/>
        </w:rPr>
        <w:t>Intuitively,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think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template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predictive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rules.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define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set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AC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constraints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on</w:t>
        <w:tab/>
      </w:r>
      <w:r>
        <w:rPr>
          <w:rFonts w:ascii="Calibri" w:hAnsi="Calibri"/>
          <w:i/>
          <w:spacing w:val="20"/>
          <w:w w:val="105"/>
          <w:sz w:val="20"/>
        </w:rPr>
        <w:t>A</w:t>
      </w:r>
      <w:r>
        <w:rPr>
          <w:rFonts w:ascii="Calibri" w:hAnsi="Calibri"/>
          <w:spacing w:val="20"/>
          <w:w w:val="105"/>
          <w:sz w:val="20"/>
          <w:vertAlign w:val="subscript"/>
        </w:rPr>
        <w:t>1</w:t>
      </w:r>
      <w:r>
        <w:rPr>
          <w:rFonts w:ascii="Calibri" w:hAnsi="Calibri"/>
          <w:i/>
          <w:spacing w:val="20"/>
          <w:w w:val="105"/>
          <w:sz w:val="20"/>
          <w:vertAlign w:val="baseline"/>
        </w:rPr>
        <w:t>,..., </w:t>
      </w:r>
      <w:r>
        <w:rPr>
          <w:rFonts w:ascii="Calibri" w:hAnsi="Calibri"/>
          <w:i/>
          <w:w w:val="105"/>
          <w:sz w:val="20"/>
          <w:vertAlign w:val="baseline"/>
        </w:rPr>
        <w:t>A</w:t>
      </w:r>
      <w:r>
        <w:rPr>
          <w:rFonts w:ascii="Calibri" w:hAnsi="Calibri"/>
          <w:i/>
          <w:w w:val="105"/>
          <w:sz w:val="20"/>
          <w:vertAlign w:val="subscript"/>
        </w:rPr>
        <w:t>p</w:t>
      </w:r>
      <w:r>
        <w:rPr>
          <w:rFonts w:ascii="Calibri" w:hAnsi="Calibri"/>
          <w:i/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by</w:t>
        <w:tab/>
      </w:r>
      <w:r>
        <w:rPr>
          <w:rFonts w:ascii="Cambria" w:hAnsi="Cambria"/>
          <w:sz w:val="20"/>
          <w:vertAlign w:val="baseline"/>
        </w:rPr>
        <w:t>=</w:t>
      </w:r>
      <w:r>
        <w:rPr>
          <w:rFonts w:ascii="Cambria" w:hAnsi="Cambria"/>
          <w:spacing w:val="34"/>
          <w:sz w:val="20"/>
          <w:vertAlign w:val="baseline"/>
        </w:rPr>
        <w:t> </w:t>
      </w:r>
      <w:r>
        <w:rPr>
          <w:rFonts w:ascii="Calibri" w:hAnsi="Calibri"/>
          <w:i/>
          <w:spacing w:val="20"/>
          <w:sz w:val="20"/>
          <w:vertAlign w:val="baseline"/>
        </w:rPr>
        <w:t>c</w:t>
      </w:r>
      <w:r>
        <w:rPr>
          <w:rFonts w:ascii="Calibri" w:hAnsi="Calibri"/>
          <w:spacing w:val="20"/>
          <w:sz w:val="20"/>
          <w:vertAlign w:val="subscript"/>
        </w:rPr>
        <w:t>1</w:t>
      </w:r>
      <w:r>
        <w:rPr>
          <w:rFonts w:ascii="Calibri" w:hAnsi="Calibri"/>
          <w:i/>
          <w:spacing w:val="20"/>
          <w:sz w:val="20"/>
          <w:vertAlign w:val="baseline"/>
        </w:rPr>
        <w:t>,...,</w:t>
      </w:r>
      <w:r>
        <w:rPr>
          <w:rFonts w:ascii="Calibri" w:hAnsi="Calibri"/>
          <w:i/>
          <w:spacing w:val="-10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c</w:t>
      </w:r>
      <w:r>
        <w:rPr>
          <w:rFonts w:ascii="Calibri" w:hAnsi="Calibri"/>
          <w:i/>
          <w:sz w:val="20"/>
          <w:vertAlign w:val="subscript"/>
        </w:rPr>
        <w:t>p</w:t>
      </w:r>
      <w:r>
        <w:rPr>
          <w:rFonts w:ascii="Calibri" w:hAnsi="Calibri"/>
          <w:i/>
          <w:spacing w:val="40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35"/>
          <w:sz w:val="20"/>
          <w:vertAlign w:val="baseline"/>
        </w:rPr>
        <w:t> </w:t>
      </w:r>
      <w:r>
        <w:rPr>
          <w:sz w:val="20"/>
          <w:vertAlign w:val="baseline"/>
        </w:rPr>
        <w:t>constraint</w:t>
      </w:r>
      <w:r>
        <w:rPr>
          <w:spacing w:val="35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c</w:t>
      </w:r>
      <w:r>
        <w:rPr>
          <w:rFonts w:ascii="Calibri" w:hAnsi="Calibri"/>
          <w:i/>
          <w:sz w:val="20"/>
          <w:vertAlign w:val="subscript"/>
        </w:rPr>
        <w:t>j</w:t>
      </w:r>
      <w:r>
        <w:rPr>
          <w:rFonts w:ascii="Calibri" w:hAnsi="Calibri"/>
          <w:i/>
          <w:spacing w:val="73"/>
          <w:sz w:val="20"/>
          <w:vertAlign w:val="baseline"/>
        </w:rPr>
        <w:t> </w:t>
      </w:r>
      <w:r>
        <w:rPr>
          <w:sz w:val="20"/>
          <w:vertAlign w:val="baseline"/>
        </w:rPr>
        <w:t>takes</w:t>
      </w:r>
      <w:r>
        <w:rPr>
          <w:spacing w:val="85"/>
          <w:sz w:val="20"/>
          <w:vertAlign w:val="baseline"/>
        </w:rPr>
        <w:t> </w:t>
      </w:r>
      <w:r>
        <w:rPr>
          <w:sz w:val="20"/>
          <w:vertAlign w:val="baseline"/>
        </w:rPr>
        <w:t>one</w:t>
      </w:r>
      <w:r>
        <w:rPr>
          <w:spacing w:val="84"/>
          <w:sz w:val="20"/>
          <w:vertAlign w:val="baseline"/>
        </w:rPr>
        <w:t> </w:t>
      </w:r>
      <w:r>
        <w:rPr>
          <w:sz w:val="20"/>
          <w:vertAlign w:val="baseline"/>
        </w:rPr>
        <w:t>out</w:t>
      </w:r>
      <w:r>
        <w:rPr>
          <w:spacing w:val="85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three</w:t>
      </w:r>
      <w:r>
        <w:rPr>
          <w:spacing w:val="3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possible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values:</w:t>
      </w:r>
      <w:r>
        <w:rPr>
          <w:spacing w:val="40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c</w:t>
      </w:r>
      <w:r>
        <w:rPr>
          <w:rFonts w:ascii="Calibri" w:hAnsi="Calibri"/>
          <w:i/>
          <w:w w:val="125"/>
          <w:sz w:val="20"/>
          <w:vertAlign w:val="subscript"/>
        </w:rPr>
        <w:t>j</w:t>
      </w:r>
      <w:r>
        <w:rPr>
          <w:rFonts w:ascii="Calibri" w:hAnsi="Calibri"/>
          <w:i/>
          <w:spacing w:val="13"/>
          <w:w w:val="125"/>
          <w:sz w:val="20"/>
          <w:vertAlign w:val="baseline"/>
        </w:rPr>
        <w:t> </w:t>
      </w:r>
      <w:r>
        <w:rPr>
          <w:rFonts w:ascii="Cambria" w:hAnsi="Cambria"/>
          <w:spacing w:val="11"/>
          <w:w w:val="105"/>
          <w:sz w:val="20"/>
          <w:vertAlign w:val="baseline"/>
        </w:rPr>
        <w:t>=</w:t>
      </w:r>
      <w:r>
        <w:rPr>
          <w:rFonts w:ascii="Cambria" w:hAnsi="Cambria"/>
          <w:spacing w:val="-9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1  </w:t>
      </w:r>
      <w:r>
        <w:rPr>
          <w:w w:val="105"/>
          <w:sz w:val="20"/>
          <w:vertAlign w:val="baseline"/>
        </w:rPr>
        <w:t>if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attribute</w:t>
      </w:r>
      <w:r>
        <w:rPr>
          <w:spacing w:val="40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A</w:t>
      </w:r>
      <w:r>
        <w:rPr>
          <w:rFonts w:ascii="Calibri" w:hAnsi="Calibri"/>
          <w:i/>
          <w:w w:val="125"/>
          <w:sz w:val="20"/>
          <w:vertAlign w:val="subscript"/>
        </w:rPr>
        <w:t>j</w:t>
      </w:r>
      <w:r>
        <w:rPr>
          <w:rFonts w:ascii="Calibri" w:hAnsi="Calibri"/>
          <w:i/>
          <w:spacing w:val="3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can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only</w:t>
      </w:r>
      <w:r>
        <w:rPr>
          <w:spacing w:val="4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ap-</w:t>
      </w:r>
      <w:r>
        <w:rPr>
          <w:spacing w:val="-5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pear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antecedent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rule;</w:t>
      </w:r>
      <w:r>
        <w:rPr>
          <w:spacing w:val="23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c</w:t>
      </w:r>
      <w:r>
        <w:rPr>
          <w:rFonts w:ascii="Calibri" w:hAnsi="Calibri"/>
          <w:i/>
          <w:w w:val="125"/>
          <w:sz w:val="20"/>
          <w:vertAlign w:val="subscript"/>
        </w:rPr>
        <w:t>j</w:t>
      </w:r>
      <w:r>
        <w:rPr>
          <w:rFonts w:ascii="Calibri" w:hAnsi="Calibri"/>
          <w:i/>
          <w:spacing w:val="14"/>
          <w:w w:val="125"/>
          <w:sz w:val="20"/>
          <w:vertAlign w:val="baseline"/>
        </w:rPr>
        <w:t> </w:t>
      </w:r>
      <w:r>
        <w:rPr>
          <w:rFonts w:ascii="Cambria" w:hAnsi="Cambria"/>
          <w:spacing w:val="11"/>
          <w:w w:val="105"/>
          <w:sz w:val="20"/>
          <w:vertAlign w:val="baseline"/>
        </w:rPr>
        <w:t>=</w:t>
      </w:r>
      <w:r>
        <w:rPr>
          <w:rFonts w:ascii="Cambria" w:hAnsi="Cambria"/>
          <w:spacing w:val="-8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2</w:t>
      </w:r>
      <w:r>
        <w:rPr>
          <w:rFonts w:ascii="Cambria" w:hAnsi="Cambria"/>
          <w:spacing w:val="2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if</w:t>
      </w:r>
      <w:r>
        <w:rPr>
          <w:spacing w:val="22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A</w:t>
      </w:r>
      <w:r>
        <w:rPr>
          <w:rFonts w:ascii="Calibri" w:hAnsi="Calibri"/>
          <w:i/>
          <w:w w:val="125"/>
          <w:sz w:val="20"/>
          <w:vertAlign w:val="subscript"/>
        </w:rPr>
        <w:t>j</w:t>
      </w:r>
      <w:r>
        <w:rPr>
          <w:rFonts w:ascii="Calibri" w:hAnsi="Calibri"/>
          <w:i/>
          <w:spacing w:val="41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can</w:t>
      </w:r>
      <w:r>
        <w:rPr>
          <w:spacing w:val="2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only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ap-</w:t>
      </w:r>
      <w:r>
        <w:rPr>
          <w:spacing w:val="-4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pear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consequent;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31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c</w:t>
      </w:r>
      <w:r>
        <w:rPr>
          <w:rFonts w:ascii="Calibri" w:hAnsi="Calibri"/>
          <w:i/>
          <w:w w:val="125"/>
          <w:sz w:val="20"/>
          <w:vertAlign w:val="subscript"/>
        </w:rPr>
        <w:t>j</w:t>
      </w:r>
      <w:r>
        <w:rPr>
          <w:rFonts w:ascii="Calibri" w:hAnsi="Calibri"/>
          <w:i/>
          <w:spacing w:val="13"/>
          <w:w w:val="125"/>
          <w:sz w:val="20"/>
          <w:vertAlign w:val="baseline"/>
        </w:rPr>
        <w:t> </w:t>
      </w:r>
      <w:r>
        <w:rPr>
          <w:rFonts w:ascii="Cambria" w:hAnsi="Cambria"/>
          <w:spacing w:val="11"/>
          <w:w w:val="105"/>
          <w:sz w:val="20"/>
          <w:vertAlign w:val="baseline"/>
        </w:rPr>
        <w:t>=</w:t>
      </w:r>
      <w:r>
        <w:rPr>
          <w:rFonts w:ascii="Cambria" w:hAnsi="Cambria"/>
          <w:spacing w:val="-9"/>
          <w:w w:val="105"/>
          <w:sz w:val="20"/>
          <w:vertAlign w:val="baseline"/>
        </w:rPr>
        <w:t> </w:t>
      </w:r>
      <w:r>
        <w:rPr>
          <w:rFonts w:ascii="Cambria" w:hAnsi="Cambria"/>
          <w:w w:val="105"/>
          <w:sz w:val="20"/>
          <w:vertAlign w:val="baseline"/>
        </w:rPr>
        <w:t>0</w:t>
      </w:r>
      <w:r>
        <w:rPr>
          <w:rFonts w:ascii="Cambria" w:hAnsi="Cambria"/>
          <w:spacing w:val="3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if</w:t>
      </w:r>
      <w:r>
        <w:rPr>
          <w:spacing w:val="3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it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can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appear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ei-</w:t>
      </w:r>
      <w:r>
        <w:rPr>
          <w:spacing w:val="-50"/>
          <w:w w:val="105"/>
          <w:sz w:val="20"/>
          <w:vertAlign w:val="baseline"/>
        </w:rPr>
        <w:t> </w:t>
      </w:r>
      <w:r>
        <w:rPr>
          <w:sz w:val="20"/>
          <w:vertAlign w:val="baseline"/>
        </w:rPr>
        <w:t>ther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place.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define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function</w:t>
      </w:r>
      <w:r>
        <w:rPr>
          <w:spacing w:val="9"/>
          <w:sz w:val="20"/>
          <w:vertAlign w:val="baseline"/>
        </w:rPr>
        <w:t> </w:t>
      </w:r>
      <w:r>
        <w:rPr>
          <w:sz w:val="20"/>
          <w:vertAlign w:val="baseline"/>
        </w:rPr>
        <w:t>antecedent/consequent</w:t>
      </w:r>
      <w:r>
        <w:rPr>
          <w:spacing w:val="11"/>
          <w:sz w:val="20"/>
          <w:vertAlign w:val="baseline"/>
        </w:rPr>
        <w:t> </w:t>
      </w:r>
      <w:r>
        <w:rPr>
          <w:rFonts w:ascii="Cambria" w:hAnsi="Cambria"/>
          <w:sz w:val="20"/>
          <w:vertAlign w:val="baseline"/>
        </w:rPr>
        <w:t>ac</w:t>
      </w:r>
      <w:r>
        <w:rPr>
          <w:rFonts w:ascii="Cambria" w:hAnsi="Cambria"/>
          <w:spacing w:val="3"/>
          <w:sz w:val="20"/>
          <w:vertAlign w:val="baseline"/>
        </w:rPr>
        <w:t> </w:t>
      </w:r>
      <w:r>
        <w:rPr>
          <w:rFonts w:ascii="Cambria" w:hAnsi="Cambria"/>
          <w:sz w:val="20"/>
          <w:vertAlign w:val="baseline"/>
        </w:rPr>
        <w:t>:</w:t>
      </w:r>
    </w:p>
    <w:p>
      <w:pPr>
        <w:pStyle w:val="BodyText"/>
        <w:spacing w:line="237" w:lineRule="auto" w:before="14"/>
        <w:ind w:left="202" w:firstLine="669"/>
        <w:jc w:val="both"/>
      </w:pPr>
      <w:r>
        <w:rPr/>
        <w:pict>
          <v:shape style="position:absolute;margin-left:42.120846pt;margin-top:50.222027pt;width:22.6pt;height:17.3pt;mso-position-horizontal-relative:page;mso-position-vertical-relative:paragraph;z-index:-160250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  <w:tab/>
                  </w:r>
                  <w:r>
                    <w:rPr>
                      <w:rFonts w:ascii="Lucida Sans Unicode" w:hAnsi="Lucida Sans Unicode"/>
                      <w:spacing w:val="-9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863533pt;margin-top:38.270126pt;width:.1pt;height:17.3pt;mso-position-horizontal-relative:page;mso-position-vertical-relative:paragraph;z-index:-160245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9"/>
                    </w:rPr>
                    <w:t>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034393pt;margin-top:26.318127pt;width:22.6pt;height:17.3pt;mso-position-horizontal-relative:page;mso-position-vertical-relative:paragraph;z-index:-160240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18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∀</w:t>
                    <w:tab/>
                  </w:r>
                  <w:r>
                    <w:rPr>
                      <w:rFonts w:ascii="Lucida Sans Unicode" w:hAnsi="Lucida Sans Unicode"/>
                      <w:spacing w:val="-9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.120975pt;margin-top:2.405256pt;width:31.5pt;height:17.3pt;mso-position-horizontal-relative:page;mso-position-vertical-relative:paragraph;z-index:-160209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36"/>
                    </w:rPr>
                    <w:t>A→C</w:t>
                  </w:r>
                  <w:r>
                    <w:rPr>
                      <w:rFonts w:ascii="Lucida Sans Unicode" w:hAnsi="Lucida Sans Unicode"/>
                      <w:spacing w:val="-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as </w:t>
      </w:r>
      <w:r>
        <w:rPr>
          <w:rFonts w:ascii="Cambria"/>
        </w:rPr>
        <w:t>ac(</w:t>
      </w:r>
      <w:r>
        <w:rPr>
          <w:rFonts w:ascii="Calibri"/>
          <w:i/>
        </w:rPr>
        <w:t>A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vertAlign w:val="baseline"/>
        </w:rPr>
        <w:t> </w:t>
      </w:r>
      <w:r>
        <w:rPr>
          <w:rFonts w:ascii="Cambria"/>
          <w:spacing w:val="11"/>
          <w:vertAlign w:val="baseline"/>
        </w:rPr>
        <w:t>) </w:t>
      </w:r>
      <w:r>
        <w:rPr>
          <w:rFonts w:ascii="Cambria"/>
          <w:vertAlign w:val="baseline"/>
        </w:rPr>
        <w:t>= </w:t>
      </w:r>
      <w:r>
        <w:rPr>
          <w:rFonts w:ascii="Calibri"/>
          <w:i/>
          <w:vertAlign w:val="baseline"/>
        </w:rPr>
        <w:t>c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vertAlign w:val="baseline"/>
        </w:rPr>
        <w:t> </w:t>
      </w:r>
      <w:r>
        <w:rPr>
          <w:vertAlign w:val="baseline"/>
        </w:rPr>
        <w:t>. This constraint is specified over at-</w:t>
      </w:r>
      <w:r>
        <w:rPr>
          <w:spacing w:val="1"/>
          <w:vertAlign w:val="baseline"/>
        </w:rPr>
        <w:t> </w:t>
      </w:r>
      <w:r>
        <w:rPr>
          <w:w w:val="110"/>
          <w:vertAlign w:val="baseline"/>
        </w:rPr>
        <w:t>tributes, but not on items like [15] and [16]. Let </w:t>
      </w:r>
      <w:r>
        <w:rPr>
          <w:rFonts w:ascii="Calibri"/>
          <w:i/>
          <w:w w:val="135"/>
          <w:vertAlign w:val="baseline"/>
        </w:rPr>
        <w:t>X </w:t>
      </w:r>
      <w:r>
        <w:rPr>
          <w:w w:val="110"/>
          <w:vertAlign w:val="baseline"/>
        </w:rPr>
        <w:t>be a</w:t>
      </w:r>
      <w:r>
        <w:rPr>
          <w:spacing w:val="1"/>
          <w:w w:val="110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k</w:t>
      </w:r>
      <w:r>
        <w:rPr>
          <w:w w:val="110"/>
          <w:vertAlign w:val="baseline"/>
        </w:rPr>
        <w:t>-itemset; </w:t>
      </w:r>
      <w:r>
        <w:rPr>
          <w:rFonts w:ascii="Calibri"/>
          <w:i/>
          <w:w w:val="135"/>
          <w:vertAlign w:val="baseline"/>
        </w:rPr>
        <w:t>X </w:t>
      </w:r>
      <w:r>
        <w:rPr>
          <w:w w:val="110"/>
          <w:vertAlign w:val="baseline"/>
        </w:rPr>
        <w:t>is said to be antecedent-compliant if</w:t>
      </w:r>
      <w:r>
        <w:rPr>
          <w:spacing w:val="1"/>
          <w:w w:val="110"/>
          <w:vertAlign w:val="baseline"/>
        </w:rPr>
        <w:t> </w:t>
      </w:r>
      <w:r>
        <w:rPr>
          <w:rFonts w:ascii="Calibri"/>
          <w:i/>
          <w:w w:val="135"/>
          <w:vertAlign w:val="baseline"/>
        </w:rPr>
        <w:t>i</w:t>
      </w:r>
      <w:r>
        <w:rPr>
          <w:rFonts w:ascii="Calibri"/>
          <w:i/>
          <w:w w:val="135"/>
          <w:vertAlign w:val="subscript"/>
        </w:rPr>
        <w:t>j</w:t>
      </w:r>
      <w:r>
        <w:rPr>
          <w:rFonts w:ascii="Calibri"/>
          <w:i/>
          <w:spacing w:val="1"/>
          <w:w w:val="135"/>
          <w:vertAlign w:val="baseline"/>
        </w:rPr>
        <w:t> </w:t>
      </w:r>
      <w:r>
        <w:rPr>
          <w:rFonts w:ascii="Calibri"/>
          <w:i/>
          <w:w w:val="110"/>
          <w:vertAlign w:val="baseline"/>
        </w:rPr>
        <w:t>X</w:t>
      </w:r>
      <w:r>
        <w:rPr>
          <w:w w:val="110"/>
          <w:vertAlign w:val="baseline"/>
        </w:rPr>
        <w:t>:</w:t>
      </w:r>
      <w:r>
        <w:rPr>
          <w:spacing w:val="1"/>
          <w:w w:val="110"/>
          <w:vertAlign w:val="baseline"/>
        </w:rPr>
        <w:t> </w:t>
      </w:r>
      <w:r>
        <w:rPr>
          <w:vertAlign w:val="baseline"/>
        </w:rPr>
        <w:t>ac</w:t>
      </w:r>
      <w:r>
        <w:rPr>
          <w:rFonts w:ascii="Cambria"/>
          <w:vertAlign w:val="baseline"/>
        </w:rPr>
        <w:t>(</w:t>
      </w:r>
      <w:r>
        <w:rPr>
          <w:vertAlign w:val="baseline"/>
        </w:rPr>
        <w:t>attribute</w:t>
      </w:r>
      <w:r>
        <w:rPr>
          <w:rFonts w:ascii="Cambria"/>
          <w:vertAlign w:val="baseline"/>
        </w:rPr>
        <w:t>(</w:t>
      </w:r>
      <w:r>
        <w:rPr>
          <w:rFonts w:ascii="Calibri"/>
          <w:i/>
          <w:vertAlign w:val="baseline"/>
        </w:rPr>
        <w:t>i</w:t>
      </w:r>
      <w:r>
        <w:rPr>
          <w:rFonts w:ascii="Calibri"/>
          <w:i/>
          <w:vertAlign w:val="subscript"/>
        </w:rPr>
        <w:t>j</w:t>
      </w:r>
      <w:r>
        <w:rPr>
          <w:rFonts w:ascii="Calibri"/>
          <w:i/>
          <w:vertAlign w:val="baseline"/>
        </w:rPr>
        <w:t> </w:t>
      </w:r>
      <w:r>
        <w:rPr>
          <w:rFonts w:ascii="Cambria"/>
          <w:vertAlign w:val="baseline"/>
        </w:rPr>
        <w:t>)) = 2;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spacing w:val="45"/>
          <w:vertAlign w:val="baseline"/>
        </w:rPr>
        <w:t> </w:t>
      </w:r>
      <w:r>
        <w:rPr>
          <w:vertAlign w:val="baseline"/>
        </w:rPr>
        <w:t>is said</w:t>
      </w:r>
      <w:r>
        <w:rPr>
          <w:spacing w:val="50"/>
          <w:vertAlign w:val="baseline"/>
        </w:rPr>
        <w:t> </w:t>
      </w:r>
      <w:r>
        <w:rPr>
          <w:vertAlign w:val="baseline"/>
        </w:rPr>
        <w:t>to be</w:t>
      </w:r>
      <w:r>
        <w:rPr>
          <w:spacing w:val="50"/>
          <w:vertAlign w:val="baseline"/>
        </w:rPr>
        <w:t> </w:t>
      </w:r>
      <w:r>
        <w:rPr>
          <w:vertAlign w:val="baseline"/>
        </w:rPr>
        <w:t>consequent-compliant</w:t>
      </w:r>
      <w:r>
        <w:rPr>
          <w:spacing w:val="50"/>
          <w:vertAlign w:val="baseline"/>
        </w:rPr>
        <w:t> </w:t>
      </w:r>
      <w:r>
        <w:rPr>
          <w:vertAlign w:val="baseline"/>
        </w:rPr>
        <w:t>if</w:t>
      </w:r>
      <w:r>
        <w:rPr>
          <w:spacing w:val="1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i</w:t>
      </w:r>
      <w:r>
        <w:rPr>
          <w:rFonts w:ascii="Calibri"/>
          <w:i/>
          <w:spacing w:val="-1"/>
          <w:w w:val="105"/>
          <w:vertAlign w:val="subscript"/>
        </w:rPr>
        <w:t>j</w:t>
      </w:r>
      <w:r>
        <w:rPr>
          <w:rFonts w:ascii="Calibri"/>
          <w:i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X </w:t>
      </w:r>
      <w:r>
        <w:rPr>
          <w:rFonts w:ascii="Cambria"/>
          <w:spacing w:val="-1"/>
          <w:w w:val="105"/>
          <w:vertAlign w:val="baseline"/>
        </w:rPr>
        <w:t>: </w:t>
      </w:r>
      <w:r>
        <w:rPr>
          <w:spacing w:val="-1"/>
          <w:w w:val="105"/>
          <w:vertAlign w:val="baseline"/>
        </w:rPr>
        <w:t>ac</w:t>
      </w:r>
      <w:r>
        <w:rPr>
          <w:rFonts w:ascii="Cambria"/>
          <w:spacing w:val="-1"/>
          <w:w w:val="105"/>
          <w:vertAlign w:val="baseline"/>
        </w:rPr>
        <w:t>(</w:t>
      </w:r>
      <w:r>
        <w:rPr>
          <w:spacing w:val="-1"/>
          <w:w w:val="105"/>
          <w:vertAlign w:val="baseline"/>
        </w:rPr>
        <w:t>attribute</w:t>
      </w:r>
      <w:r>
        <w:rPr>
          <w:rFonts w:ascii="Cambria"/>
          <w:spacing w:val="-1"/>
          <w:w w:val="105"/>
          <w:vertAlign w:val="baseline"/>
        </w:rPr>
        <w:t>(</w:t>
      </w:r>
      <w:r>
        <w:rPr>
          <w:rFonts w:ascii="Calibri"/>
          <w:i/>
          <w:spacing w:val="-1"/>
          <w:w w:val="105"/>
          <w:vertAlign w:val="baseline"/>
        </w:rPr>
        <w:t>i</w:t>
      </w:r>
      <w:r>
        <w:rPr>
          <w:rFonts w:ascii="Calibri"/>
          <w:i/>
          <w:spacing w:val="-1"/>
          <w:w w:val="105"/>
          <w:vertAlign w:val="subscript"/>
        </w:rPr>
        <w:t>j</w:t>
      </w:r>
      <w:r>
        <w:rPr>
          <w:rFonts w:ascii="Calibri"/>
          <w:i/>
          <w:spacing w:val="-1"/>
          <w:w w:val="105"/>
          <w:vertAlign w:val="baseline"/>
        </w:rPr>
        <w:t> </w:t>
      </w:r>
      <w:r>
        <w:rPr>
          <w:rFonts w:ascii="Cambria"/>
          <w:spacing w:val="-1"/>
          <w:w w:val="105"/>
          <w:vertAlign w:val="baseline"/>
        </w:rPr>
        <w:t>)) = 1</w:t>
      </w:r>
      <w:r>
        <w:rPr>
          <w:spacing w:val="-1"/>
          <w:w w:val="105"/>
          <w:vertAlign w:val="baseline"/>
        </w:rPr>
        <w:t>. The </w:t>
      </w:r>
      <w:r>
        <w:rPr>
          <w:w w:val="105"/>
          <w:vertAlign w:val="baseline"/>
        </w:rPr>
        <w:t>ac constraint cannot 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Phase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succinct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antimo-</w:t>
      </w:r>
      <w:r>
        <w:rPr>
          <w:spacing w:val="-50"/>
          <w:w w:val="105"/>
          <w:vertAlign w:val="baseline"/>
        </w:rPr>
        <w:t> </w:t>
      </w:r>
      <w:r>
        <w:rPr>
          <w:w w:val="110"/>
          <w:vertAlign w:val="baseline"/>
        </w:rPr>
        <w:t>notonic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[15].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99" w:after="0"/>
        <w:ind w:left="491" w:right="0" w:hanging="294"/>
        <w:jc w:val="both"/>
        <w:rPr>
          <w:i/>
          <w:sz w:val="20"/>
        </w:rPr>
      </w:pPr>
      <w:r>
        <w:rPr>
          <w:i/>
          <w:spacing w:val="-12"/>
          <w:w w:val="99"/>
          <w:sz w:val="20"/>
        </w:rPr>
        <w:br w:type="column"/>
      </w:r>
      <w:r>
        <w:rPr>
          <w:i/>
          <w:sz w:val="20"/>
        </w:rPr>
        <w:t>Training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Sets</w:t>
      </w:r>
    </w:p>
    <w:p>
      <w:pPr>
        <w:pStyle w:val="BodyText"/>
        <w:spacing w:line="249" w:lineRule="auto" w:before="109"/>
        <w:ind w:left="198" w:right="114" w:firstLine="199"/>
        <w:jc w:val="both"/>
      </w:pPr>
      <w:r>
        <w:rPr/>
        <w:t>In machine learning, it is customary to collect disjoint (in-</w:t>
      </w:r>
      <w:r>
        <w:rPr>
          <w:spacing w:val="1"/>
        </w:rPr>
        <w:t> </w:t>
      </w:r>
      <w:r>
        <w:rPr/>
        <w:t>dependent) samples from a base data set to build and tune pre-</w:t>
      </w:r>
      <w:r>
        <w:rPr>
          <w:spacing w:val="-47"/>
        </w:rPr>
        <w:t> </w:t>
      </w:r>
      <w:r>
        <w:rPr/>
        <w:t>dictive (supervised) models [18]. The most common approach</w:t>
      </w:r>
      <w:r>
        <w:rPr>
          <w:spacing w:val="-47"/>
        </w:rPr>
        <w:t> </w:t>
      </w:r>
      <w:r>
        <w:rPr/>
        <w:t>is called “train and test.” The basic idea is to build a predictive</w:t>
      </w:r>
      <w:r>
        <w:rPr>
          <w:spacing w:val="-47"/>
        </w:rPr>
        <w:t> </w:t>
      </w:r>
      <w:r>
        <w:rPr/>
        <w:t>model with a training sample and then validate the model us-</w:t>
      </w:r>
      <w:r>
        <w:rPr>
          <w:spacing w:val="1"/>
        </w:rPr>
        <w:t> </w:t>
      </w:r>
      <w:r>
        <w:rPr/>
        <w:t>ing an independent test sample. This process has the goals of</w:t>
      </w:r>
      <w:r>
        <w:rPr>
          <w:spacing w:val="1"/>
        </w:rPr>
        <w:t> </w:t>
      </w:r>
      <w:r>
        <w:rPr/>
        <w:t>reducing model overfit, providing a realistic estimate of model</w:t>
      </w:r>
      <w:r>
        <w:rPr>
          <w:spacing w:val="-47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improving</w:t>
      </w:r>
      <w:r>
        <w:rPr>
          <w:spacing w:val="-8"/>
        </w:rPr>
        <w:t> </w:t>
      </w:r>
      <w:r>
        <w:rPr/>
        <w:t>generalization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48"/>
        </w:rPr>
        <w:t> </w:t>
      </w:r>
      <w:r>
        <w:rPr/>
        <w:t>on</w:t>
      </w:r>
      <w:r>
        <w:rPr>
          <w:spacing w:val="-2"/>
        </w:rPr>
        <w:t> </w:t>
      </w:r>
      <w:r>
        <w:rPr/>
        <w:t>new data.</w:t>
      </w:r>
    </w:p>
    <w:p>
      <w:pPr>
        <w:pStyle w:val="BodyText"/>
        <w:spacing w:line="235" w:lineRule="auto"/>
        <w:ind w:left="198" w:right="113" w:firstLine="199"/>
        <w:jc w:val="both"/>
      </w:pPr>
      <w:r>
        <w:rPr>
          <w:spacing w:val="-1"/>
        </w:rPr>
        <w:t>We</w:t>
      </w:r>
      <w:r>
        <w:rPr>
          <w:spacing w:val="-14"/>
        </w:rPr>
        <w:t> </w:t>
      </w:r>
      <w:r>
        <w:rPr>
          <w:spacing w:val="-1"/>
        </w:rPr>
        <w:t>apply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idea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13"/>
        </w:rPr>
        <w:t> </w:t>
      </w:r>
      <w:r>
        <w:rPr>
          <w:spacing w:val="-1"/>
        </w:rPr>
        <w:t>partitioning</w:t>
      </w:r>
      <w:r>
        <w:rPr>
          <w:spacing w:val="-13"/>
        </w:rPr>
        <w:t> </w:t>
      </w:r>
      <w:r>
        <w:rPr>
          <w:rFonts w:ascii="Calibri" w:hAnsi="Calibri"/>
          <w:i/>
          <w:spacing w:val="-1"/>
          <w:w w:val="115"/>
        </w:rPr>
        <w:t>D</w:t>
      </w:r>
      <w:r>
        <w:rPr>
          <w:rFonts w:ascii="Calibri" w:hAnsi="Calibri"/>
          <w:i/>
          <w:spacing w:val="-10"/>
          <w:w w:val="115"/>
        </w:rPr>
        <w:t> </w:t>
      </w:r>
      <w:r>
        <w:rPr>
          <w:spacing w:val="-1"/>
        </w:rPr>
        <w:t>into</w:t>
      </w:r>
      <w:r>
        <w:rPr>
          <w:spacing w:val="-14"/>
        </w:rPr>
        <w:t> </w:t>
      </w:r>
      <w:r>
        <w:rPr/>
        <w:t>two</w:t>
      </w:r>
      <w:r>
        <w:rPr>
          <w:spacing w:val="-13"/>
        </w:rPr>
        <w:t> </w:t>
      </w:r>
      <w:r>
        <w:rPr/>
        <w:t>disjoint</w:t>
      </w:r>
      <w:r>
        <w:rPr>
          <w:spacing w:val="-13"/>
        </w:rPr>
        <w:t> </w:t>
      </w:r>
      <w:r>
        <w:rPr/>
        <w:t>subsets.</w:t>
      </w:r>
      <w:r>
        <w:rPr>
          <w:spacing w:val="-48"/>
        </w:rPr>
        <w:t> </w:t>
      </w:r>
      <w:r>
        <w:rPr/>
        <w:t>We call the first subset the training set </w:t>
      </w:r>
      <w:r>
        <w:rPr>
          <w:rFonts w:ascii="Calibri" w:hAnsi="Calibri"/>
          <w:i/>
          <w:w w:val="115"/>
        </w:rPr>
        <w:t>D</w:t>
      </w:r>
      <w:r>
        <w:rPr>
          <w:rFonts w:ascii="Calibri" w:hAnsi="Calibri"/>
          <w:w w:val="115"/>
          <w:vertAlign w:val="subscript"/>
        </w:rPr>
        <w:t>train</w:t>
      </w:r>
      <w:r>
        <w:rPr>
          <w:rFonts w:ascii="Calibri" w:hAnsi="Calibri"/>
          <w:w w:val="115"/>
          <w:vertAlign w:val="baseline"/>
        </w:rPr>
        <w:t> </w:t>
      </w:r>
      <w:r>
        <w:rPr>
          <w:vertAlign w:val="baseline"/>
        </w:rPr>
        <w:t>and the second</w:t>
      </w:r>
      <w:r>
        <w:rPr>
          <w:spacing w:val="1"/>
          <w:vertAlign w:val="baseline"/>
        </w:rPr>
        <w:t> </w:t>
      </w:r>
      <w:r>
        <w:rPr>
          <w:vertAlign w:val="baseline"/>
        </w:rPr>
        <w:t>subset the test set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test</w:t>
      </w:r>
      <w:r>
        <w:rPr>
          <w:w w:val="115"/>
          <w:vertAlign w:val="baseline"/>
        </w:rPr>
        <w:t>. </w:t>
      </w:r>
      <w:r>
        <w:rPr>
          <w:vertAlign w:val="baseline"/>
        </w:rPr>
        <w:t>We introduce a training fraction </w:t>
      </w:r>
      <w:r>
        <w:rPr>
          <w:rFonts w:ascii="Calibri" w:hAnsi="Calibri"/>
          <w:i/>
          <w:vertAlign w:val="baseline"/>
        </w:rPr>
        <w:t>τ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size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2"/>
          <w:vertAlign w:val="baseline"/>
        </w:rPr>
        <w:t> </w:t>
      </w:r>
      <w:r>
        <w:rPr>
          <w:vertAlign w:val="baseline"/>
        </w:rPr>
        <w:t>set.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Therefore</w:t>
      </w:r>
    </w:p>
    <w:p>
      <w:pPr>
        <w:spacing w:before="153"/>
        <w:ind w:left="1907" w:right="0" w:firstLine="0"/>
        <w:jc w:val="left"/>
        <w:rPr>
          <w:rFonts w:ascii="Calibri" w:hAnsi="Calibri"/>
          <w:i/>
          <w:sz w:val="20"/>
        </w:rPr>
      </w:pPr>
      <w:r>
        <w:rPr>
          <w:rFonts w:ascii="Lucida Sans Unicode" w:hAnsi="Lucida Sans Unicode"/>
          <w:w w:val="115"/>
          <w:sz w:val="20"/>
        </w:rPr>
        <w:t>|</w:t>
      </w:r>
      <w:r>
        <w:rPr>
          <w:rFonts w:ascii="Calibri" w:hAnsi="Calibri"/>
          <w:i/>
          <w:w w:val="115"/>
          <w:sz w:val="20"/>
        </w:rPr>
        <w:t>D</w:t>
      </w:r>
      <w:r>
        <w:rPr>
          <w:rFonts w:ascii="Calibri" w:hAnsi="Calibri"/>
          <w:w w:val="115"/>
          <w:sz w:val="20"/>
          <w:vertAlign w:val="subscript"/>
        </w:rPr>
        <w:t>train</w:t>
      </w:r>
      <w:r>
        <w:rPr>
          <w:rFonts w:ascii="Lucida Sans Unicode" w:hAnsi="Lucida Sans Unicode"/>
          <w:w w:val="115"/>
          <w:sz w:val="20"/>
          <w:vertAlign w:val="baseline"/>
        </w:rPr>
        <w:t>|</w:t>
      </w:r>
      <w:r>
        <w:rPr>
          <w:rFonts w:ascii="Lucida Sans Unicode" w:hAnsi="Lucida Sans Unicode"/>
          <w:spacing w:val="-4"/>
          <w:w w:val="115"/>
          <w:sz w:val="20"/>
          <w:vertAlign w:val="baseline"/>
        </w:rPr>
        <w:t> </w:t>
      </w:r>
      <w:r>
        <w:rPr>
          <w:rFonts w:ascii="Cambria" w:hAnsi="Cambria"/>
          <w:w w:val="115"/>
          <w:sz w:val="20"/>
          <w:vertAlign w:val="baseline"/>
        </w:rPr>
        <w:t>=</w:t>
      </w:r>
      <w:r>
        <w:rPr>
          <w:rFonts w:ascii="Cambria" w:hAnsi="Cambria"/>
          <w:spacing w:val="19"/>
          <w:w w:val="115"/>
          <w:sz w:val="20"/>
          <w:vertAlign w:val="baseline"/>
        </w:rPr>
        <w:t> </w:t>
      </w:r>
      <w:r>
        <w:rPr>
          <w:rFonts w:ascii="Calibri" w:hAnsi="Calibri"/>
          <w:i/>
          <w:spacing w:val="11"/>
          <w:w w:val="115"/>
          <w:sz w:val="20"/>
          <w:vertAlign w:val="baseline"/>
        </w:rPr>
        <w:t>τn</w:t>
      </w:r>
      <w:r>
        <w:rPr>
          <w:rFonts w:ascii="Calibri" w:hAnsi="Calibri"/>
          <w:i/>
          <w:spacing w:val="-23"/>
          <w:sz w:val="20"/>
          <w:vertAlign w:val="baseline"/>
        </w:rPr>
        <w:t> </w:t>
      </w:r>
    </w:p>
    <w:p>
      <w:pPr>
        <w:spacing w:before="51"/>
        <w:ind w:left="1907" w:right="0" w:firstLine="0"/>
        <w:jc w:val="left"/>
        <w:rPr>
          <w:rFonts w:ascii="Calibri" w:hAnsi="Calibri"/>
          <w:sz w:val="14"/>
        </w:rPr>
      </w:pPr>
      <w:r>
        <w:rPr>
          <w:rFonts w:ascii="Calibri" w:hAnsi="Calibri"/>
          <w:i/>
          <w:w w:val="120"/>
          <w:position w:val="3"/>
          <w:sz w:val="20"/>
        </w:rPr>
        <w:t>D</w:t>
      </w:r>
      <w:r>
        <w:rPr>
          <w:rFonts w:ascii="Calibri" w:hAnsi="Calibri"/>
          <w:i/>
          <w:spacing w:val="14"/>
          <w:w w:val="120"/>
          <w:position w:val="3"/>
          <w:sz w:val="20"/>
        </w:rPr>
        <w:t> </w:t>
      </w:r>
      <w:r>
        <w:rPr>
          <w:rFonts w:ascii="Cambria" w:hAnsi="Cambria"/>
          <w:w w:val="120"/>
          <w:position w:val="3"/>
          <w:sz w:val="20"/>
        </w:rPr>
        <w:t>=</w:t>
      </w:r>
      <w:r>
        <w:rPr>
          <w:rFonts w:ascii="Cambria" w:hAnsi="Cambria"/>
          <w:spacing w:val="11"/>
          <w:w w:val="120"/>
          <w:position w:val="3"/>
          <w:sz w:val="20"/>
        </w:rPr>
        <w:t> </w:t>
      </w:r>
      <w:r>
        <w:rPr>
          <w:rFonts w:ascii="Calibri" w:hAnsi="Calibri"/>
          <w:i/>
          <w:w w:val="120"/>
          <w:position w:val="3"/>
          <w:sz w:val="20"/>
        </w:rPr>
        <w:t>D</w:t>
      </w:r>
      <w:r>
        <w:rPr>
          <w:rFonts w:ascii="Calibri" w:hAnsi="Calibri"/>
          <w:w w:val="120"/>
          <w:sz w:val="14"/>
        </w:rPr>
        <w:t>train</w:t>
      </w:r>
      <w:r>
        <w:rPr>
          <w:rFonts w:ascii="Calibri" w:hAnsi="Calibri"/>
          <w:spacing w:val="24"/>
          <w:w w:val="120"/>
          <w:sz w:val="14"/>
        </w:rPr>
        <w:t> </w:t>
      </w:r>
      <w:r>
        <w:rPr>
          <w:rFonts w:ascii="Lucida Sans Unicode" w:hAnsi="Lucida Sans Unicode"/>
          <w:w w:val="110"/>
          <w:position w:val="3"/>
          <w:sz w:val="20"/>
        </w:rPr>
        <w:t>∪</w:t>
      </w:r>
      <w:r>
        <w:rPr>
          <w:rFonts w:ascii="Lucida Sans Unicode" w:hAnsi="Lucida Sans Unicode"/>
          <w:spacing w:val="-20"/>
          <w:w w:val="110"/>
          <w:position w:val="3"/>
          <w:sz w:val="20"/>
        </w:rPr>
        <w:t> </w:t>
      </w:r>
      <w:r>
        <w:rPr>
          <w:rFonts w:ascii="Calibri" w:hAnsi="Calibri"/>
          <w:i/>
          <w:w w:val="120"/>
          <w:position w:val="3"/>
          <w:sz w:val="20"/>
        </w:rPr>
        <w:t>D</w:t>
      </w:r>
      <w:r>
        <w:rPr>
          <w:rFonts w:ascii="Calibri" w:hAnsi="Calibri"/>
          <w:w w:val="120"/>
          <w:sz w:val="14"/>
        </w:rPr>
        <w:t>test</w:t>
      </w:r>
    </w:p>
    <w:p>
      <w:pPr>
        <w:pStyle w:val="BodyText"/>
        <w:spacing w:before="84"/>
        <w:ind w:left="198"/>
      </w:pPr>
      <w:r>
        <w:rPr/>
        <w:t>and</w:t>
      </w:r>
    </w:p>
    <w:p>
      <w:pPr>
        <w:spacing w:before="96"/>
        <w:ind w:left="1907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1"/>
          <w:w w:val="134"/>
          <w:position w:val="3"/>
          <w:sz w:val="20"/>
        </w:rPr>
        <w:t>D</w:t>
      </w:r>
      <w:r>
        <w:rPr>
          <w:rFonts w:ascii="Calibri" w:hAnsi="Calibri"/>
          <w:w w:val="125"/>
          <w:sz w:val="14"/>
        </w:rPr>
        <w:t>train</w:t>
      </w:r>
      <w:r>
        <w:rPr>
          <w:rFonts w:ascii="Calibri" w:hAnsi="Calibri"/>
          <w:sz w:val="14"/>
        </w:rPr>
        <w:t> </w:t>
      </w:r>
      <w:r>
        <w:rPr>
          <w:rFonts w:ascii="Calibri" w:hAnsi="Calibri"/>
          <w:spacing w:val="-9"/>
          <w:sz w:val="14"/>
        </w:rPr>
        <w:t> </w:t>
      </w:r>
      <w:r>
        <w:rPr>
          <w:rFonts w:ascii="Lucida Sans Unicode" w:hAnsi="Lucida Sans Unicode"/>
          <w:w w:val="83"/>
          <w:position w:val="3"/>
          <w:sz w:val="20"/>
        </w:rPr>
        <w:t>∩</w:t>
      </w:r>
      <w:r>
        <w:rPr>
          <w:rFonts w:ascii="Lucida Sans Unicode" w:hAnsi="Lucida Sans Unicode"/>
          <w:spacing w:val="-20"/>
          <w:position w:val="3"/>
          <w:sz w:val="20"/>
        </w:rPr>
        <w:t> </w:t>
      </w:r>
      <w:r>
        <w:rPr>
          <w:rFonts w:ascii="Calibri" w:hAnsi="Calibri"/>
          <w:i/>
          <w:spacing w:val="-1"/>
          <w:w w:val="134"/>
          <w:position w:val="3"/>
          <w:sz w:val="20"/>
        </w:rPr>
        <w:t>D</w:t>
      </w:r>
      <w:r>
        <w:rPr>
          <w:rFonts w:ascii="Calibri" w:hAnsi="Calibri"/>
          <w:w w:val="118"/>
          <w:sz w:val="14"/>
        </w:rPr>
        <w:t>test</w:t>
      </w:r>
      <w:r>
        <w:rPr>
          <w:rFonts w:ascii="Calibri" w:hAnsi="Calibri"/>
          <w:sz w:val="14"/>
        </w:rPr>
        <w:t> </w:t>
      </w:r>
      <w:r>
        <w:rPr>
          <w:rFonts w:ascii="Calibri" w:hAnsi="Calibri"/>
          <w:spacing w:val="2"/>
          <w:sz w:val="14"/>
        </w:rPr>
        <w:t> </w:t>
      </w:r>
      <w:r>
        <w:rPr>
          <w:rFonts w:ascii="Cambria" w:hAnsi="Cambria"/>
          <w:w w:val="139"/>
          <w:position w:val="3"/>
          <w:sz w:val="20"/>
        </w:rPr>
        <w:t>=</w:t>
      </w:r>
      <w:r>
        <w:rPr>
          <w:rFonts w:ascii="Cambria" w:hAnsi="Cambria"/>
          <w:spacing w:val="11"/>
          <w:position w:val="3"/>
          <w:sz w:val="20"/>
        </w:rPr>
        <w:t> </w:t>
      </w:r>
      <w:r>
        <w:rPr>
          <w:rFonts w:ascii="Lucida Sans Unicode" w:hAnsi="Lucida Sans Unicode"/>
          <w:spacing w:val="-1"/>
          <w:w w:val="51"/>
          <w:position w:val="3"/>
          <w:sz w:val="20"/>
        </w:rPr>
        <w:t>∅</w:t>
      </w:r>
      <w:r>
        <w:rPr>
          <w:rFonts w:ascii="Calibri" w:hAnsi="Calibri"/>
          <w:i/>
          <w:w w:val="109"/>
          <w:position w:val="3"/>
          <w:sz w:val="20"/>
        </w:rPr>
        <w:t>.</w:t>
      </w:r>
    </w:p>
    <w:p>
      <w:pPr>
        <w:pStyle w:val="BodyText"/>
        <w:spacing w:line="249" w:lineRule="auto" w:before="137"/>
        <w:ind w:left="198" w:right="113" w:firstLine="199"/>
        <w:jc w:val="both"/>
      </w:pPr>
      <w:r>
        <w:rPr/>
        <w:t>Given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set,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apply</w:t>
      </w:r>
      <w:r>
        <w:rPr>
          <w:spacing w:val="-48"/>
        </w:rPr>
        <w:t> </w:t>
      </w:r>
      <w:r>
        <w:rPr/>
        <w:t>a more reliable train/validate/test approach that requires three</w:t>
      </w:r>
      <w:r>
        <w:rPr>
          <w:spacing w:val="1"/>
        </w:rPr>
        <w:t> </w:t>
      </w:r>
      <w:r>
        <w:rPr/>
        <w:t>independent samples [10]. We extend the definition of associ-</w:t>
      </w:r>
      <w:r>
        <w:rPr>
          <w:spacing w:val="1"/>
        </w:rPr>
        <w:t> </w:t>
      </w:r>
      <w:r>
        <w:rPr/>
        <w:t>ation rules, given in Section II, to have two sets of metrics per</w:t>
      </w:r>
      <w:r>
        <w:rPr>
          <w:spacing w:val="1"/>
        </w:rPr>
        <w:t> </w:t>
      </w:r>
      <w:r>
        <w:rPr/>
        <w:t>rule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test</w:t>
      </w:r>
      <w:r>
        <w:rPr>
          <w:spacing w:val="-3"/>
        </w:rPr>
        <w:t> </w:t>
      </w:r>
      <w:r>
        <w:rPr/>
        <w:t>set.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six</w:t>
      </w:r>
      <w:r>
        <w:rPr>
          <w:spacing w:val="-48"/>
        </w:rPr>
        <w:t> </w:t>
      </w:r>
      <w:r>
        <w:rPr/>
        <w:t>metrics in total. In general, metrics on the training set are used</w:t>
      </w:r>
      <w:r>
        <w:rPr>
          <w:spacing w:val="-47"/>
        </w:rPr>
        <w:t> </w:t>
      </w:r>
      <w:r>
        <w:rPr/>
        <w:t>only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purposes,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metrics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7"/>
        </w:rPr>
        <w:t> </w:t>
      </w:r>
      <w:r>
        <w:rPr/>
        <w:t>validate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taken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2"/>
        </w:rPr>
        <w:t> </w:t>
      </w:r>
      <w:r>
        <w:rPr/>
        <w:t>rule</w:t>
      </w:r>
      <w:r>
        <w:rPr>
          <w:spacing w:val="-3"/>
        </w:rPr>
        <w:t> </w:t>
      </w:r>
      <w:r>
        <w:rPr/>
        <w:t>metrics.</w:t>
      </w:r>
    </w:p>
    <w:p>
      <w:pPr>
        <w:pStyle w:val="BodyText"/>
        <w:spacing w:line="235" w:lineRule="auto" w:before="4"/>
        <w:ind w:left="198" w:right="113" w:firstLine="199"/>
        <w:jc w:val="both"/>
      </w:pPr>
      <w:r>
        <w:rPr/>
        <w:pict>
          <v:shape style="position:absolute;margin-left:387.692993pt;margin-top:25.54051pt;width:7.75pt;height:17.3pt;mso-position-horizontal-relative:page;mso-position-vertical-relative:paragraph;z-index:-160204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⊆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We can informally think of the set of all association rules as a</w:t>
      </w:r>
      <w:r>
        <w:rPr>
          <w:spacing w:val="1"/>
          <w:w w:val="95"/>
        </w:rPr>
        <w:t> </w:t>
      </w:r>
      <w:r>
        <w:rPr/>
        <w:t>“global” predictive model. We compute two sets of rules, </w:t>
      </w:r>
      <w:r>
        <w:rPr>
          <w:rFonts w:ascii="Calibri" w:hAnsi="Calibri"/>
          <w:i/>
        </w:rPr>
        <w:t>R</w:t>
      </w:r>
      <w:r>
        <w:rPr>
          <w:rFonts w:ascii="Calibri" w:hAnsi="Calibri"/>
          <w:vertAlign w:val="subscript"/>
        </w:rPr>
        <w:t>train</w:t>
      </w:r>
      <w:r>
        <w:rPr>
          <w:rFonts w:ascii="Calibri" w:hAnsi="Calibri"/>
          <w:spacing w:val="-43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train</w:t>
      </w:r>
      <w:r>
        <w:rPr>
          <w:rFonts w:ascii="Calibri" w:hAnsi="Calibri"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test</w:t>
      </w:r>
      <w:r>
        <w:rPr>
          <w:rFonts w:ascii="Calibri" w:hAnsi="Calibri"/>
          <w:spacing w:val="1"/>
          <w:w w:val="115"/>
          <w:vertAlign w:val="baseline"/>
        </w:rPr>
        <w:t>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train</w:t>
      </w:r>
      <w:r>
        <w:rPr>
          <w:w w:val="115"/>
          <w:vertAlign w:val="baseline"/>
        </w:rPr>
        <w:t>, </w:t>
      </w:r>
      <w:r>
        <w:rPr>
          <w:w w:val="105"/>
          <w:vertAlign w:val="baseline"/>
        </w:rPr>
        <w:t>such that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test</w:t>
      </w:r>
      <w:r>
        <w:rPr>
          <w:rFonts w:ascii="Calibri" w:hAnsi="Calibri"/>
          <w:w w:val="115"/>
          <w:vertAlign w:val="baseline"/>
        </w:rPr>
        <w:t> </w:t>
      </w:r>
      <w:r>
        <w:rPr>
          <w:w w:val="105"/>
          <w:vertAlign w:val="baseline"/>
        </w:rPr>
        <w:t>also has metrics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above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spacing w:val="-1"/>
          <w:w w:val="105"/>
          <w:vertAlign w:val="baseline"/>
        </w:rPr>
        <w:t>ψ,</w:t>
      </w:r>
      <w:r>
        <w:rPr>
          <w:rFonts w:ascii="Calibri" w:hAnsi="Calibri"/>
          <w:i/>
          <w:spacing w:val="-15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α,</w:t>
      </w:r>
      <w:r>
        <w:rPr>
          <w:rFonts w:ascii="Calibri" w:hAnsi="Calibri"/>
          <w:i/>
          <w:spacing w:val="-14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λ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D</w:t>
      </w:r>
      <w:r>
        <w:rPr>
          <w:rFonts w:ascii="Calibri" w:hAnsi="Calibri"/>
          <w:w w:val="105"/>
          <w:vertAlign w:val="subscript"/>
        </w:rPr>
        <w:t>test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R</w:t>
      </w:r>
      <w:r>
        <w:rPr>
          <w:rFonts w:ascii="Calibri" w:hAnsi="Calibri"/>
          <w:w w:val="105"/>
          <w:vertAlign w:val="subscript"/>
        </w:rPr>
        <w:t>test</w:t>
      </w:r>
      <w:r>
        <w:rPr>
          <w:rFonts w:ascii="Calibri" w:hAnsi="Calibri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Each association has two sets of metrics, one for </w:t>
      </w:r>
      <w:r>
        <w:rPr>
          <w:rFonts w:ascii="Calibri" w:hAnsi="Calibri"/>
          <w:i/>
          <w:vertAlign w:val="baseline"/>
        </w:rPr>
        <w:t>D</w:t>
      </w:r>
      <w:r>
        <w:rPr>
          <w:rFonts w:ascii="Calibri" w:hAnsi="Calibri"/>
          <w:vertAlign w:val="subscript"/>
        </w:rPr>
        <w:t>train</w:t>
      </w:r>
      <w:r>
        <w:rPr>
          <w:rFonts w:ascii="Calibri" w:hAnsi="Calibri"/>
          <w:vertAlign w:val="baseline"/>
        </w:rPr>
        <w:t> </w:t>
      </w:r>
      <w:r>
        <w:rPr>
          <w:vertAlign w:val="baseline"/>
        </w:rPr>
        <w:t>and one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test</w:t>
      </w:r>
      <w:r>
        <w:rPr>
          <w:w w:val="115"/>
          <w:vertAlign w:val="baseline"/>
        </w:rPr>
        <w:t>. </w:t>
      </w:r>
      <w:r>
        <w:rPr>
          <w:w w:val="105"/>
          <w:vertAlign w:val="baseline"/>
        </w:rPr>
        <w:t>We search association rules based on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train</w:t>
      </w:r>
      <w:r>
        <w:rPr>
          <w:rFonts w:ascii="Calibri" w:hAnsi="Calibri"/>
          <w:w w:val="115"/>
          <w:vertAlign w:val="baseline"/>
        </w:rPr>
        <w:t> </w:t>
      </w:r>
      <w:r>
        <w:rPr>
          <w:w w:val="105"/>
          <w:vertAlign w:val="baseline"/>
        </w:rPr>
        <w:t>to get</w:t>
      </w:r>
      <w:r>
        <w:rPr>
          <w:spacing w:val="1"/>
          <w:w w:val="105"/>
          <w:vertAlign w:val="baseline"/>
        </w:rPr>
        <w:t>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train</w:t>
      </w:r>
      <w:r>
        <w:rPr>
          <w:rFonts w:ascii="Calibri" w:hAnsi="Calibri"/>
          <w:w w:val="115"/>
          <w:vertAlign w:val="baseline"/>
        </w:rPr>
        <w:t> </w:t>
      </w:r>
      <w:r>
        <w:rPr>
          <w:w w:val="105"/>
          <w:vertAlign w:val="baseline"/>
        </w:rPr>
        <w:t>based on thresholds </w:t>
      </w:r>
      <w:r>
        <w:rPr>
          <w:rFonts w:ascii="Calibri" w:hAnsi="Calibri"/>
          <w:i/>
          <w:w w:val="105"/>
          <w:vertAlign w:val="baseline"/>
        </w:rPr>
        <w:t>ψ, α, λ</w:t>
      </w:r>
      <w:r>
        <w:rPr>
          <w:w w:val="105"/>
          <w:vertAlign w:val="baseline"/>
        </w:rPr>
        <w:t>. We set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test</w:t>
      </w:r>
      <w:r>
        <w:rPr>
          <w:rFonts w:ascii="Calibri" w:hAnsi="Calibri"/>
          <w:w w:val="115"/>
          <w:vertAlign w:val="baseline"/>
        </w:rPr>
        <w:t> </w:t>
      </w:r>
      <w:r>
        <w:rPr>
          <w:rFonts w:ascii="Cambria" w:hAnsi="Cambria"/>
          <w:w w:val="115"/>
          <w:vertAlign w:val="baseline"/>
        </w:rPr>
        <w:t>= </w:t>
      </w:r>
      <w:r>
        <w:rPr>
          <w:rFonts w:ascii="Calibri" w:hAnsi="Calibri"/>
          <w:i/>
          <w:w w:val="115"/>
          <w:vertAlign w:val="baseline"/>
        </w:rPr>
        <w:t>R</w:t>
      </w:r>
      <w:r>
        <w:rPr>
          <w:rFonts w:ascii="Calibri" w:hAnsi="Calibri"/>
          <w:w w:val="115"/>
          <w:vertAlign w:val="subscript"/>
        </w:rPr>
        <w:t>train</w:t>
      </w:r>
      <w:r>
        <w:rPr>
          <w:w w:val="115"/>
          <w:vertAlign w:val="baseline"/>
        </w:rPr>
        <w:t>. </w:t>
      </w:r>
      <w:r>
        <w:rPr>
          <w:w w:val="105"/>
          <w:vertAlign w:val="baseline"/>
        </w:rPr>
        <w:t>We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then compute support, confidence, and lift for each rule in </w:t>
      </w:r>
      <w:r>
        <w:rPr>
          <w:rFonts w:ascii="Calibri" w:hAnsi="Calibri"/>
          <w:i/>
          <w:vertAlign w:val="baseline"/>
        </w:rPr>
        <w:t>R</w:t>
      </w:r>
      <w:r>
        <w:rPr>
          <w:rFonts w:ascii="Calibri" w:hAnsi="Calibri"/>
          <w:vertAlign w:val="subscript"/>
        </w:rPr>
        <w:t>test</w:t>
      </w:r>
      <w:r>
        <w:rPr>
          <w:rFonts w:ascii="Calibri" w:hAnsi="Calibri"/>
          <w:spacing w:val="-43"/>
          <w:vertAlign w:val="baseline"/>
        </w:rPr>
        <w:t> </w:t>
      </w:r>
      <w:r>
        <w:rPr>
          <w:w w:val="105"/>
          <w:vertAlign w:val="baseline"/>
        </w:rPr>
        <w:t>based on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test</w:t>
      </w:r>
      <w:r>
        <w:rPr>
          <w:w w:val="115"/>
          <w:vertAlign w:val="baseline"/>
        </w:rPr>
        <w:t>. </w:t>
      </w:r>
      <w:r>
        <w:rPr>
          <w:w w:val="105"/>
          <w:vertAlign w:val="baseline"/>
        </w:rPr>
        <w:t>Rules whose test metrics on </w:t>
      </w:r>
      <w:r>
        <w:rPr>
          <w:rFonts w:ascii="Calibri" w:hAnsi="Calibri"/>
          <w:i/>
          <w:w w:val="115"/>
          <w:vertAlign w:val="baseline"/>
        </w:rPr>
        <w:t>D</w:t>
      </w:r>
      <w:r>
        <w:rPr>
          <w:rFonts w:ascii="Calibri" w:hAnsi="Calibri"/>
          <w:w w:val="115"/>
          <w:vertAlign w:val="subscript"/>
        </w:rPr>
        <w:t>test</w:t>
      </w:r>
      <w:r>
        <w:rPr>
          <w:rFonts w:ascii="Calibri" w:hAnsi="Calibri"/>
          <w:w w:val="115"/>
          <w:vertAlign w:val="baseline"/>
        </w:rPr>
        <w:t> </w:t>
      </w:r>
      <w:r>
        <w:rPr>
          <w:w w:val="105"/>
          <w:vertAlign w:val="baseline"/>
        </w:rPr>
        <w:t>are below</w:t>
      </w:r>
      <w:r>
        <w:rPr>
          <w:spacing w:val="1"/>
          <w:w w:val="105"/>
          <w:vertAlign w:val="baseline"/>
        </w:rPr>
        <w:t> </w:t>
      </w:r>
      <w:r>
        <w:rPr>
          <w:rFonts w:ascii="Calibri" w:hAnsi="Calibri"/>
          <w:i/>
          <w:vertAlign w:val="baseline"/>
        </w:rPr>
        <w:t>ψ,</w:t>
      </w:r>
      <w:r>
        <w:rPr>
          <w:rFonts w:ascii="Calibri" w:hAnsi="Calibri"/>
          <w:i/>
          <w:spacing w:val="-9"/>
          <w:vertAlign w:val="baseline"/>
        </w:rPr>
        <w:t> </w:t>
      </w:r>
      <w:r>
        <w:rPr>
          <w:rFonts w:ascii="Calibri" w:hAnsi="Calibri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or</w:t>
      </w:r>
      <w:r>
        <w:rPr>
          <w:spacing w:val="16"/>
          <w:vertAlign w:val="baseline"/>
        </w:rPr>
        <w:t> </w:t>
      </w:r>
      <w:r>
        <w:rPr>
          <w:rFonts w:ascii="Calibri" w:hAnsi="Calibri"/>
          <w:i/>
          <w:vertAlign w:val="baseline"/>
        </w:rPr>
        <w:t>λ</w:t>
      </w:r>
      <w:r>
        <w:rPr>
          <w:rFonts w:ascii="Calibri" w:hAnsi="Calibri"/>
          <w:i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filtered</w:t>
      </w:r>
      <w:r>
        <w:rPr>
          <w:spacing w:val="17"/>
          <w:vertAlign w:val="baseline"/>
        </w:rPr>
        <w:t> </w:t>
      </w:r>
      <w:r>
        <w:rPr>
          <w:vertAlign w:val="baseline"/>
        </w:rPr>
        <w:t>out</w:t>
      </w:r>
      <w:r>
        <w:rPr>
          <w:spacing w:val="16"/>
          <w:vertAlign w:val="baseline"/>
        </w:rPr>
        <w:t> </w:t>
      </w:r>
      <w:r>
        <w:rPr>
          <w:vertAlign w:val="baseline"/>
        </w:rPr>
        <w:t>from</w:t>
      </w:r>
      <w:r>
        <w:rPr>
          <w:spacing w:val="16"/>
          <w:vertAlign w:val="baseline"/>
        </w:rPr>
        <w:t> </w:t>
      </w:r>
      <w:r>
        <w:rPr>
          <w:rFonts w:ascii="Calibri" w:hAnsi="Calibri"/>
          <w:i/>
          <w:vertAlign w:val="baseline"/>
        </w:rPr>
        <w:t>R</w:t>
      </w:r>
      <w:r>
        <w:rPr>
          <w:rFonts w:ascii="Calibri" w:hAnsi="Calibri"/>
          <w:vertAlign w:val="subscript"/>
        </w:rPr>
        <w:t>test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times</w:t>
      </w:r>
      <w:r>
        <w:rPr>
          <w:spacing w:val="-12"/>
          <w:w w:val="105"/>
          <w:vertAlign w:val="baseline"/>
        </w:rPr>
        <w:t> </w:t>
      </w:r>
      <w:r>
        <w:rPr>
          <w:rFonts w:ascii="Cambria" w:hAnsi="Cambria"/>
          <w:spacing w:val="-1"/>
          <w:w w:val="105"/>
          <w:vertAlign w:val="baseline"/>
        </w:rPr>
        <w:t>(</w:t>
      </w:r>
      <w:r>
        <w:rPr>
          <w:rFonts w:ascii="Calibri" w:hAnsi="Calibri"/>
          <w:i/>
          <w:spacing w:val="-1"/>
          <w:w w:val="105"/>
          <w:vertAlign w:val="baseline"/>
        </w:rPr>
        <w:t>t</w:t>
      </w:r>
      <w:r>
        <w:rPr>
          <w:rFonts w:ascii="Cambria" w:hAnsi="Cambria"/>
          <w:spacing w:val="-1"/>
          <w:w w:val="105"/>
          <w:vertAlign w:val="baseline"/>
        </w:rPr>
        <w:t>)</w:t>
      </w:r>
      <w:r>
        <w:rPr>
          <w:rFonts w:ascii="Cambria" w:hAnsi="Cambria"/>
          <w:spacing w:val="-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achieve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cross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validation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eliminate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generalized.</w:t>
      </w:r>
    </w:p>
    <w:p>
      <w:pPr>
        <w:pStyle w:val="BodyText"/>
        <w:spacing w:before="4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501" w:right="0" w:hanging="304"/>
        <w:jc w:val="both"/>
        <w:rPr>
          <w:i/>
          <w:sz w:val="20"/>
        </w:rPr>
      </w:pPr>
      <w:r>
        <w:rPr>
          <w:i/>
          <w:sz w:val="20"/>
        </w:rPr>
        <w:t>Algorithm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Find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Predictive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Rules</w:t>
      </w:r>
    </w:p>
    <w:p>
      <w:pPr>
        <w:pStyle w:val="BodyText"/>
        <w:spacing w:line="249" w:lineRule="auto" w:before="109"/>
        <w:ind w:left="198" w:right="113" w:firstLine="199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constraints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Section</w:t>
      </w:r>
      <w:r>
        <w:rPr>
          <w:spacing w:val="-12"/>
        </w:rPr>
        <w:t> </w:t>
      </w:r>
      <w:r>
        <w:rPr>
          <w:spacing w:val="-1"/>
        </w:rPr>
        <w:t>III-B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training/validation</w:t>
      </w:r>
      <w:r>
        <w:rPr/>
        <w:t> </w:t>
      </w:r>
      <w:r>
        <w:rPr>
          <w:w w:val="95"/>
        </w:rPr>
        <w:t>approach from Section III-C are assembled together in one algo-</w:t>
      </w:r>
      <w:r>
        <w:rPr>
          <w:spacing w:val="1"/>
          <w:w w:val="95"/>
        </w:rPr>
        <w:t> </w:t>
      </w:r>
      <w:r>
        <w:rPr/>
        <w:t>rithm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goes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transforming</w:t>
      </w:r>
      <w:r>
        <w:rPr>
          <w:spacing w:val="-8"/>
        </w:rPr>
        <w:t> </w:t>
      </w:r>
      <w:r>
        <w:rPr/>
        <w:t>medical</w:t>
      </w:r>
      <w:r>
        <w:rPr>
          <w:spacing w:val="-8"/>
        </w:rPr>
        <w:t> </w:t>
      </w:r>
      <w:r>
        <w:rPr/>
        <w:t>records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repeating</w:t>
      </w:r>
      <w:r>
        <w:rPr>
          <w:spacing w:val="-48"/>
        </w:rPr>
        <w:t> </w:t>
      </w:r>
      <w:r>
        <w:rPr/>
        <w:t>validation on several independent test samples to get a set of</w:t>
      </w:r>
      <w:r>
        <w:rPr>
          <w:spacing w:val="1"/>
        </w:rPr>
        <w:t> </w:t>
      </w:r>
      <w:r>
        <w:rPr>
          <w:spacing w:val="-1"/>
        </w:rPr>
        <w:t>accurate</w:t>
      </w:r>
      <w:r>
        <w:rPr>
          <w:spacing w:val="-12"/>
        </w:rPr>
        <w:t> </w:t>
      </w:r>
      <w:r>
        <w:rPr>
          <w:spacing w:val="-1"/>
        </w:rPr>
        <w:t>predictive</w:t>
      </w:r>
      <w:r>
        <w:rPr>
          <w:spacing w:val="-11"/>
        </w:rPr>
        <w:t> </w:t>
      </w:r>
      <w:r>
        <w:rPr/>
        <w:t>association</w:t>
      </w:r>
      <w:r>
        <w:rPr>
          <w:spacing w:val="-12"/>
        </w:rPr>
        <w:t> </w:t>
      </w:r>
      <w:r>
        <w:rPr/>
        <w:t>rules.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48"/>
        </w:rPr>
        <w:t> </w:t>
      </w:r>
      <w:r>
        <w:rPr/>
        <w:t>Fig.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line="237" w:lineRule="auto" w:before="1"/>
        <w:ind w:left="198" w:right="114" w:firstLine="199"/>
        <w:jc w:val="both"/>
      </w:pPr>
      <w:r>
        <w:rPr>
          <w:spacing w:val="-1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summary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input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output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algorithm.</w:t>
      </w:r>
      <w:r>
        <w:rPr>
          <w:spacing w:val="-50"/>
          <w:w w:val="105"/>
        </w:rPr>
        <w:t> </w:t>
      </w:r>
      <w:r>
        <w:rPr/>
        <w:t>The main input parameters are the predictive goal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"/>
        </w:rPr>
        <w:t> </w:t>
      </w:r>
      <w:r>
        <w:rPr/>
        <w:t>(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"/>
        </w:rPr>
        <w:t> </w:t>
      </w:r>
      <w:r>
        <w:rPr>
          <w:rFonts w:ascii="Cambria" w:hAnsi="Cambria"/>
        </w:rPr>
        <w:t>= </w:t>
      </w:r>
      <w:r>
        <w:rPr/>
        <w:t>“</w:t>
      </w:r>
      <w:r>
        <w:rPr>
          <w:rFonts w:ascii="Cambria" w:hAnsi="Cambria"/>
        </w:rPr>
        <w:t>Y</w:t>
      </w:r>
      <w:r>
        <w:rPr/>
        <w:t>”</w:t>
      </w:r>
      <w:r>
        <w:rPr>
          <w:spacing w:val="1"/>
        </w:rPr>
        <w:t> </w:t>
      </w:r>
      <w:r>
        <w:rPr/>
        <w:t>for existence of disease and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"/>
        </w:rPr>
        <w:t> </w:t>
      </w:r>
      <w:r>
        <w:rPr>
          <w:rFonts w:ascii="Cambria" w:hAnsi="Cambria"/>
        </w:rPr>
        <w:t>= </w:t>
      </w:r>
      <w:r>
        <w:rPr/>
        <w:t>“</w:t>
      </w:r>
      <w:r>
        <w:rPr>
          <w:rFonts w:ascii="Cambria" w:hAnsi="Cambria"/>
        </w:rPr>
        <w:t>N</w:t>
      </w:r>
      <w:r>
        <w:rPr/>
        <w:t>” for absence of disease), </w:t>
      </w:r>
      <w:r>
        <w:rPr>
          <w:rFonts w:ascii="Calibri" w:hAnsi="Calibri"/>
          <w:i/>
        </w:rPr>
        <w:t>κ</w:t>
      </w:r>
      <w:r>
        <w:rPr>
          <w:rFonts w:ascii="Calibri" w:hAnsi="Calibri"/>
          <w:i/>
          <w:spacing w:val="-43"/>
        </w:rPr>
        <w:t> </w:t>
      </w:r>
      <w:r>
        <w:rPr/>
        <w:t>(maximum rules size), </w:t>
      </w:r>
      <w:r>
        <w:rPr>
          <w:rFonts w:ascii="Calibri" w:hAnsi="Calibri"/>
          <w:i/>
        </w:rPr>
        <w:t>t </w:t>
      </w:r>
      <w:r>
        <w:rPr/>
        <w:t>(number of times to train/test), as well</w:t>
      </w:r>
      <w:r>
        <w:rPr>
          <w:spacing w:val="-47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rFonts w:ascii="Calibri" w:hAnsi="Calibri"/>
          <w:i/>
          <w:spacing w:val="-1"/>
        </w:rPr>
        <w:t>ψ,</w:t>
      </w:r>
      <w:r>
        <w:rPr>
          <w:rFonts w:ascii="Calibri" w:hAnsi="Calibri"/>
          <w:i/>
          <w:spacing w:val="-12"/>
        </w:rPr>
        <w:t> </w:t>
      </w:r>
      <w:r>
        <w:rPr>
          <w:rFonts w:ascii="Calibri" w:hAnsi="Calibri"/>
          <w:i/>
          <w:spacing w:val="-1"/>
        </w:rPr>
        <w:t>α,</w:t>
      </w:r>
      <w:r>
        <w:rPr>
          <w:rFonts w:ascii="Calibri" w:hAnsi="Calibri"/>
          <w:i/>
          <w:spacing w:val="-12"/>
        </w:rPr>
        <w:t> </w:t>
      </w:r>
      <w:r>
        <w:rPr>
          <w:rFonts w:ascii="Calibri" w:hAnsi="Calibri"/>
          <w:i/>
          <w:spacing w:val="-1"/>
        </w:rPr>
        <w:t>λ</w:t>
      </w:r>
      <w:r>
        <w:rPr>
          <w:rFonts w:ascii="Calibri" w:hAnsi="Calibri"/>
          <w:i/>
          <w:spacing w:val="-7"/>
        </w:rPr>
        <w:t> </w:t>
      </w:r>
      <w:r>
        <w:rPr>
          <w:spacing w:val="-1"/>
        </w:rPr>
        <w:t>thresholds.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general,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sample</w:t>
      </w:r>
      <w:r>
        <w:rPr>
          <w:spacing w:val="-12"/>
        </w:rPr>
        <w:t> </w:t>
      </w:r>
      <w:r>
        <w:rPr/>
        <w:t>fraction</w:t>
      </w:r>
      <w:r>
        <w:rPr>
          <w:spacing w:val="-48"/>
        </w:rPr>
        <w:t> </w:t>
      </w:r>
      <w:r>
        <w:rPr>
          <w:rFonts w:ascii="Calibri" w:hAnsi="Calibri"/>
          <w:i/>
          <w:spacing w:val="-1"/>
          <w:w w:val="105"/>
        </w:rPr>
        <w:t>τ</w:t>
      </w:r>
      <w:r>
        <w:rPr>
          <w:rFonts w:ascii="Calibri" w:hAnsi="Calibri"/>
          <w:i/>
          <w:spacing w:val="24"/>
          <w:w w:val="105"/>
        </w:rPr>
        <w:t> </w:t>
      </w:r>
      <w:r>
        <w:rPr>
          <w:rFonts w:ascii="Cambria" w:hAnsi="Cambria"/>
          <w:spacing w:val="-1"/>
          <w:w w:val="105"/>
        </w:rPr>
        <w:t>=</w:t>
      </w:r>
      <w:r>
        <w:rPr>
          <w:rFonts w:ascii="Cambria" w:hAnsi="Cambria"/>
          <w:spacing w:val="5"/>
          <w:w w:val="105"/>
        </w:rPr>
        <w:t> </w:t>
      </w:r>
      <w:r>
        <w:rPr>
          <w:rFonts w:ascii="Cambria" w:hAnsi="Cambria"/>
          <w:spacing w:val="-1"/>
          <w:w w:val="105"/>
        </w:rPr>
        <w:t>50</w:t>
      </w:r>
      <w:r>
        <w:rPr>
          <w:spacing w:val="-1"/>
          <w:w w:val="105"/>
        </w:rPr>
        <w:t>%.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output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Calibri" w:hAnsi="Calibri"/>
          <w:i/>
          <w:w w:val="105"/>
        </w:rPr>
        <w:t>R</w:t>
      </w:r>
      <w:r>
        <w:rPr>
          <w:rFonts w:ascii="Calibri" w:hAnsi="Calibri"/>
          <w:i/>
          <w:w w:val="105"/>
          <w:vertAlign w:val="subscript"/>
        </w:rPr>
        <w:t>Y</w:t>
      </w:r>
      <w:r>
        <w:rPr>
          <w:rFonts w:ascii="Calibri" w:hAnsi="Calibri"/>
          <w:i/>
          <w:w w:val="105"/>
          <w:vertAlign w:val="baseline"/>
        </w:rPr>
        <w:t> 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R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rFonts w:ascii="Calibri" w:hAnsi="Calibri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t</w:t>
      </w:r>
      <w:r>
        <w:rPr>
          <w:rFonts w:ascii="Calibri" w:hAns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</w:p>
    <w:p>
      <w:pPr>
        <w:spacing w:after="0" w:line="237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224" w:space="40"/>
            <w:col w:w="5336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37" w:lineRule="auto" w:before="90"/>
        <w:ind w:left="5378" w:right="198" w:firstLine="199"/>
        <w:jc w:val="both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515035</wp:posOffset>
            </wp:positionH>
            <wp:positionV relativeFrom="paragraph">
              <wp:posOffset>96561</wp:posOffset>
            </wp:positionV>
            <wp:extent cx="3120377" cy="313561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77" cy="3135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At the end, the algorithm computes a rule set (</w:t>
      </w:r>
      <w:r>
        <w:rPr>
          <w:rFonts w:ascii="Calibri" w:hAnsi="Calibri"/>
          <w:i/>
          <w:w w:val="105"/>
        </w:rPr>
        <w:t>R</w:t>
      </w:r>
      <w:r>
        <w:rPr>
          <w:rFonts w:ascii="Calibri" w:hAnsi="Calibri"/>
          <w:i/>
          <w:w w:val="105"/>
          <w:vertAlign w:val="subscript"/>
        </w:rPr>
        <w:t>Y</w:t>
      </w:r>
      <w:r>
        <w:rPr>
          <w:rFonts w:ascii="Calibri" w:hAns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 ex-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istence of disease, or </w:t>
      </w:r>
      <w:r>
        <w:rPr>
          <w:rFonts w:ascii="Calibri" w:hAnsi="Calibri"/>
          <w:i/>
          <w:w w:val="105"/>
          <w:vertAlign w:val="baseline"/>
        </w:rPr>
        <w:t>R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rFonts w:ascii="Calibri" w:hAns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 absence of disease) that is the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Calibri" w:hAnsi="Calibri"/>
          <w:i/>
          <w:vertAlign w:val="baseline"/>
        </w:rPr>
        <w:t>t</w:t>
      </w:r>
      <w:r>
        <w:rPr>
          <w:rFonts w:ascii="Calibri" w:hAnsi="Calibri"/>
          <w:i/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sets,</w:t>
      </w:r>
      <w:r>
        <w:rPr>
          <w:spacing w:val="-8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8"/>
          <w:vertAlign w:val="baseline"/>
        </w:rPr>
        <w:t> </w:t>
      </w:r>
      <w:r>
        <w:rPr>
          <w:vertAlign w:val="baseline"/>
        </w:rPr>
        <w:t>eliminating</w:t>
      </w:r>
      <w:r>
        <w:rPr>
          <w:spacing w:val="-8"/>
          <w:vertAlign w:val="baseline"/>
        </w:rPr>
        <w:t> </w:t>
      </w:r>
      <w:r>
        <w:rPr>
          <w:vertAlign w:val="baseline"/>
        </w:rPr>
        <w:t>rules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may</w:t>
      </w:r>
      <w:r>
        <w:rPr>
          <w:spacing w:val="-48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general.</w:t>
      </w:r>
      <w:r>
        <w:rPr>
          <w:spacing w:val="-5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Recall</w:t>
      </w:r>
      <w:r>
        <w:rPr>
          <w:spacing w:val="-18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R</w:t>
      </w:r>
      <w:r>
        <w:rPr>
          <w:rFonts w:ascii="Calibri" w:hAnsi="Calibri"/>
          <w:i/>
          <w:w w:val="105"/>
          <w:vertAlign w:val="subscript"/>
        </w:rPr>
        <w:t>Y</w:t>
      </w:r>
      <w:r>
        <w:rPr>
          <w:rFonts w:ascii="Calibri" w:hAnsi="Calibri"/>
          <w:i/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P</w:t>
      </w:r>
      <w:r>
        <w:rPr>
          <w:rFonts w:ascii="Calibri" w:hAnsi="Calibri"/>
          <w:i/>
          <w:spacing w:val="36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=</w:t>
      </w:r>
      <w:r>
        <w:rPr>
          <w:rFonts w:ascii="Cambria" w:hAnsi="Cambria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Cambria" w:hAnsi="Cambria"/>
          <w:w w:val="105"/>
          <w:vertAlign w:val="baseline"/>
        </w:rPr>
        <w:t>Y</w:t>
      </w:r>
      <w:r>
        <w:rPr>
          <w:w w:val="105"/>
          <w:vertAlign w:val="baseline"/>
        </w:rPr>
        <w:t>”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R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rFonts w:ascii="Calibri" w:hAnsi="Calibri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refers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50"/>
          <w:w w:val="105"/>
          <w:vertAlign w:val="baseline"/>
        </w:rPr>
        <w:t> </w:t>
      </w:r>
      <w:r>
        <w:rPr>
          <w:rFonts w:ascii="Calibri" w:hAnsi="Calibri"/>
          <w:i/>
          <w:vertAlign w:val="baseline"/>
        </w:rPr>
        <w:t>P </w:t>
      </w:r>
      <w:r>
        <w:rPr>
          <w:rFonts w:ascii="Cambria" w:hAnsi="Cambria"/>
          <w:vertAlign w:val="baseline"/>
        </w:rPr>
        <w:t>= </w:t>
      </w:r>
      <w:r>
        <w:rPr>
          <w:vertAlign w:val="baseline"/>
        </w:rPr>
        <w:t>“</w:t>
      </w:r>
      <w:r>
        <w:rPr>
          <w:rFonts w:ascii="Cambria" w:hAnsi="Cambria"/>
          <w:vertAlign w:val="baseline"/>
        </w:rPr>
        <w:t>N</w:t>
      </w:r>
      <w:r>
        <w:rPr>
          <w:vertAlign w:val="baseline"/>
        </w:rPr>
        <w:t>.” The metrics of each rule are computed as averages of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metrics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t</w:t>
      </w:r>
      <w:r>
        <w:rPr>
          <w:rFonts w:ascii="Calibri" w:hAnsi="Calibri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D</w:t>
      </w:r>
      <w:r>
        <w:rPr>
          <w:rFonts w:ascii="Calibri" w:hAnsi="Calibri"/>
          <w:i/>
          <w:w w:val="105"/>
          <w:vertAlign w:val="subscript"/>
        </w:rPr>
        <w:t>I</w:t>
      </w:r>
      <w:r>
        <w:rPr>
          <w:rFonts w:ascii="Calibri" w:hAnsi="Calibri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test</w:t>
      </w:r>
      <w:r>
        <w:rPr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</w:p>
    <w:p>
      <w:pPr>
        <w:pStyle w:val="BodyText"/>
        <w:spacing w:line="272" w:lineRule="exact"/>
        <w:ind w:left="5378"/>
      </w:pP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30"/>
        </w:rPr>
        <w:t> </w:t>
      </w:r>
      <w:r>
        <w:rPr>
          <w:rFonts w:ascii="Lucida Sans Unicode" w:hAnsi="Lucida Sans Unicode"/>
        </w:rPr>
        <w:t>⇒</w:t>
      </w:r>
      <w:r>
        <w:rPr>
          <w:rFonts w:ascii="Lucida Sans Unicode" w:hAnsi="Lucida Sans Unicode"/>
          <w:spacing w:val="-4"/>
        </w:rPr>
        <w:t> </w:t>
      </w:r>
      <w:r>
        <w:rPr>
          <w:rFonts w:ascii="Calibri" w:hAnsi="Calibri"/>
          <w:i/>
        </w:rPr>
        <w:t>Y</w:t>
      </w:r>
      <w:r>
        <w:rPr>
          <w:rFonts w:ascii="Calibri" w:hAnsi="Calibri"/>
          <w:i/>
          <w:spacing w:val="11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valid</w:t>
      </w:r>
      <w:r>
        <w:rPr>
          <w:spacing w:val="3"/>
        </w:rPr>
        <w:t> </w:t>
      </w:r>
      <w:r>
        <w:rPr/>
        <w:t>rule</w:t>
      </w:r>
      <w:r>
        <w:rPr>
          <w:spacing w:val="2"/>
        </w:rPr>
        <w:t> </w:t>
      </w:r>
      <w:r>
        <w:rPr/>
        <w:t>appearing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>
          <w:rFonts w:ascii="Calibri" w:hAnsi="Calibri"/>
          <w:i/>
        </w:rPr>
        <w:t>t</w:t>
      </w:r>
      <w:r>
        <w:rPr>
          <w:rFonts w:ascii="Calibri" w:hAnsi="Calibri"/>
          <w:i/>
          <w:spacing w:val="8"/>
        </w:rPr>
        <w:t> </w:t>
      </w:r>
      <w:r>
        <w:rPr/>
        <w:t>sets.</w:t>
      </w:r>
      <w:r>
        <w:rPr>
          <w:spacing w:val="2"/>
        </w:rPr>
        <w:t> </w:t>
      </w:r>
      <w:r>
        <w:rPr/>
        <w:t>Then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426.85199pt;margin-top:8.429378pt;width:2.550pt;height:7pt;mso-position-horizontal-relative:page;mso-position-vertical-relative:paragraph;z-index:-15710720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07"/>
                      <w:sz w:val="14"/>
                    </w:rPr>
                    <w:t>t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1505" w:val="left" w:leader="none"/>
        </w:tabs>
        <w:spacing w:line="253" w:lineRule="exact" w:before="96"/>
        <w:ind w:left="0" w:right="1390" w:firstLine="0"/>
        <w:jc w:val="right"/>
        <w:rPr>
          <w:rFonts w:ascii="Calibri"/>
          <w:i/>
          <w:sz w:val="14"/>
        </w:rPr>
      </w:pPr>
      <w:r>
        <w:rPr>
          <w:rFonts w:ascii="Calibri"/>
          <w:i/>
          <w:w w:val="125"/>
          <w:sz w:val="20"/>
        </w:rPr>
        <w:t>t</w:t>
      </w:r>
      <w:r>
        <w:rPr>
          <w:i/>
          <w:w w:val="125"/>
          <w:sz w:val="20"/>
        </w:rPr>
        <w:tab/>
      </w:r>
      <w:r>
        <w:rPr>
          <w:rFonts w:ascii="Calibri"/>
          <w:i/>
          <w:w w:val="155"/>
          <w:position w:val="11"/>
          <w:sz w:val="14"/>
        </w:rPr>
        <w:t>I</w:t>
      </w:r>
    </w:p>
    <w:p>
      <w:pPr>
        <w:spacing w:line="127" w:lineRule="exact" w:before="0"/>
        <w:ind w:left="5522" w:right="268" w:firstLine="0"/>
        <w:jc w:val="center"/>
        <w:rPr>
          <w:rFonts w:ascii="Calibri"/>
          <w:sz w:val="14"/>
        </w:rPr>
      </w:pPr>
      <w:r>
        <w:rPr/>
        <w:pict>
          <v:shape style="position:absolute;margin-left:353.88858pt;margin-top:-24.610832pt;width:198.1pt;height:37.2pt;mso-position-horizontal-relative:page;mso-position-vertical-relative:paragraph;z-index:-16017920" type="#_x0000_t202" filled="false" stroked="false">
            <v:textbox inset="0,0,0,0">
              <w:txbxContent>
                <w:p>
                  <w:pPr>
                    <w:tabs>
                      <w:tab w:pos="3729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s</w:t>
                  </w:r>
                  <w:r>
                    <w:rPr>
                      <w:rFonts w:ascii="Cambria" w:hAnsi="Cambria"/>
                      <w:w w:val="125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14"/>
                      <w:w w:val="125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25"/>
                      <w:sz w:val="20"/>
                    </w:rPr>
                    <w:t>⇒</w:t>
                  </w:r>
                  <w:r>
                    <w:rPr>
                      <w:rFonts w:ascii="Lucida Sans Unicode" w:hAnsi="Lucida Sans Unicode"/>
                      <w:spacing w:val="-24"/>
                      <w:w w:val="125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Y</w:t>
                  </w:r>
                  <w:r>
                    <w:rPr>
                      <w:rFonts w:ascii="Calibri" w:hAnsi="Calibri"/>
                      <w:i/>
                      <w:spacing w:val="-13"/>
                      <w:w w:val="12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spacing w:val="11"/>
                      <w:w w:val="125"/>
                      <w:sz w:val="20"/>
                    </w:rPr>
                    <w:t>)</w:t>
                  </w:r>
                  <w:r>
                    <w:rPr>
                      <w:rFonts w:ascii="Cambria" w:hAnsi="Cambria"/>
                      <w:spacing w:val="-10"/>
                      <w:w w:val="12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25"/>
                      <w:sz w:val="20"/>
                    </w:rPr>
                    <w:t>=</w:t>
                  </w:r>
                  <w:r>
                    <w:rPr>
                      <w:rFonts w:ascii="Cambria" w:hAnsi="Cambria"/>
                      <w:spacing w:val="24"/>
                      <w:w w:val="12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10"/>
                      <w:position w:val="13"/>
                      <w:sz w:val="20"/>
                      <w:u w:val="single"/>
                    </w:rPr>
                    <w:t>1</w:t>
                  </w:r>
                  <w:r>
                    <w:rPr>
                      <w:rFonts w:ascii="Cambria" w:hAnsi="Cambria"/>
                      <w:spacing w:val="9"/>
                      <w:w w:val="110"/>
                      <w:position w:val="1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75"/>
                      <w:position w:val="19"/>
                      <w:sz w:val="20"/>
                    </w:rPr>
                    <w:t>Σ</w:t>
                  </w:r>
                  <w:r>
                    <w:rPr>
                      <w:rFonts w:ascii="Lucida Sans Unicode" w:hAnsi="Lucida Sans Unicode"/>
                      <w:spacing w:val="-77"/>
                      <w:w w:val="175"/>
                      <w:position w:val="19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s</w:t>
                  </w:r>
                  <w:r>
                    <w:rPr>
                      <w:rFonts w:ascii="Cambria" w:hAnsi="Cambria"/>
                      <w:w w:val="125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14"/>
                      <w:w w:val="125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25"/>
                      <w:sz w:val="20"/>
                    </w:rPr>
                    <w:t>⇒</w:t>
                  </w:r>
                  <w:r>
                    <w:rPr>
                      <w:rFonts w:ascii="Lucida Sans Unicode" w:hAnsi="Lucida Sans Unicode"/>
                      <w:spacing w:val="-23"/>
                      <w:w w:val="125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Y,</w:t>
                  </w:r>
                  <w:r>
                    <w:rPr>
                      <w:rFonts w:ascii="Calibri" w:hAnsi="Calibri"/>
                      <w:i/>
                      <w:spacing w:val="-24"/>
                      <w:w w:val="125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D</w:t>
                  </w:r>
                  <w:r>
                    <w:rPr>
                      <w:rFonts w:ascii="Calibri" w:hAnsi="Calibri"/>
                      <w:i/>
                      <w:spacing w:val="35"/>
                      <w:w w:val="12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10"/>
                      <w:sz w:val="20"/>
                    </w:rPr>
                    <w:t>)</w:t>
                    <w:tab/>
                  </w:r>
                  <w:r>
                    <w:rPr>
                      <w:spacing w:val="-7"/>
                      <w:w w:val="105"/>
                      <w:sz w:val="20"/>
                    </w:rPr>
                    <w:t>(1)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45"/>
          <w:sz w:val="14"/>
        </w:rPr>
        <w:t>I</w:t>
      </w:r>
      <w:r>
        <w:rPr>
          <w:rFonts w:ascii="Calibri"/>
          <w:i/>
          <w:spacing w:val="-24"/>
          <w:w w:val="145"/>
          <w:sz w:val="14"/>
        </w:rPr>
        <w:t> </w:t>
      </w:r>
      <w:r>
        <w:rPr>
          <w:rFonts w:ascii="Calibri"/>
          <w:w w:val="145"/>
          <w:sz w:val="14"/>
        </w:rPr>
        <w:t>=1</w:t>
      </w:r>
    </w:p>
    <w:p>
      <w:pPr>
        <w:spacing w:before="94"/>
        <w:ind w:left="5244" w:right="0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354.249115pt;margin-top:6.661799pt;width:197.75pt;height:37.2pt;mso-position-horizontal-relative:page;mso-position-vertical-relative:paragraph;z-index:-16017408" type="#_x0000_t202" filled="false" stroked="false">
            <v:textbox inset="0,0,0,0">
              <w:txbxContent>
                <w:p>
                  <w:pPr>
                    <w:tabs>
                      <w:tab w:pos="3722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c</w:t>
                  </w:r>
                  <w:r>
                    <w:rPr>
                      <w:rFonts w:ascii="Cambria" w:hAnsi="Cambria"/>
                      <w:w w:val="110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  <w:sz w:val="20"/>
                    </w:rPr>
                    <w:t>⇒</w:t>
                  </w:r>
                  <w:r>
                    <w:rPr>
                      <w:rFonts w:ascii="Lucida Sans Unicode" w:hAnsi="Lucida Sans Unicode"/>
                      <w:spacing w:val="-7"/>
                      <w:w w:val="1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Y </w:t>
                  </w:r>
                  <w:r>
                    <w:rPr>
                      <w:rFonts w:ascii="Cambria" w:hAnsi="Cambria"/>
                      <w:spacing w:val="11"/>
                      <w:w w:val="110"/>
                      <w:sz w:val="20"/>
                    </w:rPr>
                    <w:t>)</w:t>
                  </w:r>
                  <w:r>
                    <w:rPr>
                      <w:rFonts w:ascii="Cambria" w:hAnsi="Cambria"/>
                      <w:spacing w:val="2"/>
                      <w:w w:val="11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10"/>
                      <w:sz w:val="20"/>
                    </w:rPr>
                    <w:t>=</w:t>
                  </w:r>
                  <w:r>
                    <w:rPr>
                      <w:rFonts w:ascii="Cambria" w:hAnsi="Cambria"/>
                      <w:spacing w:val="41"/>
                      <w:w w:val="110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10"/>
                      <w:position w:val="13"/>
                      <w:sz w:val="20"/>
                      <w:u w:val="single"/>
                    </w:rPr>
                    <w:t>1</w:t>
                  </w:r>
                  <w:r>
                    <w:rPr>
                      <w:rFonts w:ascii="Cambria" w:hAnsi="Cambria"/>
                      <w:spacing w:val="17"/>
                      <w:w w:val="110"/>
                      <w:position w:val="1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220"/>
                      <w:position w:val="19"/>
                      <w:sz w:val="20"/>
                    </w:rPr>
                    <w:t>Σ</w:t>
                  </w:r>
                  <w:r>
                    <w:rPr>
                      <w:rFonts w:ascii="Lucida Sans Unicode" w:hAnsi="Lucida Sans Unicode"/>
                      <w:spacing w:val="-101"/>
                      <w:w w:val="220"/>
                      <w:position w:val="19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c</w:t>
                  </w:r>
                  <w:r>
                    <w:rPr>
                      <w:rFonts w:ascii="Cambria" w:hAnsi="Cambria"/>
                      <w:w w:val="110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30"/>
                      <w:w w:val="110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  <w:sz w:val="20"/>
                    </w:rPr>
                    <w:t>⇒</w:t>
                  </w:r>
                  <w:r>
                    <w:rPr>
                      <w:rFonts w:ascii="Lucida Sans Unicode" w:hAnsi="Lucida Sans Unicode"/>
                      <w:spacing w:val="-6"/>
                      <w:w w:val="1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Y,</w:t>
                  </w:r>
                  <w:r>
                    <w:rPr>
                      <w:rFonts w:ascii="Calibri" w:hAnsi="Calibri"/>
                      <w:i/>
                      <w:spacing w:val="-13"/>
                      <w:w w:val="1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25"/>
                      <w:sz w:val="20"/>
                    </w:rPr>
                    <w:t>D</w:t>
                  </w:r>
                  <w:r>
                    <w:rPr>
                      <w:rFonts w:ascii="Calibri" w:hAnsi="Calibri"/>
                      <w:i/>
                      <w:spacing w:val="47"/>
                      <w:w w:val="12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w w:val="110"/>
                      <w:sz w:val="20"/>
                    </w:rPr>
                    <w:t>)</w:t>
                    <w:tab/>
                  </w:r>
                  <w:r>
                    <w:rPr>
                      <w:spacing w:val="-7"/>
                      <w:w w:val="105"/>
                      <w:sz w:val="20"/>
                    </w:rPr>
                    <w:t>(2)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7"/>
          <w:sz w:val="14"/>
        </w:rPr>
        <w:t>t</w:t>
      </w:r>
    </w:p>
    <w:p>
      <w:pPr>
        <w:tabs>
          <w:tab w:pos="1498" w:val="left" w:leader="none"/>
        </w:tabs>
        <w:spacing w:line="253" w:lineRule="exact" w:before="108"/>
        <w:ind w:left="0" w:right="1398" w:firstLine="0"/>
        <w:jc w:val="right"/>
        <w:rPr>
          <w:rFonts w:ascii="Calibri"/>
          <w:i/>
          <w:sz w:val="14"/>
        </w:rPr>
      </w:pPr>
      <w:r>
        <w:rPr>
          <w:rFonts w:ascii="Calibri"/>
          <w:i/>
          <w:w w:val="125"/>
          <w:sz w:val="20"/>
        </w:rPr>
        <w:t>t</w:t>
      </w:r>
      <w:r>
        <w:rPr>
          <w:i/>
          <w:w w:val="125"/>
          <w:sz w:val="20"/>
        </w:rPr>
        <w:tab/>
      </w:r>
      <w:r>
        <w:rPr>
          <w:rFonts w:ascii="Calibri"/>
          <w:i/>
          <w:w w:val="155"/>
          <w:position w:val="11"/>
          <w:sz w:val="14"/>
        </w:rPr>
        <w:t>I</w:t>
      </w:r>
    </w:p>
    <w:p>
      <w:pPr>
        <w:spacing w:line="126" w:lineRule="exact" w:before="0"/>
        <w:ind w:left="5522" w:right="268" w:firstLine="0"/>
        <w:jc w:val="center"/>
        <w:rPr>
          <w:rFonts w:ascii="Calibri"/>
          <w:sz w:val="14"/>
        </w:rPr>
      </w:pPr>
      <w:r>
        <w:rPr>
          <w:rFonts w:ascii="Calibri"/>
          <w:i/>
          <w:w w:val="145"/>
          <w:sz w:val="14"/>
        </w:rPr>
        <w:t>I</w:t>
      </w:r>
      <w:r>
        <w:rPr>
          <w:rFonts w:ascii="Calibri"/>
          <w:i/>
          <w:spacing w:val="-24"/>
          <w:w w:val="145"/>
          <w:sz w:val="14"/>
        </w:rPr>
        <w:t> </w:t>
      </w:r>
      <w:r>
        <w:rPr>
          <w:rFonts w:ascii="Calibri"/>
          <w:w w:val="145"/>
          <w:sz w:val="14"/>
        </w:rPr>
        <w:t>=1</w:t>
      </w:r>
    </w:p>
    <w:p>
      <w:pPr>
        <w:spacing w:line="39" w:lineRule="exact" w:before="94"/>
        <w:ind w:left="5244" w:right="0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414.009003pt;margin-top:23.180115pt;width:3.6pt;height:10pt;mso-position-horizontal-relative:page;mso-position-vertical-relative:paragraph;z-index:-1601689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07"/>
                      <w:sz w:val="2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272003pt;margin-top:30.497715pt;width:14.2pt;height:7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i/>
                      <w:spacing w:val="-4"/>
                      <w:w w:val="145"/>
                      <w:sz w:val="14"/>
                    </w:rPr>
                    <w:t>I</w:t>
                  </w:r>
                  <w:r>
                    <w:rPr>
                      <w:rFonts w:ascii="Calibri"/>
                      <w:i/>
                      <w:spacing w:val="-27"/>
                      <w:w w:val="145"/>
                      <w:sz w:val="14"/>
                    </w:rPr>
                    <w:t> </w:t>
                  </w:r>
                  <w:r>
                    <w:rPr>
                      <w:rFonts w:ascii="Calibri"/>
                      <w:spacing w:val="-4"/>
                      <w:w w:val="14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782013pt;margin-top:20.084614pt;width:3.1pt;height:7pt;mso-position-horizontal-relative:page;mso-position-vertical-relative:paragraph;z-index:-160158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3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7"/>
          <w:sz w:val="14"/>
        </w:rPr>
        <w:t>t</w:t>
      </w:r>
    </w:p>
    <w:p>
      <w:pPr>
        <w:tabs>
          <w:tab w:pos="10167" w:val="left" w:leader="none"/>
        </w:tabs>
        <w:spacing w:line="240" w:lineRule="auto" w:before="0"/>
        <w:ind w:left="6467" w:right="0" w:firstLine="0"/>
        <w:jc w:val="left"/>
        <w:rPr>
          <w:sz w:val="20"/>
        </w:rPr>
      </w:pPr>
      <w:r>
        <w:rPr>
          <w:rFonts w:ascii="Calibri" w:hAnsi="Calibri"/>
          <w:i/>
          <w:w w:val="125"/>
          <w:sz w:val="20"/>
        </w:rPr>
        <w:t>l</w:t>
      </w:r>
      <w:r>
        <w:rPr>
          <w:rFonts w:ascii="Cambria" w:hAnsi="Cambria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spacing w:val="15"/>
          <w:w w:val="12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⇒</w:t>
      </w:r>
      <w:r>
        <w:rPr>
          <w:rFonts w:ascii="Lucida Sans Unicode" w:hAnsi="Lucida Sans Unicode"/>
          <w:spacing w:val="-23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Y</w:t>
      </w:r>
      <w:r>
        <w:rPr>
          <w:rFonts w:ascii="Calibri" w:hAnsi="Calibri"/>
          <w:i/>
          <w:spacing w:val="-12"/>
          <w:w w:val="125"/>
          <w:sz w:val="20"/>
        </w:rPr>
        <w:t> </w:t>
      </w:r>
      <w:r>
        <w:rPr>
          <w:rFonts w:ascii="Cambria" w:hAnsi="Cambria"/>
          <w:spacing w:val="11"/>
          <w:w w:val="125"/>
          <w:sz w:val="20"/>
        </w:rPr>
        <w:t>)</w:t>
      </w:r>
      <w:r>
        <w:rPr>
          <w:rFonts w:ascii="Cambria" w:hAnsi="Cambria"/>
          <w:spacing w:val="-10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=</w:t>
      </w:r>
      <w:r>
        <w:rPr>
          <w:rFonts w:ascii="Cambria" w:hAnsi="Cambria"/>
          <w:spacing w:val="25"/>
          <w:w w:val="125"/>
          <w:sz w:val="20"/>
        </w:rPr>
        <w:t> </w:t>
      </w:r>
      <w:r>
        <w:rPr>
          <w:rFonts w:ascii="Cambria" w:hAnsi="Cambria"/>
          <w:w w:val="110"/>
          <w:position w:val="13"/>
          <w:sz w:val="20"/>
          <w:u w:val="single"/>
        </w:rPr>
        <w:t>1</w:t>
      </w:r>
      <w:r>
        <w:rPr>
          <w:rFonts w:ascii="Cambria" w:hAnsi="Cambria"/>
          <w:spacing w:val="10"/>
          <w:w w:val="110"/>
          <w:position w:val="13"/>
          <w:sz w:val="20"/>
        </w:rPr>
        <w:t> </w:t>
      </w:r>
      <w:r>
        <w:rPr>
          <w:rFonts w:ascii="Lucida Sans Unicode" w:hAnsi="Lucida Sans Unicode"/>
          <w:w w:val="165"/>
          <w:position w:val="19"/>
          <w:sz w:val="20"/>
        </w:rPr>
        <w:t>Σ</w:t>
      </w:r>
      <w:r>
        <w:rPr>
          <w:rFonts w:ascii="Lucida Sans Unicode" w:hAnsi="Lucida Sans Unicode"/>
          <w:spacing w:val="-71"/>
          <w:w w:val="165"/>
          <w:position w:val="19"/>
          <w:sz w:val="20"/>
        </w:rPr>
        <w:t> </w:t>
      </w:r>
      <w:r>
        <w:rPr>
          <w:rFonts w:ascii="Calibri" w:hAnsi="Calibri"/>
          <w:i/>
          <w:w w:val="125"/>
          <w:sz w:val="20"/>
        </w:rPr>
        <w:t>l</w:t>
      </w:r>
      <w:r>
        <w:rPr>
          <w:rFonts w:ascii="Cambria" w:hAnsi="Cambria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X</w:t>
      </w:r>
      <w:r>
        <w:rPr>
          <w:rFonts w:ascii="Calibri" w:hAnsi="Calibri"/>
          <w:i/>
          <w:spacing w:val="16"/>
          <w:w w:val="12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⇒</w:t>
      </w:r>
      <w:r>
        <w:rPr>
          <w:rFonts w:ascii="Lucida Sans Unicode" w:hAnsi="Lucida Sans Unicode"/>
          <w:spacing w:val="-23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Y,</w:t>
      </w:r>
      <w:r>
        <w:rPr>
          <w:rFonts w:ascii="Calibri" w:hAnsi="Calibri"/>
          <w:i/>
          <w:spacing w:val="-24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D</w:t>
      </w:r>
      <w:r>
        <w:rPr>
          <w:rFonts w:ascii="Calibri" w:hAnsi="Calibri"/>
          <w:i/>
          <w:spacing w:val="37"/>
          <w:w w:val="125"/>
          <w:sz w:val="20"/>
        </w:rPr>
        <w:t> </w:t>
      </w:r>
      <w:r>
        <w:rPr>
          <w:rFonts w:ascii="Cambria" w:hAnsi="Cambria"/>
          <w:w w:val="125"/>
          <w:sz w:val="20"/>
        </w:rPr>
        <w:t>)</w:t>
      </w:r>
      <w:r>
        <w:rPr>
          <w:rFonts w:ascii="Calibri" w:hAnsi="Calibri"/>
          <w:i/>
          <w:w w:val="125"/>
          <w:sz w:val="20"/>
        </w:rPr>
        <w:t>.</w:t>
        <w:tab/>
      </w:r>
      <w:r>
        <w:rPr>
          <w:w w:val="110"/>
          <w:sz w:val="20"/>
        </w:rPr>
        <w:t>(3)</w:t>
      </w: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pgSz w:w="11880" w:h="15840"/>
          <w:pgMar w:header="642" w:footer="0" w:top="1080" w:bottom="280" w:left="640" w:right="6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11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1.</w:t>
      </w:r>
      <w:r>
        <w:rPr>
          <w:spacing w:val="72"/>
          <w:sz w:val="16"/>
        </w:rPr>
        <w:t> </w:t>
      </w:r>
      <w:r>
        <w:rPr>
          <w:sz w:val="16"/>
        </w:rPr>
        <w:t>Algorithm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find</w:t>
      </w:r>
      <w:r>
        <w:rPr>
          <w:spacing w:val="-3"/>
          <w:sz w:val="16"/>
        </w:rPr>
        <w:t> </w:t>
      </w:r>
      <w:r>
        <w:rPr>
          <w:sz w:val="16"/>
        </w:rPr>
        <w:t>association</w:t>
      </w:r>
      <w:r>
        <w:rPr>
          <w:spacing w:val="-2"/>
          <w:sz w:val="16"/>
        </w:rPr>
        <w:t> </w:t>
      </w:r>
      <w:r>
        <w:rPr>
          <w:sz w:val="16"/>
        </w:rPr>
        <w:t>rules</w:t>
      </w:r>
      <w:r>
        <w:rPr>
          <w:spacing w:val="-3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train/test</w:t>
      </w:r>
      <w:r>
        <w:rPr>
          <w:spacing w:val="-1"/>
          <w:sz w:val="16"/>
        </w:rPr>
        <w:t> </w:t>
      </w:r>
      <w:r>
        <w:rPr>
          <w:sz w:val="16"/>
        </w:rPr>
        <w:t>approach.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47" w:lineRule="auto"/>
        <w:ind w:left="118" w:right="38" w:firstLine="199"/>
        <w:jc w:val="right"/>
      </w:pPr>
      <w:r>
        <w:rPr/>
        <w:t>We run the transformation process once. Transformation re-</w:t>
      </w:r>
      <w:r>
        <w:rPr>
          <w:spacing w:val="-47"/>
        </w:rPr>
        <w:t> </w:t>
      </w:r>
      <w:r>
        <w:rPr/>
        <w:t>quires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user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specify</w:t>
      </w:r>
      <w:r>
        <w:rPr>
          <w:spacing w:val="20"/>
        </w:rPr>
        <w:t> </w:t>
      </w:r>
      <w:r>
        <w:rPr/>
        <w:t>numeric</w:t>
      </w:r>
      <w:r>
        <w:rPr>
          <w:spacing w:val="20"/>
        </w:rPr>
        <w:t> </w:t>
      </w:r>
      <w:r>
        <w:rPr/>
        <w:t>cutoffs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negation.</w:t>
      </w:r>
      <w:r>
        <w:rPr>
          <w:spacing w:val="20"/>
        </w:rPr>
        <w:t> </w:t>
      </w:r>
      <w:r>
        <w:rPr/>
        <w:t>The</w:t>
      </w:r>
      <w:r>
        <w:rPr>
          <w:spacing w:val="-47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binning</w:t>
      </w:r>
      <w:r>
        <w:rPr>
          <w:spacing w:val="-12"/>
        </w:rPr>
        <w:t> </w:t>
      </w:r>
      <w:r>
        <w:rPr/>
        <w:t>numeric</w:t>
      </w:r>
      <w:r>
        <w:rPr>
          <w:spacing w:val="-12"/>
        </w:rPr>
        <w:t> </w:t>
      </w:r>
      <w:r>
        <w:rPr/>
        <w:t>attributes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incorpo-</w:t>
      </w:r>
      <w:r>
        <w:rPr>
          <w:spacing w:val="-47"/>
        </w:rPr>
        <w:t> </w:t>
      </w:r>
      <w:r>
        <w:rPr/>
        <w:t>rating</w:t>
      </w:r>
      <w:r>
        <w:rPr>
          <w:spacing w:val="17"/>
        </w:rPr>
        <w:t> </w:t>
      </w:r>
      <w:r>
        <w:rPr/>
        <w:t>negation,</w:t>
      </w:r>
      <w:r>
        <w:rPr>
          <w:spacing w:val="17"/>
        </w:rPr>
        <w:t> </w:t>
      </w:r>
      <w:r>
        <w:rPr/>
        <w:t>creates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input</w:t>
      </w:r>
      <w:r>
        <w:rPr>
          <w:spacing w:val="17"/>
        </w:rPr>
        <w:t> </w:t>
      </w:r>
      <w:r>
        <w:rPr/>
        <w:t>data</w:t>
      </w:r>
      <w:r>
        <w:rPr>
          <w:spacing w:val="18"/>
        </w:rPr>
        <w:t> </w:t>
      </w:r>
      <w:r>
        <w:rPr/>
        <w:t>set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Phase</w:t>
      </w:r>
      <w:r>
        <w:rPr>
          <w:spacing w:val="17"/>
        </w:rPr>
        <w:t> </w:t>
      </w:r>
      <w:r>
        <w:rPr/>
        <w:t>1,</w:t>
      </w:r>
      <w:r>
        <w:rPr>
          <w:spacing w:val="17"/>
        </w:rPr>
        <w:t> </w:t>
      </w:r>
      <w:r>
        <w:rPr/>
        <w:t>where</w:t>
      </w:r>
      <w:r>
        <w:rPr>
          <w:spacing w:val="-47"/>
        </w:rPr>
        <w:t> </w:t>
      </w:r>
      <w:r>
        <w:rPr>
          <w:spacing w:val="-1"/>
        </w:rPr>
        <w:t>each</w:t>
      </w:r>
      <w:r>
        <w:rPr>
          <w:spacing w:val="-8"/>
        </w:rPr>
        <w:t> </w:t>
      </w:r>
      <w:r>
        <w:rPr>
          <w:spacing w:val="-1"/>
        </w:rPr>
        <w:t>medical</w:t>
      </w:r>
      <w:r>
        <w:rPr>
          <w:spacing w:val="-8"/>
        </w:rPr>
        <w:t> </w:t>
      </w:r>
      <w:r>
        <w:rPr/>
        <w:t>record</w:t>
      </w:r>
      <w:r>
        <w:rPr>
          <w:spacing w:val="-7"/>
        </w:rPr>
        <w:t> </w:t>
      </w:r>
      <w:r>
        <w:rPr>
          <w:rFonts w:ascii="Calibri"/>
          <w:i/>
          <w:w w:val="115"/>
        </w:rPr>
        <w:t>s</w:t>
      </w:r>
      <w:r>
        <w:rPr>
          <w:rFonts w:ascii="Calibri"/>
          <w:i/>
          <w:w w:val="115"/>
          <w:vertAlign w:val="subscript"/>
        </w:rPr>
        <w:t>i</w:t>
      </w:r>
      <w:r>
        <w:rPr>
          <w:rFonts w:ascii="Calibri"/>
          <w:i/>
          <w:spacing w:val="9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transformed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8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T</w:t>
      </w:r>
      <w:r>
        <w:rPr>
          <w:rFonts w:ascii="Calibri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  <w:r>
        <w:rPr>
          <w:spacing w:val="-15"/>
          <w:w w:val="115"/>
          <w:vertAlign w:val="baseline"/>
        </w:rPr>
        <w:t> </w:t>
      </w:r>
      <w:r>
        <w:rPr>
          <w:vertAlign w:val="baseline"/>
        </w:rPr>
        <w:t>Thereafter,</w:t>
      </w:r>
      <w:r>
        <w:rPr>
          <w:spacing w:val="-8"/>
          <w:vertAlign w:val="baseline"/>
        </w:rPr>
        <w:t> </w:t>
      </w:r>
      <w:r>
        <w:rPr>
          <w:vertAlign w:val="baseline"/>
        </w:rPr>
        <w:t>medi-</w:t>
      </w:r>
      <w:r>
        <w:rPr>
          <w:spacing w:val="-47"/>
          <w:vertAlign w:val="baseline"/>
        </w:rPr>
        <w:t> </w:t>
      </w:r>
      <w:r>
        <w:rPr>
          <w:vertAlign w:val="baseline"/>
        </w:rPr>
        <w:t>cal</w:t>
      </w:r>
      <w:r>
        <w:rPr>
          <w:spacing w:val="-11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manipulated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itemsets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II.</w:t>
      </w:r>
      <w:r>
        <w:rPr>
          <w:spacing w:val="-47"/>
          <w:vertAlign w:val="baseline"/>
        </w:rPr>
        <w:t> </w:t>
      </w:r>
      <w:r>
        <w:rPr>
          <w:vertAlign w:val="baseline"/>
        </w:rPr>
        <w:t>Building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test</w:t>
      </w:r>
      <w:r>
        <w:rPr>
          <w:spacing w:val="1"/>
          <w:vertAlign w:val="baseline"/>
        </w:rPr>
        <w:t> </w:t>
      </w:r>
      <w:r>
        <w:rPr>
          <w:vertAlign w:val="baseline"/>
        </w:rPr>
        <w:t>samples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1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1"/>
          <w:vertAlign w:val="baseline"/>
        </w:rPr>
        <w:t> </w:t>
      </w:r>
      <w:r>
        <w:rPr>
          <w:vertAlign w:val="baseline"/>
        </w:rPr>
        <w:t>times.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1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1"/>
          <w:vertAlign w:val="baseline"/>
        </w:rPr>
        <w:t> </w:t>
      </w:r>
      <w:r>
        <w:rPr>
          <w:vertAlign w:val="baseline"/>
        </w:rPr>
        <w:t>rule</w:t>
      </w:r>
      <w:r>
        <w:rPr>
          <w:spacing w:val="1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produces</w:t>
      </w:r>
      <w:r>
        <w:rPr>
          <w:spacing w:val="-4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6"/>
          <w:vertAlign w:val="baseline"/>
        </w:rPr>
        <w:t> </w:t>
      </w:r>
      <w:r>
        <w:rPr>
          <w:vertAlign w:val="baseline"/>
        </w:rPr>
        <w:t>sets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rules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6"/>
          <w:vertAlign w:val="baseline"/>
        </w:rPr>
        <w:t> </w:t>
      </w:r>
      <w:r>
        <w:rPr>
          <w:vertAlign w:val="baseline"/>
        </w:rPr>
        <w:t>training/test</w:t>
      </w:r>
      <w:r>
        <w:rPr>
          <w:spacing w:val="6"/>
          <w:vertAlign w:val="baseline"/>
        </w:rPr>
        <w:t> </w:t>
      </w:r>
      <w:r>
        <w:rPr>
          <w:vertAlign w:val="baseline"/>
        </w:rPr>
        <w:t>samples,</w:t>
      </w:r>
      <w:r>
        <w:rPr>
          <w:spacing w:val="-4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24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rules</w:t>
      </w:r>
      <w:r>
        <w:rPr>
          <w:spacing w:val="24"/>
          <w:vertAlign w:val="baseline"/>
        </w:rPr>
        <w:t> </w:t>
      </w:r>
      <w:r>
        <w:rPr>
          <w:vertAlign w:val="baseline"/>
        </w:rPr>
        <w:t>has</w:t>
      </w:r>
      <w:r>
        <w:rPr>
          <w:spacing w:val="24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2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23"/>
          <w:vertAlign w:val="baseline"/>
        </w:rPr>
        <w:t> </w:t>
      </w:r>
      <w:r>
        <w:rPr>
          <w:vertAlign w:val="baseline"/>
        </w:rPr>
        <w:t>rules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com-</w:t>
      </w:r>
      <w:r>
        <w:rPr>
          <w:spacing w:val="-47"/>
          <w:vertAlign w:val="baseline"/>
        </w:rPr>
        <w:t> </w:t>
      </w:r>
      <w:r>
        <w:rPr>
          <w:vertAlign w:val="baseline"/>
        </w:rPr>
        <w:t>mon</w:t>
      </w:r>
      <w:r>
        <w:rPr>
          <w:spacing w:val="17"/>
          <w:vertAlign w:val="baseline"/>
        </w:rPr>
        <w:t> </w:t>
      </w:r>
      <w:r>
        <w:rPr>
          <w:vertAlign w:val="baseline"/>
        </w:rPr>
        <w:t>rules</w:t>
      </w:r>
      <w:r>
        <w:rPr>
          <w:spacing w:val="17"/>
          <w:vertAlign w:val="baseline"/>
        </w:rPr>
        <w:t> </w:t>
      </w:r>
      <w:r>
        <w:rPr>
          <w:vertAlign w:val="baseline"/>
        </w:rPr>
        <w:t>have</w:t>
      </w:r>
      <w:r>
        <w:rPr>
          <w:spacing w:val="17"/>
          <w:vertAlign w:val="baseline"/>
        </w:rPr>
        <w:t> </w:t>
      </w:r>
      <w:r>
        <w:rPr>
          <w:vertAlign w:val="baseline"/>
        </w:rPr>
        <w:t>slightly</w:t>
      </w:r>
      <w:r>
        <w:rPr>
          <w:spacing w:val="17"/>
          <w:vertAlign w:val="baseline"/>
        </w:rPr>
        <w:t> </w:t>
      </w:r>
      <w:r>
        <w:rPr>
          <w:vertAlign w:val="baseline"/>
        </w:rPr>
        <w:t>lower</w:t>
      </w:r>
      <w:r>
        <w:rPr>
          <w:spacing w:val="17"/>
          <w:vertAlign w:val="baseline"/>
        </w:rPr>
        <w:t> </w:t>
      </w:r>
      <w:r>
        <w:rPr>
          <w:vertAlign w:val="baseline"/>
        </w:rPr>
        <w:t>or</w:t>
      </w:r>
      <w:r>
        <w:rPr>
          <w:spacing w:val="17"/>
          <w:vertAlign w:val="baseline"/>
        </w:rPr>
        <w:t> </w:t>
      </w:r>
      <w:r>
        <w:rPr>
          <w:vertAlign w:val="baseline"/>
        </w:rPr>
        <w:t>higher</w:t>
      </w:r>
      <w:r>
        <w:rPr>
          <w:spacing w:val="17"/>
          <w:vertAlign w:val="baseline"/>
        </w:rPr>
        <w:t> </w:t>
      </w:r>
      <w:r>
        <w:rPr>
          <w:vertAlign w:val="baseline"/>
        </w:rPr>
        <w:t>metrics.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want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47"/>
          <w:vertAlign w:val="baseline"/>
        </w:rPr>
        <w:t> </w:t>
      </w:r>
      <w:r>
        <w:rPr>
          <w:vertAlign w:val="baseline"/>
        </w:rPr>
        <w:t>find</w:t>
      </w:r>
      <w:r>
        <w:rPr>
          <w:spacing w:val="28"/>
          <w:vertAlign w:val="baseline"/>
        </w:rPr>
        <w:t> </w:t>
      </w:r>
      <w:r>
        <w:rPr>
          <w:vertAlign w:val="baseline"/>
        </w:rPr>
        <w:t>rules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valid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28"/>
          <w:vertAlign w:val="baseline"/>
        </w:rPr>
        <w:t> </w:t>
      </w:r>
      <w:r>
        <w:rPr>
          <w:vertAlign w:val="baseline"/>
        </w:rPr>
        <w:t>both</w:t>
      </w:r>
      <w:r>
        <w:rPr>
          <w:spacing w:val="28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D</w:t>
      </w:r>
      <w:r>
        <w:rPr>
          <w:rFonts w:ascii="Calibri"/>
          <w:w w:val="115"/>
          <w:vertAlign w:val="subscript"/>
        </w:rPr>
        <w:t>train</w:t>
      </w:r>
      <w:r>
        <w:rPr>
          <w:rFonts w:ascii="Calibri"/>
          <w:spacing w:val="37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D</w:t>
      </w:r>
      <w:r>
        <w:rPr>
          <w:rFonts w:ascii="Calibri"/>
          <w:w w:val="115"/>
          <w:vertAlign w:val="subscript"/>
        </w:rPr>
        <w:t>test</w:t>
      </w:r>
      <w:r>
        <w:rPr>
          <w:rFonts w:ascii="Calibri"/>
          <w:spacing w:val="38"/>
          <w:w w:val="115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general.</w:t>
      </w:r>
      <w:r>
        <w:rPr>
          <w:spacing w:val="-47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motivates</w:t>
      </w:r>
      <w:r>
        <w:rPr>
          <w:spacing w:val="31"/>
          <w:vertAlign w:val="baseline"/>
        </w:rPr>
        <w:t> </w:t>
      </w:r>
      <w:r>
        <w:rPr>
          <w:vertAlign w:val="baseline"/>
        </w:rPr>
        <w:t>repeating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training/test</w:t>
      </w:r>
      <w:r>
        <w:rPr>
          <w:spacing w:val="3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2"/>
          <w:vertAlign w:val="baseline"/>
        </w:rPr>
        <w:t> </w:t>
      </w:r>
      <w:r>
        <w:rPr>
          <w:rFonts w:ascii="Calibri"/>
          <w:i/>
          <w:vertAlign w:val="baseline"/>
        </w:rPr>
        <w:t>t</w:t>
      </w:r>
      <w:r>
        <w:rPr>
          <w:rFonts w:ascii="Calibri"/>
          <w:i/>
          <w:spacing w:val="36"/>
          <w:vertAlign w:val="baseline"/>
        </w:rPr>
        <w:t> </w:t>
      </w:r>
      <w:r>
        <w:rPr>
          <w:vertAlign w:val="baseline"/>
        </w:rPr>
        <w:t>times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-47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15"/>
          <w:vertAlign w:val="baseline"/>
        </w:rPr>
        <w:t> </w:t>
      </w:r>
      <w:r>
        <w:rPr>
          <w:vertAlign w:val="baseline"/>
        </w:rPr>
        <w:t>basic</w:t>
      </w:r>
      <w:r>
        <w:rPr>
          <w:spacing w:val="16"/>
          <w:vertAlign w:val="baseline"/>
        </w:rPr>
        <w:t> </w:t>
      </w:r>
      <w:r>
        <w:rPr>
          <w:vertAlign w:val="baseline"/>
        </w:rPr>
        <w:t>cross</w:t>
      </w:r>
      <w:r>
        <w:rPr>
          <w:spacing w:val="16"/>
          <w:vertAlign w:val="baseline"/>
        </w:rPr>
        <w:t> </w:t>
      </w:r>
      <w:r>
        <w:rPr>
          <w:vertAlign w:val="baseline"/>
        </w:rPr>
        <w:t>validation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6"/>
          <w:vertAlign w:val="baseline"/>
        </w:rPr>
        <w:t> </w:t>
      </w:r>
      <w:r>
        <w:rPr>
          <w:vertAlign w:val="baseline"/>
        </w:rPr>
        <w:t>averages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rule</w:t>
      </w:r>
      <w:r>
        <w:rPr>
          <w:spacing w:val="-47"/>
          <w:vertAlign w:val="baseline"/>
        </w:rPr>
        <w:t> </w:t>
      </w:r>
      <w:r>
        <w:rPr>
          <w:vertAlign w:val="baseline"/>
        </w:rPr>
        <w:t>metrics.</w:t>
      </w:r>
      <w:r>
        <w:rPr>
          <w:spacing w:val="31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rules</w:t>
      </w:r>
      <w:r>
        <w:rPr>
          <w:spacing w:val="31"/>
          <w:vertAlign w:val="baseline"/>
        </w:rPr>
        <w:t> </w:t>
      </w:r>
      <w:r>
        <w:rPr>
          <w:vertAlign w:val="baseline"/>
        </w:rPr>
        <w:t>do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model.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There-</w:t>
      </w:r>
      <w:r>
        <w:rPr>
          <w:spacing w:val="-47"/>
          <w:vertAlign w:val="baseline"/>
        </w:rPr>
        <w:t> </w:t>
      </w:r>
      <w:r>
        <w:rPr>
          <w:vertAlign w:val="baseline"/>
        </w:rPr>
        <w:t>fore,</w:t>
      </w:r>
      <w:r>
        <w:rPr>
          <w:spacing w:val="26"/>
          <w:vertAlign w:val="baseline"/>
        </w:rPr>
        <w:t> </w:t>
      </w:r>
      <w:r>
        <w:rPr>
          <w:vertAlign w:val="baseline"/>
        </w:rPr>
        <w:t>they</w:t>
      </w:r>
      <w:r>
        <w:rPr>
          <w:spacing w:val="26"/>
          <w:vertAlign w:val="baseline"/>
        </w:rPr>
        <w:t> </w:t>
      </w:r>
      <w:r>
        <w:rPr>
          <w:vertAlign w:val="baseline"/>
        </w:rPr>
        <w:t>do</w:t>
      </w:r>
      <w:r>
        <w:rPr>
          <w:spacing w:val="27"/>
          <w:vertAlign w:val="baseline"/>
        </w:rPr>
        <w:t> </w:t>
      </w:r>
      <w:r>
        <w:rPr>
          <w:vertAlign w:val="baseline"/>
        </w:rPr>
        <w:t>not</w:t>
      </w:r>
      <w:r>
        <w:rPr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goodness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fit</w:t>
      </w:r>
      <w:r>
        <w:rPr>
          <w:spacing w:val="26"/>
          <w:vertAlign w:val="baseline"/>
        </w:rPr>
        <w:t> </w:t>
      </w:r>
      <w:r>
        <w:rPr>
          <w:vertAlign w:val="baseline"/>
        </w:rPr>
        <w:t>statistic;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be-</w:t>
      </w:r>
      <w:r>
        <w:rPr>
          <w:spacing w:val="-47"/>
          <w:vertAlign w:val="baseline"/>
        </w:rPr>
        <w:t> </w:t>
      </w:r>
      <w:r>
        <w:rPr>
          <w:vertAlign w:val="baseline"/>
        </w:rPr>
        <w:t>cause</w:t>
      </w:r>
      <w:r>
        <w:rPr>
          <w:spacing w:val="37"/>
          <w:vertAlign w:val="baseline"/>
        </w:rPr>
        <w:t> </w:t>
      </w:r>
      <w:r>
        <w:rPr>
          <w:vertAlign w:val="baseline"/>
        </w:rPr>
        <w:t>each</w:t>
      </w:r>
      <w:r>
        <w:rPr>
          <w:spacing w:val="38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rule</w:t>
      </w:r>
      <w:r>
        <w:rPr>
          <w:spacing w:val="38"/>
          <w:vertAlign w:val="baseline"/>
        </w:rPr>
        <w:t> </w:t>
      </w:r>
      <w:r>
        <w:rPr>
          <w:vertAlign w:val="baseline"/>
        </w:rPr>
        <w:t>simply</w:t>
      </w:r>
      <w:r>
        <w:rPr>
          <w:spacing w:val="3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38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vertAlign w:val="baseline"/>
        </w:rPr>
        <w:t>individual</w:t>
      </w:r>
    </w:p>
    <w:p>
      <w:pPr>
        <w:pStyle w:val="BodyText"/>
        <w:spacing w:line="224" w:lineRule="exact"/>
        <w:ind w:left="118"/>
      </w:pPr>
      <w:r>
        <w:rPr/>
        <w:t>pattern.</w:t>
      </w:r>
    </w:p>
    <w:p>
      <w:pPr>
        <w:pStyle w:val="BodyText"/>
        <w:spacing w:line="237" w:lineRule="auto" w:before="11"/>
        <w:ind w:left="118" w:right="38" w:firstLine="199"/>
        <w:jc w:val="both"/>
      </w:pPr>
      <w:r>
        <w:rPr/>
        <w:pict>
          <v:shape style="position:absolute;margin-left:118.811409pt;margin-top:14.023691pt;width:2.8pt;height:17.3pt;mso-position-horizontal-relative:page;mso-position-vertical-relative:paragraph;z-index:-160189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635872pt;margin-top:61.850147pt;width:2.8pt;height:17.3pt;mso-position-horizontal-relative:page;mso-position-vertical-relative:paragraph;z-index:-160184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Phase 1 eliminates many items depending on the predictive</w:t>
      </w:r>
      <w:r>
        <w:rPr>
          <w:spacing w:val="1"/>
        </w:rPr>
        <w:t> </w:t>
      </w:r>
      <w:r>
        <w:rPr>
          <w:w w:val="95"/>
        </w:rPr>
        <w:t>task, uses the group</w:t>
      </w:r>
      <w:r>
        <w:rPr>
          <w:rFonts w:ascii="Cambria" w:hAnsi="Cambria"/>
          <w:w w:val="95"/>
        </w:rPr>
        <w:t>( ) </w:t>
      </w:r>
      <w:r>
        <w:rPr>
          <w:w w:val="95"/>
        </w:rPr>
        <w:t>constraint to discard irrelevant item com-</w:t>
      </w:r>
      <w:r>
        <w:rPr>
          <w:spacing w:val="1"/>
          <w:w w:val="95"/>
        </w:rPr>
        <w:t> </w:t>
      </w:r>
      <w:r>
        <w:rPr/>
        <w:t>binations, and generates all associations up to size </w:t>
      </w:r>
      <w:r>
        <w:rPr>
          <w:rFonts w:ascii="Calibri" w:hAnsi="Calibri"/>
          <w:i/>
        </w:rPr>
        <w:t>κ</w:t>
      </w:r>
      <w:r>
        <w:rPr/>
        <w:t>. Items are</w:t>
      </w:r>
      <w:r>
        <w:rPr>
          <w:spacing w:val="-47"/>
        </w:rPr>
        <w:t> </w:t>
      </w:r>
      <w:r>
        <w:rPr/>
        <w:t>filtered depending on the prediction goal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 </w:t>
      </w:r>
      <w:r>
        <w:rPr/>
        <w:t>“</w:t>
      </w:r>
      <w:r>
        <w:rPr>
          <w:rFonts w:ascii="Cambria" w:hAnsi="Cambria"/>
        </w:rPr>
        <w:t>N</w:t>
      </w:r>
      <w:r>
        <w:rPr/>
        <w:t>” for absence</w:t>
      </w:r>
      <w:r>
        <w:rPr>
          <w:spacing w:val="1"/>
        </w:rPr>
        <w:t> </w:t>
      </w:r>
      <w:r>
        <w:rPr/>
        <w:t>or 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 </w:t>
      </w:r>
      <w:r>
        <w:rPr/>
        <w:t>“</w:t>
      </w:r>
      <w:r>
        <w:rPr>
          <w:rFonts w:ascii="Cambria" w:hAnsi="Cambria"/>
        </w:rPr>
        <w:t>Y</w:t>
      </w:r>
      <w:r>
        <w:rPr/>
        <w:t>” for existence of disease). Phase 2 filters predictive</w:t>
      </w:r>
      <w:r>
        <w:rPr>
          <w:spacing w:val="1"/>
        </w:rPr>
        <w:t> </w:t>
      </w:r>
      <w:r>
        <w:rPr>
          <w:w w:val="95"/>
        </w:rPr>
        <w:t>rules with the ac</w:t>
      </w:r>
      <w:r>
        <w:rPr>
          <w:rFonts w:ascii="Cambria" w:hAnsi="Cambria"/>
          <w:w w:val="95"/>
        </w:rPr>
        <w:t>( ) </w:t>
      </w:r>
      <w:r>
        <w:rPr>
          <w:w w:val="95"/>
        </w:rPr>
        <w:t>constraint. Phase 3 eliminates unreliable and</w:t>
      </w:r>
      <w:r>
        <w:rPr>
          <w:spacing w:val="1"/>
          <w:w w:val="95"/>
        </w:rPr>
        <w:t> </w:t>
      </w:r>
      <w:r>
        <w:rPr>
          <w:w w:val="105"/>
        </w:rPr>
        <w:t>particular (not general) rules by computing metrics on </w:t>
      </w:r>
      <w:r>
        <w:rPr>
          <w:rFonts w:ascii="Calibri" w:hAnsi="Calibri"/>
          <w:i/>
          <w:w w:val="105"/>
        </w:rPr>
        <w:t>D</w:t>
      </w:r>
      <w:r>
        <w:rPr>
          <w:rFonts w:ascii="Calibri" w:hAnsi="Calibri"/>
          <w:w w:val="105"/>
          <w:vertAlign w:val="subscript"/>
        </w:rPr>
        <w:t>test</w:t>
      </w:r>
      <w:r>
        <w:rPr>
          <w:w w:val="105"/>
          <w:vertAlign w:val="baseline"/>
        </w:rPr>
        <w:t>,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producing a subset of rules </w:t>
      </w:r>
      <w:r>
        <w:rPr>
          <w:rFonts w:ascii="Calibri" w:hAnsi="Calibri"/>
          <w:i/>
          <w:w w:val="135"/>
          <w:vertAlign w:val="baseline"/>
        </w:rPr>
        <w:t>R</w:t>
      </w:r>
      <w:r>
        <w:rPr>
          <w:rFonts w:ascii="Calibri" w:hAnsi="Calibri"/>
          <w:i/>
          <w:w w:val="135"/>
          <w:vertAlign w:val="subscript"/>
        </w:rPr>
        <w:t>I</w:t>
      </w:r>
      <w:r>
        <w:rPr>
          <w:rFonts w:ascii="Calibri" w:hAnsi="Calibri"/>
          <w:i/>
          <w:w w:val="135"/>
          <w:vertAlign w:val="baseline"/>
        </w:rPr>
        <w:t> </w:t>
      </w:r>
      <w:r>
        <w:rPr>
          <w:w w:val="105"/>
          <w:vertAlign w:val="baseline"/>
        </w:rPr>
        <w:t>that remains valid on the test</w:t>
      </w:r>
      <w:r>
        <w:rPr>
          <w:spacing w:val="-50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data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rFonts w:ascii="Calibri" w:hAnsi="Calibri"/>
          <w:i/>
          <w:spacing w:val="-1"/>
          <w:w w:val="120"/>
          <w:vertAlign w:val="baseline"/>
        </w:rPr>
        <w:t>I</w:t>
      </w:r>
      <w:r>
        <w:rPr>
          <w:spacing w:val="-1"/>
          <w:w w:val="120"/>
          <w:vertAlign w:val="baseline"/>
        </w:rPr>
        <w:t>.</w:t>
      </w:r>
      <w:r>
        <w:rPr>
          <w:spacing w:val="-13"/>
          <w:w w:val="120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process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create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train/test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dis-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cover/validate</w:t>
      </w:r>
      <w:r>
        <w:rPr>
          <w:spacing w:val="-11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12"/>
          <w:vertAlign w:val="baseline"/>
        </w:rPr>
        <w:t> </w:t>
      </w:r>
      <w:r>
        <w:rPr>
          <w:rFonts w:ascii="Calibri" w:hAnsi="Calibri"/>
          <w:i/>
          <w:vertAlign w:val="baseline"/>
        </w:rPr>
        <w:t>t</w:t>
      </w:r>
      <w:r>
        <w:rPr>
          <w:rFonts w:ascii="Calibri" w:hAnsi="Calibri"/>
          <w:i/>
          <w:spacing w:val="-7"/>
          <w:vertAlign w:val="baseline"/>
        </w:rPr>
        <w:t> </w:t>
      </w:r>
      <w:r>
        <w:rPr>
          <w:vertAlign w:val="baseline"/>
        </w:rPr>
        <w:t>times,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rFonts w:ascii="Calibri" w:hAnsi="Calibri"/>
          <w:i/>
          <w:vertAlign w:val="baseline"/>
        </w:rPr>
        <w:t>t</w:t>
      </w:r>
      <w:r>
        <w:rPr>
          <w:rFonts w:ascii="Calibri" w:hAnsi="Calibri"/>
          <w:i/>
          <w:spacing w:val="-7"/>
          <w:vertAlign w:val="baseline"/>
        </w:rPr>
        <w:t> </w:t>
      </w:r>
      <w:r>
        <w:rPr>
          <w:vertAlign w:val="baseline"/>
        </w:rPr>
        <w:t>being</w:t>
      </w:r>
      <w:r>
        <w:rPr>
          <w:spacing w:val="-47"/>
          <w:vertAlign w:val="baseline"/>
        </w:rPr>
        <w:t> </w:t>
      </w:r>
      <w:r>
        <w:rPr>
          <w:vertAlign w:val="baseline"/>
        </w:rPr>
        <w:t>a user-specified parameter. This process generates </w:t>
      </w:r>
      <w:r>
        <w:rPr>
          <w:rFonts w:ascii="Calibri" w:hAnsi="Calibri"/>
          <w:i/>
          <w:vertAlign w:val="baseline"/>
        </w:rPr>
        <w:t>t </w:t>
      </w:r>
      <w:r>
        <w:rPr>
          <w:vertAlign w:val="baseline"/>
        </w:rPr>
        <w:t>indepen-</w:t>
      </w:r>
      <w:r>
        <w:rPr>
          <w:spacing w:val="1"/>
          <w:vertAlign w:val="baseline"/>
        </w:rPr>
        <w:t> </w:t>
      </w:r>
      <w:r>
        <w:rPr>
          <w:vertAlign w:val="baseline"/>
        </w:rPr>
        <w:t>dent training sets and </w:t>
      </w:r>
      <w:r>
        <w:rPr>
          <w:rFonts w:ascii="Calibri" w:hAnsi="Calibri"/>
          <w:i/>
          <w:vertAlign w:val="baseline"/>
        </w:rPr>
        <w:t>t </w:t>
      </w:r>
      <w:r>
        <w:rPr>
          <w:vertAlign w:val="baseline"/>
        </w:rPr>
        <w:t>independent test sets. These </w:t>
      </w:r>
      <w:r>
        <w:rPr>
          <w:rFonts w:ascii="Calibri" w:hAnsi="Calibri"/>
          <w:i/>
          <w:vertAlign w:val="baseline"/>
        </w:rPr>
        <w:t>t </w:t>
      </w:r>
      <w:r>
        <w:rPr>
          <w:vertAlign w:val="baseline"/>
        </w:rPr>
        <w:t>sets will</w:t>
      </w:r>
      <w:r>
        <w:rPr>
          <w:spacing w:val="1"/>
          <w:vertAlign w:val="baseline"/>
        </w:rPr>
        <w:t> </w:t>
      </w:r>
      <w:r>
        <w:rPr>
          <w:vertAlign w:val="baseline"/>
        </w:rPr>
        <w:t>produce different sets of rules that will have rules in common,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rules.</w:t>
      </w:r>
    </w:p>
    <w:p>
      <w:pPr>
        <w:pStyle w:val="ListParagraph"/>
        <w:numPr>
          <w:ilvl w:val="0"/>
          <w:numId w:val="1"/>
        </w:numPr>
        <w:tabs>
          <w:tab w:pos="2240" w:val="left" w:leader="none"/>
        </w:tabs>
        <w:spacing w:line="240" w:lineRule="auto" w:before="92" w:after="0"/>
        <w:ind w:left="2239" w:right="0" w:hanging="345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E</w:t>
      </w:r>
      <w:r>
        <w:rPr>
          <w:sz w:val="16"/>
        </w:rPr>
        <w:t>XPERIMENTS</w:t>
      </w:r>
    </w:p>
    <w:p>
      <w:pPr>
        <w:pStyle w:val="BodyText"/>
        <w:spacing w:line="249" w:lineRule="auto" w:before="109"/>
        <w:ind w:left="118" w:right="198" w:firstLine="199"/>
        <w:jc w:val="both"/>
      </w:pPr>
      <w:r>
        <w:rPr/>
        <w:t>Our experiments were conducted on a computer with an</w:t>
      </w:r>
      <w:r>
        <w:rPr>
          <w:spacing w:val="1"/>
        </w:rPr>
        <w:t> </w:t>
      </w:r>
      <w:r>
        <w:rPr/>
        <w:t>800-MHz CPU, 256 MB of memory, and 40 GB on disk. Our</w:t>
      </w:r>
      <w:r>
        <w:rPr>
          <w:spacing w:val="1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programmed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C++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0" w:after="0"/>
        <w:ind w:left="399" w:right="0" w:hanging="282"/>
        <w:jc w:val="both"/>
        <w:rPr>
          <w:i/>
          <w:sz w:val="20"/>
        </w:rPr>
      </w:pPr>
      <w:r>
        <w:rPr>
          <w:i/>
          <w:sz w:val="20"/>
        </w:rPr>
        <w:t>Medical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Set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Description</w:t>
      </w:r>
    </w:p>
    <w:p>
      <w:pPr>
        <w:pStyle w:val="BodyText"/>
        <w:spacing w:line="249" w:lineRule="auto" w:before="109"/>
        <w:ind w:left="118" w:right="198" w:firstLine="199"/>
        <w:jc w:val="both"/>
      </w:pPr>
      <w:r>
        <w:rPr>
          <w:w w:val="95"/>
        </w:rPr>
        <w:t>We used a medical data set obtained from a hospital. The data</w:t>
      </w:r>
      <w:r>
        <w:rPr>
          <w:spacing w:val="1"/>
          <w:w w:val="95"/>
        </w:rPr>
        <w:t> </w:t>
      </w:r>
      <w:r>
        <w:rPr/>
        <w:t>set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655</w:t>
      </w:r>
      <w:r>
        <w:rPr>
          <w:spacing w:val="-7"/>
        </w:rPr>
        <w:t> </w:t>
      </w:r>
      <w:r>
        <w:rPr/>
        <w:t>patient</w:t>
      </w:r>
      <w:r>
        <w:rPr>
          <w:spacing w:val="-5"/>
        </w:rPr>
        <w:t> </w:t>
      </w:r>
      <w:r>
        <w:rPr/>
        <w:t>records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113</w:t>
      </w:r>
      <w:r>
        <w:rPr>
          <w:spacing w:val="-6"/>
        </w:rPr>
        <w:t> </w:t>
      </w:r>
      <w:r>
        <w:rPr/>
        <w:t>attributes,</w:t>
      </w:r>
      <w:r>
        <w:rPr>
          <w:spacing w:val="-6"/>
        </w:rPr>
        <w:t> </w:t>
      </w:r>
      <w:r>
        <w:rPr/>
        <w:t>combining</w:t>
      </w:r>
      <w:r>
        <w:rPr>
          <w:spacing w:val="-48"/>
        </w:rPr>
        <w:t> </w:t>
      </w:r>
      <w:r>
        <w:rPr/>
        <w:t>numeric, categorical, and image data. There are risk factor at-</w:t>
      </w:r>
      <w:r>
        <w:rPr>
          <w:spacing w:val="1"/>
        </w:rPr>
        <w:t> </w:t>
      </w:r>
      <w:r>
        <w:rPr/>
        <w:t>tributes such as age, race, gender, and smoking habits. There</w:t>
      </w:r>
      <w:r>
        <w:rPr>
          <w:spacing w:val="1"/>
        </w:rPr>
        <w:t> </w:t>
      </w:r>
      <w:r>
        <w:rPr/>
        <w:t>are measurements on the patient such as weight, heart rate,</w:t>
      </w:r>
      <w:r>
        <w:rPr>
          <w:spacing w:val="1"/>
        </w:rPr>
        <w:t> </w:t>
      </w:r>
      <w:r>
        <w:rPr/>
        <w:t>blood pressure, and information regarding the pre-existence of</w:t>
      </w:r>
      <w:r>
        <w:rPr>
          <w:spacing w:val="-47"/>
        </w:rPr>
        <w:t> </w:t>
      </w:r>
      <w:r>
        <w:rPr/>
        <w:t>other diseases like diabetes. Diagnostic procedures made by a</w:t>
      </w:r>
      <w:r>
        <w:rPr>
          <w:spacing w:val="1"/>
        </w:rPr>
        <w:t> </w:t>
      </w:r>
      <w:r>
        <w:rPr/>
        <w:t>clinician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included.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set</w:t>
      </w:r>
      <w:r>
        <w:rPr>
          <w:spacing w:val="16"/>
        </w:rPr>
        <w:t> </w:t>
      </w:r>
      <w:r>
        <w:rPr/>
        <w:t>has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important</w:t>
      </w:r>
      <w:r>
        <w:rPr>
          <w:spacing w:val="17"/>
        </w:rPr>
        <w:t> </w:t>
      </w:r>
      <w:r>
        <w:rPr/>
        <w:t>set</w:t>
      </w:r>
      <w:r>
        <w:rPr>
          <w:spacing w:val="-48"/>
        </w:rPr>
        <w:t> </w:t>
      </w:r>
      <w:r>
        <w:rPr/>
        <w:t>of measurements that estimate the degree of disease in certain</w:t>
      </w:r>
      <w:r>
        <w:rPr>
          <w:spacing w:val="1"/>
        </w:rPr>
        <w:t> </w:t>
      </w:r>
      <w:r>
        <w:rPr/>
        <w:t>regions of the heart, how healthy certain regions remain, and</w:t>
      </w:r>
      <w:r>
        <w:rPr>
          <w:spacing w:val="1"/>
        </w:rPr>
        <w:t> </w:t>
      </w:r>
      <w:r>
        <w:rPr/>
        <w:t>quality</w:t>
      </w:r>
      <w:r>
        <w:rPr>
          <w:spacing w:val="-9"/>
        </w:rPr>
        <w:t> </w:t>
      </w:r>
      <w:r>
        <w:rPr/>
        <w:t>numbers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summarize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patient’s</w:t>
      </w:r>
      <w:r>
        <w:rPr>
          <w:spacing w:val="-8"/>
        </w:rPr>
        <w:t> </w:t>
      </w:r>
      <w:r>
        <w:rPr/>
        <w:t>heart</w:t>
      </w:r>
      <w:r>
        <w:rPr>
          <w:spacing w:val="-9"/>
        </w:rPr>
        <w:t> </w:t>
      </w:r>
      <w:r>
        <w:rPr/>
        <w:t>effort</w:t>
      </w:r>
      <w:r>
        <w:rPr>
          <w:spacing w:val="-8"/>
        </w:rPr>
        <w:t> </w:t>
      </w:r>
      <w:r>
        <w:rPr/>
        <w:t>under</w:t>
      </w:r>
      <w:r>
        <w:rPr>
          <w:spacing w:val="-48"/>
        </w:rPr>
        <w:t> </w:t>
      </w:r>
      <w:r>
        <w:rPr/>
        <w:t>stress and relaxed conditions. Finally, the remaining attributes</w:t>
      </w:r>
      <w:r>
        <w:rPr>
          <w:spacing w:val="1"/>
        </w:rPr>
        <w:t> </w:t>
      </w:r>
      <w:r>
        <w:rPr/>
        <w:t>store imaging (perfusion) information from nine regions of the</w:t>
      </w:r>
      <w:r>
        <w:rPr>
          <w:spacing w:val="-47"/>
        </w:rPr>
        <w:t> </w:t>
      </w:r>
      <w:r>
        <w:rPr/>
        <w:t>myocardium</w:t>
      </w:r>
      <w:r>
        <w:rPr>
          <w:spacing w:val="26"/>
        </w:rPr>
        <w:t> </w:t>
      </w:r>
      <w:r>
        <w:rPr/>
        <w:t>(heart</w:t>
      </w:r>
      <w:r>
        <w:rPr>
          <w:spacing w:val="26"/>
        </w:rPr>
        <w:t> </w:t>
      </w:r>
      <w:r>
        <w:rPr/>
        <w:t>muscle).</w:t>
      </w:r>
      <w:r>
        <w:rPr>
          <w:spacing w:val="27"/>
        </w:rPr>
        <w:t> </w:t>
      </w:r>
      <w:r>
        <w:rPr/>
        <w:t>Table</w:t>
      </w:r>
      <w:r>
        <w:rPr>
          <w:spacing w:val="26"/>
        </w:rPr>
        <w:t> </w:t>
      </w:r>
      <w:r>
        <w:rPr/>
        <w:t>I</w:t>
      </w:r>
      <w:r>
        <w:rPr>
          <w:spacing w:val="27"/>
        </w:rPr>
        <w:t> </w:t>
      </w:r>
      <w:r>
        <w:rPr/>
        <w:t>shows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25</w:t>
      </w:r>
      <w:r>
        <w:rPr>
          <w:spacing w:val="26"/>
        </w:rPr>
        <w:t> </w:t>
      </w:r>
      <w:r>
        <w:rPr/>
        <w:t>attributes</w:t>
      </w:r>
      <w:r>
        <w:rPr>
          <w:spacing w:val="-48"/>
        </w:rPr>
        <w:t> </w:t>
      </w:r>
      <w:r>
        <w:rPr/>
        <w:t>we selected for our experiments that were the most important.</w:t>
      </w:r>
      <w:r>
        <w:rPr>
          <w:spacing w:val="1"/>
        </w:rPr>
        <w:t> </w:t>
      </w:r>
      <w:r>
        <w:rPr/>
        <w:t>Therefore,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6"/>
          <w:w w:val="110"/>
        </w:rPr>
        <w:t> </w:t>
      </w:r>
      <w:r>
        <w:rPr>
          <w:rFonts w:ascii="Cambria" w:hAnsi="Cambria"/>
        </w:rPr>
        <w:t>25</w:t>
      </w:r>
      <w:r>
        <w:rPr>
          <w:rFonts w:ascii="Cambria" w:hAnsi="Cambria"/>
          <w:spacing w:val="6"/>
        </w:rPr>
        <w:t> </w:t>
      </w:r>
      <w:r>
        <w:rPr/>
        <w:t>and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spacing w:val="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7"/>
          <w:w w:val="110"/>
        </w:rPr>
        <w:t> </w:t>
      </w:r>
      <w:r>
        <w:rPr>
          <w:rFonts w:ascii="Cambria" w:hAnsi="Cambria"/>
        </w:rPr>
        <w:t>655</w:t>
      </w:r>
      <w:r>
        <w:rPr/>
        <w:t>.</w:t>
      </w:r>
    </w:p>
    <w:p>
      <w:pPr>
        <w:pStyle w:val="BodyText"/>
        <w:spacing w:line="214" w:lineRule="exact"/>
        <w:ind w:left="317"/>
        <w:jc w:val="both"/>
      </w:pPr>
      <w:r>
        <w:rPr/>
        <w:t>The</w:t>
      </w:r>
      <w:r>
        <w:rPr>
          <w:spacing w:val="26"/>
        </w:rPr>
        <w:t> </w:t>
      </w:r>
      <w:r>
        <w:rPr/>
        <w:t>attributes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used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our</w:t>
      </w:r>
      <w:r>
        <w:rPr>
          <w:spacing w:val="27"/>
        </w:rPr>
        <w:t> </w:t>
      </w:r>
      <w:r>
        <w:rPr/>
        <w:t>experiments</w:t>
      </w:r>
      <w:r>
        <w:rPr>
          <w:spacing w:val="26"/>
        </w:rPr>
        <w:t> </w:t>
      </w:r>
      <w:r>
        <w:rPr/>
        <w:t>involved</w:t>
      </w:r>
      <w:r>
        <w:rPr>
          <w:spacing w:val="26"/>
        </w:rPr>
        <w:t> </w:t>
      </w:r>
      <w:r>
        <w:rPr/>
        <w:t>heart</w:t>
      </w:r>
    </w:p>
    <w:p>
      <w:pPr>
        <w:pStyle w:val="BodyText"/>
        <w:spacing w:line="249" w:lineRule="auto" w:before="9"/>
        <w:ind w:left="118" w:right="198"/>
        <w:jc w:val="both"/>
      </w:pPr>
      <w:r>
        <w:rPr/>
        <w:t>image data for the patient performing exercise or resting, and</w:t>
      </w:r>
      <w:r>
        <w:rPr>
          <w:spacing w:val="1"/>
        </w:rPr>
        <w:t> </w:t>
      </w:r>
      <w:r>
        <w:rPr>
          <w:spacing w:val="-2"/>
        </w:rPr>
        <w:t>attributes</w:t>
      </w:r>
      <w:r>
        <w:rPr>
          <w:spacing w:val="-12"/>
        </w:rPr>
        <w:t> </w:t>
      </w:r>
      <w:r>
        <w:rPr>
          <w:spacing w:val="-2"/>
        </w:rPr>
        <w:t>whose</w:t>
      </w:r>
      <w:r>
        <w:rPr>
          <w:spacing w:val="-12"/>
        </w:rPr>
        <w:t> </w:t>
      </w:r>
      <w:r>
        <w:rPr>
          <w:spacing w:val="-2"/>
        </w:rPr>
        <w:t>value</w:t>
      </w:r>
      <w:r>
        <w:rPr>
          <w:spacing w:val="-12"/>
        </w:rPr>
        <w:t> </w:t>
      </w:r>
      <w:r>
        <w:rPr>
          <w:spacing w:val="-2"/>
        </w:rPr>
        <w:t>distributions</w:t>
      </w:r>
      <w:r>
        <w:rPr>
          <w:spacing w:val="-12"/>
        </w:rPr>
        <w:t> </w:t>
      </w:r>
      <w:r>
        <w:rPr>
          <w:spacing w:val="-2"/>
        </w:rPr>
        <w:t>were</w:t>
      </w:r>
      <w:r>
        <w:rPr>
          <w:spacing w:val="-12"/>
        </w:rPr>
        <w:t> </w:t>
      </w:r>
      <w:r>
        <w:rPr>
          <w:spacing w:val="-2"/>
        </w:rPr>
        <w:t>skewed.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give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ex-</w:t>
      </w:r>
      <w:r>
        <w:rPr>
          <w:spacing w:val="-1"/>
        </w:rPr>
        <w:t> ample,</w:t>
      </w:r>
      <w:r>
        <w:rPr>
          <w:spacing w:val="-12"/>
        </w:rPr>
        <w:t> </w:t>
      </w:r>
      <w:r>
        <w:rPr>
          <w:spacing w:val="-1"/>
        </w:rPr>
        <w:t>race</w:t>
      </w:r>
      <w:r>
        <w:rPr>
          <w:spacing w:val="-11"/>
        </w:rPr>
        <w:t> </w:t>
      </w:r>
      <w:r>
        <w:rPr>
          <w:spacing w:val="-1"/>
        </w:rPr>
        <w:t>was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1"/>
        </w:rPr>
        <w:t> </w:t>
      </w:r>
      <w:r>
        <w:rPr>
          <w:spacing w:val="-1"/>
        </w:rPr>
        <w:t>because</w:t>
      </w:r>
      <w:r>
        <w:rPr>
          <w:spacing w:val="-12"/>
        </w:rPr>
        <w:t> </w:t>
      </w:r>
      <w:r>
        <w:rPr>
          <w:spacing w:val="-1"/>
        </w:rPr>
        <w:t>82%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patients</w:t>
      </w:r>
      <w:r>
        <w:rPr>
          <w:spacing w:val="-11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white</w:t>
      </w:r>
      <w:r>
        <w:rPr>
          <w:spacing w:val="-47"/>
        </w:rPr>
        <w:t> </w:t>
      </w:r>
      <w:r>
        <w:rPr/>
        <w:t>race, and more than 10% had missing race information. The</w:t>
      </w:r>
      <w:r>
        <w:rPr>
          <w:spacing w:val="1"/>
        </w:rPr>
        <w:t> </w:t>
      </w:r>
      <w:r>
        <w:rPr/>
        <w:t>selected</w:t>
      </w:r>
      <w:r>
        <w:rPr>
          <w:spacing w:val="-7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profile</w:t>
      </w:r>
      <w:r>
        <w:rPr>
          <w:spacing w:val="-48"/>
        </w:rPr>
        <w:t> </w:t>
      </w:r>
      <w:r>
        <w:rPr/>
        <w:t>of each patient based on perfusion measurements for specific</w:t>
      </w:r>
      <w:r>
        <w:rPr>
          <w:spacing w:val="1"/>
        </w:rPr>
        <w:t> </w:t>
      </w:r>
      <w:r>
        <w:rPr/>
        <w:t>regions of the heart, known risk factors for heart disease, and</w:t>
      </w:r>
      <w:r>
        <w:rPr>
          <w:spacing w:val="1"/>
        </w:rPr>
        <w:t> </w:t>
      </w:r>
      <w:r>
        <w:rPr/>
        <w:t>the degree of disease in four arteries (percentage of artery nar-</w:t>
      </w:r>
      <w:r>
        <w:rPr>
          <w:spacing w:val="-47"/>
        </w:rPr>
        <w:t> </w:t>
      </w:r>
      <w:r>
        <w:rPr/>
        <w:t>rowing). Perfusion measurements are obtained with a medical</w:t>
      </w:r>
      <w:r>
        <w:rPr>
          <w:spacing w:val="1"/>
        </w:rPr>
        <w:t> </w:t>
      </w:r>
      <w:r>
        <w:rPr>
          <w:spacing w:val="-1"/>
        </w:rPr>
        <w:t>procedure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digitizes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flow</w:t>
      </w:r>
      <w:r>
        <w:rPr>
          <w:spacing w:val="-11"/>
        </w:rPr>
        <w:t> </w:t>
      </w:r>
      <w:r>
        <w:rPr>
          <w:spacing w:val="-1"/>
        </w:rPr>
        <w:t>pattern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heart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colored</w:t>
      </w:r>
      <w:r>
        <w:rPr>
          <w:spacing w:val="-47"/>
        </w:rPr>
        <w:t> </w:t>
      </w:r>
      <w:r>
        <w:rPr/>
        <w:t>substance</w:t>
      </w:r>
      <w:r>
        <w:rPr>
          <w:spacing w:val="-2"/>
        </w:rPr>
        <w:t> </w:t>
      </w:r>
      <w:r>
        <w:rPr/>
        <w:t>swallowed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patient.</w:t>
      </w:r>
    </w:p>
    <w:p>
      <w:pPr>
        <w:pStyle w:val="BodyText"/>
        <w:spacing w:line="249" w:lineRule="auto"/>
        <w:ind w:left="118" w:right="198" w:firstLine="199"/>
        <w:jc w:val="both"/>
      </w:pPr>
      <w:r>
        <w:rPr/>
        <w:t>Attributes in Table I are abbreviated as follows: arteries use</w:t>
      </w:r>
      <w:r>
        <w:rPr>
          <w:spacing w:val="-47"/>
        </w:rPr>
        <w:t> </w:t>
      </w:r>
      <w:r>
        <w:rPr/>
        <w:t>an acronym indicating their location in the heart whose value</w:t>
      </w:r>
      <w:r>
        <w:rPr>
          <w:spacing w:val="1"/>
        </w:rPr>
        <w:t> </w:t>
      </w:r>
      <w:r>
        <w:rPr/>
        <w:t>represents</w:t>
      </w:r>
      <w:r>
        <w:rPr>
          <w:spacing w:val="3"/>
        </w:rPr>
        <w:t> </w:t>
      </w:r>
      <w:r>
        <w:rPr/>
        <w:t>artery</w:t>
      </w:r>
      <w:r>
        <w:rPr>
          <w:spacing w:val="4"/>
        </w:rPr>
        <w:t> </w:t>
      </w:r>
      <w:r>
        <w:rPr/>
        <w:t>narrowing</w:t>
      </w:r>
      <w:r>
        <w:rPr>
          <w:spacing w:val="5"/>
        </w:rPr>
        <w:t> </w:t>
      </w:r>
      <w:r>
        <w:rPr/>
        <w:t>(LM,</w:t>
      </w:r>
      <w:r>
        <w:rPr>
          <w:spacing w:val="4"/>
        </w:rPr>
        <w:t> </w:t>
      </w:r>
      <w:r>
        <w:rPr/>
        <w:t>LAD,</w:t>
      </w:r>
      <w:r>
        <w:rPr>
          <w:spacing w:val="4"/>
        </w:rPr>
        <w:t> </w:t>
      </w:r>
      <w:r>
        <w:rPr/>
        <w:t>LCX,</w:t>
      </w:r>
      <w:r>
        <w:rPr>
          <w:spacing w:val="4"/>
        </w:rPr>
        <w:t> </w:t>
      </w:r>
      <w:r>
        <w:rPr/>
        <w:t>RCA);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nine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spacing w:line="180" w:lineRule="exact" w:before="94"/>
        <w:ind w:left="528" w:right="327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10"/>
          <w:sz w:val="16"/>
        </w:rPr>
        <w:t> </w:t>
      </w:r>
      <w:r>
        <w:rPr>
          <w:sz w:val="16"/>
        </w:rPr>
        <w:t>I</w:t>
      </w:r>
    </w:p>
    <w:p>
      <w:pPr>
        <w:spacing w:line="192" w:lineRule="exact" w:before="0"/>
        <w:ind w:left="529" w:right="327" w:firstLine="0"/>
        <w:jc w:val="center"/>
        <w:rPr>
          <w:sz w:val="16"/>
        </w:rPr>
      </w:pPr>
      <w:r>
        <w:rPr>
          <w:w w:val="105"/>
          <w:sz w:val="16"/>
        </w:rPr>
        <w:t>M</w:t>
      </w:r>
      <w:r>
        <w:rPr>
          <w:w w:val="105"/>
          <w:sz w:val="12"/>
        </w:rPr>
        <w:t>EDICAL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ATA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S</w:t>
      </w:r>
      <w:r>
        <w:rPr>
          <w:w w:val="105"/>
          <w:sz w:val="12"/>
        </w:rPr>
        <w:t>ET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TTRIBUTES</w:t>
      </w:r>
      <w:r>
        <w:rPr>
          <w:spacing w:val="13"/>
          <w:w w:val="105"/>
          <w:sz w:val="12"/>
        </w:rPr>
        <w:t> </w:t>
      </w:r>
      <w:r>
        <w:rPr>
          <w:w w:val="105"/>
          <w:sz w:val="16"/>
        </w:rPr>
        <w:t>(C</w:t>
      </w:r>
      <w:r>
        <w:rPr>
          <w:w w:val="105"/>
          <w:sz w:val="12"/>
        </w:rPr>
        <w:t>ONSTRAINTS</w:t>
      </w:r>
      <w:r>
        <w:rPr>
          <w:w w:val="105"/>
          <w:sz w:val="16"/>
        </w:rPr>
        <w:t>:</w:t>
      </w:r>
      <w:r>
        <w:rPr>
          <w:spacing w:val="3"/>
          <w:w w:val="105"/>
          <w:sz w:val="16"/>
        </w:rPr>
        <w:t> </w:t>
      </w:r>
      <w:r>
        <w:rPr>
          <w:rFonts w:ascii="Calibri"/>
          <w:w w:val="105"/>
          <w:sz w:val="16"/>
        </w:rPr>
        <w:t>0</w:t>
      </w:r>
      <w:r>
        <w:rPr>
          <w:rFonts w:ascii="Calibri"/>
          <w:spacing w:val="4"/>
          <w:w w:val="105"/>
          <w:sz w:val="16"/>
        </w:rPr>
        <w:t> </w:t>
      </w:r>
      <w:r>
        <w:rPr>
          <w:rFonts w:ascii="Calibri"/>
          <w:w w:val="105"/>
          <w:sz w:val="16"/>
        </w:rPr>
        <w:t>=</w:t>
      </w:r>
      <w:r>
        <w:rPr>
          <w:rFonts w:ascii="Calibri"/>
          <w:spacing w:val="6"/>
          <w:w w:val="105"/>
          <w:sz w:val="16"/>
        </w:rPr>
        <w:t> </w:t>
      </w:r>
      <w:r>
        <w:rPr>
          <w:w w:val="105"/>
          <w:sz w:val="12"/>
        </w:rPr>
        <w:t>OFF</w:t>
      </w:r>
      <w:r>
        <w:rPr>
          <w:w w:val="105"/>
          <w:sz w:val="16"/>
        </w:rPr>
        <w:t>,</w:t>
      </w:r>
      <w:r>
        <w:rPr>
          <w:spacing w:val="3"/>
          <w:w w:val="105"/>
          <w:sz w:val="16"/>
        </w:rPr>
        <w:t> </w:t>
      </w:r>
      <w:r>
        <w:rPr>
          <w:rFonts w:ascii="Calibri"/>
          <w:w w:val="105"/>
          <w:sz w:val="16"/>
        </w:rPr>
        <w:t>1</w:t>
      </w:r>
      <w:r>
        <w:rPr>
          <w:rFonts w:ascii="Calibri"/>
          <w:spacing w:val="4"/>
          <w:w w:val="105"/>
          <w:sz w:val="16"/>
        </w:rPr>
        <w:t> </w:t>
      </w:r>
      <w:r>
        <w:rPr>
          <w:rFonts w:ascii="Calibri"/>
          <w:w w:val="105"/>
          <w:sz w:val="16"/>
        </w:rPr>
        <w:t>=</w:t>
      </w:r>
      <w:r>
        <w:rPr>
          <w:rFonts w:ascii="Calibri"/>
          <w:spacing w:val="7"/>
          <w:w w:val="105"/>
          <w:sz w:val="16"/>
        </w:rPr>
        <w:t> </w:t>
      </w:r>
      <w:r>
        <w:rPr>
          <w:w w:val="105"/>
          <w:sz w:val="12"/>
        </w:rPr>
        <w:t>ON</w:t>
      </w:r>
      <w:r>
        <w:rPr>
          <w:w w:val="105"/>
          <w:sz w:val="16"/>
        </w:rPr>
        <w:t>)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568528</wp:posOffset>
            </wp:positionH>
            <wp:positionV relativeFrom="paragraph">
              <wp:posOffset>97644</wp:posOffset>
            </wp:positionV>
            <wp:extent cx="3121152" cy="318668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247" w:lineRule="auto" w:before="112"/>
        <w:ind w:left="202"/>
        <w:jc w:val="both"/>
      </w:pPr>
      <w:r>
        <w:rPr/>
        <w:pict>
          <v:shape style="position:absolute;margin-left:98.01915pt;margin-top:66.9935pt;width:7.75pt;height:17.3pt;mso-position-horizontal-relative:page;mso-position-vertical-relative:paragraph;z-index:-160148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57176pt;margin-top:55.041367pt;width:7.75pt;height:17.3pt;mso-position-horizontal-relative:page;mso-position-vertical-relative:paragraph;z-index:-1601433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heart muscle regions (AL, IS, SA, AP, AS, SI, LI, IL, LA) are</w:t>
      </w:r>
      <w:r>
        <w:rPr>
          <w:spacing w:val="1"/>
        </w:rPr>
        <w:t> </w:t>
      </w:r>
      <w:r>
        <w:rPr/>
        <w:t>abbreviated with two letters that can be interpreted as coordi-</w:t>
      </w:r>
      <w:r>
        <w:rPr>
          <w:spacing w:val="1"/>
        </w:rPr>
        <w:t> </w:t>
      </w:r>
      <w:r>
        <w:rPr/>
        <w:t>nates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two-dimensional</w:t>
      </w:r>
      <w:r>
        <w:rPr>
          <w:spacing w:val="-10"/>
        </w:rPr>
        <w:t> </w:t>
      </w:r>
      <w:r>
        <w:rPr/>
        <w:t>(2-D)</w:t>
      </w:r>
      <w:r>
        <w:rPr>
          <w:spacing w:val="-12"/>
        </w:rPr>
        <w:t> </w:t>
      </w:r>
      <w:r>
        <w:rPr/>
        <w:t>map</w:t>
      </w:r>
      <w:r>
        <w:rPr>
          <w:spacing w:val="-47"/>
        </w:rPr>
        <w:t> </w:t>
      </w:r>
      <w:r>
        <w:rPr/>
        <w:t>of the heart, whose attributes contain a </w:t>
      </w:r>
      <w:r>
        <w:rPr>
          <w:i/>
        </w:rPr>
        <w:t>perfusion </w:t>
      </w:r>
      <w:r>
        <w:rPr/>
        <w:t>measurement</w:t>
      </w:r>
      <w:r>
        <w:rPr>
          <w:spacing w:val="-47"/>
        </w:rPr>
        <w:t> </w:t>
      </w:r>
      <w:r>
        <w:rPr>
          <w:w w:val="95"/>
        </w:rPr>
        <w:t>in</w:t>
      </w:r>
      <w:r>
        <w:rPr>
          <w:spacing w:val="35"/>
          <w:w w:val="95"/>
        </w:rPr>
        <w:t> </w:t>
      </w:r>
      <w:r>
        <w:rPr>
          <w:rFonts w:ascii="Cambria" w:hAnsi="Cambria"/>
          <w:w w:val="95"/>
        </w:rPr>
        <w:t>[</w:t>
      </w:r>
      <w:r>
        <w:rPr>
          <w:rFonts w:ascii="Cambria" w:hAnsi="Cambria"/>
          <w:spacing w:val="1"/>
          <w:w w:val="95"/>
        </w:rPr>
        <w:t> </w:t>
      </w:r>
      <w:r>
        <w:rPr>
          <w:rFonts w:ascii="Cambria" w:hAnsi="Cambria"/>
          <w:w w:val="95"/>
        </w:rPr>
        <w:t>1</w:t>
      </w:r>
      <w:r>
        <w:rPr>
          <w:rFonts w:ascii="Calibri" w:hAnsi="Calibri"/>
          <w:i/>
          <w:w w:val="95"/>
        </w:rPr>
        <w:t>,</w:t>
      </w:r>
      <w:r>
        <w:rPr>
          <w:rFonts w:ascii="Calibri" w:hAnsi="Calibri"/>
          <w:i/>
          <w:spacing w:val="-8"/>
          <w:w w:val="95"/>
        </w:rPr>
        <w:t> </w:t>
      </w:r>
      <w:r>
        <w:rPr>
          <w:rFonts w:ascii="Cambria" w:hAnsi="Cambria"/>
          <w:w w:val="95"/>
        </w:rPr>
        <w:t>1]</w:t>
      </w:r>
      <w:r>
        <w:rPr>
          <w:w w:val="95"/>
        </w:rPr>
        <w:t>;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35"/>
          <w:w w:val="95"/>
        </w:rPr>
        <w:t> </w:t>
      </w:r>
      <w:r>
        <w:rPr>
          <w:w w:val="95"/>
        </w:rPr>
        <w:t>value</w:t>
      </w:r>
      <w:r>
        <w:rPr>
          <w:spacing w:val="35"/>
          <w:w w:val="95"/>
        </w:rPr>
        <w:t> </w:t>
      </w:r>
      <w:r>
        <w:rPr>
          <w:w w:val="95"/>
        </w:rPr>
        <w:t>close</w:t>
      </w:r>
      <w:r>
        <w:rPr>
          <w:spacing w:val="35"/>
          <w:w w:val="95"/>
        </w:rPr>
        <w:t> </w:t>
      </w:r>
      <w:r>
        <w:rPr>
          <w:w w:val="95"/>
        </w:rPr>
        <w:t>to</w:t>
      </w:r>
      <w:r>
        <w:rPr>
          <w:spacing w:val="35"/>
          <w:w w:val="95"/>
        </w:rPr>
        <w:t> </w:t>
      </w:r>
      <w:r>
        <w:rPr>
          <w:w w:val="95"/>
        </w:rPr>
        <w:t>1</w:t>
      </w:r>
      <w:r>
        <w:rPr>
          <w:spacing w:val="35"/>
          <w:w w:val="95"/>
        </w:rPr>
        <w:t> </w:t>
      </w:r>
      <w:r>
        <w:rPr>
          <w:w w:val="95"/>
        </w:rPr>
        <w:t>indicates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35"/>
          <w:w w:val="95"/>
        </w:rPr>
        <w:t> </w:t>
      </w:r>
      <w:r>
        <w:rPr>
          <w:w w:val="95"/>
        </w:rPr>
        <w:t>severe</w:t>
      </w:r>
      <w:r>
        <w:rPr>
          <w:spacing w:val="35"/>
          <w:w w:val="95"/>
        </w:rPr>
        <w:t> </w:t>
      </w:r>
      <w:r>
        <w:rPr>
          <w:w w:val="95"/>
        </w:rPr>
        <w:t>defect</w:t>
      </w:r>
      <w:r>
        <w:rPr>
          <w:spacing w:val="35"/>
          <w:w w:val="95"/>
        </w:rPr>
        <w:t> </w:t>
      </w:r>
      <w:r>
        <w:rPr>
          <w:w w:val="95"/>
        </w:rPr>
        <w:t>and</w:t>
      </w:r>
      <w:r>
        <w:rPr>
          <w:spacing w:val="35"/>
          <w:w w:val="95"/>
        </w:rPr>
        <w:t> </w:t>
      </w:r>
      <w:r>
        <w:rPr>
          <w:w w:val="95"/>
        </w:rPr>
        <w:t>a</w:t>
      </w:r>
      <w:r>
        <w:rPr>
          <w:spacing w:val="-46"/>
          <w:w w:val="95"/>
        </w:rPr>
        <w:t> </w:t>
      </w:r>
      <w:r>
        <w:rPr>
          <w:spacing w:val="-1"/>
        </w:rPr>
        <w:t>value</w:t>
      </w:r>
      <w:r>
        <w:rPr>
          <w:spacing w:val="-12"/>
        </w:rPr>
        <w:t> </w:t>
      </w:r>
      <w:r>
        <w:rPr>
          <w:spacing w:val="-1"/>
        </w:rPr>
        <w:t>close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34"/>
        </w:rPr>
        <w:t> </w:t>
      </w:r>
      <w:r>
        <w:rPr>
          <w:rFonts w:ascii="Cambria" w:hAnsi="Cambria"/>
          <w:spacing w:val="-1"/>
        </w:rPr>
        <w:t>1</w:t>
      </w:r>
      <w:r>
        <w:rPr>
          <w:rFonts w:ascii="Cambria" w:hAnsi="Cambria"/>
          <w:spacing w:val="-6"/>
        </w:rPr>
        <w:t> </w:t>
      </w:r>
      <w:r>
        <w:rPr>
          <w:spacing w:val="-1"/>
        </w:rPr>
        <w:t>indicates</w:t>
      </w:r>
      <w:r>
        <w:rPr>
          <w:spacing w:val="-11"/>
        </w:rPr>
        <w:t> </w:t>
      </w:r>
      <w:r>
        <w:rPr>
          <w:spacing w:val="-1"/>
        </w:rPr>
        <w:t>no</w:t>
      </w:r>
      <w:r>
        <w:rPr>
          <w:spacing w:val="-12"/>
        </w:rPr>
        <w:t> </w:t>
      </w:r>
      <w:r>
        <w:rPr>
          <w:spacing w:val="-1"/>
        </w:rPr>
        <w:t>defect;</w:t>
      </w:r>
      <w:r>
        <w:rPr>
          <w:spacing w:val="-11"/>
        </w:rPr>
        <w:t> </w:t>
      </w:r>
      <w:r>
        <w:rPr>
          <w:spacing w:val="-1"/>
        </w:rPr>
        <w:t>finally,</w:t>
      </w:r>
      <w:r>
        <w:rPr>
          <w:spacing w:val="-12"/>
        </w:rPr>
        <w:t> </w:t>
      </w:r>
      <w:r>
        <w:rPr>
          <w:spacing w:val="-1"/>
        </w:rPr>
        <w:t>risk</w:t>
      </w:r>
      <w:r>
        <w:rPr>
          <w:spacing w:val="-11"/>
        </w:rPr>
        <w:t> </w:t>
      </w:r>
      <w:r>
        <w:rPr>
          <w:spacing w:val="-1"/>
        </w:rPr>
        <w:t>factors</w:t>
      </w:r>
      <w:r>
        <w:rPr>
          <w:spacing w:val="-12"/>
        </w:rPr>
        <w:t> </w:t>
      </w:r>
      <w:r>
        <w:rPr/>
        <w:t>(AGE,</w:t>
      </w:r>
      <w:r>
        <w:rPr>
          <w:spacing w:val="-48"/>
        </w:rPr>
        <w:t> </w:t>
      </w:r>
      <w:r>
        <w:rPr>
          <w:spacing w:val="-1"/>
        </w:rPr>
        <w:t>CHOL, HTA, FHCAD, </w:t>
      </w:r>
      <w:r>
        <w:rPr>
          <w:rFonts w:ascii="Calibri" w:hAnsi="Calibri"/>
          <w:i/>
        </w:rPr>
        <w:t>.. .</w:t>
      </w:r>
      <w:r>
        <w:rPr/>
        <w:t>) are binary variables to allow their</w:t>
      </w:r>
      <w:r>
        <w:rPr>
          <w:spacing w:val="1"/>
        </w:rPr>
        <w:t> </w:t>
      </w:r>
      <w:r>
        <w:rPr/>
        <w:t>easy manipulation as items. The last four columns in Table I</w:t>
      </w:r>
      <w:r>
        <w:rPr>
          <w:spacing w:val="1"/>
        </w:rPr>
        <w:t> </w:t>
      </w:r>
      <w:r>
        <w:rPr/>
        <w:t>indicate</w:t>
      </w:r>
      <w:r>
        <w:rPr>
          <w:spacing w:val="21"/>
        </w:rPr>
        <w:t> </w:t>
      </w:r>
      <w:r>
        <w:rPr/>
        <w:t>how</w:t>
      </w:r>
      <w:r>
        <w:rPr>
          <w:spacing w:val="22"/>
        </w:rPr>
        <w:t> </w:t>
      </w:r>
      <w:r>
        <w:rPr/>
        <w:t>each</w:t>
      </w:r>
      <w:r>
        <w:rPr>
          <w:spacing w:val="22"/>
        </w:rPr>
        <w:t> </w:t>
      </w:r>
      <w:r>
        <w:rPr/>
        <w:t>constraint</w:t>
      </w:r>
      <w:r>
        <w:rPr>
          <w:spacing w:val="22"/>
        </w:rPr>
        <w:t> </w:t>
      </w:r>
      <w:r>
        <w:rPr/>
        <w:t>was</w:t>
      </w:r>
      <w:r>
        <w:rPr>
          <w:spacing w:val="22"/>
        </w:rPr>
        <w:t> </w:t>
      </w:r>
      <w:r>
        <w:rPr/>
        <w:t>set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each</w:t>
      </w:r>
      <w:r>
        <w:rPr>
          <w:spacing w:val="22"/>
        </w:rPr>
        <w:t> </w:t>
      </w:r>
      <w:r>
        <w:rPr/>
        <w:t>attribute,</w:t>
      </w:r>
      <w:r>
        <w:rPr>
          <w:spacing w:val="22"/>
        </w:rPr>
        <w:t> </w:t>
      </w:r>
      <w:r>
        <w:rPr/>
        <w:t>with</w:t>
      </w:r>
      <w:r>
        <w:rPr>
          <w:spacing w:val="-48"/>
        </w:rPr>
        <w:t> </w:t>
      </w:r>
      <w:r>
        <w:rPr/>
        <w:t>1 being “on” and 0 being “off.” Constraints are explained in</w:t>
      </w:r>
      <w:r>
        <w:rPr>
          <w:spacing w:val="1"/>
        </w:rPr>
        <w:t> </w:t>
      </w:r>
      <w:r>
        <w:rPr/>
        <w:t>more detail as follows. Experiments have the goal of finding</w:t>
      </w:r>
      <w:r>
        <w:rPr>
          <w:spacing w:val="1"/>
        </w:rPr>
        <w:t> </w:t>
      </w:r>
      <w:r>
        <w:rPr/>
        <w:t>rules with perfusion measurements and risk factors in the an-</w:t>
      </w:r>
      <w:r>
        <w:rPr>
          <w:spacing w:val="1"/>
        </w:rPr>
        <w:t> </w:t>
      </w:r>
      <w:r>
        <w:rPr/>
        <w:t>tecedent and artery disease measurements in the consequent of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rule.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0" w:lineRule="auto" w:before="1" w:after="0"/>
        <w:ind w:left="483" w:right="0" w:hanging="282"/>
        <w:jc w:val="both"/>
        <w:rPr>
          <w:i/>
          <w:sz w:val="20"/>
        </w:rPr>
      </w:pPr>
      <w:r>
        <w:rPr>
          <w:i/>
          <w:spacing w:val="-1"/>
          <w:sz w:val="20"/>
        </w:rPr>
        <w:t>Parameter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Settings</w:t>
      </w:r>
    </w:p>
    <w:p>
      <w:pPr>
        <w:pStyle w:val="BodyText"/>
        <w:spacing w:line="249" w:lineRule="auto" w:before="108"/>
        <w:ind w:left="202" w:firstLine="199"/>
        <w:jc w:val="both"/>
      </w:pPr>
      <w:r>
        <w:rPr/>
        <w:t>We explain settings for program parameters that were based</w:t>
      </w:r>
      <w:r>
        <w:rPr>
          <w:spacing w:val="-47"/>
        </w:rPr>
        <w:t> </w:t>
      </w:r>
      <w:r>
        <w:rPr/>
        <w:t>both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medical</w:t>
      </w:r>
      <w:r>
        <w:rPr>
          <w:spacing w:val="-3"/>
        </w:rPr>
        <w:t> </w:t>
      </w:r>
      <w:r>
        <w:rPr/>
        <w:t>opinion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experimental</w:t>
      </w:r>
      <w:r>
        <w:rPr>
          <w:spacing w:val="-3"/>
        </w:rPr>
        <w:t> </w:t>
      </w:r>
      <w:r>
        <w:rPr/>
        <w:t>validation.</w:t>
      </w:r>
    </w:p>
    <w:p>
      <w:pPr>
        <w:pStyle w:val="ListParagraph"/>
        <w:numPr>
          <w:ilvl w:val="1"/>
          <w:numId w:val="3"/>
        </w:numPr>
        <w:tabs>
          <w:tab w:pos="678" w:val="left" w:leader="none"/>
        </w:tabs>
        <w:spacing w:line="249" w:lineRule="auto" w:before="0" w:after="0"/>
        <w:ind w:left="202" w:right="0" w:firstLine="199"/>
        <w:jc w:val="both"/>
        <w:rPr>
          <w:sz w:val="20"/>
        </w:rPr>
      </w:pPr>
      <w:r>
        <w:rPr>
          <w:i/>
          <w:sz w:val="20"/>
        </w:rPr>
        <w:t>Transformation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Parameters:</w:t>
      </w:r>
      <w:r>
        <w:rPr>
          <w:i/>
          <w:spacing w:val="25"/>
          <w:sz w:val="20"/>
        </w:rPr>
        <w:t> </w:t>
      </w:r>
      <w:r>
        <w:rPr>
          <w:sz w:val="20"/>
        </w:rPr>
        <w:t>Refer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Table</w:t>
      </w:r>
      <w:r>
        <w:rPr>
          <w:spacing w:val="-12"/>
          <w:sz w:val="20"/>
        </w:rPr>
        <w:t> </w:t>
      </w:r>
      <w:r>
        <w:rPr>
          <w:sz w:val="20"/>
        </w:rPr>
        <w:t>I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interpret</w:t>
      </w:r>
      <w:r>
        <w:rPr>
          <w:spacing w:val="-48"/>
          <w:sz w:val="20"/>
        </w:rPr>
        <w:t> </w:t>
      </w:r>
      <w:r>
        <w:rPr>
          <w:sz w:val="20"/>
        </w:rPr>
        <w:t>attribute</w:t>
      </w:r>
      <w:r>
        <w:rPr>
          <w:spacing w:val="-8"/>
          <w:sz w:val="20"/>
        </w:rPr>
        <w:t> </w:t>
      </w:r>
      <w:r>
        <w:rPr>
          <w:sz w:val="20"/>
        </w:rPr>
        <w:t>names.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LAD,</w:t>
      </w:r>
      <w:r>
        <w:rPr>
          <w:spacing w:val="-8"/>
          <w:sz w:val="20"/>
        </w:rPr>
        <w:t> </w:t>
      </w:r>
      <w:r>
        <w:rPr>
          <w:sz w:val="20"/>
        </w:rPr>
        <w:t>RCA,</w:t>
      </w:r>
      <w:r>
        <w:rPr>
          <w:spacing w:val="-7"/>
          <w:sz w:val="20"/>
        </w:rPr>
        <w:t> </w:t>
      </w:r>
      <w:r>
        <w:rPr>
          <w:sz w:val="20"/>
        </w:rPr>
        <w:t>LCX,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LM</w:t>
      </w:r>
      <w:r>
        <w:rPr>
          <w:spacing w:val="-8"/>
          <w:sz w:val="20"/>
        </w:rPr>
        <w:t> </w:t>
      </w:r>
      <w:r>
        <w:rPr>
          <w:sz w:val="20"/>
        </w:rPr>
        <w:t>attributes</w:t>
      </w:r>
      <w:r>
        <w:rPr>
          <w:spacing w:val="-7"/>
          <w:sz w:val="20"/>
        </w:rPr>
        <w:t> </w:t>
      </w:r>
      <w:r>
        <w:rPr>
          <w:sz w:val="20"/>
        </w:rPr>
        <w:t>con-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tain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percentage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vessel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narrowing</w:t>
      </w:r>
      <w:r>
        <w:rPr>
          <w:spacing w:val="-11"/>
          <w:sz w:val="20"/>
        </w:rPr>
        <w:t> </w:t>
      </w:r>
      <w:r>
        <w:rPr>
          <w:sz w:val="20"/>
        </w:rPr>
        <w:t>(or</w:t>
      </w:r>
      <w:r>
        <w:rPr>
          <w:spacing w:val="-11"/>
          <w:sz w:val="20"/>
        </w:rPr>
        <w:t> </w:t>
      </w:r>
      <w:r>
        <w:rPr>
          <w:sz w:val="20"/>
        </w:rPr>
        <w:t>blockage)</w:t>
      </w:r>
      <w:r>
        <w:rPr>
          <w:spacing w:val="-10"/>
          <w:sz w:val="20"/>
        </w:rPr>
        <w:t> </w:t>
      </w:r>
      <w:r>
        <w:rPr>
          <w:sz w:val="20"/>
        </w:rPr>
        <w:t>compared</w:t>
      </w:r>
      <w:r>
        <w:rPr>
          <w:spacing w:val="-47"/>
          <w:sz w:val="20"/>
        </w:rPr>
        <w:t> </w:t>
      </w:r>
      <w:r>
        <w:rPr>
          <w:w w:val="95"/>
          <w:sz w:val="20"/>
        </w:rPr>
        <w:t>to a healthy artery. Attributes LAD, LCX, and RCA were binned</w:t>
      </w:r>
      <w:r>
        <w:rPr>
          <w:spacing w:val="1"/>
          <w:w w:val="95"/>
          <w:sz w:val="20"/>
        </w:rPr>
        <w:t> </w:t>
      </w:r>
      <w:r>
        <w:rPr>
          <w:spacing w:val="-1"/>
          <w:sz w:val="20"/>
        </w:rPr>
        <w:t>at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50%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70%.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cardiology,</w:t>
      </w:r>
      <w:r>
        <w:rPr>
          <w:spacing w:val="-11"/>
          <w:sz w:val="20"/>
        </w:rPr>
        <w:t> </w:t>
      </w:r>
      <w:r>
        <w:rPr>
          <w:sz w:val="20"/>
        </w:rPr>
        <w:t>70%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11"/>
          <w:sz w:val="20"/>
        </w:rPr>
        <w:t> </w:t>
      </w:r>
      <w:r>
        <w:rPr>
          <w:sz w:val="20"/>
        </w:rPr>
        <w:t>higher</w:t>
      </w:r>
      <w:r>
        <w:rPr>
          <w:spacing w:val="-12"/>
          <w:sz w:val="20"/>
        </w:rPr>
        <w:t> </w:t>
      </w:r>
      <w:r>
        <w:rPr>
          <w:sz w:val="20"/>
        </w:rPr>
        <w:t>indicates</w:t>
      </w:r>
      <w:r>
        <w:rPr>
          <w:spacing w:val="-11"/>
          <w:sz w:val="20"/>
        </w:rPr>
        <w:t> </w:t>
      </w:r>
      <w:r>
        <w:rPr>
          <w:sz w:val="20"/>
        </w:rPr>
        <w:t>signifi-</w:t>
      </w:r>
      <w:r>
        <w:rPr>
          <w:spacing w:val="-48"/>
          <w:sz w:val="20"/>
        </w:rPr>
        <w:t> </w:t>
      </w:r>
      <w:r>
        <w:rPr>
          <w:sz w:val="20"/>
        </w:rPr>
        <w:t>cant</w:t>
      </w:r>
      <w:r>
        <w:rPr>
          <w:spacing w:val="-7"/>
          <w:sz w:val="20"/>
        </w:rPr>
        <w:t> </w:t>
      </w:r>
      <w:r>
        <w:rPr>
          <w:sz w:val="20"/>
        </w:rPr>
        <w:t>coronary</w:t>
      </w:r>
      <w:r>
        <w:rPr>
          <w:spacing w:val="-6"/>
          <w:sz w:val="20"/>
        </w:rPr>
        <w:t> </w:t>
      </w:r>
      <w:r>
        <w:rPr>
          <w:sz w:val="20"/>
        </w:rPr>
        <w:t>disease,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50%</w:t>
      </w:r>
      <w:r>
        <w:rPr>
          <w:spacing w:val="-6"/>
          <w:sz w:val="20"/>
        </w:rPr>
        <w:t> </w:t>
      </w:r>
      <w:r>
        <w:rPr>
          <w:sz w:val="20"/>
        </w:rPr>
        <w:t>indicates</w:t>
      </w:r>
      <w:r>
        <w:rPr>
          <w:spacing w:val="-6"/>
          <w:sz w:val="20"/>
        </w:rPr>
        <w:t> </w:t>
      </w:r>
      <w:r>
        <w:rPr>
          <w:sz w:val="20"/>
        </w:rPr>
        <w:t>borderline</w:t>
      </w:r>
      <w:r>
        <w:rPr>
          <w:spacing w:val="-6"/>
          <w:sz w:val="20"/>
        </w:rPr>
        <w:t> </w:t>
      </w:r>
      <w:r>
        <w:rPr>
          <w:sz w:val="20"/>
        </w:rPr>
        <w:t>disease.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value lower than 50% means the patient is healthy. The most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common</w:t>
      </w:r>
      <w:r>
        <w:rPr>
          <w:spacing w:val="-12"/>
          <w:sz w:val="20"/>
        </w:rPr>
        <w:t> </w:t>
      </w:r>
      <w:r>
        <w:rPr>
          <w:sz w:val="20"/>
        </w:rPr>
        <w:t>cutoff</w:t>
      </w:r>
      <w:r>
        <w:rPr>
          <w:spacing w:val="-11"/>
          <w:sz w:val="20"/>
        </w:rPr>
        <w:t> </w:t>
      </w:r>
      <w:r>
        <w:rPr>
          <w:sz w:val="20"/>
        </w:rPr>
        <w:t>value</w:t>
      </w:r>
      <w:r>
        <w:rPr>
          <w:spacing w:val="-11"/>
          <w:sz w:val="20"/>
        </w:rPr>
        <w:t> </w:t>
      </w:r>
      <w:r>
        <w:rPr>
          <w:sz w:val="20"/>
        </w:rPr>
        <w:t>used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cardiology</w:t>
      </w:r>
      <w:r>
        <w:rPr>
          <w:spacing w:val="-11"/>
          <w:sz w:val="20"/>
        </w:rPr>
        <w:t> </w:t>
      </w:r>
      <w:r>
        <w:rPr>
          <w:sz w:val="20"/>
        </w:rPr>
        <w:t>community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dis-</w:t>
      </w:r>
      <w:r>
        <w:rPr>
          <w:spacing w:val="-48"/>
          <w:sz w:val="20"/>
        </w:rPr>
        <w:t> </w:t>
      </w:r>
      <w:r>
        <w:rPr>
          <w:sz w:val="20"/>
        </w:rPr>
        <w:t>tinguish healthy from sick patients is 50%. The LM artery is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treated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different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because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poses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higher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risk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than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other</w:t>
      </w:r>
      <w:r>
        <w:rPr>
          <w:spacing w:val="-11"/>
          <w:sz w:val="20"/>
        </w:rPr>
        <w:t> </w:t>
      </w:r>
      <w:r>
        <w:rPr>
          <w:sz w:val="20"/>
        </w:rPr>
        <w:t>three</w:t>
      </w:r>
      <w:r>
        <w:rPr>
          <w:spacing w:val="-47"/>
          <w:sz w:val="20"/>
        </w:rPr>
        <w:t> </w:t>
      </w:r>
      <w:r>
        <w:rPr>
          <w:sz w:val="20"/>
        </w:rPr>
        <w:t>arteries.</w:t>
      </w:r>
      <w:r>
        <w:rPr>
          <w:spacing w:val="-6"/>
          <w:sz w:val="20"/>
        </w:rPr>
        <w:t> </w:t>
      </w:r>
      <w:r>
        <w:rPr>
          <w:sz w:val="20"/>
        </w:rPr>
        <w:t>LM</w:t>
      </w:r>
      <w:r>
        <w:rPr>
          <w:spacing w:val="-6"/>
          <w:sz w:val="20"/>
        </w:rPr>
        <w:t> </w:t>
      </w:r>
      <w:r>
        <w:rPr>
          <w:sz w:val="20"/>
        </w:rPr>
        <w:t>was</w:t>
      </w:r>
      <w:r>
        <w:rPr>
          <w:spacing w:val="-6"/>
          <w:sz w:val="20"/>
        </w:rPr>
        <w:t> </w:t>
      </w:r>
      <w:r>
        <w:rPr>
          <w:sz w:val="20"/>
        </w:rPr>
        <w:t>binned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30%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50%.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reason</w:t>
      </w:r>
      <w:r>
        <w:rPr>
          <w:spacing w:val="-6"/>
          <w:sz w:val="20"/>
        </w:rPr>
        <w:t> </w:t>
      </w:r>
      <w:r>
        <w:rPr>
          <w:sz w:val="20"/>
        </w:rPr>
        <w:t>behind</w:t>
      </w:r>
      <w:r>
        <w:rPr>
          <w:spacing w:val="-6"/>
          <w:sz w:val="20"/>
        </w:rPr>
        <w:t> </w:t>
      </w:r>
      <w:r>
        <w:rPr>
          <w:sz w:val="20"/>
        </w:rPr>
        <w:t>it</w:t>
      </w:r>
      <w:r>
        <w:rPr>
          <w:spacing w:val="-47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LCX</w:t>
      </w:r>
      <w:r>
        <w:rPr>
          <w:spacing w:val="-5"/>
          <w:sz w:val="20"/>
        </w:rPr>
        <w:t> </w:t>
      </w:r>
      <w:r>
        <w:rPr>
          <w:sz w:val="20"/>
        </w:rPr>
        <w:t>arteries</w:t>
      </w:r>
      <w:r>
        <w:rPr>
          <w:spacing w:val="-5"/>
          <w:sz w:val="20"/>
        </w:rPr>
        <w:t> </w:t>
      </w:r>
      <w:r>
        <w:rPr>
          <w:sz w:val="20"/>
        </w:rPr>
        <w:t>branch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LM</w:t>
      </w:r>
      <w:r>
        <w:rPr>
          <w:spacing w:val="-48"/>
          <w:sz w:val="20"/>
        </w:rPr>
        <w:t> </w:t>
      </w:r>
      <w:r>
        <w:rPr>
          <w:sz w:val="20"/>
        </w:rPr>
        <w:t>artery, and</w:t>
      </w:r>
      <w:r>
        <w:rPr>
          <w:spacing w:val="1"/>
          <w:sz w:val="20"/>
        </w:rPr>
        <w:t> </w:t>
      </w:r>
      <w:r>
        <w:rPr>
          <w:sz w:val="20"/>
        </w:rPr>
        <w:t>thus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defect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LM is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likely</w:t>
      </w:r>
      <w:r>
        <w:rPr>
          <w:spacing w:val="1"/>
          <w:sz w:val="20"/>
        </w:rPr>
        <w:t> </w:t>
      </w:r>
      <w:r>
        <w:rPr>
          <w:sz w:val="20"/>
        </w:rPr>
        <w:t>to cause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larger</w:t>
      </w:r>
    </w:p>
    <w:p>
      <w:pPr>
        <w:pStyle w:val="BodyText"/>
        <w:spacing w:line="247" w:lineRule="auto" w:before="93"/>
        <w:ind w:left="198" w:right="113"/>
        <w:jc w:val="both"/>
      </w:pPr>
      <w:r>
        <w:rPr/>
        <w:br w:type="column"/>
      </w:r>
      <w:r>
        <w:rPr/>
        <w:t>diseased heart region. That is, narrowing (blockage) in the LM</w:t>
      </w:r>
      <w:r>
        <w:rPr>
          <w:spacing w:val="-47"/>
        </w:rPr>
        <w:t> </w:t>
      </w:r>
      <w:r>
        <w:rPr/>
        <w:t>artery is likely to produce more disease than blockages on the</w:t>
      </w:r>
      <w:r>
        <w:rPr>
          <w:spacing w:val="1"/>
        </w:rPr>
        <w:t> </w:t>
      </w:r>
      <w:r>
        <w:rPr/>
        <w:t>other arteries. That is why its cutoff values are set 20% lower</w:t>
      </w:r>
      <w:r>
        <w:rPr>
          <w:spacing w:val="1"/>
        </w:rPr>
        <w:t> </w:t>
      </w:r>
      <w:r>
        <w:rPr/>
        <w:t>than the other vessels. The nine heart regions (AL, IL, IS, AS,</w:t>
      </w:r>
      <w:r>
        <w:rPr>
          <w:spacing w:val="1"/>
        </w:rPr>
        <w:t> </w:t>
      </w:r>
      <w:r>
        <w:rPr/>
        <w:t>SI,</w:t>
      </w:r>
      <w:r>
        <w:rPr>
          <w:spacing w:val="-11"/>
        </w:rPr>
        <w:t> </w:t>
      </w:r>
      <w:r>
        <w:rPr/>
        <w:t>SA,</w:t>
      </w:r>
      <w:r>
        <w:rPr>
          <w:spacing w:val="-11"/>
        </w:rPr>
        <w:t> </w:t>
      </w:r>
      <w:r>
        <w:rPr/>
        <w:t>LI,</w:t>
      </w:r>
      <w:r>
        <w:rPr>
          <w:spacing w:val="-10"/>
        </w:rPr>
        <w:t> </w:t>
      </w:r>
      <w:r>
        <w:rPr/>
        <w:t>LA,</w:t>
      </w:r>
      <w:r>
        <w:rPr>
          <w:spacing w:val="-11"/>
        </w:rPr>
        <w:t> </w:t>
      </w:r>
      <w:r>
        <w:rPr/>
        <w:t>AP)</w:t>
      </w:r>
      <w:r>
        <w:rPr>
          <w:spacing w:val="-11"/>
        </w:rPr>
        <w:t> </w:t>
      </w:r>
      <w:r>
        <w:rPr/>
        <w:t>were</w:t>
      </w:r>
      <w:r>
        <w:rPr>
          <w:spacing w:val="-10"/>
        </w:rPr>
        <w:t> </w:t>
      </w:r>
      <w:r>
        <w:rPr/>
        <w:t>partitioned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ranges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cutoff</w:t>
      </w:r>
      <w:r>
        <w:rPr>
          <w:spacing w:val="-48"/>
        </w:rPr>
        <w:t> </w:t>
      </w:r>
      <w:r>
        <w:rPr/>
        <w:t>point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0.2,</w:t>
      </w:r>
      <w:r>
        <w:rPr>
          <w:spacing w:val="-11"/>
        </w:rPr>
        <w:t> </w:t>
      </w:r>
      <w:r>
        <w:rPr/>
        <w:t>meaning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perfusion</w:t>
      </w:r>
      <w:r>
        <w:rPr>
          <w:spacing w:val="-11"/>
        </w:rPr>
        <w:t> </w:t>
      </w:r>
      <w:r>
        <w:rPr/>
        <w:t>measurement</w:t>
      </w:r>
      <w:r>
        <w:rPr>
          <w:spacing w:val="-11"/>
        </w:rPr>
        <w:t> </w:t>
      </w:r>
      <w:r>
        <w:rPr/>
        <w:t>greater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equal</w:t>
      </w:r>
      <w:r>
        <w:rPr>
          <w:spacing w:val="-47"/>
        </w:rPr>
        <w:t> </w:t>
      </w:r>
      <w:r>
        <w:rPr/>
        <w:t>than 0.2 indicated a severe defect. CHOL was partitioned with</w:t>
      </w:r>
      <w:r>
        <w:rPr>
          <w:spacing w:val="-47"/>
        </w:rPr>
        <w:t> </w:t>
      </w:r>
      <w:r>
        <w:rPr>
          <w:spacing w:val="-1"/>
        </w:rPr>
        <w:t>cutoff</w:t>
      </w:r>
      <w:r>
        <w:rPr>
          <w:spacing w:val="-11"/>
        </w:rPr>
        <w:t> </w:t>
      </w:r>
      <w:r>
        <w:rPr>
          <w:spacing w:val="-1"/>
        </w:rPr>
        <w:t>points</w:t>
      </w:r>
      <w:r>
        <w:rPr>
          <w:spacing w:val="-11"/>
        </w:rPr>
        <w:t> </w:t>
      </w:r>
      <w:r>
        <w:rPr>
          <w:spacing w:val="-1"/>
        </w:rPr>
        <w:t>200</w:t>
      </w:r>
      <w:r>
        <w:rPr>
          <w:spacing w:val="-11"/>
        </w:rPr>
        <w:t> </w:t>
      </w:r>
      <w:r>
        <w:rPr>
          <w:spacing w:val="-1"/>
        </w:rPr>
        <w:t>(warning)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250</w:t>
      </w:r>
      <w:r>
        <w:rPr>
          <w:spacing w:val="-11"/>
        </w:rPr>
        <w:t> </w:t>
      </w:r>
      <w:r>
        <w:rPr/>
        <w:t>(high).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corre-</w:t>
      </w:r>
      <w:r>
        <w:rPr>
          <w:spacing w:val="-47"/>
        </w:rPr>
        <w:t> </w:t>
      </w:r>
      <w:r>
        <w:rPr/>
        <w:t>spond to known medical settings. The training fraction was set</w:t>
      </w:r>
      <w:r>
        <w:rPr>
          <w:spacing w:val="-47"/>
        </w:rPr>
        <w:t> </w:t>
      </w:r>
      <w:r>
        <w:rPr/>
        <w:t>at </w:t>
      </w:r>
      <w:r>
        <w:rPr>
          <w:rFonts w:ascii="Calibri" w:hAnsi="Calibri"/>
          <w:i/>
        </w:rPr>
        <w:t>τ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50</w:t>
      </w:r>
      <w:r>
        <w:rPr/>
        <w:t>%. Every time the algorithm is run, new samples are</w:t>
      </w:r>
      <w:r>
        <w:rPr>
          <w:spacing w:val="1"/>
        </w:rPr>
        <w:t> </w:t>
      </w:r>
      <w:r>
        <w:rPr>
          <w:w w:val="95"/>
        </w:rPr>
        <w:t>created. Finally, only the four artery measurements had negation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referring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healthy</w:t>
      </w:r>
      <w:r>
        <w:rPr>
          <w:spacing w:val="-4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sick</w:t>
      </w:r>
      <w:r>
        <w:rPr>
          <w:spacing w:val="-4"/>
        </w:rPr>
        <w:t> </w:t>
      </w:r>
      <w:r>
        <w:rPr/>
        <w:t>patients.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>
          <w:spacing w:val="-2"/>
        </w:rPr>
        <w:t>rest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attributes</w:t>
      </w:r>
      <w:r>
        <w:rPr>
          <w:spacing w:val="-15"/>
        </w:rPr>
        <w:t> </w:t>
      </w:r>
      <w:r>
        <w:rPr>
          <w:spacing w:val="-1"/>
        </w:rPr>
        <w:t>did</w:t>
      </w:r>
      <w:r>
        <w:rPr>
          <w:spacing w:val="-15"/>
        </w:rPr>
        <w:t> </w:t>
      </w:r>
      <w:r>
        <w:rPr>
          <w:spacing w:val="-1"/>
        </w:rPr>
        <w:t>not</w:t>
      </w:r>
      <w:r>
        <w:rPr>
          <w:spacing w:val="-15"/>
        </w:rPr>
        <w:t> </w:t>
      </w:r>
      <w:r>
        <w:rPr>
          <w:spacing w:val="-1"/>
        </w:rPr>
        <w:t>require</w:t>
      </w:r>
      <w:r>
        <w:rPr>
          <w:spacing w:val="-15"/>
        </w:rPr>
        <w:t> </w:t>
      </w:r>
      <w:r>
        <w:rPr>
          <w:spacing w:val="-1"/>
        </w:rPr>
        <w:t>negation.</w:t>
      </w:r>
      <w:r>
        <w:rPr>
          <w:spacing w:val="-14"/>
        </w:rPr>
        <w:t> </w:t>
      </w:r>
      <w:r>
        <w:rPr>
          <w:spacing w:val="-1"/>
        </w:rPr>
        <w:t>Since</w:t>
      </w:r>
      <w:r>
        <w:rPr>
          <w:spacing w:val="-15"/>
        </w:rPr>
        <w:t> </w:t>
      </w:r>
      <w:r>
        <w:rPr>
          <w:spacing w:val="-1"/>
        </w:rPr>
        <w:t>most</w:t>
      </w:r>
      <w:r>
        <w:rPr>
          <w:spacing w:val="-15"/>
        </w:rPr>
        <w:t> </w:t>
      </w:r>
      <w:r>
        <w:rPr>
          <w:spacing w:val="-1"/>
        </w:rPr>
        <w:t>risk</w:t>
      </w:r>
      <w:r>
        <w:rPr>
          <w:spacing w:val="-15"/>
        </w:rPr>
        <w:t> </w:t>
      </w:r>
      <w:r>
        <w:rPr>
          <w:spacing w:val="-1"/>
        </w:rPr>
        <w:t>factors</w:t>
      </w:r>
      <w:r>
        <w:rPr/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binary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perfusion</w:t>
      </w:r>
      <w:r>
        <w:rPr>
          <w:spacing w:val="-11"/>
        </w:rPr>
        <w:t> </w:t>
      </w:r>
      <w:r>
        <w:rPr/>
        <w:t>measurements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divided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two</w:t>
      </w:r>
      <w:r>
        <w:rPr>
          <w:spacing w:val="-48"/>
        </w:rPr>
        <w:t> </w:t>
      </w:r>
      <w:r>
        <w:rPr/>
        <w:t>ranges,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eliminated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negation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them.</w:t>
      </w:r>
      <w:r>
        <w:rPr>
          <w:spacing w:val="-9"/>
        </w:rPr>
        <w:t> </w:t>
      </w:r>
      <w:r>
        <w:rPr/>
        <w:t>Nega-</w:t>
      </w:r>
      <w:r>
        <w:rPr>
          <w:spacing w:val="-47"/>
        </w:rPr>
        <w:t> </w:t>
      </w:r>
      <w:r>
        <w:rPr/>
        <w:t>tion was not considered useful for age and cholesterol level.</w:t>
      </w:r>
      <w:r>
        <w:rPr>
          <w:spacing w:val="1"/>
        </w:rPr>
        <w:t> </w:t>
      </w:r>
      <w:r>
        <w:rPr/>
        <w:t>After transforming </w:t>
      </w:r>
      <w:r>
        <w:rPr>
          <w:rFonts w:ascii="Calibri" w:hAnsi="Calibri"/>
          <w:i/>
          <w:w w:val="110"/>
        </w:rPr>
        <w:t>S </w:t>
      </w:r>
      <w:r>
        <w:rPr/>
        <w:t>into </w:t>
      </w:r>
      <w:r>
        <w:rPr>
          <w:rFonts w:ascii="Calibri" w:hAnsi="Calibri"/>
          <w:i/>
        </w:rPr>
        <w:t>D</w:t>
      </w:r>
      <w:r>
        <w:rPr/>
        <w:t>, we ended with 68 items. There-</w:t>
      </w:r>
      <w:r>
        <w:rPr>
          <w:spacing w:val="1"/>
        </w:rPr>
        <w:t> </w:t>
      </w:r>
      <w:r>
        <w:rPr/>
        <w:t>fore, </w:t>
      </w:r>
      <w:r>
        <w:rPr>
          <w:rFonts w:ascii="Calibri" w:hAnsi="Calibri"/>
          <w:i/>
        </w:rPr>
        <w:t>n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655 </w:t>
      </w:r>
      <w:r>
        <w:rPr/>
        <w:t>and </w:t>
      </w:r>
      <w:r>
        <w:rPr>
          <w:rFonts w:ascii="Calibri" w:hAnsi="Calibri"/>
          <w:i/>
        </w:rPr>
        <w:t>m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68 </w:t>
      </w:r>
      <w:r>
        <w:rPr/>
        <w:t>according to our definitions from</w:t>
      </w:r>
      <w:r>
        <w:rPr>
          <w:spacing w:val="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II.</w:t>
      </w:r>
    </w:p>
    <w:p>
      <w:pPr>
        <w:pStyle w:val="ListParagraph"/>
        <w:numPr>
          <w:ilvl w:val="1"/>
          <w:numId w:val="3"/>
        </w:numPr>
        <w:tabs>
          <w:tab w:pos="674" w:val="left" w:leader="none"/>
        </w:tabs>
        <w:spacing w:line="240" w:lineRule="auto" w:before="0" w:after="0"/>
        <w:ind w:left="198" w:right="114" w:firstLine="199"/>
        <w:jc w:val="both"/>
        <w:rPr>
          <w:sz w:val="20"/>
        </w:rPr>
      </w:pPr>
      <w:r>
        <w:rPr/>
        <w:pict>
          <v:shape style="position:absolute;margin-left:410.920502pt;margin-top:13.567039pt;width:51.5pt;height:17.3pt;mso-position-horizontal-relative:page;mso-position-vertical-relative:paragraph;z-index:-160133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29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12"/>
                    </w:rPr>
                    <w:t> </w:t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  <w:tab/>
                    <w:t>}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Constraints: </w:t>
      </w:r>
      <w:r>
        <w:rPr>
          <w:sz w:val="20"/>
        </w:rPr>
        <w:t>The first parameter is the maximum asso-</w:t>
      </w:r>
      <w:r>
        <w:rPr>
          <w:spacing w:val="1"/>
          <w:sz w:val="20"/>
        </w:rPr>
        <w:t> </w:t>
      </w:r>
      <w:r>
        <w:rPr>
          <w:sz w:val="20"/>
        </w:rPr>
        <w:t>ciation size </w:t>
      </w:r>
      <w:r>
        <w:rPr>
          <w:rFonts w:ascii="Calibri" w:hAnsi="Calibri"/>
          <w:i/>
          <w:sz w:val="20"/>
        </w:rPr>
        <w:t>κ</w:t>
      </w:r>
      <w:r>
        <w:rPr>
          <w:sz w:val="20"/>
        </w:rPr>
        <w:t>. We used </w:t>
      </w:r>
      <w:r>
        <w:rPr>
          <w:rFonts w:ascii="Calibri" w:hAnsi="Calibri"/>
          <w:i/>
          <w:sz w:val="20"/>
        </w:rPr>
        <w:t>κ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Cambria" w:hAnsi="Cambria"/>
          <w:spacing w:val="20"/>
          <w:sz w:val="20"/>
        </w:rPr>
        <w:t>2</w:t>
      </w:r>
      <w:r>
        <w:rPr>
          <w:rFonts w:ascii="Calibri" w:hAnsi="Calibri"/>
          <w:i/>
          <w:spacing w:val="20"/>
          <w:sz w:val="20"/>
        </w:rPr>
        <w:t>,..., </w:t>
      </w:r>
      <w:r>
        <w:rPr>
          <w:rFonts w:ascii="Cambria" w:hAnsi="Cambria"/>
          <w:sz w:val="20"/>
        </w:rPr>
        <w:t>4</w:t>
      </w:r>
      <w:r>
        <w:rPr>
          <w:rFonts w:ascii="Cambria" w:hAnsi="Cambria"/>
          <w:spacing w:val="1"/>
          <w:sz w:val="20"/>
        </w:rPr>
        <w:t> </w:t>
      </w:r>
      <w:r>
        <w:rPr>
          <w:sz w:val="20"/>
        </w:rPr>
        <w:t>to study the individual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impact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constraints.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second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set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spacing w:val="-1"/>
          <w:w w:val="105"/>
          <w:sz w:val="20"/>
        </w:rPr>
        <w:t>experiments,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get</w:t>
      </w:r>
      <w:r>
        <w:rPr>
          <w:spacing w:val="-50"/>
          <w:w w:val="105"/>
          <w:sz w:val="20"/>
        </w:rPr>
        <w:t> </w:t>
      </w:r>
      <w:r>
        <w:rPr>
          <w:sz w:val="20"/>
        </w:rPr>
        <w:t>simple</w:t>
      </w:r>
      <w:r>
        <w:rPr>
          <w:spacing w:val="-16"/>
          <w:sz w:val="20"/>
        </w:rPr>
        <w:t> </w:t>
      </w:r>
      <w:r>
        <w:rPr>
          <w:sz w:val="20"/>
        </w:rPr>
        <w:t>rules,</w:t>
      </w:r>
      <w:r>
        <w:rPr>
          <w:spacing w:val="-16"/>
          <w:sz w:val="20"/>
        </w:rPr>
        <w:t> </w:t>
      </w:r>
      <w:r>
        <w:rPr>
          <w:rFonts w:ascii="Calibri" w:hAnsi="Calibri"/>
          <w:i/>
          <w:sz w:val="20"/>
        </w:rPr>
        <w:t>κ</w:t>
      </w:r>
      <w:r>
        <w:rPr>
          <w:rFonts w:ascii="Calibri" w:hAnsi="Calibri"/>
          <w:i/>
          <w:spacing w:val="14"/>
          <w:sz w:val="20"/>
        </w:rPr>
        <w:t> </w:t>
      </w:r>
      <w:r>
        <w:rPr>
          <w:rFonts w:ascii="Cambria" w:hAnsi="Cambria"/>
          <w:sz w:val="20"/>
        </w:rPr>
        <w:t>=</w:t>
      </w:r>
      <w:r>
        <w:rPr>
          <w:rFonts w:ascii="Cambria" w:hAnsi="Cambria"/>
          <w:spacing w:val="14"/>
          <w:sz w:val="20"/>
        </w:rPr>
        <w:t> </w:t>
      </w:r>
      <w:r>
        <w:rPr>
          <w:rFonts w:ascii="Cambria" w:hAnsi="Cambria"/>
          <w:spacing w:val="10"/>
          <w:sz w:val="20"/>
        </w:rPr>
        <w:t>4</w:t>
      </w:r>
      <w:r>
        <w:rPr>
          <w:spacing w:val="10"/>
          <w:sz w:val="20"/>
        </w:rPr>
        <w:t>.A</w:t>
      </w:r>
      <w:r>
        <w:rPr>
          <w:spacing w:val="-15"/>
          <w:sz w:val="20"/>
        </w:rPr>
        <w:t> </w:t>
      </w:r>
      <w:r>
        <w:rPr>
          <w:sz w:val="20"/>
        </w:rPr>
        <w:t>lower</w:t>
      </w:r>
      <w:r>
        <w:rPr>
          <w:spacing w:val="-16"/>
          <w:sz w:val="20"/>
        </w:rPr>
        <w:t> </w:t>
      </w:r>
      <w:r>
        <w:rPr>
          <w:rFonts w:ascii="Calibri" w:hAnsi="Calibri"/>
          <w:i/>
          <w:sz w:val="20"/>
        </w:rPr>
        <w:t>κ</w:t>
      </w:r>
      <w:r>
        <w:rPr>
          <w:rFonts w:ascii="Calibri" w:hAnsi="Calibri"/>
          <w:i/>
          <w:spacing w:val="-11"/>
          <w:sz w:val="20"/>
        </w:rPr>
        <w:t> </w:t>
      </w:r>
      <w:r>
        <w:rPr>
          <w:sz w:val="20"/>
        </w:rPr>
        <w:t>produces</w:t>
      </w:r>
      <w:r>
        <w:rPr>
          <w:spacing w:val="-16"/>
          <w:sz w:val="20"/>
        </w:rPr>
        <w:t> </w:t>
      </w:r>
      <w:r>
        <w:rPr>
          <w:sz w:val="20"/>
        </w:rPr>
        <w:t>fewer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simpler</w:t>
      </w:r>
      <w:r>
        <w:rPr>
          <w:spacing w:val="-15"/>
          <w:sz w:val="20"/>
        </w:rPr>
        <w:t> </w:t>
      </w:r>
      <w:r>
        <w:rPr>
          <w:sz w:val="20"/>
        </w:rPr>
        <w:t>rules.</w:t>
      </w:r>
      <w:r>
        <w:rPr>
          <w:spacing w:val="-48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higher</w:t>
      </w:r>
      <w:r>
        <w:rPr>
          <w:spacing w:val="-9"/>
          <w:sz w:val="20"/>
        </w:rPr>
        <w:t> </w:t>
      </w:r>
      <w:r>
        <w:rPr>
          <w:rFonts w:ascii="Calibri" w:hAnsi="Calibri"/>
          <w:i/>
          <w:sz w:val="20"/>
        </w:rPr>
        <w:t>κ</w:t>
      </w:r>
      <w:r>
        <w:rPr>
          <w:rFonts w:ascii="Calibri" w:hAnsi="Calibri"/>
          <w:i/>
          <w:spacing w:val="-5"/>
          <w:sz w:val="20"/>
        </w:rPr>
        <w:t> </w:t>
      </w:r>
      <w:r>
        <w:rPr>
          <w:sz w:val="20"/>
        </w:rPr>
        <w:t>significantly</w:t>
      </w:r>
      <w:r>
        <w:rPr>
          <w:spacing w:val="-9"/>
          <w:sz w:val="20"/>
        </w:rPr>
        <w:t> </w:t>
      </w:r>
      <w:r>
        <w:rPr>
          <w:sz w:val="20"/>
        </w:rPr>
        <w:t>increases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rules,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they</w:t>
      </w:r>
      <w:r>
        <w:rPr>
          <w:spacing w:val="-47"/>
          <w:sz w:val="20"/>
        </w:rPr>
        <w:t> </w:t>
      </w:r>
      <w:r>
        <w:rPr>
          <w:w w:val="105"/>
          <w:sz w:val="20"/>
        </w:rPr>
        <w:t>become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more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complex.</w:t>
      </w:r>
    </w:p>
    <w:p>
      <w:pPr>
        <w:pStyle w:val="BodyText"/>
        <w:spacing w:line="244" w:lineRule="auto" w:before="7"/>
        <w:ind w:left="198" w:right="113" w:firstLine="199"/>
        <w:jc w:val="both"/>
      </w:pPr>
      <w:r>
        <w:rPr/>
        <w:pict>
          <v:shape style="position:absolute;margin-left:464.452545pt;margin-top:26.06369pt;width:7.75pt;height:17.3pt;mso-position-horizontal-relative:page;mso-position-vertical-relative:paragraph;z-index:-1601382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≈</w:t>
                  </w:r>
                </w:p>
              </w:txbxContent>
            </v:textbox>
            <w10:wrap type="none"/>
          </v:shape>
        </w:pict>
      </w:r>
      <w:r>
        <w:rPr/>
        <w:t>The training sample fraction was </w:t>
      </w:r>
      <w:r>
        <w:rPr>
          <w:rFonts w:ascii="Calibri" w:hAnsi="Calibri"/>
          <w:i/>
        </w:rPr>
        <w:t>τ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50</w:t>
      </w:r>
      <w:r>
        <w:rPr/>
        <w:t>%. Association rule</w:t>
      </w:r>
      <w:r>
        <w:rPr>
          <w:spacing w:val="1"/>
        </w:rPr>
        <w:t> </w:t>
      </w:r>
      <w:r>
        <w:rPr/>
        <w:t>mining</w:t>
      </w:r>
      <w:r>
        <w:rPr>
          <w:spacing w:val="-11"/>
        </w:rPr>
        <w:t> </w:t>
      </w:r>
      <w:r>
        <w:rPr/>
        <w:t>had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thresholds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metrics.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minimum</w:t>
      </w:r>
      <w:r>
        <w:rPr>
          <w:spacing w:val="-48"/>
        </w:rPr>
        <w:t> </w:t>
      </w:r>
      <w:r>
        <w:rPr/>
        <w:t>training support was fixed at </w:t>
      </w:r>
      <w:r>
        <w:rPr>
          <w:rFonts w:ascii="Calibri" w:hAnsi="Calibri"/>
          <w:i/>
        </w:rPr>
        <w:t>ψ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1</w:t>
      </w:r>
      <w:r>
        <w:rPr/>
        <w:t>%</w:t>
      </w:r>
      <w:r>
        <w:rPr>
          <w:spacing w:val="1"/>
        </w:rPr>
        <w:t> </w:t>
      </w:r>
      <w:r>
        <w:rPr>
          <w:rFonts w:ascii="Cambria" w:hAnsi="Cambria"/>
        </w:rPr>
        <w:t>3</w:t>
      </w:r>
      <w:r>
        <w:rPr/>
        <w:t>. That is, rules in-</w:t>
      </w:r>
      <w:r>
        <w:rPr>
          <w:spacing w:val="1"/>
        </w:rPr>
        <w:t> </w:t>
      </w:r>
      <w:r>
        <w:rPr/>
        <w:t>volving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patient(s)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filtered</w:t>
      </w:r>
      <w:r>
        <w:rPr>
          <w:spacing w:val="-7"/>
        </w:rPr>
        <w:t> </w:t>
      </w:r>
      <w:r>
        <w:rPr/>
        <w:t>out.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medical</w:t>
      </w:r>
      <w:r>
        <w:rPr>
          <w:spacing w:val="-47"/>
        </w:rPr>
        <w:t> </w:t>
      </w:r>
      <w:r>
        <w:rPr/>
        <w:t>point of view, rules with high confidence are desirable but,</w:t>
      </w:r>
      <w:r>
        <w:rPr>
          <w:spacing w:val="1"/>
        </w:rPr>
        <w:t> </w:t>
      </w:r>
      <w:r>
        <w:rPr/>
        <w:t>unfortunately, they are infrequent. Based on previous experi-</w:t>
      </w:r>
      <w:r>
        <w:rPr>
          <w:spacing w:val="1"/>
        </w:rPr>
        <w:t> </w:t>
      </w:r>
      <w:r>
        <w:rPr/>
        <w:t>ments [4], [5] and the domain expert opinion, the minimum</w:t>
      </w:r>
      <w:r>
        <w:rPr>
          <w:spacing w:val="1"/>
        </w:rPr>
        <w:t> </w:t>
      </w:r>
      <w:r>
        <w:rPr/>
        <w:t>confidence was set at </w:t>
      </w:r>
      <w:r>
        <w:rPr>
          <w:rFonts w:ascii="Calibri" w:hAnsi="Calibri"/>
          <w:i/>
        </w:rPr>
        <w:t>α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70</w:t>
      </w:r>
      <w:r>
        <w:rPr/>
        <w:t>%. Rules with confidence lower</w:t>
      </w:r>
      <w:r>
        <w:rPr>
          <w:spacing w:val="1"/>
        </w:rPr>
        <w:t> </w:t>
      </w:r>
      <w:r>
        <w:rPr>
          <w:w w:val="95"/>
        </w:rPr>
        <w:t>than 70% are not medically reliable. In general, the lift threshold</w:t>
      </w:r>
      <w:r>
        <w:rPr>
          <w:spacing w:val="1"/>
          <w:w w:val="95"/>
        </w:rPr>
        <w:t> </w:t>
      </w:r>
      <w:r>
        <w:rPr/>
        <w:t>was</w:t>
      </w:r>
      <w:r>
        <w:rPr>
          <w:spacing w:val="-1"/>
        </w:rPr>
        <w:t> </w:t>
      </w:r>
      <w:r>
        <w:rPr>
          <w:rFonts w:ascii="Calibri" w:hAnsi="Calibri"/>
          <w:i/>
        </w:rPr>
        <w:t>λ</w:t>
      </w:r>
      <w:r>
        <w:rPr>
          <w:rFonts w:ascii="Calibri" w:hAnsi="Calibri"/>
          <w:i/>
          <w:spacing w:val="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8"/>
          <w:w w:val="110"/>
        </w:rPr>
        <w:t> </w:t>
      </w:r>
      <w:r>
        <w:rPr>
          <w:rFonts w:ascii="Cambria" w:hAnsi="Cambria"/>
        </w:rPr>
        <w:t>1</w:t>
      </w:r>
      <w:r>
        <w:rPr/>
        <w:t>.</w:t>
      </w:r>
    </w:p>
    <w:p>
      <w:pPr>
        <w:pStyle w:val="BodyText"/>
        <w:spacing w:line="247" w:lineRule="auto"/>
        <w:ind w:left="198" w:right="113" w:firstLine="199"/>
        <w:jc w:val="both"/>
      </w:pPr>
      <w:r>
        <w:rPr>
          <w:w w:val="95"/>
        </w:rPr>
        <w:t>We will now explain attribute constraints. Table I summarizes</w:t>
      </w:r>
      <w:r>
        <w:rPr>
          <w:spacing w:val="1"/>
          <w:w w:val="95"/>
        </w:rPr>
        <w:t> </w:t>
      </w:r>
      <w:r>
        <w:rPr/>
        <w:t>attribute constraints with “1” indicating the constraint was on</w:t>
      </w:r>
      <w:r>
        <w:rPr>
          <w:spacing w:val="1"/>
        </w:rPr>
        <w:t> </w:t>
      </w:r>
      <w:r>
        <w:rPr/>
        <w:t>and “0” indicating the constraint was off. Item filtering, group</w:t>
      </w:r>
      <w:r>
        <w:rPr>
          <w:spacing w:val="1"/>
        </w:rPr>
        <w:t> </w:t>
      </w:r>
      <w:r>
        <w:rPr/>
        <w:t>constraints, and antecedent/consequent constraints were set as</w:t>
      </w:r>
      <w:r>
        <w:rPr>
          <w:spacing w:val="1"/>
        </w:rPr>
        <w:t> </w:t>
      </w:r>
      <w:r>
        <w:rPr/>
        <w:t>follows. AGE, SEX, and CHOL did not have item filtering,</w:t>
      </w:r>
      <w:r>
        <w:rPr>
          <w:spacing w:val="1"/>
        </w:rPr>
        <w:t> </w:t>
      </w:r>
      <w:r>
        <w:rPr>
          <w:w w:val="95"/>
        </w:rPr>
        <w:t>meaning that any AGE and CHOL range or gender could appear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predictive</w:t>
      </w:r>
      <w:r>
        <w:rPr>
          <w:spacing w:val="-4"/>
        </w:rPr>
        <w:t> </w:t>
      </w:r>
      <w:r>
        <w:rPr/>
        <w:t>rule.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factors,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perfusion</w:t>
      </w:r>
      <w:r>
        <w:rPr>
          <w:spacing w:val="-47"/>
        </w:rPr>
        <w:t> </w:t>
      </w:r>
      <w:r>
        <w:rPr>
          <w:w w:val="95"/>
        </w:rPr>
        <w:t>measurements, and arteries had item filtering. To predict absence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15"/>
        </w:rPr>
        <w:t> </w:t>
      </w:r>
      <w:r>
        <w:rPr/>
        <w:t>disease</w:t>
      </w:r>
      <w:r>
        <w:rPr>
          <w:spacing w:val="-14"/>
        </w:rPr>
        <w:t> </w:t>
      </w:r>
      <w:r>
        <w:rPr/>
        <w:t>(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39"/>
        </w:rPr>
        <w:t> </w:t>
      </w:r>
      <w:r>
        <w:rPr>
          <w:rFonts w:ascii="Cambria" w:hAnsi="Cambria"/>
        </w:rPr>
        <w:t>=</w:t>
      </w:r>
      <w:r>
        <w:rPr/>
        <w:t>“N”)</w:t>
      </w:r>
      <w:r>
        <w:rPr>
          <w:spacing w:val="-14"/>
        </w:rPr>
        <w:t> </w:t>
      </w:r>
      <w:r>
        <w:rPr/>
        <w:t>risk</w:t>
      </w:r>
      <w:r>
        <w:rPr>
          <w:spacing w:val="-14"/>
        </w:rPr>
        <w:t> </w:t>
      </w:r>
      <w:r>
        <w:rPr/>
        <w:t>factors</w:t>
      </w:r>
      <w:r>
        <w:rPr>
          <w:spacing w:val="-14"/>
        </w:rPr>
        <w:t> </w:t>
      </w:r>
      <w:r>
        <w:rPr/>
        <w:t>(“Y”),</w:t>
      </w:r>
      <w:r>
        <w:rPr>
          <w:spacing w:val="-14"/>
        </w:rPr>
        <w:t> </w:t>
      </w:r>
      <w:r>
        <w:rPr/>
        <w:t>high</w:t>
      </w:r>
      <w:r>
        <w:rPr>
          <w:spacing w:val="-15"/>
        </w:rPr>
        <w:t> </w:t>
      </w:r>
      <w:r>
        <w:rPr/>
        <w:t>perfusion</w:t>
      </w:r>
      <w:r>
        <w:rPr>
          <w:spacing w:val="-14"/>
        </w:rPr>
        <w:t> </w:t>
      </w:r>
      <w:r>
        <w:rPr/>
        <w:t>measure-</w:t>
      </w:r>
      <w:r>
        <w:rPr>
          <w:spacing w:val="-47"/>
        </w:rPr>
        <w:t> </w:t>
      </w:r>
      <w:r>
        <w:rPr>
          <w:w w:val="95"/>
        </w:rPr>
        <w:t>ments, and high artery blockage were filtered out. To predict ex-</w:t>
      </w:r>
      <w:r>
        <w:rPr>
          <w:spacing w:val="1"/>
          <w:w w:val="95"/>
        </w:rPr>
        <w:t> </w:t>
      </w:r>
      <w:r>
        <w:rPr/>
        <w:t>istence of disease,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</w:t>
      </w:r>
      <w:r>
        <w:rPr/>
        <w:t>“Y”) risk factors (“N”), low perfusion</w:t>
      </w:r>
      <w:r>
        <w:rPr>
          <w:spacing w:val="1"/>
        </w:rPr>
        <w:t> </w:t>
      </w:r>
      <w:r>
        <w:rPr>
          <w:spacing w:val="-1"/>
        </w:rPr>
        <w:t>measurements,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low</w:t>
      </w:r>
      <w:r>
        <w:rPr>
          <w:spacing w:val="-11"/>
        </w:rPr>
        <w:t> </w:t>
      </w:r>
      <w:r>
        <w:rPr>
          <w:spacing w:val="-1"/>
        </w:rPr>
        <w:t>artery</w:t>
      </w:r>
      <w:r>
        <w:rPr>
          <w:spacing w:val="-12"/>
        </w:rPr>
        <w:t> </w:t>
      </w:r>
      <w:r>
        <w:rPr>
          <w:spacing w:val="-1"/>
        </w:rPr>
        <w:t>blockage</w:t>
      </w:r>
      <w:r>
        <w:rPr>
          <w:spacing w:val="-10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/>
        <w:t>filtered</w:t>
      </w:r>
      <w:r>
        <w:rPr>
          <w:spacing w:val="-11"/>
        </w:rPr>
        <w:t> </w:t>
      </w:r>
      <w:r>
        <w:rPr/>
        <w:t>out.</w:t>
      </w:r>
      <w:r>
        <w:rPr>
          <w:spacing w:val="-11"/>
        </w:rPr>
        <w:t> </w:t>
      </w:r>
      <w:r>
        <w:rPr/>
        <w:t>AGE,</w:t>
      </w:r>
      <w:r>
        <w:rPr>
          <w:spacing w:val="-47"/>
        </w:rPr>
        <w:t> </w:t>
      </w:r>
      <w:r>
        <w:rPr>
          <w:w w:val="95"/>
        </w:rPr>
        <w:t>arteries, SEX, SMOKE, and CHOL were not group-constrained.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2"/>
        </w:rPr>
        <w:t> </w:t>
      </w:r>
      <w:r>
        <w:rPr/>
        <w:t>nine</w:t>
      </w:r>
      <w:r>
        <w:rPr>
          <w:spacing w:val="-12"/>
        </w:rPr>
        <w:t> </w:t>
      </w:r>
      <w:r>
        <w:rPr/>
        <w:t>perfusion</w:t>
      </w:r>
      <w:r>
        <w:rPr>
          <w:spacing w:val="-12"/>
        </w:rPr>
        <w:t> </w:t>
      </w:r>
      <w:r>
        <w:rPr/>
        <w:t>measurements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heart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constrained</w:t>
      </w:r>
      <w:r>
        <w:rPr>
          <w:spacing w:val="-48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1"/>
        </w:rPr>
        <w:t>same</w:t>
      </w:r>
      <w:r>
        <w:rPr>
          <w:spacing w:val="-12"/>
        </w:rPr>
        <w:t> </w:t>
      </w:r>
      <w:r>
        <w:rPr>
          <w:spacing w:val="-1"/>
        </w:rPr>
        <w:t>group</w:t>
      </w:r>
      <w:r>
        <w:rPr>
          <w:spacing w:val="-11"/>
        </w:rPr>
        <w:t> </w:t>
      </w:r>
      <w:r>
        <w:rPr>
          <w:spacing w:val="-1"/>
        </w:rPr>
        <w:t>(group</w:t>
      </w:r>
      <w:r>
        <w:rPr>
          <w:spacing w:val="-12"/>
        </w:rPr>
        <w:t> </w:t>
      </w:r>
      <w:r>
        <w:rPr>
          <w:spacing w:val="-1"/>
        </w:rPr>
        <w:t>1)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predict</w:t>
      </w:r>
      <w:r>
        <w:rPr>
          <w:spacing w:val="-12"/>
        </w:rPr>
        <w:t> </w:t>
      </w:r>
      <w:r>
        <w:rPr>
          <w:spacing w:val="-1"/>
        </w:rPr>
        <w:t>absence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existence</w:t>
      </w:r>
      <w:r>
        <w:rPr/>
        <w:t> of disease. When predicting no disease,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</w:t>
      </w:r>
      <w:r>
        <w:rPr/>
        <w:t>“N”) HTA, DIAB,</w:t>
      </w:r>
      <w:r>
        <w:rPr>
          <w:spacing w:val="-48"/>
        </w:rPr>
        <w:t> </w:t>
      </w:r>
      <w:r>
        <w:rPr/>
        <w:t>HYPLPD, FHCAD, CLAUDI were in group 2, and PANGIO,</w:t>
      </w:r>
      <w:r>
        <w:rPr>
          <w:spacing w:val="1"/>
        </w:rPr>
        <w:t> </w:t>
      </w:r>
      <w:r>
        <w:rPr/>
        <w:t>PSTROKE, PCARSUR were in group 3; these attributes were</w:t>
      </w:r>
      <w:r>
        <w:rPr>
          <w:spacing w:val="1"/>
        </w:rPr>
        <w:t> </w:t>
      </w:r>
      <w:r>
        <w:rPr/>
        <w:t>not</w:t>
      </w:r>
      <w:r>
        <w:rPr>
          <w:spacing w:val="-11"/>
        </w:rPr>
        <w:t> </w:t>
      </w:r>
      <w:r>
        <w:rPr/>
        <w:t>constrained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disease.</w:t>
      </w:r>
      <w:r>
        <w:rPr>
          <w:spacing w:val="-10"/>
        </w:rPr>
        <w:t> </w:t>
      </w:r>
      <w:r>
        <w:rPr/>
        <w:t>Risk</w:t>
      </w:r>
      <w:r>
        <w:rPr>
          <w:spacing w:val="-11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and</w:t>
      </w:r>
      <w:r>
        <w:rPr>
          <w:spacing w:val="-47"/>
        </w:rPr>
        <w:t> </w:t>
      </w:r>
      <w:r>
        <w:rPr/>
        <w:t>perfusion measurements were constrained to appear in the an-</w:t>
      </w:r>
      <w:r>
        <w:rPr>
          <w:spacing w:val="1"/>
        </w:rPr>
        <w:t> </w:t>
      </w:r>
      <w:r>
        <w:rPr/>
        <w:t>tecedent </w:t>
      </w:r>
      <w:r>
        <w:rPr>
          <w:rFonts w:ascii="Cambria" w:hAnsi="Cambria"/>
        </w:rPr>
        <w:t>(</w:t>
      </w:r>
      <w:r>
        <w:rPr/>
        <w:t>ac</w:t>
      </w:r>
      <w:r>
        <w:rPr>
          <w:rFonts w:ascii="Cambria" w:hAnsi="Cambria"/>
        </w:rPr>
        <w:t>(</w:t>
      </w:r>
      <w:r>
        <w:rPr>
          <w:rFonts w:ascii="Calibri" w:hAnsi="Calibri"/>
          <w:i/>
        </w:rPr>
        <w:t>A</w:t>
      </w:r>
      <w:r>
        <w:rPr>
          <w:rFonts w:ascii="Calibri" w:hAnsi="Calibri"/>
          <w:i/>
          <w:vertAlign w:val="subscript"/>
        </w:rPr>
        <w:t>l</w:t>
      </w:r>
      <w:r>
        <w:rPr>
          <w:rFonts w:ascii="Cambria" w:hAnsi="Cambria"/>
          <w:vertAlign w:val="baseline"/>
        </w:rPr>
        <w:t>) = 1)</w:t>
      </w:r>
      <w:r>
        <w:rPr>
          <w:vertAlign w:val="baseline"/>
        </w:rPr>
        <w:t>. Arteries were constrained to appear in</w:t>
      </w:r>
      <w:r>
        <w:rPr>
          <w:spacing w:val="1"/>
          <w:vertAlign w:val="baseline"/>
        </w:rPr>
        <w:t> </w:t>
      </w:r>
      <w:r>
        <w:rPr>
          <w:vertAlign w:val="baseline"/>
        </w:rPr>
        <w:t>the consequent</w:t>
      </w:r>
      <w:r>
        <w:rPr>
          <w:spacing w:val="2"/>
          <w:vertAlign w:val="baseline"/>
        </w:rPr>
        <w:t> </w:t>
      </w:r>
      <w:r>
        <w:rPr>
          <w:rFonts w:ascii="Cambria" w:hAnsi="Cambria"/>
          <w:vertAlign w:val="baseline"/>
        </w:rPr>
        <w:t>(</w:t>
      </w:r>
      <w:r>
        <w:rPr>
          <w:vertAlign w:val="baseline"/>
        </w:rPr>
        <w:t>ac</w:t>
      </w:r>
      <w:r>
        <w:rPr>
          <w:rFonts w:ascii="Cambria" w:hAnsi="Cambria"/>
          <w:vertAlign w:val="baseline"/>
        </w:rPr>
        <w:t>(</w:t>
      </w:r>
      <w:r>
        <w:rPr>
          <w:rFonts w:ascii="Calibri" w:hAnsi="Calibri"/>
          <w:i/>
          <w:vertAlign w:val="baseline"/>
        </w:rPr>
        <w:t>A</w:t>
      </w:r>
      <w:r>
        <w:rPr>
          <w:rFonts w:ascii="Calibri" w:hAnsi="Calibri"/>
          <w:i/>
          <w:vertAlign w:val="subscript"/>
        </w:rPr>
        <w:t>l</w:t>
      </w:r>
      <w:r>
        <w:rPr>
          <w:rFonts w:ascii="Cambria" w:hAnsi="Cambria"/>
          <w:vertAlign w:val="baseline"/>
        </w:rPr>
        <w:t>)</w:t>
      </w:r>
      <w:r>
        <w:rPr>
          <w:rFonts w:ascii="Cambria" w:hAnsi="Cambria"/>
          <w:spacing w:val="1"/>
          <w:vertAlign w:val="baseline"/>
        </w:rPr>
        <w:t> </w:t>
      </w:r>
      <w:r>
        <w:rPr>
          <w:rFonts w:ascii="Cambria" w:hAnsi="Cambria"/>
          <w:vertAlign w:val="baseline"/>
        </w:rPr>
        <w:t>=</w:t>
      </w:r>
      <w:r>
        <w:rPr>
          <w:rFonts w:ascii="Cambria" w:hAnsi="Cambria"/>
          <w:spacing w:val="13"/>
          <w:vertAlign w:val="baseline"/>
        </w:rPr>
        <w:t> </w:t>
      </w:r>
      <w:r>
        <w:rPr>
          <w:rFonts w:ascii="Cambria" w:hAnsi="Cambria"/>
          <w:vertAlign w:val="baseline"/>
        </w:rPr>
        <w:t>2)</w:t>
      </w:r>
      <w:r>
        <w:rPr>
          <w:vertAlign w:val="baseline"/>
        </w:rPr>
        <w:t>.</w:t>
      </w:r>
    </w:p>
    <w:p>
      <w:pPr>
        <w:spacing w:after="0" w:line="247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224" w:space="40"/>
            <w:col w:w="5336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spacing w:line="182" w:lineRule="exact" w:before="94"/>
        <w:ind w:left="752" w:right="675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10"/>
          <w:sz w:val="16"/>
        </w:rPr>
        <w:t> </w:t>
      </w:r>
      <w:r>
        <w:rPr>
          <w:sz w:val="16"/>
        </w:rPr>
        <w:t>II</w:t>
      </w:r>
    </w:p>
    <w:p>
      <w:pPr>
        <w:spacing w:line="178" w:lineRule="exact" w:before="0"/>
        <w:ind w:left="753" w:right="675" w:firstLine="0"/>
        <w:jc w:val="center"/>
        <w:rPr>
          <w:sz w:val="12"/>
        </w:rPr>
      </w:pPr>
      <w:r>
        <w:rPr>
          <w:w w:val="105"/>
          <w:sz w:val="16"/>
        </w:rPr>
        <w:t>I</w:t>
      </w:r>
      <w:r>
        <w:rPr>
          <w:w w:val="105"/>
          <w:sz w:val="12"/>
        </w:rPr>
        <w:t>TEM</w:t>
      </w:r>
      <w:r>
        <w:rPr>
          <w:spacing w:val="2"/>
          <w:w w:val="105"/>
          <w:sz w:val="12"/>
        </w:rPr>
        <w:t> </w:t>
      </w:r>
      <w:r>
        <w:rPr>
          <w:w w:val="105"/>
          <w:sz w:val="16"/>
        </w:rPr>
        <w:t>F</w:t>
      </w:r>
      <w:r>
        <w:rPr>
          <w:w w:val="105"/>
          <w:sz w:val="12"/>
        </w:rPr>
        <w:t>ILTERING</w:t>
      </w:r>
      <w:r>
        <w:rPr>
          <w:spacing w:val="3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ONSTRAINT</w:t>
      </w:r>
      <w:r>
        <w:rPr>
          <w:w w:val="105"/>
          <w:sz w:val="16"/>
        </w:rPr>
        <w:t>: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UMBER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SSOCIATIONS</w:t>
      </w:r>
    </w:p>
    <w:p>
      <w:pPr>
        <w:spacing w:line="191" w:lineRule="exact" w:before="0"/>
        <w:ind w:left="752" w:right="675" w:firstLine="0"/>
        <w:jc w:val="center"/>
        <w:rPr>
          <w:sz w:val="16"/>
        </w:rPr>
      </w:pPr>
      <w:r>
        <w:rPr>
          <w:w w:val="115"/>
          <w:sz w:val="16"/>
        </w:rPr>
        <w:t>(</w:t>
      </w:r>
      <w:r>
        <w:rPr>
          <w:rFonts w:ascii="Calibri"/>
          <w:w w:val="115"/>
          <w:sz w:val="16"/>
        </w:rPr>
        <w:t>0</w:t>
      </w:r>
      <w:r>
        <w:rPr>
          <w:rFonts w:ascii="Calibri"/>
          <w:spacing w:val="-3"/>
          <w:w w:val="115"/>
          <w:sz w:val="16"/>
        </w:rPr>
        <w:t> </w:t>
      </w:r>
      <w:r>
        <w:rPr>
          <w:rFonts w:ascii="Calibri"/>
          <w:w w:val="115"/>
          <w:sz w:val="16"/>
        </w:rPr>
        <w:t>=</w:t>
      </w:r>
      <w:r>
        <w:rPr>
          <w:rFonts w:ascii="Calibri"/>
          <w:spacing w:val="1"/>
          <w:w w:val="115"/>
          <w:sz w:val="16"/>
        </w:rPr>
        <w:t> </w:t>
      </w:r>
      <w:r>
        <w:rPr>
          <w:w w:val="115"/>
          <w:sz w:val="12"/>
        </w:rPr>
        <w:t>OFF</w:t>
      </w:r>
      <w:r>
        <w:rPr>
          <w:w w:val="115"/>
          <w:sz w:val="16"/>
        </w:rPr>
        <w:t>,</w:t>
      </w:r>
      <w:r>
        <w:rPr>
          <w:spacing w:val="-3"/>
          <w:w w:val="115"/>
          <w:sz w:val="16"/>
        </w:rPr>
        <w:t> </w:t>
      </w:r>
      <w:r>
        <w:rPr>
          <w:rFonts w:ascii="Calibri"/>
          <w:w w:val="115"/>
          <w:sz w:val="16"/>
        </w:rPr>
        <w:t>1</w:t>
      </w:r>
      <w:r>
        <w:rPr>
          <w:rFonts w:ascii="Calibri"/>
          <w:spacing w:val="-2"/>
          <w:w w:val="115"/>
          <w:sz w:val="16"/>
        </w:rPr>
        <w:t> </w:t>
      </w:r>
      <w:r>
        <w:rPr>
          <w:rFonts w:ascii="Calibri"/>
          <w:w w:val="115"/>
          <w:sz w:val="16"/>
        </w:rPr>
        <w:t>=</w:t>
      </w:r>
      <w:r>
        <w:rPr>
          <w:rFonts w:ascii="Calibri"/>
          <w:spacing w:val="1"/>
          <w:w w:val="115"/>
          <w:sz w:val="16"/>
        </w:rPr>
        <w:t> </w:t>
      </w:r>
      <w:r>
        <w:rPr>
          <w:w w:val="115"/>
          <w:sz w:val="12"/>
        </w:rPr>
        <w:t>ON</w:t>
      </w:r>
      <w:r>
        <w:rPr>
          <w:w w:val="115"/>
          <w:sz w:val="16"/>
        </w:rPr>
        <w:t>)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1161288</wp:posOffset>
            </wp:positionH>
            <wp:positionV relativeFrom="paragraph">
              <wp:posOffset>96926</wp:posOffset>
            </wp:positionV>
            <wp:extent cx="1828799" cy="6553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2" w:lineRule="exact" w:before="76"/>
        <w:ind w:left="752" w:right="675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9"/>
          <w:sz w:val="16"/>
        </w:rPr>
        <w:t> </w:t>
      </w:r>
      <w:r>
        <w:rPr>
          <w:sz w:val="16"/>
        </w:rPr>
        <w:t>III</w:t>
      </w:r>
    </w:p>
    <w:p>
      <w:pPr>
        <w:spacing w:line="178" w:lineRule="exact" w:before="0"/>
        <w:ind w:left="753" w:right="675" w:firstLine="0"/>
        <w:jc w:val="center"/>
        <w:rPr>
          <w:sz w:val="12"/>
        </w:rPr>
      </w:pPr>
      <w:r>
        <w:rPr>
          <w:w w:val="105"/>
          <w:sz w:val="16"/>
        </w:rPr>
        <w:t>G</w:t>
      </w:r>
      <w:r>
        <w:rPr>
          <w:w w:val="105"/>
          <w:sz w:val="12"/>
        </w:rPr>
        <w:t>ROUP</w:t>
      </w:r>
      <w:r>
        <w:rPr>
          <w:spacing w:val="2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ONSTRAINT</w:t>
      </w:r>
      <w:r>
        <w:rPr>
          <w:w w:val="105"/>
          <w:sz w:val="16"/>
        </w:rPr>
        <w:t>: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UMBER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SSOCIATIONS</w:t>
      </w:r>
    </w:p>
    <w:p>
      <w:pPr>
        <w:spacing w:line="191" w:lineRule="exact" w:before="0"/>
        <w:ind w:left="752" w:right="675" w:firstLine="0"/>
        <w:jc w:val="center"/>
        <w:rPr>
          <w:sz w:val="16"/>
        </w:rPr>
      </w:pPr>
      <w:r>
        <w:rPr>
          <w:w w:val="115"/>
          <w:sz w:val="16"/>
        </w:rPr>
        <w:t>(</w:t>
      </w:r>
      <w:r>
        <w:rPr>
          <w:rFonts w:ascii="Calibri"/>
          <w:w w:val="115"/>
          <w:sz w:val="16"/>
        </w:rPr>
        <w:t>0</w:t>
      </w:r>
      <w:r>
        <w:rPr>
          <w:rFonts w:ascii="Calibri"/>
          <w:spacing w:val="-3"/>
          <w:w w:val="115"/>
          <w:sz w:val="16"/>
        </w:rPr>
        <w:t> </w:t>
      </w:r>
      <w:r>
        <w:rPr>
          <w:rFonts w:ascii="Calibri"/>
          <w:w w:val="115"/>
          <w:sz w:val="16"/>
        </w:rPr>
        <w:t>=</w:t>
      </w:r>
      <w:r>
        <w:rPr>
          <w:rFonts w:ascii="Calibri"/>
          <w:spacing w:val="1"/>
          <w:w w:val="115"/>
          <w:sz w:val="16"/>
        </w:rPr>
        <w:t> </w:t>
      </w:r>
      <w:r>
        <w:rPr>
          <w:w w:val="115"/>
          <w:sz w:val="12"/>
        </w:rPr>
        <w:t>OFF</w:t>
      </w:r>
      <w:r>
        <w:rPr>
          <w:w w:val="115"/>
          <w:sz w:val="16"/>
        </w:rPr>
        <w:t>,</w:t>
      </w:r>
      <w:r>
        <w:rPr>
          <w:spacing w:val="-3"/>
          <w:w w:val="115"/>
          <w:sz w:val="16"/>
        </w:rPr>
        <w:t> </w:t>
      </w:r>
      <w:r>
        <w:rPr>
          <w:rFonts w:ascii="Calibri"/>
          <w:w w:val="115"/>
          <w:sz w:val="16"/>
        </w:rPr>
        <w:t>1</w:t>
      </w:r>
      <w:r>
        <w:rPr>
          <w:rFonts w:ascii="Calibri"/>
          <w:spacing w:val="-2"/>
          <w:w w:val="115"/>
          <w:sz w:val="16"/>
        </w:rPr>
        <w:t> </w:t>
      </w:r>
      <w:r>
        <w:rPr>
          <w:rFonts w:ascii="Calibri"/>
          <w:w w:val="115"/>
          <w:sz w:val="16"/>
        </w:rPr>
        <w:t>=</w:t>
      </w:r>
      <w:r>
        <w:rPr>
          <w:rFonts w:ascii="Calibri"/>
          <w:spacing w:val="1"/>
          <w:w w:val="115"/>
          <w:sz w:val="16"/>
        </w:rPr>
        <w:t> </w:t>
      </w:r>
      <w:r>
        <w:rPr>
          <w:w w:val="115"/>
          <w:sz w:val="12"/>
        </w:rPr>
        <w:t>ON</w:t>
      </w:r>
      <w:r>
        <w:rPr>
          <w:w w:val="115"/>
          <w:sz w:val="16"/>
        </w:rPr>
        <w:t>)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856449</wp:posOffset>
            </wp:positionH>
            <wp:positionV relativeFrom="paragraph">
              <wp:posOffset>96743</wp:posOffset>
            </wp:positionV>
            <wp:extent cx="2438399" cy="58369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9" cy="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"/>
        </w:numPr>
        <w:tabs>
          <w:tab w:pos="411" w:val="left" w:leader="none"/>
        </w:tabs>
        <w:spacing w:line="240" w:lineRule="auto" w:before="0" w:after="0"/>
        <w:ind w:left="317" w:right="0" w:hanging="200"/>
        <w:jc w:val="both"/>
        <w:rPr>
          <w:i/>
          <w:sz w:val="20"/>
        </w:rPr>
      </w:pPr>
      <w:r>
        <w:rPr>
          <w:i/>
          <w:sz w:val="20"/>
        </w:rPr>
        <w:t>Number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Association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Rules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Without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Constraints</w:t>
      </w:r>
    </w:p>
    <w:p>
      <w:pPr>
        <w:pStyle w:val="BodyText"/>
        <w:spacing w:line="244" w:lineRule="auto" w:before="109"/>
        <w:ind w:left="118" w:right="38" w:firstLine="199"/>
        <w:jc w:val="both"/>
      </w:pPr>
      <w:r>
        <w:rPr/>
        <w:t>We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individually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relative</w:t>
      </w:r>
      <w:r>
        <w:rPr>
          <w:spacing w:val="-47"/>
        </w:rPr>
        <w:t> </w:t>
      </w:r>
      <w:r>
        <w:rPr/>
        <w:t>importance with respect to number of patterns and time. Since</w:t>
      </w:r>
      <w:r>
        <w:rPr>
          <w:spacing w:val="-47"/>
        </w:rPr>
        <w:t> </w:t>
      </w:r>
      <w:r>
        <w:rPr/>
        <w:t>the number of patterns is large, we turn all constraints on by</w:t>
      </w:r>
      <w:r>
        <w:rPr>
          <w:spacing w:val="1"/>
        </w:rPr>
        <w:t> </w:t>
      </w:r>
      <w:r>
        <w:rPr/>
        <w:t>default, turning one off at a time to see the increase in output</w:t>
      </w:r>
      <w:r>
        <w:rPr>
          <w:spacing w:val="1"/>
        </w:rPr>
        <w:t> </w:t>
      </w:r>
      <w:r>
        <w:rPr/>
        <w:t>size.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concentrate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studying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set</w:t>
      </w:r>
      <w:r>
        <w:rPr>
          <w:spacing w:val="-48"/>
        </w:rPr>
        <w:t> </w:t>
      </w:r>
      <w:r>
        <w:rPr>
          <w:rFonts w:ascii="Calibri"/>
          <w:i/>
          <w:w w:val="115"/>
        </w:rPr>
        <w:t>D</w:t>
      </w:r>
      <w:r>
        <w:rPr>
          <w:rFonts w:ascii="Calibri"/>
          <w:w w:val="115"/>
          <w:vertAlign w:val="subscript"/>
        </w:rPr>
        <w:t>train</w:t>
      </w:r>
      <w:r>
        <w:rPr>
          <w:rFonts w:ascii="Calibri"/>
          <w:spacing w:val="5"/>
          <w:w w:val="11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build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predictive</w:t>
      </w:r>
      <w:r>
        <w:rPr>
          <w:spacing w:val="-3"/>
          <w:vertAlign w:val="baseline"/>
        </w:rPr>
        <w:t> </w:t>
      </w:r>
      <w:r>
        <w:rPr>
          <w:vertAlign w:val="baseline"/>
        </w:rPr>
        <w:t>association</w:t>
      </w:r>
      <w:r>
        <w:rPr>
          <w:spacing w:val="-47"/>
          <w:vertAlign w:val="baseline"/>
        </w:rPr>
        <w:t> </w:t>
      </w:r>
      <w:r>
        <w:rPr>
          <w:vertAlign w:val="baseline"/>
        </w:rPr>
        <w:t>rules, and it is the most time demanding. Each table indicates</w:t>
      </w:r>
      <w:r>
        <w:rPr>
          <w:spacing w:val="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turned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off.</w:t>
      </w:r>
      <w:r>
        <w:rPr>
          <w:spacing w:val="-11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Calibri"/>
          <w:i/>
          <w:w w:val="115"/>
          <w:vertAlign w:val="baseline"/>
        </w:rPr>
        <w:t>D</w:t>
      </w:r>
      <w:r>
        <w:rPr>
          <w:rFonts w:ascii="Calibri"/>
          <w:w w:val="115"/>
          <w:vertAlign w:val="subscript"/>
        </w:rPr>
        <w:t>train</w:t>
      </w:r>
      <w:r>
        <w:rPr>
          <w:rFonts w:ascii="Calibri"/>
          <w:spacing w:val="-3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built</w:t>
      </w:r>
      <w:r>
        <w:rPr>
          <w:spacing w:val="-47"/>
          <w:vertAlign w:val="baseline"/>
        </w:rPr>
        <w:t> </w:t>
      </w:r>
      <w:r>
        <w:rPr>
          <w:vertAlign w:val="baseline"/>
        </w:rPr>
        <w:t>as a random sample from </w:t>
      </w:r>
      <w:r>
        <w:rPr>
          <w:rFonts w:ascii="Calibri"/>
          <w:i/>
          <w:w w:val="115"/>
          <w:vertAlign w:val="baseline"/>
        </w:rPr>
        <w:t>D </w:t>
      </w:r>
      <w:r>
        <w:rPr>
          <w:vertAlign w:val="baseline"/>
        </w:rPr>
        <w:t>every time. Each run generates a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 set of rules. We repeated experiments five times and</w:t>
      </w:r>
      <w:r>
        <w:rPr>
          <w:spacing w:val="1"/>
          <w:vertAlign w:val="baseline"/>
        </w:rPr>
        <w:t> </w:t>
      </w:r>
      <w:r>
        <w:rPr>
          <w:vertAlign w:val="baseline"/>
        </w:rPr>
        <w:t>averages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reported.</w:t>
      </w:r>
    </w:p>
    <w:p>
      <w:pPr>
        <w:pStyle w:val="BodyText"/>
        <w:spacing w:line="247" w:lineRule="auto" w:before="6"/>
        <w:ind w:left="118" w:right="38" w:firstLine="199"/>
        <w:jc w:val="both"/>
      </w:pPr>
      <w:r>
        <w:rPr/>
        <w:t>Table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summarizes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associations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dif-</w:t>
      </w:r>
      <w:r>
        <w:rPr>
          <w:spacing w:val="1"/>
        </w:rPr>
        <w:t> </w:t>
      </w:r>
      <w:r>
        <w:rPr/>
        <w:t>ferent itemset sizes, turning item filtering on and off (i.e.,</w:t>
      </w:r>
      <w:r>
        <w:rPr>
          <w:spacing w:val="1"/>
        </w:rPr>
        <w:t> </w:t>
      </w:r>
      <w:r>
        <w:rPr/>
        <w:t>itemFilter </w:t>
      </w:r>
      <w:r>
        <w:rPr>
          <w:rFonts w:ascii="Cambria" w:hAnsi="Cambria"/>
          <w:spacing w:val="11"/>
        </w:rPr>
        <w:t>= </w:t>
      </w:r>
      <w:r>
        <w:rPr>
          <w:rFonts w:ascii="Cambria" w:hAnsi="Cambria"/>
        </w:rPr>
        <w:t>0 </w:t>
      </w:r>
      <w:r>
        <w:rPr/>
        <w:t>and itemFilter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1</w:t>
      </w:r>
      <w:r>
        <w:rPr/>
        <w:t>, respectively). Recall from</w:t>
      </w:r>
      <w:r>
        <w:rPr>
          <w:spacing w:val="1"/>
        </w:rPr>
        <w:t> </w:t>
      </w:r>
      <w:r>
        <w:rPr/>
        <w:t>Section IV-B that the prediction of absence and existence of</w:t>
      </w:r>
      <w:r>
        <w:rPr>
          <w:spacing w:val="1"/>
        </w:rPr>
        <w:t> </w:t>
      </w:r>
      <w:r>
        <w:rPr/>
        <w:t>heart disease have different settings. We can see that there is</w:t>
      </w:r>
      <w:r>
        <w:rPr>
          <w:spacing w:val="1"/>
        </w:rPr>
        <w:t> </w:t>
      </w:r>
      <w:r>
        <w:rPr/>
        <w:t>an important reduction in the number of patterns at </w:t>
      </w:r>
      <w:r>
        <w:rPr>
          <w:rFonts w:ascii="Calibri" w:hAnsi="Calibri"/>
          <w:i/>
          <w:w w:val="110"/>
        </w:rPr>
        <w:t>κ </w:t>
      </w:r>
      <w:r>
        <w:rPr>
          <w:rFonts w:ascii="Cambria" w:hAnsi="Cambria"/>
          <w:spacing w:val="11"/>
        </w:rPr>
        <w:t>= </w:t>
      </w:r>
      <w:r>
        <w:rPr>
          <w:rFonts w:ascii="Cambria" w:hAnsi="Cambria"/>
        </w:rPr>
        <w:t>2</w:t>
      </w:r>
      <w:r>
        <w:rPr>
          <w:rFonts w:ascii="Cambria" w:hAnsi="Cambria"/>
          <w:spacing w:val="44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Calibri" w:hAnsi="Calibri"/>
          <w:i/>
          <w:w w:val="110"/>
        </w:rPr>
        <w:t>κ</w:t>
      </w:r>
      <w:r>
        <w:rPr>
          <w:rFonts w:ascii="Calibri" w:hAnsi="Calibri"/>
          <w:i/>
          <w:spacing w:val="7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9"/>
          <w:w w:val="110"/>
        </w:rPr>
        <w:t> </w:t>
      </w:r>
      <w:r>
        <w:rPr>
          <w:rFonts w:ascii="Cambria" w:hAnsi="Cambria"/>
        </w:rPr>
        <w:t>3</w:t>
      </w:r>
      <w:r>
        <w:rPr/>
        <w:t>,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outstanding</w:t>
      </w:r>
      <w:r>
        <w:rPr>
          <w:spacing w:val="-12"/>
        </w:rPr>
        <w:t> </w:t>
      </w:r>
      <w:r>
        <w:rPr/>
        <w:t>reduction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size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>
          <w:rFonts w:ascii="Calibri" w:hAnsi="Calibri"/>
          <w:i/>
          <w:w w:val="110"/>
        </w:rPr>
        <w:t>κ</w:t>
      </w:r>
      <w:r>
        <w:rPr>
          <w:rFonts w:ascii="Calibri" w:hAnsi="Calibri"/>
          <w:i/>
          <w:spacing w:val="7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9"/>
          <w:w w:val="110"/>
        </w:rPr>
        <w:t> </w:t>
      </w:r>
      <w:r>
        <w:rPr>
          <w:rFonts w:ascii="Cambria" w:hAnsi="Cambria"/>
        </w:rPr>
        <w:t>4</w:t>
      </w:r>
      <w:r>
        <w:rPr/>
        <w:t>.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48"/>
        </w:rPr>
        <w:t> </w:t>
      </w:r>
      <w:r>
        <w:rPr>
          <w:w w:val="95"/>
        </w:rPr>
        <w:t>clear that more than 200 000 patterns are impossible to interpret.</w:t>
      </w:r>
      <w:r>
        <w:rPr>
          <w:spacing w:val="1"/>
          <w:w w:val="95"/>
        </w:rPr>
        <w:t> </w:t>
      </w:r>
      <w:r>
        <w:rPr/>
        <w:t>We can see that the reduction in size is similar for predicting</w:t>
      </w:r>
      <w:r>
        <w:rPr>
          <w:spacing w:val="1"/>
        </w:rPr>
        <w:t> </w:t>
      </w:r>
      <w:r>
        <w:rPr>
          <w:w w:val="95"/>
        </w:rPr>
        <w:t>the absence or existence of disease. We do not show the number</w:t>
      </w:r>
      <w:r>
        <w:rPr>
          <w:spacing w:val="1"/>
          <w:w w:val="95"/>
        </w:rPr>
        <w:t> </w:t>
      </w:r>
      <w:r>
        <w:rPr/>
        <w:t>of rules, but without constraining there is potentially an expo-</w:t>
      </w:r>
      <w:r>
        <w:rPr>
          <w:spacing w:val="1"/>
        </w:rPr>
        <w:t> </w:t>
      </w:r>
      <w:r>
        <w:rPr/>
        <w:t>nential number of rules that can be derived from associations.</w:t>
      </w:r>
      <w:r>
        <w:rPr>
          <w:spacing w:val="1"/>
        </w:rPr>
        <w:t> </w:t>
      </w:r>
      <w:r>
        <w:rPr/>
        <w:t>These experimental results indicated it was necessary to split</w:t>
      </w:r>
      <w:r>
        <w:rPr>
          <w:spacing w:val="1"/>
        </w:rPr>
        <w:t> </w:t>
      </w:r>
      <w:r>
        <w:rPr>
          <w:spacing w:val="-1"/>
        </w:rPr>
        <w:t>experiments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sets,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predicting</w:t>
      </w:r>
      <w:r>
        <w:rPr>
          <w:spacing w:val="-11"/>
        </w:rPr>
        <w:t> </w:t>
      </w:r>
      <w:r>
        <w:rPr/>
        <w:t>absence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disease</w:t>
      </w:r>
      <w:r>
        <w:rPr>
          <w:spacing w:val="-48"/>
        </w:rPr>
        <w:t> </w:t>
      </w:r>
      <w:r>
        <w:rPr/>
        <w:t>(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"/>
        </w:rPr>
        <w:t> </w:t>
      </w:r>
      <w:r>
        <w:rPr>
          <w:rFonts w:ascii="Cambria" w:hAnsi="Cambria"/>
        </w:rPr>
        <w:t>=</w:t>
      </w:r>
      <w:r>
        <w:rPr/>
        <w:t>“N”) and another one to predict its existence (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1"/>
        </w:rPr>
        <w:t> </w:t>
      </w:r>
      <w:r>
        <w:rPr>
          <w:rFonts w:ascii="Cambria" w:hAnsi="Cambria"/>
        </w:rPr>
        <w:t>=</w:t>
      </w:r>
      <w:r>
        <w:rPr/>
        <w:t>“Y”).</w:t>
      </w:r>
      <w:r>
        <w:rPr>
          <w:spacing w:val="1"/>
        </w:rPr>
        <w:t> </w:t>
      </w:r>
      <w:r>
        <w:rPr/>
        <w:t>Item</w:t>
      </w:r>
      <w:r>
        <w:rPr>
          <w:spacing w:val="-4"/>
        </w:rPr>
        <w:t> </w:t>
      </w:r>
      <w:r>
        <w:rPr/>
        <w:t>filtering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simple,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constraint.</w:t>
      </w:r>
    </w:p>
    <w:p>
      <w:pPr>
        <w:pStyle w:val="BodyText"/>
        <w:spacing w:line="217" w:lineRule="exact"/>
        <w:ind w:left="317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group</w:t>
      </w:r>
      <w:r>
        <w:rPr>
          <w:i/>
          <w:spacing w:val="-10"/>
        </w:rPr>
        <w:t> </w:t>
      </w:r>
      <w:r>
        <w:rPr/>
        <w:t>constraint.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are</w:t>
      </w:r>
    </w:p>
    <w:p>
      <w:pPr>
        <w:pStyle w:val="BodyText"/>
        <w:spacing w:line="242" w:lineRule="auto" w:before="6"/>
        <w:ind w:left="118" w:right="38"/>
        <w:jc w:val="both"/>
      </w:pPr>
      <w:r>
        <w:rPr/>
        <w:t>shown in Table III, where “group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0</w:t>
      </w:r>
      <w:r>
        <w:rPr/>
        <w:t>” indicates the constraint</w:t>
      </w:r>
      <w:r>
        <w:rPr>
          <w:spacing w:val="-47"/>
        </w:rPr>
        <w:t> </w:t>
      </w:r>
      <w:r>
        <w:rPr/>
        <w:t>was</w:t>
      </w:r>
      <w:r>
        <w:rPr>
          <w:spacing w:val="-12"/>
        </w:rPr>
        <w:t> </w:t>
      </w:r>
      <w:r>
        <w:rPr/>
        <w:t>off,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“group</w:t>
      </w:r>
      <w:r>
        <w:rPr>
          <w:spacing w:val="1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2"/>
          <w:w w:val="110"/>
        </w:rPr>
        <w:t> </w:t>
      </w:r>
      <w:r>
        <w:rPr>
          <w:rFonts w:ascii="Cambria" w:hAnsi="Cambria"/>
        </w:rPr>
        <w:t>1</w:t>
      </w:r>
      <w:r>
        <w:rPr/>
        <w:t>”</w:t>
      </w:r>
      <w:r>
        <w:rPr>
          <w:spacing w:val="-11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on.</w:t>
      </w:r>
      <w:r>
        <w:rPr>
          <w:spacing w:val="-11"/>
        </w:rPr>
        <w:t> </w:t>
      </w:r>
      <w:r>
        <w:rPr/>
        <w:t>There</w:t>
      </w:r>
      <w:r>
        <w:rPr>
          <w:spacing w:val="-48"/>
        </w:rPr>
        <w:t> </w:t>
      </w:r>
      <w:r>
        <w:rPr/>
        <w:t>is a different setting for this constraint depending on the pre-</w:t>
      </w:r>
      <w:r>
        <w:rPr>
          <w:spacing w:val="1"/>
        </w:rPr>
        <w:t> </w:t>
      </w:r>
      <w:r>
        <w:rPr/>
        <w:t>diction goal. For absence of disease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</w:t>
      </w:r>
      <w:r>
        <w:rPr/>
        <w:t>“N”) there are three</w:t>
      </w:r>
      <w:r>
        <w:rPr>
          <w:spacing w:val="1"/>
        </w:rPr>
        <w:t> </w:t>
      </w:r>
      <w:r>
        <w:rPr/>
        <w:t>groups. For existence of disease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</w:t>
      </w:r>
      <w:r>
        <w:rPr/>
        <w:t>“Y”) only heart region</w:t>
      </w:r>
      <w:r>
        <w:rPr>
          <w:spacing w:val="1"/>
        </w:rPr>
        <w:t> </w:t>
      </w:r>
      <w:r>
        <w:rPr/>
        <w:t>perfusion measurements are group-constrained. For </w:t>
      </w:r>
      <w:r>
        <w:rPr>
          <w:rFonts w:ascii="Calibri" w:hAnsi="Calibri"/>
          <w:i/>
          <w:w w:val="110"/>
        </w:rPr>
        <w:t>κ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2</w:t>
      </w:r>
      <w:r>
        <w:rPr/>
        <w:t>, the</w:t>
      </w:r>
      <w:r>
        <w:rPr>
          <w:spacing w:val="1"/>
        </w:rPr>
        <w:t> </w:t>
      </w:r>
      <w:r>
        <w:rPr/>
        <w:t>reduction in size is marginal. At </w:t>
      </w:r>
      <w:r>
        <w:rPr>
          <w:rFonts w:ascii="Calibri" w:hAnsi="Calibri"/>
          <w:i/>
          <w:w w:val="110"/>
        </w:rPr>
        <w:t>κ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3</w:t>
      </w:r>
      <w:r>
        <w:rPr/>
        <w:t>, the reduction in size</w:t>
      </w:r>
      <w:r>
        <w:rPr>
          <w:spacing w:val="1"/>
        </w:rPr>
        <w:t> </w:t>
      </w:r>
      <w:r>
        <w:rPr>
          <w:w w:val="95"/>
        </w:rPr>
        <w:t>becomes</w:t>
      </w:r>
      <w:r>
        <w:rPr>
          <w:spacing w:val="10"/>
          <w:w w:val="95"/>
        </w:rPr>
        <w:t> </w:t>
      </w:r>
      <w:r>
        <w:rPr>
          <w:w w:val="95"/>
        </w:rPr>
        <w:t>better,</w:t>
      </w:r>
      <w:r>
        <w:rPr>
          <w:spacing w:val="10"/>
          <w:w w:val="95"/>
        </w:rPr>
        <w:t> </w:t>
      </w:r>
      <w:r>
        <w:rPr>
          <w:w w:val="95"/>
        </w:rPr>
        <w:t>especially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predicting</w:t>
      </w:r>
      <w:r>
        <w:rPr>
          <w:spacing w:val="10"/>
          <w:w w:val="95"/>
        </w:rPr>
        <w:t> </w:t>
      </w:r>
      <w:r>
        <w:rPr>
          <w:w w:val="95"/>
        </w:rPr>
        <w:t>no</w:t>
      </w:r>
      <w:r>
        <w:rPr>
          <w:spacing w:val="9"/>
          <w:w w:val="95"/>
        </w:rPr>
        <w:t> </w:t>
      </w:r>
      <w:r>
        <w:rPr>
          <w:w w:val="95"/>
        </w:rPr>
        <w:t>disease.</w:t>
      </w:r>
      <w:r>
        <w:rPr>
          <w:spacing w:val="10"/>
          <w:w w:val="95"/>
        </w:rPr>
        <w:t> </w:t>
      </w:r>
      <w:r>
        <w:rPr>
          <w:w w:val="95"/>
        </w:rPr>
        <w:t>Finally,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rFonts w:ascii="Calibri" w:hAnsi="Calibri"/>
          <w:i/>
          <w:w w:val="110"/>
        </w:rPr>
        <w:t>κ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4</w:t>
      </w:r>
      <w:r>
        <w:rPr/>
        <w:t>, the reduction in size is about 50% in both cases. At all</w:t>
      </w:r>
      <w:r>
        <w:rPr>
          <w:spacing w:val="1"/>
        </w:rPr>
        <w:t> </w:t>
      </w:r>
      <w:r>
        <w:rPr/>
        <w:t>itemset</w:t>
      </w:r>
      <w:r>
        <w:rPr>
          <w:spacing w:val="-6"/>
        </w:rPr>
        <w:t> </w:t>
      </w:r>
      <w:r>
        <w:rPr/>
        <w:t>sizes,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turned</w:t>
      </w:r>
      <w:r>
        <w:rPr>
          <w:spacing w:val="-6"/>
        </w:rPr>
        <w:t> </w:t>
      </w:r>
      <w:r>
        <w:rPr/>
        <w:t>on,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in</w:t>
      </w:r>
      <w:r>
        <w:rPr>
          <w:spacing w:val="-48"/>
        </w:rPr>
        <w:t> </w:t>
      </w:r>
      <w:r>
        <w:rPr/>
        <w:t>size is bigger for predicting no disease, which is due to using</w:t>
      </w:r>
      <w:r>
        <w:rPr>
          <w:spacing w:val="1"/>
        </w:rPr>
        <w:t> </w:t>
      </w:r>
      <w:r>
        <w:rPr/>
        <w:t>three</w:t>
      </w:r>
      <w:r>
        <w:rPr>
          <w:spacing w:val="-2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groups</w:t>
      </w:r>
      <w:r>
        <w:rPr>
          <w:spacing w:val="-1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one.</w:t>
      </w:r>
    </w:p>
    <w:p>
      <w:pPr>
        <w:spacing w:line="235" w:lineRule="auto" w:before="97"/>
        <w:ind w:left="876" w:right="946" w:firstLine="1398"/>
        <w:jc w:val="left"/>
        <w:rPr>
          <w:sz w:val="12"/>
        </w:rPr>
      </w:pPr>
      <w:r>
        <w:rPr/>
        <w:br w:type="column"/>
      </w:r>
      <w:r>
        <w:rPr>
          <w:w w:val="105"/>
          <w:sz w:val="16"/>
        </w:rPr>
        <w:t>TABLE IV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w w:val="105"/>
          <w:sz w:val="12"/>
        </w:rPr>
        <w:t>NTECEDENT</w:t>
      </w:r>
      <w:r>
        <w:rPr>
          <w:w w:val="105"/>
          <w:sz w:val="16"/>
        </w:rPr>
        <w:t>/C</w:t>
      </w:r>
      <w:r>
        <w:rPr>
          <w:w w:val="105"/>
          <w:sz w:val="12"/>
        </w:rPr>
        <w:t>ONSEQUENT</w:t>
      </w:r>
      <w:r>
        <w:rPr>
          <w:spacing w:val="7"/>
          <w:w w:val="105"/>
          <w:sz w:val="12"/>
        </w:rPr>
        <w:t> </w:t>
      </w:r>
      <w:r>
        <w:rPr>
          <w:w w:val="105"/>
          <w:sz w:val="16"/>
        </w:rPr>
        <w:t>C</w:t>
      </w:r>
      <w:r>
        <w:rPr>
          <w:w w:val="105"/>
          <w:sz w:val="12"/>
        </w:rPr>
        <w:t>ONSTRAINT</w:t>
      </w:r>
      <w:r>
        <w:rPr>
          <w:w w:val="105"/>
          <w:sz w:val="16"/>
        </w:rPr>
        <w:t>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N</w:t>
      </w:r>
      <w:r>
        <w:rPr>
          <w:w w:val="105"/>
          <w:sz w:val="12"/>
        </w:rPr>
        <w:t>UMBER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</w:p>
    <w:p>
      <w:pPr>
        <w:spacing w:line="187" w:lineRule="exact" w:before="0"/>
        <w:ind w:left="1346" w:right="0" w:firstLine="0"/>
        <w:jc w:val="left"/>
        <w:rPr>
          <w:sz w:val="16"/>
        </w:rPr>
      </w:pPr>
      <w:r>
        <w:rPr>
          <w:w w:val="110"/>
          <w:sz w:val="16"/>
        </w:rPr>
        <w:t>A</w:t>
      </w:r>
      <w:r>
        <w:rPr>
          <w:w w:val="110"/>
          <w:sz w:val="12"/>
        </w:rPr>
        <w:t>SSOCIATION</w:t>
      </w:r>
      <w:r>
        <w:rPr>
          <w:spacing w:val="4"/>
          <w:w w:val="110"/>
          <w:sz w:val="12"/>
        </w:rPr>
        <w:t> </w:t>
      </w:r>
      <w:r>
        <w:rPr>
          <w:w w:val="110"/>
          <w:sz w:val="16"/>
        </w:rPr>
        <w:t>R</w:t>
      </w:r>
      <w:r>
        <w:rPr>
          <w:w w:val="110"/>
          <w:sz w:val="12"/>
        </w:rPr>
        <w:t>ULES</w:t>
      </w:r>
      <w:r>
        <w:rPr>
          <w:spacing w:val="4"/>
          <w:w w:val="110"/>
          <w:sz w:val="12"/>
        </w:rPr>
        <w:t> </w:t>
      </w:r>
      <w:r>
        <w:rPr>
          <w:w w:val="110"/>
          <w:sz w:val="16"/>
        </w:rPr>
        <w:t>(</w:t>
      </w:r>
      <w:r>
        <w:rPr>
          <w:rFonts w:ascii="Calibri"/>
          <w:w w:val="110"/>
          <w:sz w:val="16"/>
        </w:rPr>
        <w:t>0</w:t>
      </w:r>
      <w:r>
        <w:rPr>
          <w:rFonts w:ascii="Calibri"/>
          <w:spacing w:val="-5"/>
          <w:w w:val="110"/>
          <w:sz w:val="16"/>
        </w:rPr>
        <w:t> </w:t>
      </w:r>
      <w:r>
        <w:rPr>
          <w:rFonts w:ascii="Calibri"/>
          <w:w w:val="110"/>
          <w:sz w:val="16"/>
        </w:rPr>
        <w:t>=</w:t>
      </w:r>
      <w:r>
        <w:rPr>
          <w:rFonts w:ascii="Calibri"/>
          <w:spacing w:val="-3"/>
          <w:w w:val="110"/>
          <w:sz w:val="16"/>
        </w:rPr>
        <w:t> </w:t>
      </w:r>
      <w:r>
        <w:rPr>
          <w:w w:val="110"/>
          <w:sz w:val="12"/>
        </w:rPr>
        <w:t>OFF</w:t>
      </w:r>
      <w:r>
        <w:rPr>
          <w:w w:val="110"/>
          <w:sz w:val="16"/>
        </w:rPr>
        <w:t>,</w:t>
      </w:r>
      <w:r>
        <w:rPr>
          <w:spacing w:val="-7"/>
          <w:w w:val="110"/>
          <w:sz w:val="16"/>
        </w:rPr>
        <w:t> </w:t>
      </w:r>
      <w:r>
        <w:rPr>
          <w:rFonts w:ascii="Calibri"/>
          <w:w w:val="110"/>
          <w:sz w:val="16"/>
        </w:rPr>
        <w:t>1</w:t>
      </w:r>
      <w:r>
        <w:rPr>
          <w:rFonts w:ascii="Calibri"/>
          <w:spacing w:val="-5"/>
          <w:w w:val="110"/>
          <w:sz w:val="16"/>
        </w:rPr>
        <w:t> </w:t>
      </w:r>
      <w:r>
        <w:rPr>
          <w:rFonts w:ascii="Calibri"/>
          <w:w w:val="110"/>
          <w:sz w:val="16"/>
        </w:rPr>
        <w:t>=</w:t>
      </w:r>
      <w:r>
        <w:rPr>
          <w:rFonts w:ascii="Calibri"/>
          <w:spacing w:val="-3"/>
          <w:w w:val="110"/>
          <w:sz w:val="16"/>
        </w:rPr>
        <w:t> </w:t>
      </w:r>
      <w:r>
        <w:rPr>
          <w:w w:val="110"/>
          <w:sz w:val="12"/>
        </w:rPr>
        <w:t>ON</w:t>
      </w:r>
      <w:r>
        <w:rPr>
          <w:w w:val="110"/>
          <w:sz w:val="16"/>
        </w:rPr>
        <w:t>)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4501591</wp:posOffset>
            </wp:positionH>
            <wp:positionV relativeFrom="paragraph">
              <wp:posOffset>96918</wp:posOffset>
            </wp:positionV>
            <wp:extent cx="1828799" cy="54102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80" w:lineRule="exact" w:before="153"/>
        <w:ind w:left="154" w:right="234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10"/>
          <w:sz w:val="16"/>
        </w:rPr>
        <w:t> </w:t>
      </w:r>
      <w:r>
        <w:rPr>
          <w:sz w:val="16"/>
        </w:rPr>
        <w:t>V</w:t>
      </w:r>
    </w:p>
    <w:p>
      <w:pPr>
        <w:spacing w:line="193" w:lineRule="exact" w:before="0"/>
        <w:ind w:left="154" w:right="237" w:firstLine="0"/>
        <w:jc w:val="center"/>
        <w:rPr>
          <w:sz w:val="12"/>
        </w:rPr>
      </w:pPr>
      <w:r>
        <w:rPr>
          <w:w w:val="110"/>
          <w:sz w:val="16"/>
        </w:rPr>
        <w:t>N</w:t>
      </w:r>
      <w:r>
        <w:rPr>
          <w:w w:val="110"/>
          <w:sz w:val="12"/>
        </w:rPr>
        <w:t>UMBER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"/>
          <w:w w:val="110"/>
          <w:sz w:val="12"/>
        </w:rPr>
        <w:t> </w:t>
      </w:r>
      <w:r>
        <w:rPr>
          <w:w w:val="110"/>
          <w:sz w:val="16"/>
        </w:rPr>
        <w:t>A</w:t>
      </w:r>
      <w:r>
        <w:rPr>
          <w:w w:val="110"/>
          <w:sz w:val="12"/>
        </w:rPr>
        <w:t>SSOCIATIONS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"/>
          <w:w w:val="110"/>
          <w:sz w:val="12"/>
        </w:rPr>
        <w:t> </w:t>
      </w:r>
      <w:r>
        <w:rPr>
          <w:w w:val="110"/>
          <w:sz w:val="16"/>
        </w:rPr>
        <w:t>R</w:t>
      </w:r>
      <w:r>
        <w:rPr>
          <w:w w:val="110"/>
          <w:sz w:val="12"/>
        </w:rPr>
        <w:t>ULES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4"/>
          <w:w w:val="110"/>
          <w:sz w:val="12"/>
        </w:rPr>
        <w:t> </w:t>
      </w:r>
      <w:r>
        <w:rPr>
          <w:rFonts w:ascii="Calibri" w:hAnsi="Calibri"/>
          <w:i/>
          <w:w w:val="110"/>
          <w:sz w:val="16"/>
        </w:rPr>
        <w:t>D</w:t>
      </w:r>
      <w:r>
        <w:rPr>
          <w:rFonts w:ascii="Calibri" w:hAnsi="Calibri"/>
          <w:w w:val="110"/>
          <w:position w:val="-2"/>
          <w:sz w:val="12"/>
        </w:rPr>
        <w:t>train</w:t>
      </w:r>
      <w:r>
        <w:rPr>
          <w:rFonts w:ascii="Calibri" w:hAnsi="Calibri"/>
          <w:spacing w:val="16"/>
          <w:w w:val="110"/>
          <w:position w:val="-2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"/>
          <w:w w:val="110"/>
          <w:sz w:val="12"/>
        </w:rPr>
        <w:t> </w:t>
      </w:r>
      <w:r>
        <w:rPr>
          <w:rFonts w:ascii="Calibri" w:hAnsi="Calibri"/>
          <w:i/>
          <w:w w:val="110"/>
          <w:sz w:val="16"/>
        </w:rPr>
        <w:t>D</w:t>
      </w:r>
      <w:r>
        <w:rPr>
          <w:rFonts w:ascii="Calibri" w:hAnsi="Calibri"/>
          <w:w w:val="110"/>
          <w:position w:val="-1"/>
          <w:sz w:val="12"/>
        </w:rPr>
        <w:t>test</w:t>
      </w:r>
      <w:r>
        <w:rPr>
          <w:rFonts w:ascii="Calibri" w:hAnsi="Calibri"/>
          <w:spacing w:val="17"/>
          <w:w w:val="110"/>
          <w:position w:val="-1"/>
          <w:sz w:val="12"/>
        </w:rPr>
        <w:t> </w:t>
      </w:r>
      <w:r>
        <w:rPr>
          <w:w w:val="110"/>
          <w:sz w:val="16"/>
        </w:rPr>
        <w:t>V</w:t>
      </w:r>
      <w:r>
        <w:rPr>
          <w:w w:val="110"/>
          <w:sz w:val="12"/>
        </w:rPr>
        <w:t>ARYING</w:t>
      </w:r>
      <w:r>
        <w:rPr>
          <w:spacing w:val="4"/>
          <w:w w:val="110"/>
          <w:sz w:val="12"/>
        </w:rPr>
        <w:t> </w:t>
      </w:r>
      <w:r>
        <w:rPr>
          <w:rFonts w:ascii="Calibri" w:hAnsi="Calibri"/>
          <w:i/>
          <w:w w:val="110"/>
          <w:sz w:val="16"/>
        </w:rPr>
        <w:t>κ</w:t>
      </w:r>
      <w:r>
        <w:rPr>
          <w:rFonts w:ascii="Calibri" w:hAnsi="Calibri"/>
          <w:i/>
          <w:spacing w:val="2"/>
          <w:w w:val="110"/>
          <w:sz w:val="16"/>
        </w:rPr>
        <w:t> </w:t>
      </w:r>
      <w:r>
        <w:rPr>
          <w:w w:val="110"/>
          <w:sz w:val="12"/>
        </w:rPr>
        <w:t>TO</w:t>
      </w:r>
    </w:p>
    <w:p>
      <w:pPr>
        <w:spacing w:line="178" w:lineRule="exact" w:before="0"/>
        <w:ind w:left="154" w:right="234" w:firstLine="0"/>
        <w:jc w:val="center"/>
        <w:rPr>
          <w:sz w:val="16"/>
        </w:rPr>
      </w:pPr>
      <w:r>
        <w:rPr>
          <w:w w:val="105"/>
          <w:sz w:val="16"/>
        </w:rPr>
        <w:t>P</w:t>
      </w:r>
      <w:r>
        <w:rPr>
          <w:w w:val="105"/>
          <w:sz w:val="12"/>
        </w:rPr>
        <w:t>REDICT</w:t>
      </w:r>
      <w:r>
        <w:rPr>
          <w:spacing w:val="19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XISTENCE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0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ISEASE</w:t>
      </w:r>
      <w:r>
        <w:rPr>
          <w:spacing w:val="20"/>
          <w:w w:val="105"/>
          <w:sz w:val="12"/>
        </w:rPr>
        <w:t> </w:t>
      </w:r>
      <w:r>
        <w:rPr>
          <w:w w:val="105"/>
          <w:sz w:val="16"/>
        </w:rPr>
        <w:t>(</w:t>
      </w:r>
      <w:r>
        <w:rPr>
          <w:rFonts w:ascii="Calibri" w:hAnsi="Calibri"/>
          <w:i/>
          <w:w w:val="105"/>
          <w:sz w:val="16"/>
        </w:rPr>
        <w:t>P </w:t>
      </w:r>
      <w:r>
        <w:rPr>
          <w:rFonts w:ascii="Calibri" w:hAnsi="Calibri"/>
          <w:i/>
          <w:spacing w:val="20"/>
          <w:w w:val="105"/>
          <w:sz w:val="16"/>
        </w:rPr>
        <w:t> </w:t>
      </w:r>
      <w:r>
        <w:rPr>
          <w:rFonts w:ascii="Calibri" w:hAnsi="Calibri"/>
          <w:w w:val="105"/>
          <w:sz w:val="16"/>
        </w:rPr>
        <w:t>=</w:t>
      </w:r>
      <w:r>
        <w:rPr>
          <w:rFonts w:ascii="Calibri" w:hAnsi="Calibri"/>
          <w:spacing w:val="-4"/>
          <w:w w:val="105"/>
          <w:sz w:val="16"/>
        </w:rPr>
        <w:t> </w:t>
      </w:r>
      <w:r>
        <w:rPr>
          <w:w w:val="105"/>
          <w:sz w:val="16"/>
        </w:rPr>
        <w:t>“</w:t>
      </w:r>
      <w:r>
        <w:rPr>
          <w:rFonts w:ascii="Calibri" w:hAnsi="Calibri"/>
          <w:w w:val="105"/>
          <w:sz w:val="16"/>
        </w:rPr>
        <w:t>Y</w:t>
      </w:r>
      <w:r>
        <w:rPr>
          <w:w w:val="105"/>
          <w:sz w:val="16"/>
        </w:rPr>
        <w:t>”)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4196753</wp:posOffset>
            </wp:positionH>
            <wp:positionV relativeFrom="paragraph">
              <wp:posOffset>96960</wp:posOffset>
            </wp:positionV>
            <wp:extent cx="2438400" cy="598931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line="247" w:lineRule="auto" w:before="104"/>
        <w:ind w:left="118" w:right="198" w:firstLine="199"/>
        <w:jc w:val="both"/>
      </w:pPr>
      <w:r>
        <w:rPr/>
        <w:t>Table IV shows the impact of applying the ac constraint. If</w:t>
      </w:r>
      <w:r>
        <w:rPr>
          <w:spacing w:val="1"/>
        </w:rPr>
        <w:t> </w:t>
      </w:r>
      <w:r>
        <w:rPr/>
        <w:t>“ac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0</w:t>
      </w:r>
      <w:r>
        <w:rPr/>
        <w:t>,” the constraint was off; otherwise “ac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1</w:t>
      </w:r>
      <w:r>
        <w:rPr/>
        <w:t>.” The ac</w:t>
      </w:r>
      <w:r>
        <w:rPr>
          <w:spacing w:val="1"/>
        </w:rPr>
        <w:t> </w:t>
      </w:r>
      <w:r>
        <w:rPr/>
        <w:t>settings are the same for both prediction goals, with the only</w:t>
      </w:r>
      <w:r>
        <w:rPr>
          <w:spacing w:val="1"/>
        </w:rPr>
        <w:t> </w:t>
      </w:r>
      <w:r>
        <w:rPr/>
        <w:t>difference being that item filtering and group constraints are</w:t>
      </w:r>
      <w:r>
        <w:rPr>
          <w:spacing w:val="1"/>
        </w:rPr>
        <w:t> </w:t>
      </w:r>
      <w:r>
        <w:rPr/>
        <w:t>different,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explained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IV-B.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impact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con-</w:t>
      </w:r>
      <w:r>
        <w:rPr>
          <w:spacing w:val="-48"/>
        </w:rPr>
        <w:t> </w:t>
      </w:r>
      <w:r>
        <w:rPr>
          <w:w w:val="95"/>
        </w:rPr>
        <w:t>straint is significant. In every case, there is an order of magnitude</w:t>
      </w:r>
      <w:r>
        <w:rPr>
          <w:spacing w:val="1"/>
          <w:w w:val="95"/>
        </w:rPr>
        <w:t> </w:t>
      </w:r>
      <w:r>
        <w:rPr/>
        <w:t>reduction in size. The number of rules goes beyond 1000 only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trying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predict absence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disease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>
          <w:rFonts w:ascii="Calibri" w:hAnsi="Calibri"/>
          <w:i/>
          <w:w w:val="110"/>
        </w:rPr>
        <w:t>κ</w:t>
      </w:r>
      <w:r>
        <w:rPr>
          <w:rFonts w:ascii="Calibri" w:hAnsi="Calibri"/>
          <w:i/>
          <w:spacing w:val="5"/>
          <w:w w:val="110"/>
        </w:rPr>
        <w:t> </w:t>
      </w:r>
      <w:r>
        <w:rPr>
          <w:rFonts w:ascii="Cambria" w:hAnsi="Cambria"/>
          <w:w w:val="110"/>
        </w:rPr>
        <w:t>=</w:t>
      </w:r>
      <w:r>
        <w:rPr>
          <w:rFonts w:ascii="Cambria" w:hAnsi="Cambria"/>
          <w:spacing w:val="6"/>
          <w:w w:val="110"/>
        </w:rPr>
        <w:t> </w:t>
      </w:r>
      <w:r>
        <w:rPr>
          <w:rFonts w:ascii="Cambria" w:hAnsi="Cambria"/>
        </w:rPr>
        <w:t>4</w:t>
      </w:r>
      <w:r>
        <w:rPr/>
        <w:t>.</w:t>
      </w:r>
    </w:p>
    <w:p>
      <w:pPr>
        <w:pStyle w:val="BodyText"/>
        <w:spacing w:line="247" w:lineRule="auto"/>
        <w:ind w:left="118" w:right="198" w:firstLine="199"/>
        <w:jc w:val="both"/>
      </w:pP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shown</w:t>
      </w:r>
      <w:r>
        <w:rPr>
          <w:spacing w:val="-12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not</w:t>
      </w:r>
      <w:r>
        <w:rPr>
          <w:spacing w:val="-48"/>
        </w:rPr>
        <w:t> </w:t>
      </w:r>
      <w:r>
        <w:rPr/>
        <w:t>be the actual number, because rules will be filtered validating</w:t>
      </w:r>
      <w:r>
        <w:rPr>
          <w:spacing w:val="1"/>
        </w:rPr>
        <w:t> </w:t>
      </w:r>
      <w:r>
        <w:rPr>
          <w:spacing w:val="-1"/>
          <w:w w:val="105"/>
        </w:rPr>
        <w:t>them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Calibri"/>
          <w:i/>
          <w:spacing w:val="-1"/>
          <w:w w:val="105"/>
        </w:rPr>
        <w:t>D</w:t>
      </w:r>
      <w:r>
        <w:rPr>
          <w:rFonts w:ascii="Calibri"/>
          <w:spacing w:val="-1"/>
          <w:w w:val="105"/>
          <w:vertAlign w:val="subscript"/>
        </w:rPr>
        <w:t>test</w:t>
      </w:r>
      <w:r>
        <w:rPr>
          <w:spacing w:val="-1"/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section.</w:t>
      </w:r>
    </w:p>
    <w:p>
      <w:pPr>
        <w:pStyle w:val="BodyText"/>
        <w:spacing w:line="249" w:lineRule="auto"/>
        <w:ind w:left="118" w:right="198" w:firstLine="199"/>
        <w:jc w:val="both"/>
      </w:pPr>
      <w:r>
        <w:rPr>
          <w:w w:val="95"/>
        </w:rPr>
        <w:t>We conclude that item filtering and the antecedent/consequent</w:t>
      </w:r>
      <w:r>
        <w:rPr>
          <w:spacing w:val="1"/>
          <w:w w:val="95"/>
        </w:rPr>
        <w:t> </w:t>
      </w:r>
      <w:r>
        <w:rPr/>
        <w:t>constraint are essential to get a manageable number of rules.</w:t>
      </w:r>
      <w:r>
        <w:rPr>
          <w:spacing w:val="1"/>
        </w:rPr>
        <w:t> </w:t>
      </w:r>
      <w:r>
        <w:rPr/>
        <w:t>Given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rules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running</w:t>
      </w:r>
      <w:r>
        <w:rPr>
          <w:spacing w:val="25"/>
        </w:rPr>
        <w:t> </w:t>
      </w:r>
      <w:r>
        <w:rPr/>
        <w:t>time,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necessary</w:t>
      </w:r>
      <w:r>
        <w:rPr>
          <w:spacing w:val="-47"/>
        </w:rPr>
        <w:t> </w:t>
      </w:r>
      <w:r>
        <w:rPr/>
        <w:t>to have two sets of constraints, depending on the prediction</w:t>
      </w:r>
      <w:r>
        <w:rPr>
          <w:spacing w:val="1"/>
        </w:rPr>
        <w:t> </w:t>
      </w:r>
      <w:r>
        <w:rPr/>
        <w:t>goal. The group constraint has an important impact, but not as</w:t>
      </w:r>
      <w:r>
        <w:rPr>
          <w:spacing w:val="1"/>
        </w:rPr>
        <w:t> </w:t>
      </w:r>
      <w:r>
        <w:rPr/>
        <w:t>significant.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0" w:after="0"/>
        <w:ind w:left="421" w:right="0" w:hanging="304"/>
        <w:jc w:val="both"/>
        <w:rPr>
          <w:i/>
          <w:sz w:val="20"/>
        </w:rPr>
      </w:pPr>
      <w:r>
        <w:rPr>
          <w:i/>
          <w:spacing w:val="-1"/>
          <w:sz w:val="20"/>
        </w:rPr>
        <w:t>Validating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Rules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Training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Test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Sets</w:t>
      </w:r>
    </w:p>
    <w:p>
      <w:pPr>
        <w:pStyle w:val="BodyText"/>
        <w:spacing w:line="244" w:lineRule="auto" w:before="109"/>
        <w:ind w:left="118" w:right="198" w:firstLine="199"/>
        <w:jc w:val="both"/>
      </w:pPr>
      <w:r>
        <w:rPr>
          <w:w w:val="95"/>
        </w:rPr>
        <w:t>In this section, we show the effect of filtering association rules</w:t>
      </w:r>
      <w:r>
        <w:rPr>
          <w:spacing w:val="1"/>
          <w:w w:val="9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set.</w:t>
      </w:r>
      <w:r>
        <w:rPr>
          <w:spacing w:val="-5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tested</w:t>
      </w:r>
      <w:r>
        <w:rPr>
          <w:spacing w:val="-4"/>
        </w:rPr>
        <w:t> </w:t>
      </w:r>
      <w:r>
        <w:rPr/>
        <w:t>for</w:t>
      </w:r>
      <w:r>
        <w:rPr>
          <w:spacing w:val="-48"/>
        </w:rPr>
        <w:t> </w:t>
      </w:r>
      <w:r>
        <w:rPr/>
        <w:t>generality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validity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partitioning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input</w:t>
      </w:r>
      <w:r>
        <w:rPr>
          <w:spacing w:val="20"/>
        </w:rPr>
        <w:t> </w:t>
      </w:r>
      <w:r>
        <w:rPr/>
        <w:t>data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into</w:t>
      </w:r>
      <w:r>
        <w:rPr>
          <w:spacing w:val="-47"/>
        </w:rPr>
        <w:t> </w:t>
      </w:r>
      <w:r>
        <w:rPr/>
        <w:t>a training set and a test set. A valid rule must have minimum</w:t>
      </w:r>
      <w:r>
        <w:rPr>
          <w:spacing w:val="1"/>
        </w:rPr>
        <w:t> </w:t>
      </w:r>
      <w:r>
        <w:rPr/>
        <w:t>metrics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sets.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would</w:t>
      </w:r>
      <w:r>
        <w:rPr>
          <w:spacing w:val="15"/>
        </w:rPr>
        <w:t> </w:t>
      </w:r>
      <w:r>
        <w:rPr/>
        <w:t>like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understand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extent</w:t>
      </w:r>
      <w:r>
        <w:rPr>
          <w:spacing w:val="-47"/>
        </w:rPr>
        <w:t> </w:t>
      </w:r>
      <w:r>
        <w:rPr/>
        <w:t>to which the number of rules is reduced by varying </w:t>
      </w:r>
      <w:r>
        <w:rPr>
          <w:rFonts w:ascii="Calibri" w:hAnsi="Calibri"/>
          <w:i/>
        </w:rPr>
        <w:t>κ </w:t>
      </w:r>
      <w:r>
        <w:rPr/>
        <w:t>or </w:t>
      </w:r>
      <w:r>
        <w:rPr>
          <w:rFonts w:ascii="Calibri" w:hAnsi="Calibri"/>
          <w:i/>
        </w:rPr>
        <w:t>ψ</w:t>
      </w:r>
      <w:r>
        <w:rPr/>
        <w:t>. In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experiments,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predicting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48"/>
        </w:rPr>
        <w:t> </w:t>
      </w:r>
      <w:r>
        <w:rPr/>
        <w:t>disease (</w:t>
      </w:r>
      <w:r>
        <w:rPr>
          <w:rFonts w:ascii="Calibri" w:hAnsi="Calibri"/>
          <w:i/>
        </w:rPr>
        <w:t>P </w:t>
      </w:r>
      <w:r>
        <w:rPr>
          <w:rFonts w:ascii="Cambria" w:hAnsi="Cambria"/>
        </w:rPr>
        <w:t>=</w:t>
      </w:r>
      <w:r>
        <w:rPr/>
        <w:t>“Y”). As in the previous section, we repeated each</w:t>
      </w:r>
      <w:r>
        <w:rPr>
          <w:spacing w:val="-47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five</w:t>
      </w:r>
      <w:r>
        <w:rPr>
          <w:spacing w:val="-2"/>
        </w:rPr>
        <w:t> </w:t>
      </w:r>
      <w:r>
        <w:rPr/>
        <w:t>times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averages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reported.</w:t>
      </w:r>
    </w:p>
    <w:p>
      <w:pPr>
        <w:pStyle w:val="BodyText"/>
        <w:spacing w:line="244" w:lineRule="auto" w:before="11"/>
        <w:ind w:left="118" w:right="198" w:firstLine="199"/>
        <w:jc w:val="both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experiments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shows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importance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filter-</w:t>
      </w:r>
      <w:r>
        <w:rPr>
          <w:spacing w:val="-50"/>
          <w:w w:val="105"/>
        </w:rPr>
        <w:t> </w:t>
      </w:r>
      <w:r>
        <w:rPr/>
        <w:t>ing rules on the test by varying </w:t>
      </w:r>
      <w:r>
        <w:rPr>
          <w:rFonts w:ascii="Calibri" w:hAnsi="Calibri"/>
          <w:i/>
        </w:rPr>
        <w:t>κ</w:t>
      </w:r>
      <w:r>
        <w:rPr/>
        <w:t>. Table V summarizes results.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associations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small,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re-</w:t>
      </w:r>
      <w:r>
        <w:rPr>
          <w:spacing w:val="-48"/>
        </w:rPr>
        <w:t> </w:t>
      </w:r>
      <w:r>
        <w:rPr>
          <w:spacing w:val="-1"/>
        </w:rPr>
        <w:t>duction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>
          <w:spacing w:val="-1"/>
        </w:rPr>
        <w:t>10%–15%.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reduction</w:t>
      </w:r>
      <w:r>
        <w:rPr>
          <w:spacing w:val="-11"/>
        </w:rPr>
        <w:t> </w:t>
      </w:r>
      <w:r>
        <w:rPr>
          <w:spacing w:val="-1"/>
        </w:rPr>
        <w:t>becomes</w:t>
      </w:r>
      <w:r>
        <w:rPr>
          <w:spacing w:val="-11"/>
        </w:rPr>
        <w:t> </w:t>
      </w:r>
      <w:r>
        <w:rPr>
          <w:spacing w:val="-1"/>
        </w:rPr>
        <w:t>much</w:t>
      </w:r>
      <w:r>
        <w:rPr>
          <w:spacing w:val="-12"/>
        </w:rPr>
        <w:t> </w:t>
      </w:r>
      <w:r>
        <w:rPr/>
        <w:t>more</w:t>
      </w:r>
      <w:r>
        <w:rPr>
          <w:spacing w:val="-47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rules.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Calibri" w:hAnsi="Calibri"/>
          <w:i/>
        </w:rPr>
        <w:t>κ</w:t>
      </w:r>
      <w:r>
        <w:rPr>
          <w:rFonts w:ascii="Calibri" w:hAnsi="Calibri"/>
          <w:i/>
          <w:spacing w:val="11"/>
        </w:rPr>
        <w:t> </w:t>
      </w:r>
      <w:r>
        <w:rPr>
          <w:rFonts w:ascii="Cambria" w:hAnsi="Cambria"/>
        </w:rPr>
        <w:t>=</w:t>
      </w:r>
      <w:r>
        <w:rPr>
          <w:rFonts w:ascii="Cambria" w:hAnsi="Cambria"/>
          <w:spacing w:val="11"/>
        </w:rPr>
        <w:t> </w:t>
      </w:r>
      <w:r>
        <w:rPr>
          <w:rFonts w:ascii="Cambria" w:hAnsi="Cambria"/>
        </w:rPr>
        <w:t>2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impact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small</w:t>
      </w:r>
      <w:r>
        <w:rPr>
          <w:spacing w:val="-47"/>
        </w:rPr>
        <w:t> </w:t>
      </w:r>
      <w:r>
        <w:rPr/>
        <w:t>in most cases, which indicates most rules can be generalized.</w:t>
      </w:r>
      <w:r>
        <w:rPr>
          <w:spacing w:val="1"/>
        </w:rPr>
        <w:t> </w:t>
      </w:r>
      <w:r>
        <w:rPr/>
        <w:t>For </w:t>
      </w:r>
      <w:r>
        <w:rPr>
          <w:rFonts w:ascii="Calibri" w:hAnsi="Calibri"/>
          <w:i/>
        </w:rPr>
        <w:t>κ </w:t>
      </w:r>
      <w:r>
        <w:rPr>
          <w:rFonts w:ascii="Cambria" w:hAnsi="Cambria"/>
        </w:rPr>
        <w:t>= 3</w:t>
      </w:r>
      <w:r>
        <w:rPr/>
        <w:t>, the reduction is more than 50%, providing evidence</w:t>
      </w:r>
      <w:r>
        <w:rPr>
          <w:spacing w:val="1"/>
        </w:rPr>
        <w:t> </w:t>
      </w:r>
      <w:r>
        <w:rPr/>
        <w:t>that many rules are particular to the training sample. At </w:t>
      </w:r>
      <w:r>
        <w:rPr>
          <w:rFonts w:ascii="Calibri" w:hAnsi="Calibri"/>
          <w:i/>
        </w:rPr>
        <w:t>κ </w:t>
      </w:r>
      <w:r>
        <w:rPr>
          <w:rFonts w:ascii="Cambria" w:hAnsi="Cambria"/>
        </w:rPr>
        <w:t>= 4</w:t>
      </w:r>
      <w:r>
        <w:rPr/>
        <w:t>,</w:t>
      </w:r>
      <w:r>
        <w:rPr>
          <w:spacing w:val="1"/>
        </w:rPr>
        <w:t> </w:t>
      </w:r>
      <w:r>
        <w:rPr>
          <w:w w:val="105"/>
        </w:rPr>
        <w:t>the number of rules in the test set is about 30% of the total,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reduction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about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70%,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providing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evidence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rules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may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particular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training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set.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trend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indicates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there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combinatorial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explosion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valid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training</w:t>
      </w:r>
      <w:r>
        <w:rPr>
          <w:spacing w:val="-12"/>
          <w:w w:val="105"/>
        </w:rPr>
        <w:t> </w:t>
      </w:r>
      <w:r>
        <w:rPr>
          <w:w w:val="105"/>
        </w:rPr>
        <w:t>set.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grows</w:t>
      </w:r>
      <w:r>
        <w:rPr>
          <w:spacing w:val="-11"/>
          <w:w w:val="105"/>
        </w:rPr>
        <w:t> </w:t>
      </w:r>
      <w:r>
        <w:rPr>
          <w:w w:val="105"/>
        </w:rPr>
        <w:t>fast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size</w:t>
      </w:r>
      <w:r>
        <w:rPr>
          <w:spacing w:val="-11"/>
          <w:w w:val="105"/>
        </w:rPr>
        <w:t> </w:t>
      </w:r>
      <w:r>
        <w:rPr>
          <w:rFonts w:ascii="Calibri" w:hAnsi="Calibri"/>
          <w:i/>
          <w:w w:val="105"/>
        </w:rPr>
        <w:t>κ</w:t>
      </w:r>
      <w:r>
        <w:rPr>
          <w:rFonts w:ascii="Calibri" w:hAnsi="Calibri"/>
          <w:i/>
          <w:spacing w:val="-7"/>
          <w:w w:val="105"/>
        </w:rPr>
        <w:t> </w:t>
      </w:r>
      <w:r>
        <w:rPr>
          <w:w w:val="105"/>
        </w:rPr>
        <w:t>grows.</w:t>
      </w:r>
    </w:p>
    <w:p>
      <w:pPr>
        <w:spacing w:after="0" w:line="244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spacing w:line="180" w:lineRule="exact" w:before="94"/>
        <w:ind w:left="218" w:right="17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10"/>
          <w:sz w:val="16"/>
        </w:rPr>
        <w:t> </w:t>
      </w:r>
      <w:r>
        <w:rPr>
          <w:sz w:val="16"/>
        </w:rPr>
        <w:t>VI</w:t>
      </w:r>
    </w:p>
    <w:p>
      <w:pPr>
        <w:spacing w:line="193" w:lineRule="exact" w:before="0"/>
        <w:ind w:left="219" w:right="17" w:firstLine="0"/>
        <w:jc w:val="center"/>
        <w:rPr>
          <w:sz w:val="12"/>
        </w:rPr>
      </w:pPr>
      <w:r>
        <w:rPr>
          <w:w w:val="110"/>
          <w:sz w:val="16"/>
        </w:rPr>
        <w:t>N</w:t>
      </w:r>
      <w:r>
        <w:rPr>
          <w:w w:val="110"/>
          <w:sz w:val="12"/>
        </w:rPr>
        <w:t>UMBER </w:t>
      </w:r>
      <w:r>
        <w:rPr>
          <w:w w:val="110"/>
          <w:sz w:val="16"/>
        </w:rPr>
        <w:t>O</w:t>
      </w:r>
      <w:r>
        <w:rPr>
          <w:w w:val="110"/>
          <w:sz w:val="12"/>
        </w:rPr>
        <w:t>F</w:t>
      </w:r>
      <w:r>
        <w:rPr>
          <w:spacing w:val="1"/>
          <w:w w:val="110"/>
          <w:sz w:val="12"/>
        </w:rPr>
        <w:t> </w:t>
      </w:r>
      <w:r>
        <w:rPr>
          <w:w w:val="110"/>
          <w:sz w:val="16"/>
        </w:rPr>
        <w:t>R</w:t>
      </w:r>
      <w:r>
        <w:rPr>
          <w:w w:val="110"/>
          <w:sz w:val="12"/>
        </w:rPr>
        <w:t>ULES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"/>
          <w:w w:val="110"/>
          <w:sz w:val="12"/>
        </w:rPr>
        <w:t> </w:t>
      </w:r>
      <w:r>
        <w:rPr>
          <w:rFonts w:ascii="Calibri"/>
          <w:i/>
          <w:w w:val="110"/>
          <w:sz w:val="16"/>
        </w:rPr>
        <w:t>D</w:t>
      </w:r>
      <w:r>
        <w:rPr>
          <w:rFonts w:ascii="Calibri"/>
          <w:w w:val="110"/>
          <w:position w:val="-2"/>
          <w:sz w:val="12"/>
        </w:rPr>
        <w:t>train</w:t>
      </w:r>
      <w:r>
        <w:rPr>
          <w:rFonts w:ascii="Calibri"/>
          <w:spacing w:val="13"/>
          <w:w w:val="110"/>
          <w:position w:val="-2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"/>
          <w:w w:val="110"/>
          <w:sz w:val="12"/>
        </w:rPr>
        <w:t> </w:t>
      </w:r>
      <w:r>
        <w:rPr>
          <w:rFonts w:ascii="Calibri"/>
          <w:i/>
          <w:w w:val="110"/>
          <w:sz w:val="16"/>
        </w:rPr>
        <w:t>D</w:t>
      </w:r>
      <w:r>
        <w:rPr>
          <w:rFonts w:ascii="Calibri"/>
          <w:w w:val="110"/>
          <w:position w:val="-1"/>
          <w:sz w:val="12"/>
        </w:rPr>
        <w:t>test</w:t>
      </w:r>
      <w:r>
        <w:rPr>
          <w:rFonts w:ascii="Calibri"/>
          <w:spacing w:val="13"/>
          <w:w w:val="110"/>
          <w:position w:val="-1"/>
          <w:sz w:val="12"/>
        </w:rPr>
        <w:t> </w:t>
      </w:r>
      <w:r>
        <w:rPr>
          <w:w w:val="110"/>
          <w:sz w:val="16"/>
        </w:rPr>
        <w:t>S</w:t>
      </w:r>
      <w:r>
        <w:rPr>
          <w:w w:val="110"/>
          <w:sz w:val="12"/>
        </w:rPr>
        <w:t>ETS</w:t>
      </w:r>
      <w:r>
        <w:rPr>
          <w:spacing w:val="1"/>
          <w:w w:val="110"/>
          <w:sz w:val="12"/>
        </w:rPr>
        <w:t> </w:t>
      </w:r>
      <w:r>
        <w:rPr>
          <w:w w:val="110"/>
          <w:sz w:val="16"/>
        </w:rPr>
        <w:t>V</w:t>
      </w:r>
      <w:r>
        <w:rPr>
          <w:w w:val="110"/>
          <w:sz w:val="12"/>
        </w:rPr>
        <w:t>ARYING</w:t>
      </w:r>
      <w:r>
        <w:rPr>
          <w:spacing w:val="1"/>
          <w:w w:val="110"/>
          <w:sz w:val="12"/>
        </w:rPr>
        <w:t> </w:t>
      </w:r>
      <w:r>
        <w:rPr>
          <w:w w:val="110"/>
          <w:sz w:val="16"/>
        </w:rPr>
        <w:t>M</w:t>
      </w:r>
      <w:r>
        <w:rPr>
          <w:w w:val="110"/>
          <w:sz w:val="12"/>
        </w:rPr>
        <w:t>INIMUM</w:t>
      </w:r>
      <w:r>
        <w:rPr>
          <w:spacing w:val="1"/>
          <w:w w:val="110"/>
          <w:sz w:val="12"/>
        </w:rPr>
        <w:t> </w:t>
      </w:r>
      <w:r>
        <w:rPr>
          <w:w w:val="110"/>
          <w:sz w:val="16"/>
        </w:rPr>
        <w:t>S</w:t>
      </w:r>
      <w:r>
        <w:rPr>
          <w:w w:val="110"/>
          <w:sz w:val="12"/>
        </w:rPr>
        <w:t>UPPORT</w:t>
      </w:r>
    </w:p>
    <w:p>
      <w:pPr>
        <w:spacing w:line="178" w:lineRule="exact" w:before="0"/>
        <w:ind w:left="218" w:right="17" w:firstLine="0"/>
        <w:jc w:val="center"/>
        <w:rPr>
          <w:sz w:val="16"/>
        </w:rPr>
      </w:pPr>
      <w:r>
        <w:rPr>
          <w:rFonts w:ascii="Calibri" w:hAnsi="Calibri"/>
          <w:i/>
          <w:w w:val="105"/>
          <w:sz w:val="16"/>
        </w:rPr>
        <w:t>ψ</w:t>
      </w:r>
      <w:r>
        <w:rPr>
          <w:rFonts w:ascii="Calibri" w:hAnsi="Calibri"/>
          <w:i/>
          <w:spacing w:val="17"/>
          <w:w w:val="105"/>
          <w:sz w:val="16"/>
        </w:rPr>
        <w:t> </w:t>
      </w:r>
      <w:r>
        <w:rPr>
          <w:w w:val="105"/>
          <w:sz w:val="12"/>
        </w:rPr>
        <w:t>TO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P</w:t>
      </w:r>
      <w:r>
        <w:rPr>
          <w:w w:val="105"/>
          <w:sz w:val="12"/>
        </w:rPr>
        <w:t>REDICT</w:t>
      </w:r>
      <w:r>
        <w:rPr>
          <w:spacing w:val="11"/>
          <w:w w:val="105"/>
          <w:sz w:val="12"/>
        </w:rPr>
        <w:t> </w:t>
      </w:r>
      <w:r>
        <w:rPr>
          <w:w w:val="105"/>
          <w:sz w:val="16"/>
        </w:rPr>
        <w:t>E</w:t>
      </w:r>
      <w:r>
        <w:rPr>
          <w:w w:val="105"/>
          <w:sz w:val="12"/>
        </w:rPr>
        <w:t>XISTENCE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D</w:t>
      </w:r>
      <w:r>
        <w:rPr>
          <w:w w:val="105"/>
          <w:sz w:val="12"/>
        </w:rPr>
        <w:t>ISEASE</w:t>
      </w:r>
      <w:r>
        <w:rPr>
          <w:spacing w:val="10"/>
          <w:w w:val="105"/>
          <w:sz w:val="12"/>
        </w:rPr>
        <w:t> </w:t>
      </w:r>
      <w:r>
        <w:rPr>
          <w:w w:val="105"/>
          <w:sz w:val="16"/>
        </w:rPr>
        <w:t>(</w:t>
      </w:r>
      <w:r>
        <w:rPr>
          <w:rFonts w:ascii="Calibri" w:hAnsi="Calibri"/>
          <w:i/>
          <w:w w:val="105"/>
          <w:sz w:val="16"/>
        </w:rPr>
        <w:t>P</w:t>
      </w:r>
      <w:r>
        <w:rPr>
          <w:rFonts w:ascii="Calibri" w:hAnsi="Calibri"/>
          <w:i/>
          <w:spacing w:val="2"/>
          <w:w w:val="105"/>
          <w:sz w:val="16"/>
        </w:rPr>
        <w:t> </w:t>
      </w:r>
      <w:r>
        <w:rPr>
          <w:rFonts w:ascii="Calibri" w:hAnsi="Calibri"/>
          <w:w w:val="105"/>
          <w:sz w:val="16"/>
        </w:rPr>
        <w:t>=</w:t>
      </w:r>
      <w:r>
        <w:rPr>
          <w:w w:val="105"/>
          <w:sz w:val="16"/>
        </w:rPr>
        <w:t>“Y”)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1367142</wp:posOffset>
            </wp:positionH>
            <wp:positionV relativeFrom="paragraph">
              <wp:posOffset>96963</wp:posOffset>
            </wp:positionV>
            <wp:extent cx="1524000" cy="56235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44" w:lineRule="auto"/>
        <w:ind w:left="202"/>
        <w:jc w:val="both"/>
      </w:pP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difference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relative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number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patterns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associa-</w:t>
      </w:r>
      <w:r>
        <w:rPr>
          <w:spacing w:val="-50"/>
          <w:w w:val="105"/>
        </w:rPr>
        <w:t> </w:t>
      </w:r>
      <w:r>
        <w:rPr>
          <w:spacing w:val="-1"/>
          <w:w w:val="105"/>
        </w:rPr>
        <w:t>tions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explained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associations</w:t>
      </w:r>
      <w:r>
        <w:rPr>
          <w:spacing w:val="-5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filtered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rFonts w:ascii="Calibri"/>
          <w:i/>
          <w:w w:val="105"/>
        </w:rPr>
        <w:t>D</w:t>
      </w:r>
      <w:r>
        <w:rPr>
          <w:rFonts w:ascii="Calibri"/>
          <w:w w:val="105"/>
          <w:vertAlign w:val="subscript"/>
        </w:rPr>
        <w:t>train</w:t>
      </w:r>
      <w:r>
        <w:rPr>
          <w:rFonts w:ascii="Calibri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D</w:t>
      </w:r>
      <w:r>
        <w:rPr>
          <w:rFonts w:ascii="Calibri"/>
          <w:w w:val="105"/>
          <w:vertAlign w:val="subscript"/>
        </w:rPr>
        <w:t>test</w:t>
      </w:r>
      <w:r>
        <w:rPr>
          <w:rFonts w:ascii="Calibri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support,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require support, confidence, and lift to be greater than or equal</w:t>
      </w:r>
      <w:r>
        <w:rPr>
          <w:spacing w:val="-47"/>
          <w:vertAlign w:val="baseline"/>
        </w:rPr>
        <w:t> </w:t>
      </w:r>
      <w:r>
        <w:rPr>
          <w:spacing w:val="-1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respective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thresholds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D</w:t>
      </w:r>
      <w:r>
        <w:rPr>
          <w:rFonts w:ascii="Calibri"/>
          <w:spacing w:val="-1"/>
          <w:w w:val="105"/>
          <w:vertAlign w:val="subscript"/>
        </w:rPr>
        <w:t>train</w:t>
      </w:r>
      <w:r>
        <w:rPr>
          <w:rFonts w:ascii="Calibri"/>
          <w:spacing w:val="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Calibri"/>
          <w:i/>
          <w:spacing w:val="-1"/>
          <w:w w:val="105"/>
          <w:vertAlign w:val="baseline"/>
        </w:rPr>
        <w:t>D</w:t>
      </w:r>
      <w:r>
        <w:rPr>
          <w:rFonts w:ascii="Calibri"/>
          <w:spacing w:val="-1"/>
          <w:w w:val="105"/>
          <w:vertAlign w:val="subscript"/>
        </w:rPr>
        <w:t>test</w:t>
      </w:r>
      <w:r>
        <w:rPr>
          <w:spacing w:val="-1"/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Therefore,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vali-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dation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stricter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than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associations.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last</w:t>
      </w:r>
      <w:r>
        <w:rPr>
          <w:spacing w:val="-11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48"/>
          <w:vertAlign w:val="baseline"/>
        </w:rPr>
        <w:t> </w:t>
      </w:r>
      <w:r>
        <w:rPr>
          <w:vertAlign w:val="baseline"/>
        </w:rPr>
        <w:t>in Table V contains elapsed times in seconds. These times in-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clude all steps in the algorithm, starting with transformation and</w:t>
      </w:r>
      <w:r>
        <w:rPr>
          <w:spacing w:val="1"/>
          <w:w w:val="95"/>
          <w:vertAlign w:val="baseline"/>
        </w:rPr>
        <w:t> </w:t>
      </w:r>
      <w:r>
        <w:rPr>
          <w:spacing w:val="-1"/>
          <w:w w:val="105"/>
          <w:vertAlign w:val="baseline"/>
        </w:rPr>
        <w:t>repeating</w:t>
      </w:r>
      <w:r>
        <w:rPr>
          <w:spacing w:val="-8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train/test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once.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seen,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grows fast as </w:t>
      </w:r>
      <w:r>
        <w:rPr>
          <w:rFonts w:ascii="Calibri"/>
          <w:i/>
          <w:vertAlign w:val="baseline"/>
        </w:rPr>
        <w:t>k </w:t>
      </w:r>
      <w:r>
        <w:rPr>
          <w:vertAlign w:val="baseline"/>
        </w:rPr>
        <w:t>increases, even with all the number, of patterns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eliminated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validation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phase.</w:t>
      </w:r>
    </w:p>
    <w:p>
      <w:pPr>
        <w:pStyle w:val="BodyText"/>
        <w:spacing w:line="247" w:lineRule="auto" w:before="6"/>
        <w:ind w:left="202" w:firstLine="199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second</w:t>
      </w:r>
      <w:r>
        <w:rPr>
          <w:spacing w:val="-11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experiments</w:t>
      </w:r>
      <w:r>
        <w:rPr>
          <w:spacing w:val="-11"/>
        </w:rPr>
        <w:t> </w:t>
      </w:r>
      <w:r>
        <w:rPr>
          <w:spacing w:val="-1"/>
        </w:rPr>
        <w:t>studies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growth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num-</w:t>
      </w:r>
      <w:r>
        <w:rPr>
          <w:spacing w:val="-48"/>
        </w:rPr>
        <w:t> </w:t>
      </w:r>
      <w:r>
        <w:rPr>
          <w:w w:val="95"/>
        </w:rPr>
        <w:t>ber of patterns varying </w:t>
      </w:r>
      <w:r>
        <w:rPr>
          <w:rFonts w:ascii="Calibri" w:hAnsi="Calibri"/>
          <w:i/>
          <w:w w:val="95"/>
        </w:rPr>
        <w:t>ψ</w:t>
      </w:r>
      <w:r>
        <w:rPr>
          <w:w w:val="95"/>
        </w:rPr>
        <w:t>, which is the main parameter to control</w:t>
      </w:r>
      <w:r>
        <w:rPr>
          <w:spacing w:val="1"/>
          <w:w w:val="95"/>
        </w:rPr>
        <w:t> </w:t>
      </w:r>
      <w:r>
        <w:rPr/>
        <w:t>the number of rules. Table VI contains a summary of results.</w:t>
      </w:r>
      <w:r>
        <w:rPr>
          <w:spacing w:val="1"/>
        </w:rPr>
        <w:t> </w:t>
      </w:r>
      <w:r>
        <w:rPr/>
        <w:t>At high support levels, the reduction in the number of rules is</w:t>
      </w:r>
      <w:r>
        <w:rPr>
          <w:spacing w:val="1"/>
        </w:rPr>
        <w:t> </w:t>
      </w:r>
      <w:r>
        <w:rPr/>
        <w:t>about 40%. For low support levels, the number of rules goes</w:t>
      </w:r>
      <w:r>
        <w:rPr>
          <w:spacing w:val="1"/>
        </w:rPr>
        <w:t> </w:t>
      </w:r>
      <w:r>
        <w:rPr/>
        <w:t>down to less than 35%. This indicates that as support is low-</w:t>
      </w:r>
      <w:r>
        <w:rPr>
          <w:spacing w:val="1"/>
        </w:rPr>
        <w:t> </w:t>
      </w:r>
      <w:r>
        <w:rPr/>
        <w:t>ered, more rules become particular to the training set because</w:t>
      </w:r>
      <w:r>
        <w:rPr>
          <w:spacing w:val="1"/>
        </w:rPr>
        <w:t> </w:t>
      </w:r>
      <w:r>
        <w:rPr/>
        <w:t>they do not meet the minimum metrics in the test set. The last</w:t>
      </w:r>
      <w:r>
        <w:rPr>
          <w:spacing w:val="1"/>
        </w:rPr>
        <w:t> </w:t>
      </w:r>
      <w:r>
        <w:rPr/>
        <w:t>column in Table VI contains total elapsed times in seconds.</w:t>
      </w:r>
      <w:r>
        <w:rPr>
          <w:spacing w:val="1"/>
        </w:rPr>
        <w:t> </w:t>
      </w:r>
      <w:r>
        <w:rPr/>
        <w:t>Time</w:t>
      </w:r>
      <w:r>
        <w:rPr>
          <w:spacing w:val="-8"/>
        </w:rPr>
        <w:t> </w:t>
      </w:r>
      <w:r>
        <w:rPr/>
        <w:t>growth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fast</w:t>
      </w:r>
      <w:r>
        <w:rPr>
          <w:spacing w:val="-8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varying</w:t>
      </w:r>
      <w:r>
        <w:rPr>
          <w:spacing w:val="-8"/>
        </w:rPr>
        <w:t> </w:t>
      </w:r>
      <w:r>
        <w:rPr>
          <w:rFonts w:ascii="Calibri" w:hAnsi="Calibri"/>
          <w:i/>
        </w:rPr>
        <w:t>κ</w:t>
      </w:r>
      <w:r>
        <w:rPr/>
        <w:t>,</w:t>
      </w:r>
      <w:r>
        <w:rPr>
          <w:spacing w:val="-8"/>
        </w:rPr>
        <w:t> </w:t>
      </w:r>
      <w:r>
        <w:rPr/>
        <w:t>because</w:t>
      </w:r>
      <w:r>
        <w:rPr>
          <w:spacing w:val="-7"/>
        </w:rPr>
        <w:t> </w:t>
      </w:r>
      <w:r>
        <w:rPr/>
        <w:t>con-</w:t>
      </w:r>
      <w:r>
        <w:rPr>
          <w:spacing w:val="-47"/>
        </w:rPr>
        <w:t> </w:t>
      </w:r>
      <w:r>
        <w:rPr>
          <w:w w:val="95"/>
        </w:rPr>
        <w:t>straints and test set validation significantly reduce the number of</w:t>
      </w:r>
      <w:r>
        <w:rPr>
          <w:spacing w:val="1"/>
          <w:w w:val="95"/>
        </w:rPr>
        <w:t> </w:t>
      </w:r>
      <w:r>
        <w:rPr/>
        <w:t>patterns.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40" w:lineRule="auto" w:before="0" w:after="0"/>
        <w:ind w:left="483" w:right="0" w:hanging="282"/>
        <w:jc w:val="both"/>
        <w:rPr>
          <w:i/>
          <w:sz w:val="20"/>
        </w:rPr>
      </w:pPr>
      <w:r>
        <w:rPr>
          <w:i/>
          <w:sz w:val="20"/>
        </w:rPr>
        <w:t>Predicting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Heart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Disease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Association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Rules</w:t>
      </w:r>
    </w:p>
    <w:p>
      <w:pPr>
        <w:pStyle w:val="BodyText"/>
        <w:spacing w:line="247" w:lineRule="auto" w:before="109"/>
        <w:ind w:left="202" w:firstLine="199"/>
        <w:jc w:val="both"/>
      </w:pPr>
      <w:r>
        <w:rPr/>
        <w:t>This section presents medically significant rules that predict</w:t>
      </w:r>
      <w:r>
        <w:rPr>
          <w:spacing w:val="-47"/>
        </w:rPr>
        <w:t> </w:t>
      </w:r>
      <w:r>
        <w:rPr>
          <w:w w:val="95"/>
        </w:rPr>
        <w:t>artery disease based on perfusion measurements and risk factors.</w:t>
      </w:r>
      <w:r>
        <w:rPr>
          <w:spacing w:val="1"/>
          <w:w w:val="95"/>
        </w:rPr>
        <w:t> </w:t>
      </w:r>
      <w:r>
        <w:rPr/>
        <w:t>Rules are presented in two groups: 1) those which express that</w:t>
      </w:r>
      <w:r>
        <w:rPr>
          <w:spacing w:val="-47"/>
        </w:rPr>
        <w:t> </w:t>
      </w:r>
      <w:r>
        <w:rPr/>
        <w:t>if</w:t>
      </w:r>
      <w:r>
        <w:rPr>
          <w:spacing w:val="31"/>
        </w:rPr>
        <w:t> </w:t>
      </w:r>
      <w:r>
        <w:rPr/>
        <w:t>there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no</w:t>
      </w:r>
      <w:r>
        <w:rPr>
          <w:spacing w:val="32"/>
        </w:rPr>
        <w:t> </w:t>
      </w:r>
      <w:r>
        <w:rPr/>
        <w:t>risk</w:t>
      </w:r>
      <w:r>
        <w:rPr>
          <w:spacing w:val="31"/>
        </w:rPr>
        <w:t> </w:t>
      </w:r>
      <w:r>
        <w:rPr/>
        <w:t>factor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low</w:t>
      </w:r>
      <w:r>
        <w:rPr>
          <w:spacing w:val="31"/>
        </w:rPr>
        <w:t> </w:t>
      </w:r>
      <w:r>
        <w:rPr/>
        <w:t>perfusion</w:t>
      </w:r>
      <w:r>
        <w:rPr>
          <w:spacing w:val="32"/>
        </w:rPr>
        <w:t> </w:t>
      </w:r>
      <w:r>
        <w:rPr/>
        <w:t>measurement,</w:t>
      </w:r>
      <w:r>
        <w:rPr>
          <w:spacing w:val="-48"/>
        </w:rPr>
        <w:t> </w:t>
      </w:r>
      <w:r>
        <w:rPr/>
        <w:t>then there is absence of heart disease and 2) those that state</w:t>
      </w:r>
      <w:r>
        <w:rPr>
          <w:spacing w:val="1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exists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risk</w:t>
      </w:r>
      <w:r>
        <w:rPr>
          <w:spacing w:val="-12"/>
        </w:rPr>
        <w:t> </w:t>
      </w:r>
      <w:r>
        <w:rPr/>
        <w:t>factor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high</w:t>
      </w:r>
      <w:r>
        <w:rPr>
          <w:spacing w:val="-13"/>
        </w:rPr>
        <w:t> </w:t>
      </w:r>
      <w:r>
        <w:rPr/>
        <w:t>perfusion</w:t>
      </w:r>
      <w:r>
        <w:rPr>
          <w:spacing w:val="-12"/>
        </w:rPr>
        <w:t> </w:t>
      </w:r>
      <w:r>
        <w:rPr/>
        <w:t>measurement</w:t>
      </w:r>
      <w:r>
        <w:rPr>
          <w:spacing w:val="-47"/>
        </w:rPr>
        <w:t> </w:t>
      </w:r>
      <w:r>
        <w:rPr/>
        <w:t>then there exists heart disease. We sought rules involving at</w:t>
      </w:r>
      <w:r>
        <w:rPr>
          <w:spacing w:val="1"/>
        </w:rPr>
        <w:t> </w:t>
      </w:r>
      <w:r>
        <w:rPr/>
        <w:t>most</w:t>
      </w:r>
      <w:r>
        <w:rPr>
          <w:spacing w:val="-12"/>
        </w:rPr>
        <w:t> </w:t>
      </w:r>
      <w:r>
        <w:rPr>
          <w:rFonts w:ascii="Calibri" w:hAnsi="Calibri"/>
          <w:i/>
          <w:w w:val="110"/>
        </w:rPr>
        <w:t>κ</w:t>
      </w:r>
      <w:r>
        <w:rPr>
          <w:rFonts w:ascii="Calibri" w:hAnsi="Calibri"/>
          <w:i/>
          <w:spacing w:val="4"/>
          <w:w w:val="110"/>
        </w:rPr>
        <w:t> </w:t>
      </w:r>
      <w:r>
        <w:rPr>
          <w:rFonts w:ascii="Cambria" w:hAnsi="Cambria"/>
          <w:spacing w:val="11"/>
        </w:rPr>
        <w:t>=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4</w:t>
      </w:r>
      <w:r>
        <w:rPr>
          <w:rFonts w:ascii="Cambria" w:hAnsi="Cambria"/>
          <w:spacing w:val="-5"/>
        </w:rPr>
        <w:t> </w:t>
      </w:r>
      <w:r>
        <w:rPr/>
        <w:t>attributes;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behind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setting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48"/>
        </w:rPr>
        <w:t> </w:t>
      </w:r>
      <w:r>
        <w:rPr/>
        <w:t>wanted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8"/>
        </w:rPr>
        <w:t> </w:t>
      </w:r>
      <w:r>
        <w:rPr/>
        <w:t>fewer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simpler</w:t>
      </w:r>
      <w:r>
        <w:rPr>
          <w:spacing w:val="-8"/>
        </w:rPr>
        <w:t> </w:t>
      </w:r>
      <w:r>
        <w:rPr/>
        <w:t>rules.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default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pa-</w:t>
      </w:r>
      <w:r>
        <w:rPr>
          <w:spacing w:val="-48"/>
        </w:rPr>
        <w:t> </w:t>
      </w:r>
      <w:r>
        <w:rPr>
          <w:spacing w:val="-1"/>
        </w:rPr>
        <w:t>rameter</w:t>
      </w:r>
      <w:r>
        <w:rPr>
          <w:spacing w:val="-12"/>
        </w:rPr>
        <w:t> </w:t>
      </w:r>
      <w:r>
        <w:rPr>
          <w:spacing w:val="-1"/>
        </w:rPr>
        <w:t>settings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described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IV-B.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rule</w:t>
      </w:r>
      <w:r>
        <w:rPr>
          <w:spacing w:val="-11"/>
        </w:rPr>
        <w:t> </w:t>
      </w:r>
      <w:r>
        <w:rPr/>
        <w:t>metrics</w:t>
      </w:r>
      <w:r>
        <w:rPr>
          <w:spacing w:val="-47"/>
        </w:rPr>
        <w:t> </w:t>
      </w:r>
      <w:r>
        <w:rPr/>
        <w:t>thresholds were </w:t>
      </w:r>
      <w:r>
        <w:rPr>
          <w:rFonts w:ascii="Calibri" w:hAnsi="Calibri"/>
          <w:i/>
        </w:rPr>
        <w:t>ψ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1</w:t>
      </w:r>
      <w:r>
        <w:rPr/>
        <w:t>%</w:t>
      </w:r>
      <w:r>
        <w:rPr>
          <w:rFonts w:ascii="Calibri" w:hAnsi="Calibri"/>
          <w:i/>
        </w:rPr>
        <w:t>, α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70</w:t>
      </w:r>
      <w:r>
        <w:rPr/>
        <w:t>%, and </w:t>
      </w:r>
      <w:r>
        <w:rPr>
          <w:rFonts w:ascii="Calibri" w:hAnsi="Calibri"/>
          <w:i/>
          <w:w w:val="110"/>
        </w:rPr>
        <w:t>λ </w:t>
      </w:r>
      <w:r>
        <w:rPr>
          <w:rFonts w:ascii="Cambria" w:hAnsi="Cambria"/>
          <w:w w:val="110"/>
        </w:rPr>
        <w:t>= </w:t>
      </w:r>
      <w:r>
        <w:rPr>
          <w:rFonts w:ascii="Cambria" w:hAnsi="Cambria"/>
        </w:rPr>
        <w:t>1</w:t>
      </w:r>
      <w:r>
        <w:rPr/>
        <w:t>. These metrics</w:t>
      </w:r>
      <w:r>
        <w:rPr>
          <w:spacing w:val="1"/>
        </w:rPr>
        <w:t> </w:t>
      </w:r>
      <w:r>
        <w:rPr/>
        <w:t>allowed</w:t>
      </w:r>
      <w:r>
        <w:rPr>
          <w:spacing w:val="-7"/>
        </w:rPr>
        <w:t> </w:t>
      </w:r>
      <w:r>
        <w:rPr/>
        <w:t>getting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appear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8"/>
        </w:rPr>
        <w:t> </w:t>
      </w:r>
      <w:r>
        <w:rPr/>
        <w:t>three</w:t>
      </w:r>
      <w:r>
        <w:rPr>
          <w:spacing w:val="-7"/>
        </w:rPr>
        <w:t> </w:t>
      </w:r>
      <w:r>
        <w:rPr/>
        <w:t>patients,</w:t>
      </w:r>
      <w:r>
        <w:rPr>
          <w:spacing w:val="-7"/>
        </w:rPr>
        <w:t> </w:t>
      </w:r>
      <w:r>
        <w:rPr/>
        <w:t>having</w:t>
      </w:r>
      <w:r>
        <w:rPr>
          <w:spacing w:val="-48"/>
        </w:rPr>
        <w:t> </w:t>
      </w:r>
      <w:r>
        <w:rPr/>
        <w:t>reasonable</w:t>
      </w:r>
      <w:r>
        <w:rPr>
          <w:spacing w:val="-10"/>
        </w:rPr>
        <w:t> </w:t>
      </w:r>
      <w:r>
        <w:rPr/>
        <w:t>sensitivity,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filtering</w:t>
      </w:r>
      <w:r>
        <w:rPr>
          <w:spacing w:val="-11"/>
        </w:rPr>
        <w:t> </w:t>
      </w:r>
      <w:r>
        <w:rPr/>
        <w:t>out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unacceptable</w:t>
      </w:r>
      <w:r>
        <w:rPr>
          <w:spacing w:val="-48"/>
        </w:rPr>
        <w:t> </w:t>
      </w:r>
      <w:r>
        <w:rPr/>
        <w:t>lift. We ran </w:t>
      </w:r>
      <w:r>
        <w:rPr>
          <w:rFonts w:ascii="Calibri" w:hAnsi="Calibri"/>
          <w:i/>
        </w:rPr>
        <w:t>t </w:t>
      </w:r>
      <w:r>
        <w:rPr>
          <w:rFonts w:ascii="Cambria" w:hAnsi="Cambria"/>
          <w:spacing w:val="11"/>
        </w:rPr>
        <w:t>= </w:t>
      </w:r>
      <w:r>
        <w:rPr>
          <w:rFonts w:ascii="Cambria" w:hAnsi="Cambria"/>
        </w:rPr>
        <w:t>5 </w:t>
      </w:r>
      <w:r>
        <w:rPr/>
        <w:t>train/test cycles to get five independent sets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rules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compute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intersection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rule</w:t>
      </w:r>
      <w:r>
        <w:rPr>
          <w:spacing w:val="-11"/>
        </w:rPr>
        <w:t> </w:t>
      </w:r>
      <w:r>
        <w:rPr/>
        <w:t>sets,</w:t>
      </w:r>
      <w:r>
        <w:rPr>
          <w:spacing w:val="-11"/>
        </w:rPr>
        <w:t> </w:t>
      </w:r>
      <w:r>
        <w:rPr/>
        <w:t>where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rule</w:t>
      </w:r>
      <w:r>
        <w:rPr>
          <w:spacing w:val="-48"/>
        </w:rPr>
        <w:t> </w:t>
      </w:r>
      <w:r>
        <w:rPr/>
        <w:t>support, confidence, and lift are computed as averages of rule</w:t>
      </w:r>
      <w:r>
        <w:rPr>
          <w:spacing w:val="1"/>
        </w:rPr>
        <w:t> </w:t>
      </w:r>
      <w:r>
        <w:rPr/>
        <w:t>metrics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rule</w:t>
      </w:r>
      <w:r>
        <w:rPr>
          <w:spacing w:val="-3"/>
        </w:rPr>
        <w:t> </w:t>
      </w:r>
      <w:r>
        <w:rPr/>
        <w:t>sets</w:t>
      </w:r>
      <w:r>
        <w:rPr>
          <w:spacing w:val="-4"/>
        </w:rPr>
        <w:t> </w:t>
      </w:r>
      <w:r>
        <w:rPr/>
        <w:t>[by</w:t>
      </w:r>
      <w:r>
        <w:rPr>
          <w:spacing w:val="-4"/>
        </w:rPr>
        <w:t> </w:t>
      </w:r>
      <w:r>
        <w:rPr/>
        <w:t>(1)–(3)].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</w:t>
      </w:r>
      <w:r>
        <w:rPr>
          <w:spacing w:val="-4"/>
        </w:rPr>
        <w:t> </w:t>
      </w:r>
      <w:r>
        <w:rPr/>
        <w:t>size</w:t>
      </w:r>
      <w:r>
        <w:rPr>
          <w:spacing w:val="-4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set,</w:t>
      </w:r>
      <w:r>
        <w:rPr>
          <w:spacing w:val="-9"/>
        </w:rPr>
        <w:t> </w:t>
      </w:r>
      <w:r>
        <w:rPr>
          <w:rFonts w:ascii="Calibri" w:hAnsi="Calibri"/>
          <w:i/>
        </w:rPr>
        <w:t>t</w:t>
      </w:r>
      <w:r>
        <w:rPr>
          <w:rFonts w:ascii="Calibri" w:hAnsi="Calibri"/>
          <w:i/>
          <w:spacing w:val="9"/>
        </w:rPr>
        <w:t> </w:t>
      </w:r>
      <w:r>
        <w:rPr>
          <w:rFonts w:ascii="Cambria" w:hAnsi="Cambria"/>
          <w:spacing w:val="11"/>
        </w:rPr>
        <w:t>=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5</w:t>
      </w:r>
      <w:r>
        <w:rPr>
          <w:rFonts w:ascii="Cambria" w:hAnsi="Cambria"/>
          <w:spacing w:val="-2"/>
        </w:rPr>
        <w:t> </w:t>
      </w:r>
      <w:r>
        <w:rPr/>
        <w:t>seemed</w:t>
      </w:r>
      <w:r>
        <w:rPr>
          <w:spacing w:val="-8"/>
        </w:rPr>
        <w:t> </w:t>
      </w:r>
      <w:r>
        <w:rPr/>
        <w:t>reasonable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validate</w:t>
      </w:r>
      <w:r>
        <w:rPr>
          <w:spacing w:val="-8"/>
        </w:rPr>
        <w:t> </w:t>
      </w:r>
      <w:r>
        <w:rPr/>
        <w:t>rules.</w:t>
      </w:r>
      <w:r>
        <w:rPr>
          <w:spacing w:val="-8"/>
        </w:rPr>
        <w:t> </w:t>
      </w:r>
      <w:r>
        <w:rPr/>
        <w:t>Refer</w:t>
      </w:r>
      <w:r>
        <w:rPr>
          <w:spacing w:val="-48"/>
        </w:rPr>
        <w:t> </w:t>
      </w:r>
      <w:r>
        <w:rPr/>
        <w:t>to</w:t>
      </w:r>
      <w:r>
        <w:rPr>
          <w:spacing w:val="-8"/>
        </w:rPr>
        <w:t> </w:t>
      </w:r>
      <w:r>
        <w:rPr/>
        <w:t>Table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abbreviations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names.</w:t>
      </w:r>
    </w:p>
    <w:p>
      <w:pPr>
        <w:pStyle w:val="BodyText"/>
        <w:spacing w:line="214" w:lineRule="exact"/>
        <w:ind w:left="401"/>
        <w:jc w:val="both"/>
      </w:pPr>
      <w:r>
        <w:rPr/>
        <w:t>Medical</w:t>
      </w:r>
      <w:r>
        <w:rPr>
          <w:spacing w:val="5"/>
        </w:rPr>
        <w:t> </w:t>
      </w:r>
      <w:r>
        <w:rPr/>
        <w:t>doctors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sensitivity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specificity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two</w:t>
      </w:r>
      <w:r>
        <w:rPr>
          <w:spacing w:val="6"/>
        </w:rPr>
        <w:t> </w:t>
      </w:r>
      <w:r>
        <w:rPr/>
        <w:t>basic</w:t>
      </w:r>
    </w:p>
    <w:p>
      <w:pPr>
        <w:pStyle w:val="BodyText"/>
        <w:spacing w:line="249" w:lineRule="auto" w:before="9"/>
        <w:ind w:left="202"/>
        <w:jc w:val="both"/>
      </w:pPr>
      <w:r>
        <w:rPr/>
        <w:t>statistics to validate results. Sensitivity is defined as the proba-</w:t>
      </w:r>
      <w:r>
        <w:rPr>
          <w:spacing w:val="-48"/>
        </w:rPr>
        <w:t> </w:t>
      </w:r>
      <w:r>
        <w:rPr/>
        <w:t>bility of correctly identifying sick patients, whereas specificity</w:t>
      </w:r>
      <w:r>
        <w:rPr>
          <w:spacing w:val="-47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defined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probability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correctly</w:t>
      </w:r>
      <w:r>
        <w:rPr>
          <w:spacing w:val="4"/>
          <w:w w:val="95"/>
        </w:rPr>
        <w:t> </w:t>
      </w:r>
      <w:r>
        <w:rPr>
          <w:w w:val="95"/>
        </w:rPr>
        <w:t>identifying</w:t>
      </w:r>
      <w:r>
        <w:rPr>
          <w:spacing w:val="4"/>
          <w:w w:val="95"/>
        </w:rPr>
        <w:t> </w:t>
      </w:r>
      <w:r>
        <w:rPr>
          <w:w w:val="95"/>
        </w:rPr>
        <w:t>healthy</w:t>
      </w:r>
      <w:r>
        <w:rPr>
          <w:spacing w:val="4"/>
          <w:w w:val="95"/>
        </w:rPr>
        <w:t> </w:t>
      </w:r>
      <w:r>
        <w:rPr>
          <w:w w:val="95"/>
        </w:rPr>
        <w:t>indi-</w:t>
      </w:r>
    </w:p>
    <w:p>
      <w:pPr>
        <w:spacing w:line="180" w:lineRule="exact" w:before="94"/>
        <w:ind w:left="1493" w:right="1411" w:firstLine="0"/>
        <w:jc w:val="center"/>
        <w:rPr>
          <w:sz w:val="16"/>
        </w:rPr>
      </w:pPr>
      <w:r>
        <w:rPr/>
        <w:br w:type="column"/>
      </w:r>
      <w:r>
        <w:rPr>
          <w:spacing w:val="-2"/>
          <w:sz w:val="16"/>
        </w:rPr>
        <w:t>TABLE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VII</w:t>
      </w:r>
    </w:p>
    <w:p>
      <w:pPr>
        <w:spacing w:line="211" w:lineRule="exact" w:before="0"/>
        <w:ind w:left="1493" w:right="1469" w:firstLine="0"/>
        <w:jc w:val="center"/>
        <w:rPr>
          <w:rFonts w:ascii="Calibri"/>
          <w:i/>
          <w:sz w:val="12"/>
        </w:rPr>
      </w:pPr>
      <w:r>
        <w:rPr>
          <w:w w:val="110"/>
          <w:sz w:val="16"/>
        </w:rPr>
        <w:t>S</w:t>
      </w:r>
      <w:r>
        <w:rPr>
          <w:w w:val="110"/>
          <w:sz w:val="12"/>
        </w:rPr>
        <w:t>UMMARY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5"/>
          <w:w w:val="110"/>
          <w:sz w:val="12"/>
        </w:rPr>
        <w:t> </w:t>
      </w:r>
      <w:r>
        <w:rPr>
          <w:w w:val="110"/>
          <w:sz w:val="16"/>
        </w:rPr>
        <w:t>R</w:t>
      </w:r>
      <w:r>
        <w:rPr>
          <w:w w:val="110"/>
          <w:sz w:val="12"/>
        </w:rPr>
        <w:t>ULES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5"/>
          <w:w w:val="110"/>
          <w:sz w:val="12"/>
        </w:rPr>
        <w:t> </w:t>
      </w:r>
      <w:r>
        <w:rPr>
          <w:rFonts w:ascii="Calibri"/>
          <w:i/>
          <w:w w:val="110"/>
          <w:sz w:val="16"/>
        </w:rPr>
        <w:t>R</w:t>
      </w:r>
      <w:r>
        <w:rPr>
          <w:rFonts w:ascii="Calibri"/>
          <w:i/>
          <w:w w:val="110"/>
          <w:position w:val="-2"/>
          <w:sz w:val="12"/>
        </w:rPr>
        <w:t>N</w:t>
      </w:r>
      <w:r>
        <w:rPr>
          <w:rFonts w:ascii="Calibri"/>
          <w:i/>
          <w:spacing w:val="22"/>
          <w:w w:val="110"/>
          <w:position w:val="-2"/>
          <w:sz w:val="12"/>
        </w:rPr>
        <w:t> </w:t>
      </w:r>
      <w:r>
        <w:rPr>
          <w:w w:val="110"/>
          <w:sz w:val="12"/>
        </w:rPr>
        <w:t>AND</w:t>
      </w:r>
      <w:r>
        <w:rPr>
          <w:spacing w:val="5"/>
          <w:w w:val="110"/>
          <w:sz w:val="12"/>
        </w:rPr>
        <w:t> </w:t>
      </w:r>
      <w:r>
        <w:rPr>
          <w:rFonts w:ascii="Calibri"/>
          <w:i/>
          <w:w w:val="110"/>
          <w:sz w:val="16"/>
        </w:rPr>
        <w:t>R</w:t>
      </w:r>
      <w:r>
        <w:rPr>
          <w:rFonts w:ascii="Calibri"/>
          <w:i/>
          <w:w w:val="110"/>
          <w:position w:val="-2"/>
          <w:sz w:val="12"/>
        </w:rPr>
        <w:t>Y</w:t>
      </w:r>
    </w:p>
    <w:p>
      <w:pPr>
        <w:pStyle w:val="BodyText"/>
        <w:spacing w:before="11"/>
        <w:rPr>
          <w:rFonts w:ascii="Calibri"/>
          <w:i/>
          <w:sz w:val="10"/>
        </w:rPr>
      </w:pPr>
    </w:p>
    <w:p>
      <w:pPr>
        <w:pStyle w:val="BodyText"/>
        <w:ind w:left="549"/>
        <w:rPr>
          <w:rFonts w:ascii="Calibri"/>
        </w:rPr>
      </w:pPr>
      <w:r>
        <w:rPr>
          <w:rFonts w:ascii="Calibri"/>
        </w:rPr>
        <w:drawing>
          <wp:inline distT="0" distB="0" distL="0" distR="0">
            <wp:extent cx="2743200" cy="1405127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</w:rPr>
      </w:r>
    </w:p>
    <w:p>
      <w:pPr>
        <w:pStyle w:val="BodyText"/>
        <w:rPr>
          <w:rFonts w:ascii="Calibri"/>
          <w:i/>
        </w:rPr>
      </w:pPr>
    </w:p>
    <w:p>
      <w:pPr>
        <w:pStyle w:val="BodyText"/>
        <w:spacing w:line="249" w:lineRule="auto" w:before="127"/>
        <w:ind w:left="198" w:right="113"/>
        <w:jc w:val="both"/>
      </w:pPr>
      <w:r>
        <w:rPr/>
        <w:t>viduals.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get</w:t>
      </w:r>
      <w:r>
        <w:rPr>
          <w:spacing w:val="-11"/>
        </w:rPr>
        <w:t> </w:t>
      </w:r>
      <w:r>
        <w:rPr/>
        <w:t>high</w:t>
      </w:r>
      <w:r>
        <w:rPr>
          <w:spacing w:val="-10"/>
        </w:rPr>
        <w:t> </w:t>
      </w:r>
      <w:r>
        <w:rPr/>
        <w:t>sensitivity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high</w:t>
      </w:r>
      <w:r>
        <w:rPr>
          <w:spacing w:val="-48"/>
        </w:rPr>
        <w:t> </w:t>
      </w:r>
      <w:r>
        <w:rPr/>
        <w:t>specificity with the same predictive model. That is, increasing</w:t>
      </w:r>
      <w:r>
        <w:rPr>
          <w:spacing w:val="1"/>
        </w:rPr>
        <w:t> </w:t>
      </w:r>
      <w:r>
        <w:rPr/>
        <w:t>sensitivity</w:t>
      </w:r>
      <w:r>
        <w:rPr>
          <w:spacing w:val="-8"/>
        </w:rPr>
        <w:t> </w:t>
      </w:r>
      <w:r>
        <w:rPr/>
        <w:t>decreases</w:t>
      </w:r>
      <w:r>
        <w:rPr>
          <w:spacing w:val="-7"/>
        </w:rPr>
        <w:t> </w:t>
      </w:r>
      <w:r>
        <w:rPr/>
        <w:t>specificity,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versa.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our</w:t>
      </w:r>
      <w:r>
        <w:rPr>
          <w:spacing w:val="-48"/>
        </w:rPr>
        <w:t> </w:t>
      </w:r>
      <w:r>
        <w:rPr>
          <w:spacing w:val="-2"/>
        </w:rPr>
        <w:t>experiments</w:t>
      </w:r>
      <w:r>
        <w:rPr>
          <w:spacing w:val="-11"/>
        </w:rPr>
        <w:t> </w:t>
      </w:r>
      <w:r>
        <w:rPr>
          <w:spacing w:val="-2"/>
        </w:rPr>
        <w:t>were</w:t>
      </w:r>
      <w:r>
        <w:rPr>
          <w:spacing w:val="-11"/>
        </w:rPr>
        <w:t> </w:t>
      </w:r>
      <w:r>
        <w:rPr>
          <w:spacing w:val="-2"/>
        </w:rPr>
        <w:t>optimized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increase</w:t>
      </w:r>
      <w:r>
        <w:rPr>
          <w:spacing w:val="-11"/>
        </w:rPr>
        <w:t> </w:t>
      </w:r>
      <w:r>
        <w:rPr>
          <w:spacing w:val="-1"/>
        </w:rPr>
        <w:t>sensitivity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decrease</w:t>
      </w:r>
      <w:r>
        <w:rPr/>
        <w:t> specificity. That is, it was preferred to increase the number of</w:t>
      </w:r>
      <w:r>
        <w:rPr>
          <w:spacing w:val="1"/>
        </w:rPr>
        <w:t> </w:t>
      </w:r>
      <w:r>
        <w:rPr/>
        <w:t>patients predicted to have heart disease at the risk of including</w:t>
      </w:r>
      <w:r>
        <w:rPr>
          <w:spacing w:val="-47"/>
        </w:rPr>
        <w:t> </w:t>
      </w:r>
      <w:r>
        <w:rPr/>
        <w:t>other patients with borderline heart disease, that were perhaps</w:t>
      </w:r>
      <w:r>
        <w:rPr>
          <w:spacing w:val="1"/>
        </w:rPr>
        <w:t> </w:t>
      </w:r>
      <w:r>
        <w:rPr/>
        <w:t>healthy. Lift was used together with confidence to understand</w:t>
      </w:r>
      <w:r>
        <w:rPr>
          <w:spacing w:val="1"/>
        </w:rPr>
        <w:t> </w:t>
      </w:r>
      <w:r>
        <w:rPr/>
        <w:t>sensitivity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specificity.</w:t>
      </w:r>
    </w:p>
    <w:p>
      <w:pPr>
        <w:pStyle w:val="ListParagraph"/>
        <w:numPr>
          <w:ilvl w:val="1"/>
          <w:numId w:val="3"/>
        </w:numPr>
        <w:tabs>
          <w:tab w:pos="674" w:val="left" w:leader="none"/>
        </w:tabs>
        <w:spacing w:line="247" w:lineRule="auto" w:before="0" w:after="0"/>
        <w:ind w:left="198" w:right="113" w:firstLine="199"/>
        <w:jc w:val="both"/>
        <w:rPr>
          <w:sz w:val="20"/>
        </w:rPr>
      </w:pPr>
      <w:r>
        <w:rPr/>
        <w:pict>
          <v:shape style="position:absolute;margin-left:487.496399pt;margin-top:109.211006pt;width:7.75pt;height:17.3pt;mso-position-horizontal-relative:page;mso-position-vertical-relative:paragraph;z-index:-160102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Rule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Summary:</w:t>
      </w:r>
      <w:r>
        <w:rPr>
          <w:i/>
          <w:spacing w:val="36"/>
          <w:sz w:val="20"/>
        </w:rPr>
        <w:t> </w:t>
      </w:r>
      <w:r>
        <w:rPr>
          <w:sz w:val="20"/>
        </w:rPr>
        <w:t>Table</w:t>
      </w:r>
      <w:r>
        <w:rPr>
          <w:spacing w:val="-11"/>
          <w:sz w:val="20"/>
        </w:rPr>
        <w:t> </w:t>
      </w:r>
      <w:r>
        <w:rPr>
          <w:sz w:val="20"/>
        </w:rPr>
        <w:t>VII</w:t>
      </w:r>
      <w:r>
        <w:rPr>
          <w:spacing w:val="-10"/>
          <w:sz w:val="20"/>
        </w:rPr>
        <w:t> </w:t>
      </w:r>
      <w:r>
        <w:rPr>
          <w:sz w:val="20"/>
        </w:rPr>
        <w:t>shows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summary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rules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47"/>
          <w:sz w:val="20"/>
        </w:rPr>
        <w:t> </w:t>
      </w:r>
      <w:r>
        <w:rPr>
          <w:sz w:val="20"/>
        </w:rPr>
        <w:t>remain valid on all test sets. The most significant or interest-</w:t>
      </w:r>
      <w:r>
        <w:rPr>
          <w:spacing w:val="1"/>
          <w:sz w:val="20"/>
        </w:rPr>
        <w:t> </w:t>
      </w:r>
      <w:r>
        <w:rPr>
          <w:sz w:val="20"/>
        </w:rPr>
        <w:t>ing rules are marked with a + symbol, meaning rules with very</w:t>
      </w:r>
      <w:r>
        <w:rPr>
          <w:spacing w:val="-48"/>
          <w:sz w:val="20"/>
        </w:rPr>
        <w:t> </w:t>
      </w:r>
      <w:r>
        <w:rPr>
          <w:sz w:val="20"/>
        </w:rPr>
        <w:t>high confidence or high lift. The first general observation is</w:t>
      </w:r>
      <w:r>
        <w:rPr>
          <w:spacing w:val="1"/>
          <w:sz w:val="20"/>
        </w:rPr>
        <w:t> </w:t>
      </w:r>
      <w:r>
        <w:rPr>
          <w:sz w:val="20"/>
        </w:rPr>
        <w:t>there are many more rules predicting absence of disease; un-</w:t>
      </w:r>
      <w:r>
        <w:rPr>
          <w:spacing w:val="1"/>
          <w:sz w:val="20"/>
        </w:rPr>
        <w:t> </w:t>
      </w:r>
      <w:r>
        <w:rPr>
          <w:sz w:val="20"/>
        </w:rPr>
        <w:t>fortunately, most such rules had low lift. These results state</w:t>
      </w:r>
      <w:r>
        <w:rPr>
          <w:spacing w:val="1"/>
          <w:sz w:val="20"/>
        </w:rPr>
        <w:t> </w:t>
      </w:r>
      <w:r>
        <w:rPr>
          <w:sz w:val="20"/>
        </w:rPr>
        <w:t>that finding interesting rules to predict the existence of dis-</w:t>
      </w:r>
      <w:r>
        <w:rPr>
          <w:spacing w:val="1"/>
          <w:sz w:val="20"/>
        </w:rPr>
        <w:t> </w:t>
      </w:r>
      <w:r>
        <w:rPr>
          <w:sz w:val="20"/>
        </w:rPr>
        <w:t>ease are likely to appear mainly at low support levels. There</w:t>
      </w:r>
      <w:r>
        <w:rPr>
          <w:spacing w:val="1"/>
          <w:sz w:val="20"/>
        </w:rPr>
        <w:t> </w:t>
      </w:r>
      <w:r>
        <w:rPr>
          <w:sz w:val="20"/>
        </w:rPr>
        <w:t>were more rules predicting existence of disease with high lift</w:t>
      </w:r>
      <w:r>
        <w:rPr>
          <w:spacing w:val="1"/>
          <w:sz w:val="20"/>
        </w:rPr>
        <w:t> </w:t>
      </w:r>
      <w:r>
        <w:rPr>
          <w:w w:val="95"/>
          <w:sz w:val="20"/>
        </w:rPr>
        <w:t>(above 2). The proportion of high confidence </w:t>
      </w:r>
      <w:r>
        <w:rPr>
          <w:rFonts w:ascii="Cambria"/>
          <w:w w:val="95"/>
          <w:sz w:val="20"/>
        </w:rPr>
        <w:t>(</w:t>
      </w:r>
      <w:r>
        <w:rPr>
          <w:rFonts w:ascii="Cambria"/>
          <w:spacing w:val="1"/>
          <w:w w:val="95"/>
          <w:sz w:val="20"/>
        </w:rPr>
        <w:t> </w:t>
      </w:r>
      <w:r>
        <w:rPr>
          <w:rFonts w:ascii="Cambria"/>
          <w:w w:val="95"/>
          <w:sz w:val="20"/>
        </w:rPr>
        <w:t>90</w:t>
      </w:r>
      <w:r>
        <w:rPr>
          <w:w w:val="95"/>
          <w:sz w:val="20"/>
        </w:rPr>
        <w:t>%</w:t>
      </w:r>
      <w:r>
        <w:rPr>
          <w:rFonts w:ascii="Cambria"/>
          <w:w w:val="95"/>
          <w:sz w:val="20"/>
        </w:rPr>
        <w:t>) </w:t>
      </w:r>
      <w:r>
        <w:rPr>
          <w:w w:val="95"/>
          <w:sz w:val="20"/>
        </w:rPr>
        <w:t>rules was</w:t>
      </w:r>
      <w:r>
        <w:rPr>
          <w:spacing w:val="1"/>
          <w:w w:val="95"/>
          <w:sz w:val="20"/>
        </w:rPr>
        <w:t> </w:t>
      </w:r>
      <w:r>
        <w:rPr>
          <w:sz w:val="20"/>
        </w:rPr>
        <w:t>much higher for rules predicting absence of disease; in fact,</w:t>
      </w:r>
      <w:r>
        <w:rPr>
          <w:spacing w:val="1"/>
          <w:sz w:val="20"/>
        </w:rPr>
        <w:t> </w:t>
      </w:r>
      <w:r>
        <w:rPr>
          <w:sz w:val="20"/>
        </w:rPr>
        <w:t>more than half of the total number of rules. More than 60% of</w:t>
      </w:r>
      <w:r>
        <w:rPr>
          <w:spacing w:val="1"/>
          <w:sz w:val="20"/>
        </w:rPr>
        <w:t> </w:t>
      </w:r>
      <w:r>
        <w:rPr>
          <w:sz w:val="20"/>
        </w:rPr>
        <w:t>rules predicting absence of disease had lift close to 1 </w:t>
      </w:r>
      <w:r>
        <w:rPr>
          <w:rFonts w:ascii="Cambria"/>
          <w:sz w:val="20"/>
        </w:rPr>
        <w:t>(</w:t>
      </w:r>
      <w:r>
        <w:rPr>
          <w:rFonts w:ascii="Calibri"/>
          <w:i/>
          <w:sz w:val="20"/>
        </w:rPr>
        <w:t>l </w:t>
      </w:r>
      <w:r>
        <w:rPr>
          <w:rFonts w:ascii="Calibri"/>
          <w:i/>
          <w:w w:val="120"/>
          <w:sz w:val="20"/>
        </w:rPr>
        <w:t>&lt; </w:t>
      </w:r>
      <w:r>
        <w:rPr>
          <w:rFonts w:ascii="Cambria"/>
          <w:sz w:val="20"/>
        </w:rPr>
        <w:t>1</w:t>
      </w:r>
      <w:r>
        <w:rPr>
          <w:rFonts w:ascii="Calibri"/>
          <w:i/>
          <w:sz w:val="20"/>
        </w:rPr>
        <w:t>.</w:t>
      </w:r>
      <w:r>
        <w:rPr>
          <w:rFonts w:ascii="Cambria"/>
          <w:sz w:val="20"/>
        </w:rPr>
        <w:t>2)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r>
        <w:rPr>
          <w:sz w:val="20"/>
        </w:rPr>
        <w:t>stressing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difficulty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isolating</w:t>
      </w:r>
      <w:r>
        <w:rPr>
          <w:spacing w:val="-7"/>
          <w:sz w:val="20"/>
        </w:rPr>
        <w:t> </w:t>
      </w:r>
      <w:r>
        <w:rPr>
          <w:sz w:val="20"/>
        </w:rPr>
        <w:t>important</w:t>
      </w:r>
      <w:r>
        <w:rPr>
          <w:spacing w:val="-5"/>
          <w:sz w:val="20"/>
        </w:rPr>
        <w:t> </w:t>
      </w:r>
      <w:r>
        <w:rPr>
          <w:sz w:val="20"/>
        </w:rPr>
        <w:t>risk</w:t>
      </w:r>
      <w:r>
        <w:rPr>
          <w:spacing w:val="-7"/>
          <w:sz w:val="20"/>
        </w:rPr>
        <w:t> </w:t>
      </w:r>
      <w:r>
        <w:rPr>
          <w:sz w:val="20"/>
        </w:rPr>
        <w:t>factors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low</w:t>
      </w:r>
      <w:r>
        <w:rPr>
          <w:spacing w:val="-48"/>
          <w:sz w:val="20"/>
        </w:rPr>
        <w:t> </w:t>
      </w:r>
      <w:r>
        <w:rPr>
          <w:sz w:val="20"/>
        </w:rPr>
        <w:t>perfusion</w:t>
      </w:r>
      <w:r>
        <w:rPr>
          <w:spacing w:val="-9"/>
          <w:sz w:val="20"/>
        </w:rPr>
        <w:t> </w:t>
      </w:r>
      <w:r>
        <w:rPr>
          <w:sz w:val="20"/>
        </w:rPr>
        <w:t>measurements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predicting</w:t>
      </w:r>
      <w:r>
        <w:rPr>
          <w:spacing w:val="-8"/>
          <w:sz w:val="20"/>
        </w:rPr>
        <w:t> </w:t>
      </w:r>
      <w:r>
        <w:rPr>
          <w:sz w:val="20"/>
        </w:rPr>
        <w:t>whether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specific</w:t>
      </w:r>
      <w:r>
        <w:rPr>
          <w:spacing w:val="-8"/>
          <w:sz w:val="20"/>
        </w:rPr>
        <w:t> </w:t>
      </w:r>
      <w:r>
        <w:rPr>
          <w:sz w:val="20"/>
        </w:rPr>
        <w:t>artery</w:t>
      </w:r>
      <w:r>
        <w:rPr>
          <w:spacing w:val="-48"/>
          <w:sz w:val="20"/>
        </w:rPr>
        <w:t> </w:t>
      </w:r>
      <w:r>
        <w:rPr>
          <w:sz w:val="20"/>
        </w:rPr>
        <w:t>is healthy. There were many more rules with high support or</w:t>
      </w:r>
      <w:r>
        <w:rPr>
          <w:spacing w:val="1"/>
          <w:sz w:val="20"/>
        </w:rPr>
        <w:t> </w:t>
      </w:r>
      <w:r>
        <w:rPr>
          <w:w w:val="95"/>
          <w:sz w:val="20"/>
        </w:rPr>
        <w:t>high confidence predicting absence of disease compared to their</w:t>
      </w:r>
      <w:r>
        <w:rPr>
          <w:spacing w:val="1"/>
          <w:w w:val="95"/>
          <w:sz w:val="20"/>
        </w:rPr>
        <w:t> </w:t>
      </w:r>
      <w:r>
        <w:rPr>
          <w:sz w:val="20"/>
        </w:rPr>
        <w:t>counterpart.</w:t>
      </w:r>
    </w:p>
    <w:p>
      <w:pPr>
        <w:pStyle w:val="BodyText"/>
        <w:spacing w:line="249" w:lineRule="auto" w:before="20"/>
        <w:ind w:left="198" w:right="113" w:firstLine="199"/>
        <w:jc w:val="both"/>
      </w:pPr>
      <w:r>
        <w:rPr/>
        <w:t>Any rule with confidence greater or equal than 90%, with</w:t>
      </w:r>
      <w:r>
        <w:rPr>
          <w:spacing w:val="1"/>
        </w:rPr>
        <w:t> </w:t>
      </w:r>
      <w:r>
        <w:rPr/>
        <w:t>high</w:t>
      </w:r>
      <w:r>
        <w:rPr>
          <w:spacing w:val="-6"/>
        </w:rPr>
        <w:t> </w:t>
      </w:r>
      <w:r>
        <w:rPr/>
        <w:t>lift</w:t>
      </w:r>
      <w:r>
        <w:rPr>
          <w:spacing w:val="-5"/>
        </w:rPr>
        <w:t> </w:t>
      </w:r>
      <w:r>
        <w:rPr/>
        <w:t>(above</w:t>
      </w:r>
      <w:r>
        <w:rPr>
          <w:spacing w:val="-5"/>
        </w:rPr>
        <w:t> </w:t>
      </w:r>
      <w:r>
        <w:rPr/>
        <w:t>1.5),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arteries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consequent</w:t>
      </w:r>
      <w:r>
        <w:rPr>
          <w:spacing w:val="-4"/>
        </w:rPr>
        <w:t> </w:t>
      </w:r>
      <w:r>
        <w:rPr/>
        <w:t>can</w:t>
      </w:r>
      <w:r>
        <w:rPr>
          <w:spacing w:val="-48"/>
        </w:rPr>
        <w:t> </w:t>
      </w:r>
      <w:r>
        <w:rPr/>
        <w:t>enrich medical knowledge. In particular, rules with very high</w:t>
      </w:r>
      <w:r>
        <w:rPr>
          <w:spacing w:val="1"/>
        </w:rPr>
        <w:t> </w:t>
      </w:r>
      <w:r>
        <w:rPr/>
        <w:t>confidence and high lift that are not currently part of an expert</w:t>
      </w:r>
      <w:r>
        <w:rPr>
          <w:spacing w:val="-47"/>
        </w:rPr>
        <w:t> </w:t>
      </w:r>
      <w:r>
        <w:rPr>
          <w:w w:val="95"/>
        </w:rPr>
        <w:t>system knowledge base, or which do not correspond to common</w:t>
      </w:r>
      <w:r>
        <w:rPr>
          <w:spacing w:val="1"/>
          <w:w w:val="95"/>
        </w:rPr>
        <w:t> </w:t>
      </w:r>
      <w:r>
        <w:rPr>
          <w:w w:val="95"/>
        </w:rPr>
        <w:t>diagnostic patterns, represent valuable new medical knowledge.</w:t>
      </w:r>
      <w:r>
        <w:rPr>
          <w:spacing w:val="1"/>
          <w:w w:val="95"/>
        </w:rPr>
        <w:t> </w:t>
      </w:r>
      <w:r>
        <w:rPr/>
        <w:t>Getting rules with combinations of arteries in the consequent</w:t>
      </w:r>
      <w:r>
        <w:rPr>
          <w:spacing w:val="1"/>
        </w:rPr>
        <w:t> </w:t>
      </w:r>
      <w:r>
        <w:rPr/>
        <w:t>was one of the reasons to use association rules. Unfortunately,</w:t>
      </w:r>
      <w:r>
        <w:rPr>
          <w:spacing w:val="-47"/>
        </w:rPr>
        <w:t> </w:t>
      </w:r>
      <w:r>
        <w:rPr/>
        <w:t>there were no rules predicting the existence of disease having</w:t>
      </w:r>
      <w:r>
        <w:rPr>
          <w:spacing w:val="1"/>
        </w:rPr>
        <w:t> </w:t>
      </w:r>
      <w:r>
        <w:rPr/>
        <w:t>two arteries in the consequent, but there were 23 for healthy</w:t>
      </w:r>
      <w:r>
        <w:rPr>
          <w:spacing w:val="1"/>
        </w:rPr>
        <w:t> </w:t>
      </w:r>
      <w:r>
        <w:rPr/>
        <w:t>arteries.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finding,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8"/>
        </w:rPr>
        <w:t> </w:t>
      </w:r>
      <w:r>
        <w:rPr>
          <w:spacing w:val="-1"/>
        </w:rPr>
        <w:t>possible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identify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link</w:t>
      </w:r>
      <w:r>
        <w:rPr>
          <w:spacing w:val="-11"/>
        </w:rPr>
        <w:t> </w:t>
      </w:r>
      <w:r>
        <w:rPr>
          <w:spacing w:val="-1"/>
        </w:rPr>
        <w:t>between</w:t>
      </w:r>
      <w:r>
        <w:rPr>
          <w:spacing w:val="-11"/>
        </w:rPr>
        <w:t> </w:t>
      </w:r>
      <w:r>
        <w:rPr>
          <w:spacing w:val="-1"/>
        </w:rPr>
        <w:t>perfusion</w:t>
      </w:r>
      <w:r>
        <w:rPr>
          <w:spacing w:val="-11"/>
        </w:rPr>
        <w:t> </w:t>
      </w:r>
      <w:r>
        <w:rPr>
          <w:spacing w:val="-1"/>
        </w:rPr>
        <w:t>measurements/risk</w:t>
      </w:r>
      <w:r>
        <w:rPr/>
        <w:t> factors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diseased</w:t>
      </w:r>
      <w:r>
        <w:rPr>
          <w:spacing w:val="-4"/>
        </w:rPr>
        <w:t> </w:t>
      </w:r>
      <w:r>
        <w:rPr/>
        <w:t>artery,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rule</w:t>
      </w:r>
      <w:r>
        <w:rPr>
          <w:spacing w:val="-4"/>
        </w:rPr>
        <w:t> </w:t>
      </w:r>
      <w:r>
        <w:rPr/>
        <w:t>pre-</w:t>
      </w:r>
      <w:r>
        <w:rPr>
          <w:spacing w:val="-47"/>
        </w:rPr>
        <w:t> </w:t>
      </w:r>
      <w:r>
        <w:rPr/>
        <w:t>dicting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diseased</w:t>
      </w:r>
      <w:r>
        <w:rPr>
          <w:spacing w:val="-7"/>
        </w:rPr>
        <w:t> </w:t>
      </w:r>
      <w:r>
        <w:rPr/>
        <w:t>arteries.</w:t>
      </w:r>
      <w:r>
        <w:rPr>
          <w:spacing w:val="-7"/>
        </w:rPr>
        <w:t> </w:t>
      </w:r>
      <w:r>
        <w:rPr/>
        <w:t>Manual</w:t>
      </w:r>
      <w:r>
        <w:rPr>
          <w:spacing w:val="-8"/>
        </w:rPr>
        <w:t> </w:t>
      </w:r>
      <w:r>
        <w:rPr/>
        <w:t>inspection</w:t>
      </w:r>
      <w:r>
        <w:rPr>
          <w:spacing w:val="-7"/>
        </w:rPr>
        <w:t> </w:t>
      </w:r>
      <w:r>
        <w:rPr/>
        <w:t>revealed</w:t>
      </w:r>
      <w:r>
        <w:rPr>
          <w:spacing w:val="-7"/>
        </w:rPr>
        <w:t> </w:t>
      </w:r>
      <w:r>
        <w:rPr/>
        <w:t>there</w:t>
      </w:r>
      <w:r>
        <w:rPr>
          <w:spacing w:val="-48"/>
        </w:rPr>
        <w:t> </w:t>
      </w:r>
      <w:r>
        <w:rPr>
          <w:spacing w:val="-1"/>
        </w:rPr>
        <w:t>were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1"/>
        </w:rPr>
        <w:t> </w:t>
      </w:r>
      <w:r>
        <w:rPr>
          <w:spacing w:val="-1"/>
        </w:rPr>
        <w:t>rules</w:t>
      </w:r>
      <w:r>
        <w:rPr>
          <w:spacing w:val="-11"/>
        </w:rPr>
        <w:t> </w:t>
      </w:r>
      <w:r>
        <w:rPr>
          <w:spacing w:val="-1"/>
        </w:rPr>
        <w:t>predicting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existence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disease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arter-</w:t>
      </w:r>
      <w:r>
        <w:rPr>
          <w:spacing w:val="-47"/>
        </w:rPr>
        <w:t> </w:t>
      </w:r>
      <w:r>
        <w:rPr/>
        <w:t>ies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set,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unfortunately</w:t>
      </w:r>
      <w:r>
        <w:rPr>
          <w:spacing w:val="-9"/>
        </w:rPr>
        <w:t> </w:t>
      </w:r>
      <w:r>
        <w:rPr/>
        <w:t>none</w:t>
      </w:r>
      <w:r>
        <w:rPr>
          <w:spacing w:val="-9"/>
        </w:rPr>
        <w:t> </w:t>
      </w:r>
      <w:r>
        <w:rPr/>
        <w:t>passed</w:t>
      </w:r>
      <w:r>
        <w:rPr>
          <w:spacing w:val="-10"/>
        </w:rPr>
        <w:t> </w:t>
      </w:r>
      <w:r>
        <w:rPr/>
        <w:t>validation</w:t>
      </w:r>
      <w:r>
        <w:rPr>
          <w:spacing w:val="-48"/>
        </w:rPr>
        <w:t> </w:t>
      </w:r>
      <w:r>
        <w:rPr/>
        <w:t>on all</w:t>
      </w:r>
      <w:r>
        <w:rPr>
          <w:spacing w:val="1"/>
        </w:rPr>
        <w:t> </w:t>
      </w:r>
      <w:r>
        <w:rPr/>
        <w:t>test sets.</w:t>
      </w:r>
      <w:r>
        <w:rPr>
          <w:spacing w:val="1"/>
        </w:rPr>
        <w:t> </w:t>
      </w:r>
      <w:r>
        <w:rPr/>
        <w:t>Simple rules,</w:t>
      </w:r>
      <w:r>
        <w:rPr>
          <w:spacing w:val="1"/>
        </w:rPr>
        <w:t> </w:t>
      </w:r>
      <w:r>
        <w:rPr/>
        <w:t>which are</w:t>
      </w:r>
      <w:r>
        <w:rPr>
          <w:spacing w:val="1"/>
        </w:rPr>
        <w:t> </w:t>
      </w:r>
      <w:r>
        <w:rPr/>
        <w:t>preferred because</w:t>
      </w:r>
      <w:r>
        <w:rPr>
          <w:spacing w:val="1"/>
        </w:rPr>
        <w:t> </w:t>
      </w:r>
      <w:r>
        <w:rPr/>
        <w:t>they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225" w:space="40"/>
            <w:col w:w="5335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ind w:left="5431"/>
      </w:pPr>
      <w:r>
        <w:rPr/>
        <w:drawing>
          <wp:inline distT="0" distB="0" distL="0" distR="0">
            <wp:extent cx="3121151" cy="2180844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151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09"/>
        <w:ind w:left="118" w:right="0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515035</wp:posOffset>
            </wp:positionH>
            <wp:positionV relativeFrom="paragraph">
              <wp:posOffset>-2518458</wp:posOffset>
            </wp:positionV>
            <wp:extent cx="3120377" cy="2454554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77" cy="245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2.  </w:t>
      </w:r>
      <w:r>
        <w:rPr>
          <w:spacing w:val="3"/>
          <w:sz w:val="16"/>
        </w:rPr>
        <w:t> </w:t>
      </w:r>
      <w:r>
        <w:rPr>
          <w:sz w:val="16"/>
        </w:rPr>
        <w:t>Association</w:t>
      </w:r>
      <w:r>
        <w:rPr>
          <w:spacing w:val="1"/>
          <w:sz w:val="16"/>
        </w:rPr>
        <w:t> </w:t>
      </w:r>
      <w:r>
        <w:rPr>
          <w:sz w:val="16"/>
        </w:rPr>
        <w:t>rules predicting</w:t>
      </w:r>
      <w:r>
        <w:rPr>
          <w:spacing w:val="-1"/>
          <w:sz w:val="16"/>
        </w:rPr>
        <w:t> </w:t>
      </w:r>
      <w:r>
        <w:rPr>
          <w:sz w:val="16"/>
        </w:rPr>
        <w:t>absence of heart</w:t>
      </w:r>
      <w:r>
        <w:rPr>
          <w:spacing w:val="-1"/>
          <w:sz w:val="16"/>
        </w:rPr>
        <w:t> </w:t>
      </w:r>
      <w:r>
        <w:rPr>
          <w:sz w:val="16"/>
        </w:rPr>
        <w:t>disease</w:t>
      </w:r>
      <w:r>
        <w:rPr>
          <w:spacing w:val="1"/>
          <w:sz w:val="16"/>
        </w:rPr>
        <w:t> </w:t>
      </w:r>
      <w:r>
        <w:rPr>
          <w:sz w:val="16"/>
        </w:rPr>
        <w:t>(</w:t>
      </w:r>
      <w:r>
        <w:rPr>
          <w:rFonts w:ascii="Calibri" w:hAnsi="Calibri"/>
          <w:i/>
          <w:sz w:val="16"/>
        </w:rPr>
        <w:t>P</w:t>
      </w:r>
      <w:r>
        <w:rPr>
          <w:rFonts w:ascii="Calibri" w:hAnsi="Calibri"/>
          <w:i/>
          <w:spacing w:val="37"/>
          <w:sz w:val="16"/>
        </w:rPr>
        <w:t> </w:t>
      </w:r>
      <w:r>
        <w:rPr>
          <w:rFonts w:ascii="Calibri" w:hAnsi="Calibri"/>
          <w:sz w:val="16"/>
        </w:rPr>
        <w:t>=</w:t>
      </w:r>
      <w:r>
        <w:rPr>
          <w:sz w:val="16"/>
        </w:rPr>
        <w:t>“N”).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49" w:lineRule="auto"/>
        <w:ind w:left="118" w:right="38"/>
        <w:jc w:val="both"/>
      </w:pPr>
      <w:r>
        <w:rPr>
          <w:spacing w:val="-1"/>
        </w:rPr>
        <w:t>tend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easier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interpret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medical</w:t>
      </w:r>
      <w:r>
        <w:rPr>
          <w:spacing w:val="-11"/>
        </w:rPr>
        <w:t> </w:t>
      </w:r>
      <w:r>
        <w:rPr/>
        <w:t>doctors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higher</w:t>
      </w:r>
      <w:r>
        <w:rPr>
          <w:spacing w:val="-47"/>
        </w:rPr>
        <w:t> </w:t>
      </w:r>
      <w:r>
        <w:rPr/>
        <w:t>support, were scarce; there were only seven and four rules</w:t>
      </w:r>
      <w:r>
        <w:rPr>
          <w:spacing w:val="1"/>
        </w:rPr>
        <w:t> </w:t>
      </w:r>
      <w:r>
        <w:rPr/>
        <w:t>predicting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absence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disease,</w:t>
      </w:r>
      <w:r>
        <w:rPr>
          <w:spacing w:val="-7"/>
        </w:rPr>
        <w:t> </w:t>
      </w:r>
      <w:r>
        <w:rPr/>
        <w:t>respectively.</w:t>
      </w:r>
    </w:p>
    <w:p>
      <w:pPr>
        <w:pStyle w:val="ListParagraph"/>
        <w:numPr>
          <w:ilvl w:val="1"/>
          <w:numId w:val="3"/>
        </w:numPr>
        <w:tabs>
          <w:tab w:pos="594" w:val="left" w:leader="none"/>
        </w:tabs>
        <w:spacing w:line="247" w:lineRule="auto" w:before="0" w:after="0"/>
        <w:ind w:left="118" w:right="38" w:firstLine="199"/>
        <w:jc w:val="both"/>
        <w:rPr>
          <w:sz w:val="20"/>
        </w:rPr>
      </w:pPr>
      <w:r>
        <w:rPr/>
        <w:pict>
          <v:shape style="position:absolute;margin-left:252.963669pt;margin-top:25.528137pt;width:7.75pt;height:17.3pt;mso-position-horizontal-relative:page;mso-position-vertical-relative:paragraph;z-index:-160092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sz w:val="20"/>
        </w:rPr>
        <w:t>Predicting</w:t>
      </w:r>
      <w:r>
        <w:rPr>
          <w:i/>
          <w:spacing w:val="-12"/>
          <w:sz w:val="20"/>
        </w:rPr>
        <w:t> </w:t>
      </w:r>
      <w:r>
        <w:rPr>
          <w:i/>
          <w:spacing w:val="-1"/>
          <w:sz w:val="20"/>
        </w:rPr>
        <w:t>Absence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Heart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Disease:</w:t>
      </w:r>
      <w:r>
        <w:rPr>
          <w:i/>
          <w:spacing w:val="39"/>
          <w:sz w:val="20"/>
        </w:rPr>
        <w:t> </w:t>
      </w:r>
      <w:r>
        <w:rPr>
          <w:sz w:val="20"/>
        </w:rPr>
        <w:t>Fig.</w:t>
      </w:r>
      <w:r>
        <w:rPr>
          <w:spacing w:val="-12"/>
          <w:sz w:val="20"/>
        </w:rPr>
        <w:t> </w:t>
      </w:r>
      <w:r>
        <w:rPr>
          <w:sz w:val="20"/>
        </w:rPr>
        <w:t>2</w:t>
      </w:r>
      <w:r>
        <w:rPr>
          <w:spacing w:val="-11"/>
          <w:sz w:val="20"/>
        </w:rPr>
        <w:t> </w:t>
      </w:r>
      <w:r>
        <w:rPr>
          <w:sz w:val="20"/>
        </w:rPr>
        <w:t>shows</w:t>
      </w:r>
      <w:r>
        <w:rPr>
          <w:spacing w:val="-12"/>
          <w:sz w:val="20"/>
        </w:rPr>
        <w:t> </w:t>
      </w:r>
      <w:r>
        <w:rPr>
          <w:sz w:val="20"/>
        </w:rPr>
        <w:t>some</w:t>
      </w:r>
      <w:r>
        <w:rPr>
          <w:spacing w:val="-47"/>
          <w:sz w:val="20"/>
        </w:rPr>
        <w:t> </w:t>
      </w:r>
      <w:r>
        <w:rPr>
          <w:sz w:val="20"/>
        </w:rPr>
        <w:t>selected rules with high quality metrics. For each numeric at-</w:t>
      </w:r>
      <w:r>
        <w:rPr>
          <w:spacing w:val="1"/>
          <w:sz w:val="20"/>
        </w:rPr>
        <w:t> </w:t>
      </w:r>
      <w:r>
        <w:rPr>
          <w:w w:val="99"/>
          <w:sz w:val="20"/>
        </w:rPr>
        <w:t>tri</w:t>
      </w:r>
      <w:r>
        <w:rPr>
          <w:spacing w:val="-5"/>
          <w:w w:val="99"/>
          <w:sz w:val="20"/>
        </w:rPr>
        <w:t>b</w:t>
      </w:r>
      <w:r>
        <w:rPr>
          <w:w w:val="99"/>
          <w:sz w:val="20"/>
        </w:rPr>
        <w:t>ute</w:t>
      </w:r>
      <w:r>
        <w:rPr>
          <w:spacing w:val="-9"/>
          <w:sz w:val="20"/>
        </w:rPr>
        <w:t> </w:t>
      </w:r>
      <w:r>
        <w:rPr>
          <w:rFonts w:ascii="Calibri" w:hAnsi="Calibri"/>
          <w:i/>
          <w:spacing w:val="15"/>
          <w:w w:val="158"/>
          <w:sz w:val="20"/>
        </w:rPr>
        <w:t>X</w:t>
      </w:r>
      <w:r>
        <w:rPr>
          <w:w w:val="99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1"/>
          <w:w w:val="99"/>
          <w:sz w:val="20"/>
        </w:rPr>
        <w:t>w</w:t>
      </w:r>
      <w:r>
        <w:rPr>
          <w:w w:val="99"/>
          <w:sz w:val="20"/>
        </w:rPr>
        <w:t>e</w:t>
      </w:r>
      <w:r>
        <w:rPr>
          <w:spacing w:val="-9"/>
          <w:sz w:val="20"/>
        </w:rPr>
        <w:t> </w:t>
      </w:r>
      <w:r>
        <w:rPr>
          <w:spacing w:val="-1"/>
          <w:w w:val="99"/>
          <w:sz w:val="20"/>
        </w:rPr>
        <w:t>u</w:t>
      </w:r>
      <w:r>
        <w:rPr>
          <w:w w:val="99"/>
          <w:sz w:val="20"/>
        </w:rPr>
        <w:t>se</w:t>
      </w:r>
      <w:r>
        <w:rPr>
          <w:spacing w:val="-9"/>
          <w:sz w:val="20"/>
        </w:rPr>
        <w:t> </w:t>
      </w:r>
      <w:r>
        <w:rPr>
          <w:w w:val="99"/>
          <w:sz w:val="20"/>
        </w:rPr>
        <w:t>the</w:t>
      </w:r>
      <w:r>
        <w:rPr>
          <w:spacing w:val="-9"/>
          <w:sz w:val="20"/>
        </w:rPr>
        <w:t> </w:t>
      </w:r>
      <w:r>
        <w:rPr>
          <w:w w:val="99"/>
          <w:sz w:val="20"/>
        </w:rPr>
        <w:t>notation</w:t>
      </w:r>
      <w:r>
        <w:rPr>
          <w:spacing w:val="-9"/>
          <w:sz w:val="20"/>
        </w:rPr>
        <w:t> </w:t>
      </w:r>
      <w:r>
        <w:rPr>
          <w:rFonts w:ascii="Calibri" w:hAnsi="Calibri"/>
          <w:i/>
          <w:spacing w:val="15"/>
          <w:w w:val="158"/>
          <w:sz w:val="20"/>
        </w:rPr>
        <w:t>X</w:t>
      </w:r>
      <w:r>
        <w:rPr>
          <w:rFonts w:ascii="Cambria" w:hAnsi="Cambria"/>
          <w:w w:val="78"/>
          <w:sz w:val="20"/>
        </w:rPr>
        <w:t>[</w:t>
      </w:r>
      <w:r>
        <w:rPr>
          <w:rFonts w:ascii="Calibri" w:hAnsi="Calibri"/>
          <w:i/>
          <w:spacing w:val="-1"/>
          <w:w w:val="105"/>
          <w:sz w:val="20"/>
        </w:rPr>
        <w:t>a</w:t>
      </w:r>
      <w:r>
        <w:rPr>
          <w:rFonts w:ascii="Calibri" w:hAnsi="Calibri"/>
          <w:i/>
          <w:w w:val="105"/>
          <w:sz w:val="20"/>
        </w:rPr>
        <w:t>,</w:t>
      </w:r>
      <w:r>
        <w:rPr>
          <w:rFonts w:ascii="Calibri" w:hAnsi="Calibri"/>
          <w:i/>
          <w:spacing w:val="-13"/>
          <w:sz w:val="20"/>
        </w:rPr>
        <w:t> </w:t>
      </w:r>
      <w:r>
        <w:rPr>
          <w:rFonts w:ascii="Calibri" w:hAnsi="Calibri"/>
          <w:i/>
          <w:w w:val="83"/>
          <w:sz w:val="20"/>
        </w:rPr>
        <w:t>b</w:t>
      </w:r>
      <w:r>
        <w:rPr>
          <w:rFonts w:ascii="Cambria" w:hAnsi="Cambria"/>
          <w:w w:val="101"/>
          <w:sz w:val="20"/>
        </w:rPr>
        <w:t>)</w:t>
      </w:r>
      <w:r>
        <w:rPr>
          <w:w w:val="99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1"/>
          <w:w w:val="99"/>
          <w:sz w:val="20"/>
        </w:rPr>
        <w:t>meanin</w:t>
      </w:r>
      <w:r>
        <w:rPr>
          <w:w w:val="99"/>
          <w:sz w:val="20"/>
        </w:rPr>
        <w:t>g</w:t>
      </w:r>
      <w:r>
        <w:rPr>
          <w:spacing w:val="-9"/>
          <w:sz w:val="20"/>
        </w:rPr>
        <w:t> </w:t>
      </w:r>
      <w:r>
        <w:rPr>
          <w:spacing w:val="-1"/>
          <w:w w:val="99"/>
          <w:sz w:val="20"/>
        </w:rPr>
        <w:t>tha</w:t>
      </w:r>
      <w:r>
        <w:rPr>
          <w:w w:val="99"/>
          <w:sz w:val="20"/>
        </w:rPr>
        <w:t>t</w:t>
      </w:r>
      <w:r>
        <w:rPr>
          <w:spacing w:val="-9"/>
          <w:sz w:val="20"/>
        </w:rPr>
        <w:t> </w:t>
      </w:r>
      <w:r>
        <w:rPr>
          <w:rFonts w:ascii="Calibri" w:hAnsi="Calibri"/>
          <w:i/>
          <w:w w:val="102"/>
          <w:sz w:val="20"/>
        </w:rPr>
        <w:t>a</w:t>
      </w:r>
      <w:r>
        <w:rPr>
          <w:rFonts w:ascii="Calibri" w:hAnsi="Calibri"/>
          <w:i/>
          <w:sz w:val="20"/>
        </w:rPr>
        <w:t>     </w:t>
      </w:r>
      <w:r>
        <w:rPr>
          <w:rFonts w:ascii="Calibri" w:hAnsi="Calibri"/>
          <w:i/>
          <w:spacing w:val="-6"/>
          <w:sz w:val="20"/>
        </w:rPr>
        <w:t> </w:t>
      </w:r>
      <w:r>
        <w:rPr>
          <w:rFonts w:ascii="Calibri" w:hAnsi="Calibri"/>
          <w:i/>
          <w:w w:val="158"/>
          <w:sz w:val="20"/>
        </w:rPr>
        <w:t>X</w:t>
      </w:r>
      <w:r>
        <w:rPr>
          <w:rFonts w:ascii="Calibri" w:hAnsi="Calibri"/>
          <w:i/>
          <w:spacing w:val="11"/>
          <w:sz w:val="20"/>
        </w:rPr>
        <w:t> </w:t>
      </w:r>
      <w:r>
        <w:rPr>
          <w:spacing w:val="-1"/>
          <w:w w:val="99"/>
          <w:sz w:val="20"/>
        </w:rPr>
        <w:t>and </w:t>
      </w:r>
      <w:r>
        <w:rPr>
          <w:rFonts w:ascii="Calibri" w:hAnsi="Calibri"/>
          <w:i/>
          <w:spacing w:val="25"/>
          <w:sz w:val="20"/>
        </w:rPr>
        <w:t>X </w:t>
      </w:r>
      <w:r>
        <w:rPr>
          <w:rFonts w:ascii="Calibri" w:hAnsi="Calibri"/>
          <w:i/>
          <w:sz w:val="20"/>
        </w:rPr>
        <w:t>&lt; b</w:t>
      </w:r>
      <w:r>
        <w:rPr>
          <w:sz w:val="20"/>
        </w:rPr>
        <w:t>; this provides a more concise notation. We have a group</w:t>
      </w:r>
      <w:r>
        <w:rPr>
          <w:spacing w:val="-47"/>
          <w:sz w:val="20"/>
        </w:rPr>
        <w:t> </w:t>
      </w:r>
      <w:r>
        <w:rPr>
          <w:w w:val="105"/>
          <w:sz w:val="20"/>
        </w:rPr>
        <w:t>of rules with 100% confidence; the important fact was that</w:t>
      </w:r>
      <w:r>
        <w:rPr>
          <w:spacing w:val="1"/>
          <w:w w:val="105"/>
          <w:sz w:val="20"/>
        </w:rPr>
        <w:t> </w:t>
      </w:r>
      <w:r>
        <w:rPr>
          <w:sz w:val="20"/>
        </w:rPr>
        <w:t>there</w:t>
      </w:r>
      <w:r>
        <w:rPr>
          <w:spacing w:val="-12"/>
          <w:sz w:val="20"/>
        </w:rPr>
        <w:t> </w:t>
      </w:r>
      <w:r>
        <w:rPr>
          <w:sz w:val="20"/>
        </w:rPr>
        <w:t>was</w:t>
      </w:r>
      <w:r>
        <w:rPr>
          <w:spacing w:val="-12"/>
          <w:sz w:val="20"/>
        </w:rPr>
        <w:t> </w:t>
      </w:r>
      <w:r>
        <w:rPr>
          <w:sz w:val="20"/>
        </w:rPr>
        <w:t>only</w:t>
      </w:r>
      <w:r>
        <w:rPr>
          <w:spacing w:val="-12"/>
          <w:sz w:val="20"/>
        </w:rPr>
        <w:t> </w:t>
      </w:r>
      <w:r>
        <w:rPr>
          <w:sz w:val="20"/>
        </w:rPr>
        <w:t>one</w:t>
      </w:r>
      <w:r>
        <w:rPr>
          <w:spacing w:val="-12"/>
          <w:sz w:val="20"/>
        </w:rPr>
        <w:t> </w:t>
      </w:r>
      <w:r>
        <w:rPr>
          <w:sz w:val="20"/>
        </w:rPr>
        <w:t>rule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RCA</w:t>
      </w:r>
      <w:r>
        <w:rPr>
          <w:spacing w:val="-12"/>
          <w:sz w:val="20"/>
        </w:rPr>
        <w:t> </w:t>
      </w:r>
      <w:r>
        <w:rPr>
          <w:sz w:val="20"/>
        </w:rPr>
        <w:t>involving</w:t>
      </w:r>
      <w:r>
        <w:rPr>
          <w:spacing w:val="-12"/>
          <w:sz w:val="20"/>
        </w:rPr>
        <w:t> </w:t>
      </w:r>
      <w:r>
        <w:rPr>
          <w:sz w:val="20"/>
        </w:rPr>
        <w:t>only</w:t>
      </w:r>
      <w:r>
        <w:rPr>
          <w:spacing w:val="-11"/>
          <w:sz w:val="20"/>
        </w:rPr>
        <w:t> </w:t>
      </w:r>
      <w:r>
        <w:rPr>
          <w:sz w:val="20"/>
        </w:rPr>
        <w:t>risk</w:t>
      </w:r>
      <w:r>
        <w:rPr>
          <w:spacing w:val="-12"/>
          <w:sz w:val="20"/>
        </w:rPr>
        <w:t> </w:t>
      </w:r>
      <w:r>
        <w:rPr>
          <w:sz w:val="20"/>
        </w:rPr>
        <w:t>factors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no perfusion, and there was only one rule for LCX with a low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perfusion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measurement.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Rules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abundant,</w:t>
      </w:r>
      <w:r>
        <w:rPr>
          <w:spacing w:val="-10"/>
          <w:sz w:val="20"/>
        </w:rPr>
        <w:t> </w:t>
      </w:r>
      <w:r>
        <w:rPr>
          <w:sz w:val="20"/>
        </w:rPr>
        <w:t>combining</w:t>
      </w:r>
      <w:r>
        <w:rPr>
          <w:spacing w:val="-48"/>
          <w:sz w:val="20"/>
        </w:rPr>
        <w:t> </w:t>
      </w:r>
      <w:r>
        <w:rPr>
          <w:sz w:val="20"/>
        </w:rPr>
        <w:t>low perfusion measurements in most regions and risk factors</w:t>
      </w:r>
      <w:r>
        <w:rPr>
          <w:spacing w:val="1"/>
          <w:sz w:val="20"/>
        </w:rPr>
        <w:t> </w:t>
      </w:r>
      <w:r>
        <w:rPr>
          <w:spacing w:val="-1"/>
          <w:w w:val="105"/>
          <w:sz w:val="20"/>
        </w:rPr>
        <w:t>equal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“N.”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When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looking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at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set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confidence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above</w:t>
      </w:r>
    </w:p>
    <w:p>
      <w:pPr>
        <w:pStyle w:val="BodyText"/>
        <w:spacing w:line="247" w:lineRule="auto"/>
        <w:ind w:left="118" w:right="38"/>
        <w:jc w:val="both"/>
      </w:pPr>
      <w:r>
        <w:rPr/>
        <w:pict>
          <v:shape style="position:absolute;margin-left:84.591751pt;margin-top:37.480293pt;width:7.75pt;height:17.3pt;mso-position-horizontal-relative:page;mso-position-vertical-relative:paragraph;z-index:-1600870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t>0.9 and below 1, there are a few more LCX rules involving</w:t>
      </w:r>
      <w:r>
        <w:rPr>
          <w:spacing w:val="1"/>
        </w:rPr>
        <w:t> </w:t>
      </w:r>
      <w:r>
        <w:rPr/>
        <w:t>low perfusion measurements, but only one RCA rule involves</w:t>
      </w:r>
      <w:r>
        <w:rPr>
          <w:spacing w:val="1"/>
        </w:rPr>
        <w:t> </w:t>
      </w:r>
      <w:r>
        <w:rPr/>
        <w:t>perfusion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risk</w:t>
      </w:r>
      <w:r>
        <w:rPr>
          <w:spacing w:val="40"/>
        </w:rPr>
        <w:t> </w:t>
      </w:r>
      <w:r>
        <w:rPr/>
        <w:t>factors.</w:t>
      </w:r>
      <w:r>
        <w:rPr>
          <w:spacing w:val="39"/>
        </w:rPr>
        <w:t> </w:t>
      </w:r>
      <w:r>
        <w:rPr/>
        <w:t>Then</w:t>
      </w:r>
      <w:r>
        <w:rPr>
          <w:spacing w:val="39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rule</w:t>
      </w:r>
      <w:r>
        <w:rPr>
          <w:spacing w:val="40"/>
        </w:rPr>
        <w:t> </w:t>
      </w:r>
      <w:r>
        <w:rPr/>
        <w:t>set</w:t>
      </w:r>
      <w:r>
        <w:rPr>
          <w:spacing w:val="39"/>
        </w:rPr>
        <w:t> </w:t>
      </w:r>
      <w:r>
        <w:rPr/>
        <w:t>with</w:t>
      </w:r>
      <w:r>
        <w:rPr>
          <w:spacing w:val="-48"/>
        </w:rPr>
        <w:t> </w:t>
      </w:r>
      <w:r>
        <w:rPr/>
        <w:t>high</w:t>
      </w:r>
      <w:r>
        <w:rPr>
          <w:spacing w:val="20"/>
        </w:rPr>
        <w:t> </w:t>
      </w:r>
      <w:r>
        <w:rPr/>
        <w:t>lift</w:t>
      </w:r>
      <w:r>
        <w:rPr>
          <w:spacing w:val="21"/>
        </w:rPr>
        <w:t> </w:t>
      </w:r>
      <w:r>
        <w:rPr>
          <w:rFonts w:ascii="Cambria"/>
        </w:rPr>
        <w:t>(</w:t>
      </w:r>
      <w:r>
        <w:rPr>
          <w:rFonts w:ascii="Calibri"/>
          <w:i/>
        </w:rPr>
        <w:t>l  </w:t>
      </w:r>
      <w:r>
        <w:rPr>
          <w:rFonts w:ascii="Calibri"/>
          <w:i/>
          <w:spacing w:val="28"/>
        </w:rPr>
        <w:t> </w:t>
      </w:r>
      <w:r>
        <w:rPr>
          <w:rFonts w:ascii="Cambria"/>
        </w:rPr>
        <w:t>1</w:t>
      </w:r>
      <w:r>
        <w:rPr>
          <w:rFonts w:ascii="Calibri"/>
          <w:i/>
        </w:rPr>
        <w:t>.</w:t>
      </w:r>
      <w:r>
        <w:rPr>
          <w:rFonts w:ascii="Cambria"/>
        </w:rPr>
        <w:t>5)</w:t>
      </w:r>
      <w:r>
        <w:rPr>
          <w:rFonts w:ascii="Cambria"/>
          <w:spacing w:val="27"/>
        </w:rPr>
        <w:t> </w:t>
      </w:r>
      <w:r>
        <w:rPr/>
        <w:t>that</w:t>
      </w:r>
      <w:r>
        <w:rPr>
          <w:spacing w:val="20"/>
        </w:rPr>
        <w:t> </w:t>
      </w:r>
      <w:r>
        <w:rPr/>
        <w:t>involved</w:t>
      </w:r>
      <w:r>
        <w:rPr>
          <w:spacing w:val="21"/>
        </w:rPr>
        <w:t> </w:t>
      </w:r>
      <w:r>
        <w:rPr/>
        <w:t>LAD,</w:t>
      </w:r>
      <w:r>
        <w:rPr>
          <w:spacing w:val="21"/>
        </w:rPr>
        <w:t> </w:t>
      </w:r>
      <w:r>
        <w:rPr/>
        <w:t>LCX,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RCA</w:t>
      </w:r>
      <w:r>
        <w:rPr>
          <w:spacing w:val="21"/>
        </w:rPr>
        <w:t> </w:t>
      </w:r>
      <w:r>
        <w:rPr/>
        <w:t>alone</w:t>
      </w:r>
      <w:r>
        <w:rPr>
          <w:spacing w:val="-48"/>
        </w:rPr>
        <w:t> </w:t>
      </w:r>
      <w:r>
        <w:rPr/>
        <w:t>in the consequent and 11 rules combining LAD and LM. In</w:t>
      </w:r>
      <w:r>
        <w:rPr>
          <w:spacing w:val="1"/>
        </w:rPr>
        <w:t> </w:t>
      </w:r>
      <w:r>
        <w:rPr>
          <w:w w:val="95"/>
        </w:rPr>
        <w:t>general, the support for those rules was low, and confidence was</w:t>
      </w:r>
      <w:r>
        <w:rPr>
          <w:spacing w:val="1"/>
          <w:w w:val="95"/>
        </w:rPr>
        <w:t> </w:t>
      </w:r>
      <w:r>
        <w:rPr/>
        <w:t>below</w:t>
      </w:r>
      <w:r>
        <w:rPr>
          <w:spacing w:val="-1"/>
        </w:rPr>
        <w:t> </w:t>
      </w:r>
      <w:r>
        <w:rPr/>
        <w:t>90%.</w:t>
      </w:r>
    </w:p>
    <w:p>
      <w:pPr>
        <w:pStyle w:val="BodyText"/>
        <w:spacing w:line="249" w:lineRule="auto"/>
        <w:ind w:left="118" w:right="38" w:firstLine="199"/>
        <w:jc w:val="both"/>
      </w:pPr>
      <w:r>
        <w:rPr>
          <w:w w:val="95"/>
        </w:rPr>
        <w:t>Many rules predicting no disease represent valuable new med-</w:t>
      </w:r>
      <w:r>
        <w:rPr>
          <w:spacing w:val="1"/>
          <w:w w:val="95"/>
        </w:rPr>
        <w:t> </w:t>
      </w:r>
      <w:r>
        <w:rPr/>
        <w:t>ical knowledge. In particular, rules with borderline risk factors</w:t>
      </w:r>
      <w:r>
        <w:rPr>
          <w:spacing w:val="-47"/>
        </w:rPr>
        <w:t> </w:t>
      </w:r>
      <w:r>
        <w:rPr>
          <w:w w:val="95"/>
        </w:rPr>
        <w:t>reveal interesting relationships among risk factors, normal (low)</w:t>
      </w:r>
      <w:r>
        <w:rPr>
          <w:spacing w:val="1"/>
          <w:w w:val="95"/>
        </w:rPr>
        <w:t> </w:t>
      </w:r>
      <w:r>
        <w:rPr/>
        <w:t>perfusion</w:t>
      </w:r>
      <w:r>
        <w:rPr>
          <w:spacing w:val="-10"/>
        </w:rPr>
        <w:t> </w:t>
      </w:r>
      <w:r>
        <w:rPr/>
        <w:t>measurements,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healthy</w:t>
      </w:r>
      <w:r>
        <w:rPr>
          <w:spacing w:val="-9"/>
        </w:rPr>
        <w:t> </w:t>
      </w:r>
      <w:r>
        <w:rPr/>
        <w:t>arteries.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with</w:t>
      </w:r>
      <w:r>
        <w:rPr>
          <w:spacing w:val="-47"/>
        </w:rPr>
        <w:t> </w:t>
      </w:r>
      <w:r>
        <w:rPr/>
        <w:t>warning</w:t>
      </w:r>
      <w:r>
        <w:rPr>
          <w:spacing w:val="-7"/>
        </w:rPr>
        <w:t> </w:t>
      </w:r>
      <w:r>
        <w:rPr/>
        <w:t>cholesterol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(200–250)</w:t>
      </w:r>
      <w:r>
        <w:rPr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8"/>
        </w:rPr>
        <w:t> </w:t>
      </w:r>
      <w:r>
        <w:rPr/>
        <w:t>LCX and RCA arteries. A rule with high cholesterol levels</w:t>
      </w:r>
      <w:r>
        <w:rPr>
          <w:spacing w:val="1"/>
        </w:rPr>
        <w:t> </w:t>
      </w:r>
      <w:r>
        <w:rPr/>
        <w:t>(250–500) implies a still-healthy LM artery. Rules with adult</w:t>
      </w:r>
      <w:r>
        <w:rPr>
          <w:spacing w:val="1"/>
        </w:rPr>
        <w:t> </w:t>
      </w:r>
      <w:r>
        <w:rPr/>
        <w:t>age (40–60) imply a healthy RCA artery. A rule about males</w:t>
      </w:r>
      <w:r>
        <w:rPr>
          <w:spacing w:val="1"/>
        </w:rPr>
        <w:t> </w:t>
      </w:r>
      <w:r>
        <w:rPr/>
        <w:t>shows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healthy</w:t>
      </w:r>
      <w:r>
        <w:rPr>
          <w:spacing w:val="-1"/>
        </w:rPr>
        <w:t> </w:t>
      </w:r>
      <w:r>
        <w:rPr/>
        <w:t>LM</w:t>
      </w:r>
      <w:r>
        <w:rPr>
          <w:spacing w:val="-3"/>
        </w:rPr>
        <w:t> </w:t>
      </w:r>
      <w:r>
        <w:rPr/>
        <w:t>artery,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lift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low.</w:t>
      </w:r>
    </w:p>
    <w:p>
      <w:pPr>
        <w:pStyle w:val="BodyText"/>
        <w:spacing w:line="247" w:lineRule="auto"/>
        <w:ind w:left="118" w:right="38" w:firstLine="199"/>
        <w:jc w:val="both"/>
      </w:pPr>
      <w:r>
        <w:rPr/>
        <w:pict>
          <v:shape style="position:absolute;margin-left:207.910797pt;margin-top:13.567058pt;width:7.75pt;height:17.3pt;mso-position-horizontal-relative:page;mso-position-vertical-relative:paragraph;z-index:-1600819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t>Rules with high support in [0.2, 0.3] involved only the LM,</w:t>
      </w:r>
      <w:r>
        <w:rPr>
          <w:spacing w:val="1"/>
        </w:rPr>
        <w:t> </w:t>
      </w:r>
      <w:r>
        <w:rPr/>
        <w:t>LCX, and RCA arteries. The rules with </w:t>
      </w:r>
      <w:r>
        <w:rPr>
          <w:rFonts w:ascii="Calibri"/>
          <w:i/>
        </w:rPr>
        <w:t>s</w:t>
      </w:r>
      <w:r>
        <w:rPr>
          <w:rFonts w:ascii="Calibri"/>
          <w:i/>
          <w:spacing w:val="1"/>
        </w:rPr>
        <w:t> </w:t>
      </w:r>
      <w:r>
        <w:rPr>
          <w:rFonts w:ascii="Cambria"/>
        </w:rPr>
        <w:t>0</w:t>
      </w:r>
      <w:r>
        <w:rPr>
          <w:rFonts w:ascii="Calibri"/>
          <w:i/>
        </w:rPr>
        <w:t>.</w:t>
      </w:r>
      <w:r>
        <w:rPr>
          <w:rFonts w:ascii="Cambria"/>
        </w:rPr>
        <w:t>4 </w:t>
      </w:r>
      <w:r>
        <w:rPr/>
        <w:t>involved only</w:t>
      </w:r>
      <w:r>
        <w:rPr>
          <w:spacing w:val="1"/>
        </w:rPr>
        <w:t> </w:t>
      </w:r>
      <w:r>
        <w:rPr/>
        <w:t>LM. This confirms the higher likelihood of having a healthy</w:t>
      </w:r>
      <w:r>
        <w:rPr>
          <w:spacing w:val="1"/>
        </w:rPr>
        <w:t> </w:t>
      </w:r>
      <w:r>
        <w:rPr/>
        <w:t>LM artery, given the fact that the other arteries branch from it.</w:t>
      </w:r>
      <w:r>
        <w:rPr>
          <w:spacing w:val="-47"/>
        </w:rPr>
        <w:t> </w:t>
      </w:r>
      <w:r>
        <w:rPr/>
        <w:t>Another observation is that LM rules have higher confidence</w:t>
      </w:r>
      <w:r>
        <w:rPr>
          <w:spacing w:val="1"/>
        </w:rPr>
        <w:t> </w:t>
      </w:r>
      <w:r>
        <w:rPr/>
        <w:t>than rules with any of the other arteries. The rules with two</w:t>
      </w:r>
      <w:r>
        <w:rPr>
          <w:spacing w:val="1"/>
        </w:rPr>
        <w:t> </w:t>
      </w:r>
      <w:r>
        <w:rPr/>
        <w:t>items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consequent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valuable</w:t>
      </w:r>
      <w:r>
        <w:rPr>
          <w:spacing w:val="24"/>
        </w:rPr>
        <w:t> </w:t>
      </w:r>
      <w:r>
        <w:rPr/>
        <w:t>since</w:t>
      </w:r>
      <w:r>
        <w:rPr>
          <w:spacing w:val="23"/>
        </w:rPr>
        <w:t> </w:t>
      </w:r>
      <w:r>
        <w:rPr/>
        <w:t>they</w:t>
      </w:r>
      <w:r>
        <w:rPr>
          <w:spacing w:val="23"/>
        </w:rPr>
        <w:t> </w:t>
      </w:r>
      <w:r>
        <w:rPr/>
        <w:t>were</w:t>
      </w:r>
      <w:r>
        <w:rPr>
          <w:spacing w:val="23"/>
        </w:rPr>
        <w:t> </w:t>
      </w:r>
      <w:r>
        <w:rPr/>
        <w:t>one</w:t>
      </w:r>
      <w:r>
        <w:rPr>
          <w:spacing w:val="23"/>
        </w:rPr>
        <w:t> </w:t>
      </w:r>
      <w:r>
        <w:rPr/>
        <w:t>of</w:t>
      </w:r>
      <w:r>
        <w:rPr>
          <w:spacing w:val="-47"/>
        </w:rPr>
        <w:t> </w:t>
      </w:r>
      <w:r>
        <w:rPr/>
        <w:t>the</w:t>
      </w:r>
      <w:r>
        <w:rPr>
          <w:spacing w:val="23"/>
        </w:rPr>
        <w:t> </w:t>
      </w:r>
      <w:r>
        <w:rPr/>
        <w:t>main</w:t>
      </w:r>
      <w:r>
        <w:rPr>
          <w:spacing w:val="23"/>
        </w:rPr>
        <w:t> </w:t>
      </w:r>
      <w:r>
        <w:rPr/>
        <w:t>reasons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association</w:t>
      </w:r>
      <w:r>
        <w:rPr>
          <w:spacing w:val="23"/>
        </w:rPr>
        <w:t> </w:t>
      </w:r>
      <w:r>
        <w:rPr/>
        <w:t>rules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predict</w:t>
      </w:r>
      <w:r>
        <w:rPr>
          <w:spacing w:val="23"/>
        </w:rPr>
        <w:t> </w:t>
      </w:r>
      <w:r>
        <w:rPr/>
        <w:t>multiple</w:t>
      </w:r>
    </w:p>
    <w:p>
      <w:pPr>
        <w:spacing w:before="91"/>
        <w:ind w:left="118" w:right="0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3.   </w:t>
      </w:r>
      <w:r>
        <w:rPr>
          <w:spacing w:val="1"/>
          <w:sz w:val="16"/>
        </w:rPr>
        <w:t> </w:t>
      </w:r>
      <w:r>
        <w:rPr>
          <w:sz w:val="16"/>
        </w:rPr>
        <w:t>Association rules predicting</w:t>
      </w:r>
      <w:r>
        <w:rPr>
          <w:spacing w:val="-1"/>
          <w:sz w:val="16"/>
        </w:rPr>
        <w:t> </w:t>
      </w:r>
      <w:r>
        <w:rPr>
          <w:sz w:val="16"/>
        </w:rPr>
        <w:t>existence of</w:t>
      </w:r>
      <w:r>
        <w:rPr>
          <w:spacing w:val="-1"/>
          <w:sz w:val="16"/>
        </w:rPr>
        <w:t> </w:t>
      </w:r>
      <w:r>
        <w:rPr>
          <w:sz w:val="16"/>
        </w:rPr>
        <w:t>heart</w:t>
      </w:r>
      <w:r>
        <w:rPr>
          <w:spacing w:val="-1"/>
          <w:sz w:val="16"/>
        </w:rPr>
        <w:t> </w:t>
      </w:r>
      <w:r>
        <w:rPr>
          <w:sz w:val="16"/>
        </w:rPr>
        <w:t>disease</w:t>
      </w:r>
      <w:r>
        <w:rPr>
          <w:spacing w:val="1"/>
          <w:sz w:val="16"/>
        </w:rPr>
        <w:t> </w:t>
      </w:r>
      <w:r>
        <w:rPr>
          <w:sz w:val="16"/>
        </w:rPr>
        <w:t>(</w:t>
      </w:r>
      <w:r>
        <w:rPr>
          <w:rFonts w:ascii="Calibri" w:hAnsi="Calibri"/>
          <w:i/>
          <w:sz w:val="16"/>
        </w:rPr>
        <w:t>P</w:t>
      </w:r>
      <w:r>
        <w:rPr>
          <w:rFonts w:ascii="Calibri" w:hAnsi="Calibri"/>
          <w:i/>
          <w:spacing w:val="37"/>
          <w:sz w:val="16"/>
        </w:rPr>
        <w:t> </w:t>
      </w:r>
      <w:r>
        <w:rPr>
          <w:rFonts w:ascii="Calibri" w:hAnsi="Calibri"/>
          <w:sz w:val="16"/>
        </w:rPr>
        <w:t>=</w:t>
      </w:r>
      <w:r>
        <w:rPr>
          <w:sz w:val="16"/>
        </w:rPr>
        <w:t>“Y”).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9" w:lineRule="auto" w:before="1"/>
        <w:ind w:left="118" w:right="198"/>
        <w:jc w:val="both"/>
      </w:pPr>
      <w:r>
        <w:rPr>
          <w:spacing w:val="-2"/>
        </w:rPr>
        <w:t>combinations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target</w:t>
      </w:r>
      <w:r>
        <w:rPr>
          <w:spacing w:val="-11"/>
        </w:rPr>
        <w:t> </w:t>
      </w:r>
      <w:r>
        <w:rPr>
          <w:spacing w:val="-2"/>
        </w:rPr>
        <w:t>variables.</w:t>
      </w:r>
      <w:r>
        <w:rPr>
          <w:spacing w:val="-10"/>
        </w:rPr>
        <w:t> </w:t>
      </w:r>
      <w:r>
        <w:rPr>
          <w:spacing w:val="-1"/>
        </w:rPr>
        <w:t>They</w:t>
      </w:r>
      <w:r>
        <w:rPr>
          <w:spacing w:val="-11"/>
        </w:rPr>
        <w:t> </w:t>
      </w:r>
      <w:r>
        <w:rPr>
          <w:spacing w:val="-1"/>
        </w:rPr>
        <w:t>involved</w:t>
      </w:r>
      <w:r>
        <w:rPr>
          <w:spacing w:val="-10"/>
        </w:rPr>
        <w:t> </w:t>
      </w:r>
      <w:r>
        <w:rPr>
          <w:spacing w:val="-1"/>
        </w:rPr>
        <w:t>all</w:t>
      </w:r>
      <w:r>
        <w:rPr>
          <w:spacing w:val="-11"/>
        </w:rPr>
        <w:t> </w:t>
      </w:r>
      <w:r>
        <w:rPr>
          <w:spacing w:val="-1"/>
        </w:rPr>
        <w:t>combination</w:t>
      </w:r>
      <w:r>
        <w:rPr/>
        <w:t> between LM and the other three arteries, but there was not any</w:t>
      </w:r>
      <w:r>
        <w:rPr>
          <w:spacing w:val="-47"/>
        </w:rPr>
        <w:t> </w:t>
      </w:r>
      <w:r>
        <w:rPr/>
        <w:t>combination</w:t>
      </w:r>
      <w:r>
        <w:rPr>
          <w:spacing w:val="-9"/>
        </w:rPr>
        <w:t> </w:t>
      </w:r>
      <w:r>
        <w:rPr/>
        <w:t>among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branching</w:t>
      </w:r>
      <w:r>
        <w:rPr>
          <w:spacing w:val="-8"/>
        </w:rPr>
        <w:t> </w:t>
      </w:r>
      <w:r>
        <w:rPr/>
        <w:t>arteries.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un-</w:t>
      </w:r>
      <w:r>
        <w:rPr>
          <w:spacing w:val="-48"/>
        </w:rPr>
        <w:t> </w:t>
      </w:r>
      <w:r>
        <w:rPr>
          <w:spacing w:val="-1"/>
        </w:rPr>
        <w:t>likely</w:t>
      </w:r>
      <w:r>
        <w:rPr>
          <w:spacing w:val="-12"/>
        </w:rPr>
        <w:t> </w:t>
      </w:r>
      <w:r>
        <w:rPr>
          <w:spacing w:val="-1"/>
        </w:rPr>
        <w:t>two</w:t>
      </w:r>
      <w:r>
        <w:rPr>
          <w:spacing w:val="-11"/>
        </w:rPr>
        <w:t> </w:t>
      </w:r>
      <w:r>
        <w:rPr>
          <w:spacing w:val="-1"/>
        </w:rPr>
        <w:t>branching</w:t>
      </w:r>
      <w:r>
        <w:rPr>
          <w:spacing w:val="-10"/>
        </w:rPr>
        <w:t> </w:t>
      </w:r>
      <w:r>
        <w:rPr/>
        <w:t>arteries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healthy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person.</w:t>
      </w:r>
      <w:r>
        <w:rPr>
          <w:spacing w:val="-11"/>
        </w:rPr>
        <w:t> </w:t>
      </w:r>
      <w:r>
        <w:rPr/>
        <w:t>Fi-</w:t>
      </w:r>
      <w:r>
        <w:rPr>
          <w:spacing w:val="-48"/>
        </w:rPr>
        <w:t> </w:t>
      </w:r>
      <w:r>
        <w:rPr>
          <w:spacing w:val="-1"/>
        </w:rPr>
        <w:t>nally,</w:t>
      </w:r>
      <w:r>
        <w:rPr>
          <w:spacing w:val="-11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show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1"/>
        </w:rPr>
        <w:t> </w:t>
      </w:r>
      <w:r>
        <w:rPr>
          <w:spacing w:val="-1"/>
        </w:rPr>
        <w:t>rules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only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item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antecedent;</w:t>
      </w:r>
      <w:r>
        <w:rPr>
          <w:spacing w:val="-48"/>
        </w:rPr>
        <w:t> </w:t>
      </w:r>
      <w:r>
        <w:rPr/>
        <w:t>these</w:t>
      </w:r>
      <w:r>
        <w:rPr>
          <w:spacing w:val="30"/>
        </w:rPr>
        <w:t> </w:t>
      </w:r>
      <w:r>
        <w:rPr/>
        <w:t>rules</w:t>
      </w:r>
      <w:r>
        <w:rPr>
          <w:spacing w:val="31"/>
        </w:rPr>
        <w:t> </w:t>
      </w:r>
      <w:r>
        <w:rPr/>
        <w:t>have</w:t>
      </w:r>
      <w:r>
        <w:rPr>
          <w:spacing w:val="30"/>
        </w:rPr>
        <w:t> </w:t>
      </w:r>
      <w:r>
        <w:rPr/>
        <w:t>high</w:t>
      </w:r>
      <w:r>
        <w:rPr>
          <w:spacing w:val="31"/>
        </w:rPr>
        <w:t> </w:t>
      </w:r>
      <w:r>
        <w:rPr/>
        <w:t>confidence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high</w:t>
      </w:r>
      <w:r>
        <w:rPr>
          <w:spacing w:val="31"/>
        </w:rPr>
        <w:t> </w:t>
      </w:r>
      <w:r>
        <w:rPr/>
        <w:t>support,</w:t>
      </w:r>
      <w:r>
        <w:rPr>
          <w:spacing w:val="30"/>
        </w:rPr>
        <w:t> </w:t>
      </w:r>
      <w:r>
        <w:rPr/>
        <w:t>but</w:t>
      </w:r>
      <w:r>
        <w:rPr>
          <w:spacing w:val="31"/>
        </w:rPr>
        <w:t> </w:t>
      </w:r>
      <w:r>
        <w:rPr/>
        <w:t>low</w:t>
      </w:r>
      <w:r>
        <w:rPr>
          <w:spacing w:val="-48"/>
        </w:rPr>
        <w:t> </w:t>
      </w:r>
      <w:r>
        <w:rPr/>
        <w:t>lift.</w:t>
      </w:r>
    </w:p>
    <w:p>
      <w:pPr>
        <w:pStyle w:val="ListParagraph"/>
        <w:numPr>
          <w:ilvl w:val="1"/>
          <w:numId w:val="3"/>
        </w:numPr>
        <w:tabs>
          <w:tab w:pos="594" w:val="left" w:leader="none"/>
        </w:tabs>
        <w:spacing w:line="244" w:lineRule="auto" w:before="0" w:after="0"/>
        <w:ind w:left="118" w:right="199" w:firstLine="199"/>
        <w:jc w:val="both"/>
        <w:rPr>
          <w:sz w:val="20"/>
        </w:rPr>
      </w:pPr>
      <w:r>
        <w:rPr/>
        <w:pict>
          <v:shape style="position:absolute;margin-left:516.476807pt;margin-top:37.480282pt;width:7.75pt;height:17.3pt;mso-position-horizontal-relative:page;mso-position-vertical-relative:paragraph;z-index:-160076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845215pt;margin-top:73.345642pt;width:7.75pt;height:17.3pt;mso-position-horizontal-relative:page;mso-position-vertical-relative:paragraph;z-index:-160071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858734pt;margin-top:157.028488pt;width:7.75pt;height:17.3pt;mso-position-horizontal-relative:page;mso-position-vertical-relative:paragraph;z-index:-160066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105225pt;margin-top:145.076355pt;width:7.75pt;height:17.3pt;mso-position-horizontal-relative:page;mso-position-vertical-relative:paragraph;z-index:-1600614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4.065643pt;margin-top:180.941727pt;width:7.75pt;height:17.3pt;mso-position-horizontal-relative:page;mso-position-vertical-relative:paragraph;z-index:-160056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028656pt;margin-top:228.759216pt;width:7.75pt;height:17.3pt;mso-position-horizontal-relative:page;mso-position-vertical-relative:paragraph;z-index:-1600512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096283pt;margin-top:264.624573pt;width:93pt;height:17.3pt;mso-position-horizontal-relative:page;mso-position-vertical-relative:paragraph;z-index:-16004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05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≥</w:t>
                    <w:tab/>
                  </w:r>
                  <w:r>
                    <w:rPr>
                      <w:rFonts w:ascii="Lucida Sans Unicode" w:hAnsi="Lucida Sans Unicode"/>
                      <w:spacing w:val="-11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Predicting Existence of Heart Disease: </w:t>
      </w:r>
      <w:r>
        <w:rPr>
          <w:w w:val="105"/>
          <w:sz w:val="20"/>
        </w:rPr>
        <w:t>Fig. 3 shows</w:t>
      </w:r>
      <w:r>
        <w:rPr>
          <w:spacing w:val="1"/>
          <w:w w:val="105"/>
          <w:sz w:val="20"/>
        </w:rPr>
        <w:t> </w:t>
      </w:r>
      <w:r>
        <w:rPr>
          <w:sz w:val="20"/>
        </w:rPr>
        <w:t>some selected rules with high quality metrics. Rules with high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confidence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high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lift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extremely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valuable.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numeric</w:t>
      </w:r>
      <w:r>
        <w:rPr>
          <w:spacing w:val="-11"/>
          <w:sz w:val="20"/>
        </w:rPr>
        <w:t> </w:t>
      </w:r>
      <w:r>
        <w:rPr>
          <w:sz w:val="20"/>
        </w:rPr>
        <w:t>at-</w:t>
      </w:r>
      <w:r>
        <w:rPr>
          <w:spacing w:val="-48"/>
          <w:sz w:val="20"/>
        </w:rPr>
        <w:t> </w:t>
      </w:r>
      <w:r>
        <w:rPr>
          <w:sz w:val="20"/>
        </w:rPr>
        <w:t>tributes</w:t>
      </w:r>
      <w:r>
        <w:rPr>
          <w:spacing w:val="-11"/>
          <w:sz w:val="20"/>
        </w:rPr>
        <w:t> </w:t>
      </w:r>
      <w:r>
        <w:rPr>
          <w:rFonts w:ascii="Calibri"/>
          <w:i/>
          <w:sz w:val="20"/>
        </w:rPr>
        <w:t>X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we</w:t>
      </w:r>
      <w:r>
        <w:rPr>
          <w:spacing w:val="-10"/>
          <w:sz w:val="20"/>
        </w:rPr>
        <w:t> </w:t>
      </w:r>
      <w:r>
        <w:rPr>
          <w:sz w:val="20"/>
        </w:rPr>
        <w:t>use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notation</w:t>
      </w:r>
      <w:r>
        <w:rPr>
          <w:spacing w:val="-11"/>
          <w:sz w:val="20"/>
        </w:rPr>
        <w:t> </w:t>
      </w:r>
      <w:r>
        <w:rPr>
          <w:rFonts w:ascii="Calibri"/>
          <w:i/>
          <w:sz w:val="20"/>
        </w:rPr>
        <w:t>X</w:t>
      </w:r>
      <w:r>
        <w:rPr>
          <w:rFonts w:ascii="Cambria"/>
          <w:sz w:val="20"/>
        </w:rPr>
        <w:t>(</w:t>
      </w:r>
      <w:r>
        <w:rPr>
          <w:rFonts w:ascii="Calibri"/>
          <w:i/>
          <w:sz w:val="20"/>
        </w:rPr>
        <w:t>a,</w:t>
      </w:r>
      <w:r>
        <w:rPr>
          <w:rFonts w:ascii="Calibri"/>
          <w:i/>
          <w:spacing w:val="-4"/>
          <w:sz w:val="20"/>
        </w:rPr>
        <w:t> </w:t>
      </w:r>
      <w:r>
        <w:rPr>
          <w:rFonts w:ascii="Calibri"/>
          <w:i/>
          <w:sz w:val="20"/>
        </w:rPr>
        <w:t>b</w:t>
      </w:r>
      <w:r>
        <w:rPr>
          <w:rFonts w:ascii="Cambria"/>
          <w:sz w:val="20"/>
        </w:rPr>
        <w:t>)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meaning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rFonts w:ascii="Calibri"/>
          <w:i/>
          <w:sz w:val="20"/>
        </w:rPr>
        <w:t>a    </w:t>
      </w:r>
      <w:r>
        <w:rPr>
          <w:rFonts w:ascii="Calibri"/>
          <w:i/>
          <w:spacing w:val="23"/>
          <w:sz w:val="20"/>
        </w:rPr>
        <w:t> </w:t>
      </w:r>
      <w:r>
        <w:rPr>
          <w:rFonts w:ascii="Calibri"/>
          <w:i/>
          <w:sz w:val="20"/>
        </w:rPr>
        <w:t>X</w:t>
      </w:r>
      <w:r>
        <w:rPr>
          <w:rFonts w:ascii="Calibri"/>
          <w:i/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rFonts w:ascii="Calibri"/>
          <w:i/>
          <w:spacing w:val="25"/>
          <w:sz w:val="20"/>
        </w:rPr>
        <w:t>X </w:t>
      </w:r>
      <w:r>
        <w:rPr>
          <w:rFonts w:ascii="Calibri"/>
          <w:i/>
          <w:sz w:val="20"/>
        </w:rPr>
        <w:t>&lt; b</w:t>
      </w:r>
      <w:r>
        <w:rPr>
          <w:sz w:val="20"/>
        </w:rPr>
        <w:t>. Most rules with 100% confidence referred to the LAD,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only</w:t>
      </w:r>
      <w:r>
        <w:rPr>
          <w:spacing w:val="-10"/>
          <w:sz w:val="20"/>
        </w:rPr>
        <w:t> </w:t>
      </w:r>
      <w:r>
        <w:rPr>
          <w:sz w:val="20"/>
        </w:rPr>
        <w:t>one</w:t>
      </w:r>
      <w:r>
        <w:rPr>
          <w:spacing w:val="-9"/>
          <w:sz w:val="20"/>
        </w:rPr>
        <w:t> </w:t>
      </w:r>
      <w:r>
        <w:rPr>
          <w:sz w:val="20"/>
        </w:rPr>
        <w:t>referred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RCA</w:t>
      </w:r>
      <w:r>
        <w:rPr>
          <w:spacing w:val="-10"/>
          <w:sz w:val="20"/>
        </w:rPr>
        <w:t> </w:t>
      </w:r>
      <w:r>
        <w:rPr>
          <w:sz w:val="20"/>
        </w:rPr>
        <w:t>artery.</w:t>
      </w:r>
      <w:r>
        <w:rPr>
          <w:spacing w:val="-10"/>
          <w:sz w:val="20"/>
        </w:rPr>
        <w:t> </w:t>
      </w:r>
      <w:r>
        <w:rPr>
          <w:sz w:val="20"/>
        </w:rPr>
        <w:t>We</w:t>
      </w:r>
      <w:r>
        <w:rPr>
          <w:spacing w:val="-9"/>
          <w:sz w:val="20"/>
        </w:rPr>
        <w:t> </w:t>
      </w:r>
      <w:r>
        <w:rPr>
          <w:sz w:val="20"/>
        </w:rPr>
        <w:t>show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only</w:t>
      </w:r>
      <w:r>
        <w:rPr>
          <w:spacing w:val="-10"/>
          <w:sz w:val="20"/>
        </w:rPr>
        <w:t> </w:t>
      </w:r>
      <w:r>
        <w:rPr>
          <w:sz w:val="20"/>
        </w:rPr>
        <w:t>rule</w:t>
      </w:r>
      <w:r>
        <w:rPr>
          <w:spacing w:val="-48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had</w:t>
      </w:r>
      <w:r>
        <w:rPr>
          <w:spacing w:val="-8"/>
          <w:sz w:val="20"/>
        </w:rPr>
        <w:t> </w:t>
      </w:r>
      <w:r>
        <w:rPr>
          <w:rFonts w:ascii="Calibri"/>
          <w:i/>
          <w:sz w:val="20"/>
        </w:rPr>
        <w:t>c</w:t>
      </w:r>
      <w:r>
        <w:rPr>
          <w:rFonts w:ascii="Calibri"/>
          <w:i/>
          <w:spacing w:val="9"/>
          <w:sz w:val="20"/>
        </w:rPr>
        <w:t> </w:t>
      </w:r>
      <w:r>
        <w:rPr>
          <w:rFonts w:ascii="Cambria"/>
          <w:spacing w:val="11"/>
          <w:sz w:val="20"/>
        </w:rPr>
        <w:t>=</w:t>
      </w:r>
      <w:r>
        <w:rPr>
          <w:rFonts w:ascii="Cambria"/>
          <w:spacing w:val="-1"/>
          <w:sz w:val="20"/>
        </w:rPr>
        <w:t> </w:t>
      </w:r>
      <w:r>
        <w:rPr>
          <w:rFonts w:ascii="Cambria"/>
          <w:sz w:val="20"/>
        </w:rPr>
        <w:t>1</w:t>
      </w:r>
      <w:r>
        <w:rPr>
          <w:rFonts w:ascii="Cambria"/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rFonts w:ascii="Calibri"/>
          <w:i/>
          <w:sz w:val="20"/>
        </w:rPr>
        <w:t>l</w:t>
      </w:r>
      <w:r>
        <w:rPr>
          <w:rFonts w:ascii="Calibri"/>
          <w:i/>
          <w:spacing w:val="39"/>
          <w:sz w:val="20"/>
        </w:rPr>
        <w:t> </w:t>
      </w:r>
      <w:r>
        <w:rPr>
          <w:rFonts w:ascii="Cambria"/>
          <w:sz w:val="20"/>
        </w:rPr>
        <w:t>2</w:t>
      </w:r>
      <w:r>
        <w:rPr>
          <w:rFonts w:ascii="Cambria"/>
          <w:spacing w:val="-2"/>
          <w:sz w:val="20"/>
        </w:rPr>
        <w:t> </w:t>
      </w:r>
      <w:r>
        <w:rPr>
          <w:sz w:val="20"/>
        </w:rPr>
        <w:t>involving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RCA</w:t>
      </w:r>
      <w:r>
        <w:rPr>
          <w:spacing w:val="-8"/>
          <w:sz w:val="20"/>
        </w:rPr>
        <w:t> </w:t>
      </w:r>
      <w:r>
        <w:rPr>
          <w:sz w:val="20"/>
        </w:rPr>
        <w:t>artery;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rule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48"/>
          <w:sz w:val="20"/>
        </w:rPr>
        <w:t> </w:t>
      </w:r>
      <w:r>
        <w:rPr>
          <w:sz w:val="20"/>
        </w:rPr>
        <w:t>significant medical value because it combines two risk factors</w:t>
      </w:r>
      <w:r>
        <w:rPr>
          <w:spacing w:val="1"/>
          <w:sz w:val="20"/>
        </w:rPr>
        <w:t> </w:t>
      </w:r>
      <w:r>
        <w:rPr>
          <w:sz w:val="20"/>
        </w:rPr>
        <w:t>and a specific perfusion defect with high quality metrics. The</w:t>
      </w:r>
      <w:r>
        <w:rPr>
          <w:spacing w:val="1"/>
          <w:sz w:val="20"/>
        </w:rPr>
        <w:t> </w:t>
      </w:r>
      <w:r>
        <w:rPr>
          <w:sz w:val="20"/>
        </w:rPr>
        <w:t>next group involves rules with </w:t>
      </w:r>
      <w:r>
        <w:rPr>
          <w:rFonts w:ascii="Calibri"/>
          <w:i/>
          <w:sz w:val="20"/>
        </w:rPr>
        <w:t>c </w:t>
      </w:r>
      <w:r>
        <w:rPr>
          <w:rFonts w:ascii="Cambria"/>
          <w:spacing w:val="11"/>
          <w:sz w:val="20"/>
        </w:rPr>
        <w:t>= </w:t>
      </w:r>
      <w:r>
        <w:rPr>
          <w:rFonts w:ascii="Cambria"/>
          <w:sz w:val="20"/>
        </w:rPr>
        <w:t>1 </w:t>
      </w:r>
      <w:r>
        <w:rPr>
          <w:sz w:val="20"/>
        </w:rPr>
        <w:t>and </w:t>
      </w:r>
      <w:r>
        <w:rPr>
          <w:rFonts w:ascii="Calibri"/>
          <w:i/>
          <w:sz w:val="20"/>
        </w:rPr>
        <w:t>l </w:t>
      </w:r>
      <w:r>
        <w:rPr>
          <w:sz w:val="20"/>
        </w:rPr>
        <w:t>slightly below 2; all</w:t>
      </w:r>
      <w:r>
        <w:rPr>
          <w:spacing w:val="1"/>
          <w:sz w:val="20"/>
        </w:rPr>
        <w:t> </w:t>
      </w:r>
      <w:r>
        <w:rPr>
          <w:w w:val="95"/>
          <w:sz w:val="20"/>
        </w:rPr>
        <w:t>those rules involve the LAD artery and none of the other arteries;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most rules involved warning cholesterol levels and older patients</w:t>
      </w:r>
      <w:r>
        <w:rPr>
          <w:spacing w:val="1"/>
          <w:w w:val="95"/>
          <w:sz w:val="20"/>
        </w:rPr>
        <w:t> </w:t>
      </w:r>
      <w:r>
        <w:rPr>
          <w:sz w:val="20"/>
        </w:rPr>
        <w:t>(above</w:t>
      </w:r>
      <w:r>
        <w:rPr>
          <w:spacing w:val="-11"/>
          <w:sz w:val="20"/>
        </w:rPr>
        <w:t> </w:t>
      </w:r>
      <w:r>
        <w:rPr>
          <w:sz w:val="20"/>
        </w:rPr>
        <w:t>60).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next</w:t>
      </w:r>
      <w:r>
        <w:rPr>
          <w:spacing w:val="-11"/>
          <w:sz w:val="20"/>
        </w:rPr>
        <w:t> </w:t>
      </w:r>
      <w:r>
        <w:rPr>
          <w:sz w:val="20"/>
        </w:rPr>
        <w:t>rule</w:t>
      </w:r>
      <w:r>
        <w:rPr>
          <w:spacing w:val="-11"/>
          <w:sz w:val="20"/>
        </w:rPr>
        <w:t> </w:t>
      </w:r>
      <w:r>
        <w:rPr>
          <w:sz w:val="20"/>
        </w:rPr>
        <w:t>group</w:t>
      </w:r>
      <w:r>
        <w:rPr>
          <w:spacing w:val="-11"/>
          <w:sz w:val="20"/>
        </w:rPr>
        <w:t> </w:t>
      </w:r>
      <w:r>
        <w:rPr>
          <w:sz w:val="20"/>
        </w:rPr>
        <w:t>involves</w:t>
      </w:r>
      <w:r>
        <w:rPr>
          <w:spacing w:val="-11"/>
          <w:sz w:val="20"/>
        </w:rPr>
        <w:t> </w:t>
      </w:r>
      <w:r>
        <w:rPr>
          <w:sz w:val="20"/>
        </w:rPr>
        <w:t>rules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rFonts w:ascii="Calibri"/>
          <w:i/>
          <w:sz w:val="20"/>
        </w:rPr>
        <w:t>c    </w:t>
      </w:r>
      <w:r>
        <w:rPr>
          <w:rFonts w:ascii="Calibri"/>
          <w:i/>
          <w:spacing w:val="7"/>
          <w:sz w:val="20"/>
        </w:rPr>
        <w:t> </w:t>
      </w:r>
      <w:r>
        <w:rPr>
          <w:rFonts w:ascii="Cambria"/>
          <w:sz w:val="20"/>
        </w:rPr>
        <w:t>0</w:t>
      </w:r>
      <w:r>
        <w:rPr>
          <w:rFonts w:ascii="Calibri"/>
          <w:i/>
          <w:sz w:val="20"/>
        </w:rPr>
        <w:t>.</w:t>
      </w:r>
      <w:r>
        <w:rPr>
          <w:rFonts w:ascii="Cambria"/>
          <w:sz w:val="20"/>
        </w:rPr>
        <w:t>9</w:t>
      </w:r>
      <w:r>
        <w:rPr>
          <w:rFonts w:ascii="Cambria"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rFonts w:ascii="Calibri"/>
          <w:i/>
          <w:w w:val="105"/>
          <w:sz w:val="20"/>
        </w:rPr>
        <w:t>l</w:t>
      </w:r>
      <w:r>
        <w:rPr>
          <w:rFonts w:ascii="Calibri"/>
          <w:i/>
          <w:spacing w:val="42"/>
          <w:w w:val="105"/>
          <w:sz w:val="20"/>
        </w:rPr>
        <w:t> </w:t>
      </w:r>
      <w:r>
        <w:rPr>
          <w:rFonts w:ascii="Cambria"/>
          <w:w w:val="105"/>
          <w:sz w:val="20"/>
        </w:rPr>
        <w:t>2</w:t>
      </w:r>
      <w:r>
        <w:rPr>
          <w:w w:val="105"/>
          <w:sz w:val="20"/>
        </w:rPr>
        <w:t>;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seven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rules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involved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LAD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warning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cholesterol</w:t>
      </w:r>
      <w:r>
        <w:rPr>
          <w:spacing w:val="-51"/>
          <w:w w:val="105"/>
          <w:sz w:val="20"/>
        </w:rPr>
        <w:t> </w:t>
      </w:r>
      <w:r>
        <w:rPr>
          <w:sz w:val="20"/>
        </w:rPr>
        <w:t>levels;</w:t>
      </w:r>
      <w:r>
        <w:rPr>
          <w:spacing w:val="-11"/>
          <w:sz w:val="20"/>
        </w:rPr>
        <w:t> </w:t>
      </w:r>
      <w:r>
        <w:rPr>
          <w:sz w:val="20"/>
        </w:rPr>
        <w:t>most</w:t>
      </w:r>
      <w:r>
        <w:rPr>
          <w:spacing w:val="-10"/>
          <w:sz w:val="20"/>
        </w:rPr>
        <w:t> </w:t>
      </w:r>
      <w:r>
        <w:rPr>
          <w:sz w:val="20"/>
        </w:rPr>
        <w:t>involved</w:t>
      </w:r>
      <w:r>
        <w:rPr>
          <w:spacing w:val="-10"/>
          <w:sz w:val="20"/>
        </w:rPr>
        <w:t> </w:t>
      </w:r>
      <w:r>
        <w:rPr>
          <w:sz w:val="20"/>
        </w:rPr>
        <w:t>sex</w:t>
      </w:r>
      <w:r>
        <w:rPr>
          <w:spacing w:val="-10"/>
          <w:sz w:val="20"/>
        </w:rPr>
        <w:t> </w:t>
      </w:r>
      <w:r>
        <w:rPr>
          <w:rFonts w:ascii="Cambria"/>
          <w:sz w:val="20"/>
        </w:rPr>
        <w:t>=</w:t>
      </w:r>
      <w:r>
        <w:rPr>
          <w:rFonts w:ascii="Cambria"/>
          <w:spacing w:val="-5"/>
          <w:sz w:val="20"/>
        </w:rPr>
        <w:t> </w:t>
      </w:r>
      <w:r>
        <w:rPr>
          <w:sz w:val="20"/>
        </w:rPr>
        <w:t>M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perfusion</w:t>
      </w:r>
      <w:r>
        <w:rPr>
          <w:spacing w:val="-10"/>
          <w:sz w:val="20"/>
        </w:rPr>
        <w:t> </w:t>
      </w:r>
      <w:r>
        <w:rPr>
          <w:sz w:val="20"/>
        </w:rPr>
        <w:t>defects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SA.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pacing w:val="-1"/>
          <w:sz w:val="20"/>
        </w:rPr>
        <w:t>next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rule</w:t>
      </w:r>
      <w:r>
        <w:rPr>
          <w:spacing w:val="-17"/>
          <w:sz w:val="20"/>
        </w:rPr>
        <w:t> </w:t>
      </w:r>
      <w:r>
        <w:rPr>
          <w:sz w:val="20"/>
        </w:rPr>
        <w:t>group</w:t>
      </w:r>
      <w:r>
        <w:rPr>
          <w:spacing w:val="-16"/>
          <w:sz w:val="20"/>
        </w:rPr>
        <w:t> </w:t>
      </w:r>
      <w:r>
        <w:rPr>
          <w:sz w:val="20"/>
        </w:rPr>
        <w:t>involves</w:t>
      </w:r>
      <w:r>
        <w:rPr>
          <w:spacing w:val="-16"/>
          <w:sz w:val="20"/>
        </w:rPr>
        <w:t> </w:t>
      </w:r>
      <w:r>
        <w:rPr>
          <w:sz w:val="20"/>
        </w:rPr>
        <w:t>rules</w:t>
      </w:r>
      <w:r>
        <w:rPr>
          <w:spacing w:val="-16"/>
          <w:sz w:val="20"/>
        </w:rPr>
        <w:t> </w:t>
      </w:r>
      <w:r>
        <w:rPr>
          <w:sz w:val="20"/>
        </w:rPr>
        <w:t>with</w:t>
      </w:r>
      <w:r>
        <w:rPr>
          <w:spacing w:val="-16"/>
          <w:sz w:val="20"/>
        </w:rPr>
        <w:t> </w:t>
      </w:r>
      <w:r>
        <w:rPr>
          <w:rFonts w:ascii="Calibri"/>
          <w:i/>
          <w:sz w:val="20"/>
        </w:rPr>
        <w:t>c</w:t>
      </w:r>
      <w:r>
        <w:rPr>
          <w:rFonts w:ascii="Calibri"/>
          <w:i/>
          <w:spacing w:val="40"/>
          <w:sz w:val="20"/>
        </w:rPr>
        <w:t> </w:t>
      </w:r>
      <w:r>
        <w:rPr>
          <w:rFonts w:ascii="Cambria"/>
          <w:sz w:val="20"/>
        </w:rPr>
        <w:t>0</w:t>
      </w:r>
      <w:r>
        <w:rPr>
          <w:rFonts w:ascii="Calibri"/>
          <w:i/>
          <w:sz w:val="20"/>
        </w:rPr>
        <w:t>.</w:t>
      </w:r>
      <w:r>
        <w:rPr>
          <w:rFonts w:ascii="Cambria"/>
          <w:sz w:val="20"/>
        </w:rPr>
        <w:t>9</w:t>
      </w:r>
      <w:r>
        <w:rPr>
          <w:rFonts w:ascii="Cambria"/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rFonts w:ascii="Calibri"/>
          <w:i/>
          <w:spacing w:val="-1"/>
          <w:sz w:val="20"/>
        </w:rPr>
        <w:t>l</w:t>
      </w:r>
      <w:r>
        <w:rPr>
          <w:rFonts w:ascii="Calibri"/>
          <w:i/>
          <w:sz w:val="20"/>
        </w:rPr>
        <w:t> &lt;</w:t>
      </w:r>
      <w:r>
        <w:rPr>
          <w:rFonts w:ascii="Calibri"/>
          <w:i/>
          <w:spacing w:val="10"/>
          <w:sz w:val="20"/>
        </w:rPr>
        <w:t> </w:t>
      </w:r>
      <w:r>
        <w:rPr>
          <w:rFonts w:ascii="Cambria"/>
          <w:sz w:val="20"/>
        </w:rPr>
        <w:t>2</w:t>
      </w:r>
      <w:r>
        <w:rPr>
          <w:sz w:val="20"/>
        </w:rPr>
        <w:t>;</w:t>
      </w:r>
      <w:r>
        <w:rPr>
          <w:spacing w:val="-16"/>
          <w:sz w:val="20"/>
        </w:rPr>
        <w:t> </w:t>
      </w:r>
      <w:r>
        <w:rPr>
          <w:sz w:val="20"/>
        </w:rPr>
        <w:t>there</w:t>
      </w:r>
      <w:r>
        <w:rPr>
          <w:spacing w:val="-16"/>
          <w:sz w:val="20"/>
        </w:rPr>
        <w:t> </w:t>
      </w:r>
      <w:r>
        <w:rPr>
          <w:sz w:val="20"/>
        </w:rPr>
        <w:t>were</w:t>
      </w:r>
      <w:r>
        <w:rPr>
          <w:spacing w:val="-48"/>
          <w:sz w:val="20"/>
        </w:rPr>
        <w:t> </w:t>
      </w:r>
      <w:r>
        <w:rPr>
          <w:spacing w:val="-2"/>
          <w:w w:val="105"/>
          <w:sz w:val="20"/>
        </w:rPr>
        <w:t>only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22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rules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involving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only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LAD.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Curiously,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some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rules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had</w:t>
      </w:r>
      <w:r>
        <w:rPr>
          <w:spacing w:val="-50"/>
          <w:w w:val="105"/>
          <w:sz w:val="20"/>
        </w:rPr>
        <w:t> </w:t>
      </w:r>
      <w:r>
        <w:rPr>
          <w:sz w:val="20"/>
        </w:rPr>
        <w:t>sex </w:t>
      </w:r>
      <w:r>
        <w:rPr>
          <w:rFonts w:ascii="Cambria"/>
          <w:sz w:val="20"/>
        </w:rPr>
        <w:t>= </w:t>
      </w:r>
      <w:r>
        <w:rPr>
          <w:sz w:val="20"/>
        </w:rPr>
        <w:t>F and low cholesterol levels; HTA and PSTROKE come</w:t>
      </w:r>
      <w:r>
        <w:rPr>
          <w:spacing w:val="-47"/>
          <w:sz w:val="20"/>
        </w:rPr>
        <w:t> </w:t>
      </w:r>
      <w:r>
        <w:rPr>
          <w:sz w:val="20"/>
        </w:rPr>
        <w:t>out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important</w:t>
      </w:r>
      <w:r>
        <w:rPr>
          <w:spacing w:val="-12"/>
          <w:sz w:val="20"/>
        </w:rPr>
        <w:t> </w:t>
      </w:r>
      <w:r>
        <w:rPr>
          <w:sz w:val="20"/>
        </w:rPr>
        <w:t>factors.</w:t>
      </w:r>
      <w:r>
        <w:rPr>
          <w:spacing w:val="-12"/>
          <w:sz w:val="20"/>
        </w:rPr>
        <w:t> </w:t>
      </w:r>
      <w:r>
        <w:rPr>
          <w:sz w:val="20"/>
        </w:rPr>
        <w:t>Then</w:t>
      </w:r>
      <w:r>
        <w:rPr>
          <w:spacing w:val="-12"/>
          <w:sz w:val="20"/>
        </w:rPr>
        <w:t> </w:t>
      </w:r>
      <w:r>
        <w:rPr>
          <w:sz w:val="20"/>
        </w:rPr>
        <w:t>we</w:t>
      </w:r>
      <w:r>
        <w:rPr>
          <w:spacing w:val="-12"/>
          <w:sz w:val="20"/>
        </w:rPr>
        <w:t> </w:t>
      </w:r>
      <w:r>
        <w:rPr>
          <w:sz w:val="20"/>
        </w:rPr>
        <w:t>have</w:t>
      </w:r>
      <w:r>
        <w:rPr>
          <w:spacing w:val="-12"/>
          <w:sz w:val="20"/>
        </w:rPr>
        <w:t> </w:t>
      </w:r>
      <w:r>
        <w:rPr>
          <w:sz w:val="20"/>
        </w:rPr>
        <w:t>12</w:t>
      </w:r>
      <w:r>
        <w:rPr>
          <w:spacing w:val="-12"/>
          <w:sz w:val="20"/>
        </w:rPr>
        <w:t> </w:t>
      </w:r>
      <w:r>
        <w:rPr>
          <w:sz w:val="20"/>
        </w:rPr>
        <w:t>interesting</w:t>
      </w:r>
      <w:r>
        <w:rPr>
          <w:spacing w:val="-13"/>
          <w:sz w:val="20"/>
        </w:rPr>
        <w:t> </w:t>
      </w:r>
      <w:r>
        <w:rPr>
          <w:sz w:val="20"/>
        </w:rPr>
        <w:t>rules</w:t>
      </w:r>
      <w:r>
        <w:rPr>
          <w:spacing w:val="-12"/>
          <w:sz w:val="20"/>
        </w:rPr>
        <w:t> </w:t>
      </w:r>
      <w:r>
        <w:rPr>
          <w:sz w:val="20"/>
        </w:rPr>
        <w:t>with</w:t>
      </w:r>
      <w:r>
        <w:rPr>
          <w:spacing w:val="-47"/>
          <w:sz w:val="20"/>
        </w:rPr>
        <w:t> </w:t>
      </w:r>
      <w:r>
        <w:rPr>
          <w:sz w:val="20"/>
        </w:rPr>
        <w:t>lower confidence but high lift (</w:t>
      </w:r>
      <w:r>
        <w:rPr>
          <w:rFonts w:ascii="Calibri"/>
          <w:i/>
          <w:sz w:val="20"/>
        </w:rPr>
        <w:t>c &lt; </w:t>
      </w:r>
      <w:r>
        <w:rPr>
          <w:rFonts w:ascii="Cambria"/>
          <w:sz w:val="20"/>
        </w:rPr>
        <w:t>9 </w:t>
      </w:r>
      <w:r>
        <w:rPr>
          <w:sz w:val="20"/>
        </w:rPr>
        <w:t>and </w:t>
      </w:r>
      <w:r>
        <w:rPr>
          <w:rFonts w:ascii="Calibri"/>
          <w:i/>
          <w:sz w:val="20"/>
        </w:rPr>
        <w:t>l</w:t>
      </w:r>
      <w:r>
        <w:rPr>
          <w:rFonts w:ascii="Calibri"/>
          <w:i/>
          <w:spacing w:val="1"/>
          <w:sz w:val="20"/>
        </w:rPr>
        <w:t> </w:t>
      </w:r>
      <w:r>
        <w:rPr>
          <w:rFonts w:ascii="Cambria"/>
          <w:sz w:val="20"/>
        </w:rPr>
        <w:t>2</w:t>
      </w:r>
      <w:r>
        <w:rPr>
          <w:sz w:val="20"/>
        </w:rPr>
        <w:t>); these rules in-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volve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only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LAD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RCA,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older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age,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high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cholesterol,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w w:val="95"/>
          <w:sz w:val="20"/>
        </w:rPr>
        <w:t>perfusion defects in SA and AP. It is interesting that in rules with</w:t>
      </w:r>
      <w:r>
        <w:rPr>
          <w:spacing w:val="1"/>
          <w:w w:val="95"/>
          <w:sz w:val="20"/>
        </w:rPr>
        <w:t> </w:t>
      </w:r>
      <w:r>
        <w:rPr>
          <w:spacing w:val="-1"/>
          <w:w w:val="105"/>
          <w:sz w:val="20"/>
        </w:rPr>
        <w:t>high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confidence</w:t>
      </w:r>
      <w:r>
        <w:rPr>
          <w:spacing w:val="-11"/>
          <w:w w:val="105"/>
          <w:sz w:val="20"/>
        </w:rPr>
        <w:t> </w:t>
      </w:r>
      <w:r>
        <w:rPr>
          <w:rFonts w:ascii="Cambria"/>
          <w:spacing w:val="-1"/>
          <w:w w:val="105"/>
          <w:sz w:val="20"/>
        </w:rPr>
        <w:t>(</w:t>
      </w:r>
      <w:r>
        <w:rPr>
          <w:rFonts w:ascii="Calibri"/>
          <w:i/>
          <w:spacing w:val="-1"/>
          <w:w w:val="105"/>
          <w:sz w:val="20"/>
        </w:rPr>
        <w:t>c</w:t>
      </w:r>
      <w:r>
        <w:rPr>
          <w:rFonts w:ascii="Calibri"/>
          <w:i/>
          <w:spacing w:val="17"/>
          <w:w w:val="105"/>
          <w:sz w:val="20"/>
        </w:rPr>
        <w:t> </w:t>
      </w:r>
      <w:r>
        <w:rPr>
          <w:rFonts w:ascii="Cambria"/>
          <w:spacing w:val="-1"/>
          <w:w w:val="105"/>
          <w:sz w:val="20"/>
        </w:rPr>
        <w:t>0</w:t>
      </w:r>
      <w:r>
        <w:rPr>
          <w:rFonts w:ascii="Calibri"/>
          <w:i/>
          <w:spacing w:val="-1"/>
          <w:w w:val="105"/>
          <w:sz w:val="20"/>
        </w:rPr>
        <w:t>.</w:t>
      </w:r>
      <w:r>
        <w:rPr>
          <w:rFonts w:ascii="Cambria"/>
          <w:spacing w:val="-1"/>
          <w:w w:val="105"/>
          <w:sz w:val="20"/>
        </w:rPr>
        <w:t>9)</w:t>
      </w:r>
      <w:r>
        <w:rPr>
          <w:rFonts w:ascii="Cambria"/>
          <w:spacing w:val="-5"/>
          <w:w w:val="105"/>
          <w:sz w:val="20"/>
        </w:rPr>
        <w:t> </w:t>
      </w:r>
      <w:r>
        <w:rPr>
          <w:spacing w:val="-1"/>
          <w:w w:val="105"/>
          <w:sz w:val="20"/>
        </w:rPr>
        <w:t>or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high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lift</w:t>
      </w:r>
      <w:r>
        <w:rPr>
          <w:spacing w:val="-12"/>
          <w:w w:val="105"/>
          <w:sz w:val="20"/>
        </w:rPr>
        <w:t> </w:t>
      </w:r>
      <w:r>
        <w:rPr>
          <w:rFonts w:ascii="Cambria"/>
          <w:spacing w:val="-1"/>
          <w:w w:val="105"/>
          <w:sz w:val="20"/>
        </w:rPr>
        <w:t>(</w:t>
      </w:r>
      <w:r>
        <w:rPr>
          <w:rFonts w:ascii="Calibri"/>
          <w:i/>
          <w:spacing w:val="-1"/>
          <w:w w:val="105"/>
          <w:sz w:val="20"/>
        </w:rPr>
        <w:t>l</w:t>
      </w:r>
      <w:r>
        <w:rPr>
          <w:rFonts w:ascii="Calibri"/>
          <w:i/>
          <w:spacing w:val="19"/>
          <w:w w:val="105"/>
          <w:sz w:val="20"/>
        </w:rPr>
        <w:t> </w:t>
      </w:r>
      <w:r>
        <w:rPr>
          <w:rFonts w:ascii="Cambria"/>
          <w:spacing w:val="-1"/>
          <w:w w:val="105"/>
          <w:sz w:val="20"/>
        </w:rPr>
        <w:t>2)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cholesterol</w:t>
      </w:r>
      <w:r>
        <w:rPr>
          <w:spacing w:val="-51"/>
          <w:w w:val="105"/>
          <w:sz w:val="20"/>
        </w:rPr>
        <w:t> </w:t>
      </w:r>
      <w:r>
        <w:rPr>
          <w:sz w:val="20"/>
        </w:rPr>
        <w:t>levels, older age, hypertension (HTA), and smoking appear as</w:t>
      </w:r>
      <w:r>
        <w:rPr>
          <w:spacing w:val="1"/>
          <w:sz w:val="20"/>
        </w:rPr>
        <w:t> </w:t>
      </w:r>
      <w:r>
        <w:rPr>
          <w:w w:val="95"/>
          <w:sz w:val="20"/>
        </w:rPr>
        <w:t>risk factors, but they do not appear combined without a perfusion</w:t>
      </w:r>
      <w:r>
        <w:rPr>
          <w:spacing w:val="1"/>
          <w:w w:val="95"/>
          <w:sz w:val="20"/>
        </w:rPr>
        <w:t> </w:t>
      </w:r>
      <w:r>
        <w:rPr>
          <w:w w:val="105"/>
          <w:sz w:val="20"/>
        </w:rPr>
        <w:t>defect.</w:t>
      </w:r>
    </w:p>
    <w:p>
      <w:pPr>
        <w:pStyle w:val="BodyText"/>
        <w:spacing w:line="208" w:lineRule="exact"/>
        <w:ind w:left="317"/>
        <w:jc w:val="both"/>
      </w:pPr>
      <w:r>
        <w:rPr/>
        <w:t>There</w:t>
      </w:r>
      <w:r>
        <w:rPr>
          <w:spacing w:val="59"/>
        </w:rPr>
        <w:t> </w:t>
      </w:r>
      <w:r>
        <w:rPr/>
        <w:t>were</w:t>
      </w:r>
      <w:r>
        <w:rPr>
          <w:spacing w:val="59"/>
        </w:rPr>
        <w:t> </w:t>
      </w:r>
      <w:r>
        <w:rPr/>
        <w:t>only</w:t>
      </w:r>
      <w:r>
        <w:rPr>
          <w:spacing w:val="59"/>
        </w:rPr>
        <w:t> </w:t>
      </w:r>
      <w:r>
        <w:rPr/>
        <w:t>two</w:t>
      </w:r>
      <w:r>
        <w:rPr>
          <w:spacing w:val="59"/>
        </w:rPr>
        <w:t> </w:t>
      </w:r>
      <w:r>
        <w:rPr/>
        <w:t>rules</w:t>
      </w:r>
      <w:r>
        <w:rPr>
          <w:spacing w:val="59"/>
        </w:rPr>
        <w:t> </w:t>
      </w:r>
      <w:r>
        <w:rPr/>
        <w:t>with</w:t>
      </w:r>
      <w:r>
        <w:rPr>
          <w:spacing w:val="59"/>
        </w:rPr>
        <w:t> </w:t>
      </w:r>
      <w:r>
        <w:rPr/>
        <w:t>support</w:t>
      </w:r>
      <w:r>
        <w:rPr>
          <w:spacing w:val="59"/>
        </w:rPr>
        <w:t> </w:t>
      </w:r>
      <w:r>
        <w:rPr/>
        <w:t>above</w:t>
      </w:r>
      <w:r>
        <w:rPr>
          <w:spacing w:val="60"/>
        </w:rPr>
        <w:t> </w:t>
      </w:r>
      <w:r>
        <w:rPr/>
        <w:t>0.2</w:t>
      </w:r>
      <w:r>
        <w:rPr>
          <w:spacing w:val="59"/>
        </w:rPr>
        <w:t> </w:t>
      </w:r>
      <w:r>
        <w:rPr/>
        <w:t>in-</w:t>
      </w:r>
    </w:p>
    <w:p>
      <w:pPr>
        <w:pStyle w:val="BodyText"/>
        <w:spacing w:line="244" w:lineRule="auto" w:before="8"/>
        <w:ind w:left="118" w:right="197"/>
        <w:jc w:val="both"/>
      </w:pPr>
      <w:r>
        <w:rPr/>
        <w:t>volving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LAD</w:t>
      </w:r>
      <w:r>
        <w:rPr>
          <w:spacing w:val="44"/>
        </w:rPr>
        <w:t> </w:t>
      </w:r>
      <w:r>
        <w:rPr/>
        <w:t>artery.</w:t>
      </w:r>
      <w:r>
        <w:rPr>
          <w:spacing w:val="44"/>
        </w:rPr>
        <w:t> </w:t>
      </w:r>
      <w:r>
        <w:rPr/>
        <w:t>There</w:t>
      </w:r>
      <w:r>
        <w:rPr>
          <w:spacing w:val="44"/>
        </w:rPr>
        <w:t> </w:t>
      </w:r>
      <w:r>
        <w:rPr/>
        <w:t>were</w:t>
      </w:r>
      <w:r>
        <w:rPr>
          <w:spacing w:val="43"/>
        </w:rPr>
        <w:t> </w:t>
      </w:r>
      <w:r>
        <w:rPr/>
        <w:t>only</w:t>
      </w:r>
      <w:r>
        <w:rPr>
          <w:spacing w:val="44"/>
        </w:rPr>
        <w:t> </w:t>
      </w:r>
      <w:r>
        <w:rPr/>
        <w:t>three</w:t>
      </w:r>
      <w:r>
        <w:rPr>
          <w:spacing w:val="44"/>
        </w:rPr>
        <w:t> </w:t>
      </w:r>
      <w:r>
        <w:rPr/>
        <w:t>rules</w:t>
      </w:r>
      <w:r>
        <w:rPr>
          <w:spacing w:val="44"/>
        </w:rPr>
        <w:t> </w:t>
      </w:r>
      <w:r>
        <w:rPr/>
        <w:t>with</w:t>
      </w:r>
      <w:r>
        <w:rPr>
          <w:spacing w:val="-48"/>
        </w:rPr>
        <w:t> </w:t>
      </w:r>
      <w:r>
        <w:rPr/>
        <w:t>only risk factors involving low cholesterol levels, sex </w:t>
      </w:r>
      <w:r>
        <w:rPr>
          <w:rFonts w:ascii="Cambria"/>
          <w:w w:val="110"/>
        </w:rPr>
        <w:t>= </w:t>
      </w:r>
      <w:r>
        <w:rPr>
          <w:rFonts w:ascii="Calibri"/>
          <w:i/>
        </w:rPr>
        <w:t>M </w:t>
      </w:r>
      <w:r>
        <w:rPr/>
        <w:t>or</w:t>
      </w:r>
      <w:r>
        <w:rPr>
          <w:spacing w:val="1"/>
        </w:rPr>
        <w:t> </w:t>
      </w:r>
      <w:r>
        <w:rPr/>
        <w:t>DIAB/SMOKE;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had</w:t>
      </w:r>
      <w:r>
        <w:rPr>
          <w:spacing w:val="-10"/>
        </w:rPr>
        <w:t> </w:t>
      </w:r>
      <w:r>
        <w:rPr/>
        <w:t>LAD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consequent.</w:t>
      </w:r>
      <w:r>
        <w:rPr>
          <w:spacing w:val="-9"/>
        </w:rPr>
        <w:t> </w:t>
      </w:r>
      <w:r>
        <w:rPr/>
        <w:t>We</w:t>
      </w:r>
      <w:r>
        <w:rPr>
          <w:spacing w:val="-48"/>
        </w:rPr>
        <w:t> </w:t>
      </w:r>
      <w:r>
        <w:rPr/>
        <w:t>found a few rules combining smoking with high cholesterol, a</w:t>
      </w:r>
      <w:r>
        <w:rPr>
          <w:spacing w:val="1"/>
        </w:rPr>
        <w:t> </w:t>
      </w:r>
      <w:r>
        <w:rPr/>
        <w:t>well-known</w:t>
      </w:r>
      <w:r>
        <w:rPr>
          <w:spacing w:val="9"/>
        </w:rPr>
        <w:t> </w:t>
      </w:r>
      <w:r>
        <w:rPr/>
        <w:t>risk</w:t>
      </w:r>
      <w:r>
        <w:rPr>
          <w:spacing w:val="10"/>
        </w:rPr>
        <w:t> </w:t>
      </w:r>
      <w:r>
        <w:rPr/>
        <w:t>combination</w:t>
      </w:r>
      <w:r>
        <w:rPr>
          <w:spacing w:val="9"/>
        </w:rPr>
        <w:t> </w:t>
      </w:r>
      <w:r>
        <w:rPr/>
        <w:t>that</w:t>
      </w:r>
      <w:r>
        <w:rPr>
          <w:spacing w:val="10"/>
        </w:rPr>
        <w:t> </w:t>
      </w:r>
      <w:r>
        <w:rPr/>
        <w:t>included</w:t>
      </w:r>
      <w:r>
        <w:rPr>
          <w:spacing w:val="9"/>
        </w:rPr>
        <w:t> </w:t>
      </w:r>
      <w:r>
        <w:rPr/>
        <w:t>perfusion</w:t>
      </w:r>
      <w:r>
        <w:rPr>
          <w:spacing w:val="10"/>
        </w:rPr>
        <w:t> </w:t>
      </w:r>
      <w:r>
        <w:rPr/>
        <w:t>defects.</w:t>
      </w:r>
    </w:p>
    <w:p>
      <w:pPr>
        <w:spacing w:after="0" w:line="244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180" w:space="80"/>
            <w:col w:w="5340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pStyle w:val="BodyText"/>
        <w:spacing w:line="249" w:lineRule="auto" w:before="92"/>
        <w:ind w:left="202"/>
        <w:jc w:val="both"/>
      </w:pPr>
      <w:r>
        <w:rPr/>
        <w:t>Finally, there were only four simple rules with only two items</w:t>
      </w:r>
      <w:r>
        <w:rPr>
          <w:spacing w:val="1"/>
        </w:rPr>
        <w:t> </w:t>
      </w:r>
      <w:r>
        <w:rPr/>
        <w:t>(one item in the antecedent), and we show two of them. These</w:t>
      </w:r>
      <w:r>
        <w:rPr>
          <w:spacing w:val="1"/>
        </w:rPr>
        <w:t> </w:t>
      </w:r>
      <w:r>
        <w:rPr/>
        <w:t>rules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fairly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support,</w:t>
      </w:r>
      <w:r>
        <w:rPr>
          <w:spacing w:val="-12"/>
        </w:rPr>
        <w:t> </w:t>
      </w:r>
      <w:r>
        <w:rPr/>
        <w:t>borderline</w:t>
      </w:r>
      <w:r>
        <w:rPr>
          <w:spacing w:val="-12"/>
        </w:rPr>
        <w:t> </w:t>
      </w:r>
      <w:r>
        <w:rPr/>
        <w:t>confidence,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small</w:t>
      </w:r>
      <w:r>
        <w:rPr>
          <w:spacing w:val="-48"/>
        </w:rPr>
        <w:t> </w:t>
      </w:r>
      <w:r>
        <w:rPr/>
        <w:t>lift. These rules confirm it is not possible to find a single at-</w:t>
      </w:r>
      <w:r>
        <w:rPr>
          <w:spacing w:val="1"/>
        </w:rPr>
        <w:t> </w:t>
      </w:r>
      <w:r>
        <w:rPr/>
        <w:t>tribute predicting heart disease with high confidence and high</w:t>
      </w:r>
      <w:r>
        <w:rPr>
          <w:spacing w:val="1"/>
        </w:rPr>
        <w:t> </w:t>
      </w:r>
      <w:r>
        <w:rPr>
          <w:w w:val="95"/>
        </w:rPr>
        <w:t>lift. Several rules predicting disease represent valuable new med-</w:t>
      </w:r>
      <w:r>
        <w:rPr>
          <w:spacing w:val="1"/>
          <w:w w:val="95"/>
        </w:rPr>
        <w:t> </w:t>
      </w:r>
      <w:r>
        <w:rPr>
          <w:spacing w:val="-2"/>
        </w:rPr>
        <w:t>ical</w:t>
      </w:r>
      <w:r>
        <w:rPr>
          <w:spacing w:val="-18"/>
        </w:rPr>
        <w:t> </w:t>
      </w:r>
      <w:r>
        <w:rPr>
          <w:spacing w:val="-2"/>
        </w:rPr>
        <w:t>knowledge.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particular,</w:t>
      </w:r>
      <w:r>
        <w:rPr>
          <w:spacing w:val="-18"/>
        </w:rPr>
        <w:t> </w:t>
      </w:r>
      <w:r>
        <w:rPr>
          <w:spacing w:val="-1"/>
        </w:rPr>
        <w:t>rules</w:t>
      </w:r>
      <w:r>
        <w:rPr>
          <w:spacing w:val="-18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highly</w:t>
      </w:r>
      <w:r>
        <w:rPr>
          <w:spacing w:val="-18"/>
        </w:rPr>
        <w:t> </w:t>
      </w:r>
      <w:r>
        <w:rPr>
          <w:spacing w:val="-1"/>
        </w:rPr>
        <w:t>narrowed</w:t>
      </w:r>
      <w:r>
        <w:rPr>
          <w:spacing w:val="-18"/>
        </w:rPr>
        <w:t> </w:t>
      </w:r>
      <w:r>
        <w:rPr>
          <w:spacing w:val="-1"/>
        </w:rPr>
        <w:t>arteries</w:t>
      </w:r>
      <w:r>
        <w:rPr/>
        <w:t> </w:t>
      </w:r>
      <w:r>
        <w:rPr>
          <w:w w:val="95"/>
        </w:rPr>
        <w:t>(narrowing above 70%), with high cholesterol levels (250–500),</w:t>
      </w:r>
      <w:r>
        <w:rPr>
          <w:spacing w:val="1"/>
          <w:w w:val="95"/>
        </w:rPr>
        <w:t> </w:t>
      </w:r>
      <w:r>
        <w:rPr/>
        <w:t>less significant risk factors (like DIAB or FHCAD), or with</w:t>
      </w:r>
      <w:r>
        <w:rPr>
          <w:spacing w:val="1"/>
        </w:rPr>
        <w:t> </w:t>
      </w:r>
      <w:r>
        <w:rPr/>
        <w:t>sex = F show surprising relationships among well-known risk</w:t>
      </w:r>
      <w:r>
        <w:rPr>
          <w:spacing w:val="1"/>
        </w:rPr>
        <w:t> </w:t>
      </w:r>
      <w:r>
        <w:rPr/>
        <w:t>factors.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2200" w:val="left" w:leader="none"/>
        </w:tabs>
        <w:spacing w:line="240" w:lineRule="auto" w:before="0" w:after="0"/>
        <w:ind w:left="2199" w:right="0" w:hanging="279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-5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</w:t>
      </w:r>
    </w:p>
    <w:p>
      <w:pPr>
        <w:pStyle w:val="BodyText"/>
        <w:spacing w:line="249" w:lineRule="auto" w:before="109"/>
        <w:ind w:left="202" w:firstLine="199"/>
        <w:jc w:val="both"/>
      </w:pPr>
      <w:r>
        <w:rPr/>
        <w:t>We start by discussing research on data mining techniques</w:t>
      </w:r>
      <w:r>
        <w:rPr>
          <w:spacing w:val="1"/>
        </w:rPr>
        <w:t> </w:t>
      </w:r>
      <w:r>
        <w:rPr/>
        <w:t>used with medical and biological data. Important issues [13]</w:t>
      </w:r>
      <w:r>
        <w:rPr>
          <w:spacing w:val="1"/>
        </w:rPr>
        <w:t> </w:t>
      </w:r>
      <w:r>
        <w:rPr/>
        <w:t>when</w:t>
      </w:r>
      <w:r>
        <w:rPr>
          <w:spacing w:val="38"/>
        </w:rPr>
        <w:t> </w:t>
      </w:r>
      <w:r>
        <w:rPr/>
        <w:t>using</w:t>
      </w:r>
      <w:r>
        <w:rPr>
          <w:spacing w:val="39"/>
        </w:rPr>
        <w:t> </w:t>
      </w:r>
      <w:r>
        <w:rPr/>
        <w:t>machine</w:t>
      </w:r>
      <w:r>
        <w:rPr>
          <w:spacing w:val="38"/>
        </w:rPr>
        <w:t> </w:t>
      </w:r>
      <w:r>
        <w:rPr/>
        <w:t>learning</w:t>
      </w:r>
      <w:r>
        <w:rPr>
          <w:spacing w:val="39"/>
        </w:rPr>
        <w:t> </w:t>
      </w:r>
      <w:r>
        <w:rPr/>
        <w:t>or</w:t>
      </w:r>
      <w:r>
        <w:rPr>
          <w:spacing w:val="38"/>
        </w:rPr>
        <w:t> </w:t>
      </w:r>
      <w:r>
        <w:rPr/>
        <w:t>data</w:t>
      </w:r>
      <w:r>
        <w:rPr>
          <w:spacing w:val="39"/>
        </w:rPr>
        <w:t> </w:t>
      </w:r>
      <w:r>
        <w:rPr/>
        <w:t>mining</w:t>
      </w:r>
      <w:r>
        <w:rPr>
          <w:spacing w:val="38"/>
        </w:rPr>
        <w:t> </w:t>
      </w:r>
      <w:r>
        <w:rPr/>
        <w:t>techniques</w:t>
      </w:r>
      <w:r>
        <w:rPr>
          <w:spacing w:val="39"/>
        </w:rPr>
        <w:t> </w:t>
      </w:r>
      <w:r>
        <w:rPr/>
        <w:t>in</w:t>
      </w:r>
      <w:r>
        <w:rPr>
          <w:spacing w:val="-48"/>
        </w:rPr>
        <w:t> </w:t>
      </w:r>
      <w:r>
        <w:rPr/>
        <w:t>the medical domain include fragmented data collection, strict</w:t>
      </w:r>
      <w:r>
        <w:rPr>
          <w:spacing w:val="1"/>
        </w:rPr>
        <w:t> </w:t>
      </w:r>
      <w:r>
        <w:rPr/>
        <w:t>privacy regulations, rich data types (image, numeric, categori-</w:t>
      </w:r>
      <w:r>
        <w:rPr>
          <w:spacing w:val="-47"/>
        </w:rPr>
        <w:t> </w:t>
      </w:r>
      <w:r>
        <w:rPr/>
        <w:t>cal, missing information), complex taxonomies classifying at-</w:t>
      </w:r>
      <w:r>
        <w:rPr>
          <w:spacing w:val="1"/>
        </w:rPr>
        <w:t> </w:t>
      </w:r>
      <w:r>
        <w:rPr/>
        <w:t>tributes,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rich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complex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base.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HDP</w:t>
      </w:r>
      <w:r>
        <w:rPr>
          <w:spacing w:val="42"/>
        </w:rPr>
        <w:t> </w:t>
      </w:r>
      <w:r>
        <w:rPr/>
        <w:t>system</w:t>
      </w:r>
      <w:r>
        <w:rPr>
          <w:spacing w:val="41"/>
        </w:rPr>
        <w:t> </w:t>
      </w:r>
      <w:r>
        <w:rPr/>
        <w:t>to</w:t>
      </w:r>
      <w:r>
        <w:rPr>
          <w:spacing w:val="43"/>
        </w:rPr>
        <w:t> </w:t>
      </w:r>
      <w:r>
        <w:rPr/>
        <w:t>aid</w:t>
      </w:r>
      <w:r>
        <w:rPr>
          <w:spacing w:val="42"/>
        </w:rPr>
        <w:t> </w:t>
      </w:r>
      <w:r>
        <w:rPr/>
        <w:t>diagnosis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heart</w:t>
      </w:r>
      <w:r>
        <w:rPr>
          <w:spacing w:val="42"/>
        </w:rPr>
        <w:t> </w:t>
      </w:r>
      <w:r>
        <w:rPr/>
        <w:t>disease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presented</w:t>
      </w:r>
      <w:r>
        <w:rPr>
          <w:spacing w:val="-48"/>
        </w:rPr>
        <w:t> </w:t>
      </w:r>
      <w:r>
        <w:rPr/>
        <w:t>in [22], [23], and [24]. This body of work provides evidence</w:t>
      </w:r>
      <w:r>
        <w:rPr>
          <w:spacing w:val="1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program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improve</w:t>
      </w:r>
      <w:r>
        <w:rPr>
          <w:spacing w:val="-7"/>
        </w:rPr>
        <w:t> </w:t>
      </w:r>
      <w:r>
        <w:rPr/>
        <w:t>differential</w:t>
      </w:r>
      <w:r>
        <w:rPr>
          <w:spacing w:val="-8"/>
        </w:rPr>
        <w:t> </w:t>
      </w:r>
      <w:r>
        <w:rPr/>
        <w:t>diagnosis</w:t>
      </w:r>
      <w:r>
        <w:rPr>
          <w:spacing w:val="-7"/>
        </w:rPr>
        <w:t> </w:t>
      </w:r>
      <w:r>
        <w:rPr/>
        <w:t>for</w:t>
      </w:r>
      <w:r>
        <w:rPr>
          <w:spacing w:val="-47"/>
        </w:rPr>
        <w:t> </w:t>
      </w:r>
      <w:r>
        <w:rPr/>
        <w:t>cardiovascular</w:t>
      </w:r>
      <w:r>
        <w:rPr>
          <w:spacing w:val="-9"/>
        </w:rPr>
        <w:t> </w:t>
      </w:r>
      <w:r>
        <w:rPr/>
        <w:t>disease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medical</w:t>
      </w:r>
      <w:r>
        <w:rPr>
          <w:spacing w:val="-9"/>
        </w:rPr>
        <w:t> </w:t>
      </w:r>
      <w:r>
        <w:rPr/>
        <w:t>doctors.</w:t>
      </w:r>
      <w:r>
        <w:rPr>
          <w:spacing w:val="-9"/>
        </w:rPr>
        <w:t> </w:t>
      </w:r>
      <w:r>
        <w:rPr/>
        <w:t>Bayesian</w:t>
      </w:r>
      <w:r>
        <w:rPr>
          <w:spacing w:val="-9"/>
        </w:rPr>
        <w:t> </w:t>
      </w:r>
      <w:r>
        <w:rPr/>
        <w:t>net-</w:t>
      </w:r>
      <w:r>
        <w:rPr>
          <w:spacing w:val="-48"/>
        </w:rPr>
        <w:t> </w:t>
      </w:r>
      <w:r>
        <w:rPr/>
        <w:t>works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AI</w:t>
      </w:r>
      <w:r>
        <w:rPr>
          <w:spacing w:val="-7"/>
        </w:rPr>
        <w:t> </w:t>
      </w:r>
      <w:r>
        <w:rPr/>
        <w:t>inference</w:t>
      </w:r>
      <w:r>
        <w:rPr>
          <w:spacing w:val="-7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[23].</w:t>
      </w:r>
      <w:r>
        <w:rPr>
          <w:spacing w:val="-6"/>
        </w:rPr>
        <w:t> </w:t>
      </w:r>
      <w:r>
        <w:rPr/>
        <w:t>More</w:t>
      </w:r>
      <w:r>
        <w:rPr>
          <w:spacing w:val="-48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commu-</w:t>
      </w:r>
      <w:r>
        <w:rPr>
          <w:spacing w:val="-48"/>
        </w:rPr>
        <w:t> </w:t>
      </w:r>
      <w:r>
        <w:rPr/>
        <w:t>nity</w:t>
      </w:r>
      <w:r>
        <w:rPr>
          <w:spacing w:val="-8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following.</w:t>
      </w:r>
      <w:r>
        <w:rPr>
          <w:spacing w:val="-7"/>
        </w:rPr>
        <w:t> </w:t>
      </w:r>
      <w:r>
        <w:rPr/>
        <w:t>Infection</w:t>
      </w:r>
      <w:r>
        <w:rPr>
          <w:spacing w:val="-8"/>
        </w:rPr>
        <w:t> </w:t>
      </w:r>
      <w:r>
        <w:rPr/>
        <w:t>detection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monitoring</w:t>
      </w:r>
      <w:r>
        <w:rPr>
          <w:spacing w:val="-48"/>
        </w:rPr>
        <w:t> </w:t>
      </w:r>
      <w:r>
        <w:rPr/>
        <w:t>has been automated by association rules [25], [26]. Associa-</w:t>
      </w:r>
      <w:r>
        <w:rPr>
          <w:spacing w:val="1"/>
        </w:rPr>
        <w:t> </w:t>
      </w:r>
      <w:r>
        <w:rPr/>
        <w:t>tion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drugs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frequently</w:t>
      </w:r>
      <w:r>
        <w:rPr>
          <w:spacing w:val="-8"/>
        </w:rPr>
        <w:t> </w:t>
      </w:r>
      <w:r>
        <w:rPr/>
        <w:t>coprescribed</w:t>
      </w:r>
      <w:r>
        <w:rPr>
          <w:spacing w:val="-7"/>
        </w:rPr>
        <w:t> </w:t>
      </w:r>
      <w:r>
        <w:rPr/>
        <w:t>with</w:t>
      </w:r>
      <w:r>
        <w:rPr>
          <w:spacing w:val="-48"/>
        </w:rPr>
        <w:t> </w:t>
      </w:r>
      <w:r>
        <w:rPr/>
        <w:t>antacids [27]. Frequent patterns in gene data have been dis-</w:t>
      </w:r>
      <w:r>
        <w:rPr>
          <w:spacing w:val="1"/>
        </w:rPr>
        <w:t> </w:t>
      </w:r>
      <w:r>
        <w:rPr/>
        <w:t>covered with association rules [28], [29]. Protein interaction</w:t>
      </w:r>
      <w:r>
        <w:rPr>
          <w:spacing w:val="1"/>
        </w:rPr>
        <w:t> </w:t>
      </w:r>
      <w:r>
        <w:rPr/>
        <w:t>within protein groups is an important topic [30]. Common risk</w:t>
      </w:r>
      <w:r>
        <w:rPr>
          <w:spacing w:val="-47"/>
        </w:rPr>
        <w:t> </w:t>
      </w:r>
      <w:r>
        <w:rPr/>
        <w:t>factors in pediatric diseases are another important medical ap-</w:t>
      </w:r>
      <w:r>
        <w:rPr>
          <w:spacing w:val="1"/>
        </w:rPr>
        <w:t> </w:t>
      </w:r>
      <w:r>
        <w:rPr/>
        <w:t>plication [31]. Fuzzy sets have been used to extend association</w:t>
      </w:r>
      <w:r>
        <w:rPr>
          <w:spacing w:val="-48"/>
        </w:rPr>
        <w:t> </w:t>
      </w:r>
      <w:r>
        <w:rPr/>
        <w:t>rules [32]. To our knowledge, reducing the number of associ-</w:t>
      </w:r>
      <w:r>
        <w:rPr>
          <w:spacing w:val="1"/>
        </w:rPr>
        <w:t> </w:t>
      </w:r>
      <w:r>
        <w:rPr/>
        <w:t>ation rules with constraints and validating/filtering rules on an</w:t>
      </w:r>
      <w:r>
        <w:rPr>
          <w:spacing w:val="-47"/>
        </w:rPr>
        <w:t> </w:t>
      </w:r>
      <w:r>
        <w:rPr/>
        <w:t>independent set has not previously been studied in the medical</w:t>
      </w:r>
      <w:r>
        <w:rPr>
          <w:spacing w:val="-47"/>
        </w:rPr>
        <w:t> </w:t>
      </w:r>
      <w:r>
        <w:rPr/>
        <w:t>domain.</w:t>
      </w:r>
    </w:p>
    <w:p>
      <w:pPr>
        <w:pStyle w:val="BodyText"/>
        <w:spacing w:line="249" w:lineRule="auto"/>
        <w:ind w:left="202" w:firstLine="199"/>
        <w:jc w:val="both"/>
      </w:pPr>
      <w:r>
        <w:rPr/>
        <w:t>Association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well-known</w:t>
      </w:r>
      <w:r>
        <w:rPr>
          <w:spacing w:val="50"/>
        </w:rPr>
        <w:t> </w:t>
      </w:r>
      <w:r>
        <w:rPr/>
        <w:t>arti-</w:t>
      </w:r>
      <w:r>
        <w:rPr>
          <w:spacing w:val="-47"/>
        </w:rPr>
        <w:t> </w:t>
      </w:r>
      <w:r>
        <w:rPr/>
        <w:t>cle [19]. In [33], there is a study of I/O complexity of early</w:t>
      </w:r>
      <w:r>
        <w:rPr>
          <w:spacing w:val="1"/>
        </w:rPr>
        <w:t> </w:t>
      </w:r>
      <w:r>
        <w:rPr/>
        <w:t>association rule algorithms as well as some statistical metrics.</w:t>
      </w:r>
      <w:r>
        <w:rPr>
          <w:spacing w:val="1"/>
        </w:rPr>
        <w:t> </w:t>
      </w:r>
      <w:r>
        <w:rPr/>
        <w:t>Both [12] and [34] use different approaches to automatically</w:t>
      </w:r>
      <w:r>
        <w:rPr>
          <w:spacing w:val="1"/>
        </w:rPr>
        <w:t> </w:t>
      </w:r>
      <w:r>
        <w:rPr/>
        <w:t>bin numeric attributes. Domain experts preferred to use stan-</w:t>
      </w:r>
      <w:r>
        <w:rPr>
          <w:spacing w:val="1"/>
        </w:rPr>
        <w:t> </w:t>
      </w:r>
      <w:r>
        <w:rPr/>
        <w:t>dard</w:t>
      </w:r>
      <w:r>
        <w:rPr>
          <w:spacing w:val="-8"/>
        </w:rPr>
        <w:t> </w:t>
      </w:r>
      <w:r>
        <w:rPr/>
        <w:t>cutoff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binning</w:t>
      </w:r>
      <w:r>
        <w:rPr>
          <w:spacing w:val="-7"/>
        </w:rPr>
        <w:t> </w:t>
      </w:r>
      <w:r>
        <w:rPr/>
        <w:t>numeric</w:t>
      </w:r>
      <w:r>
        <w:rPr>
          <w:spacing w:val="-7"/>
        </w:rPr>
        <w:t> </w:t>
      </w:r>
      <w:r>
        <w:rPr/>
        <w:t>attributes,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improve</w:t>
      </w:r>
      <w:r>
        <w:rPr>
          <w:spacing w:val="-47"/>
        </w:rPr>
        <w:t> </w:t>
      </w:r>
      <w:r>
        <w:rPr/>
        <w:t>result interpretation and validation with previous work. There</w:t>
      </w:r>
      <w:r>
        <w:rPr>
          <w:spacing w:val="1"/>
        </w:rPr>
        <w:t> </w:t>
      </w:r>
      <w:r>
        <w:rPr/>
        <w:t>is</w:t>
      </w:r>
      <w:r>
        <w:rPr>
          <w:spacing w:val="28"/>
        </w:rPr>
        <w:t> </w:t>
      </w:r>
      <w:r>
        <w:rPr/>
        <w:t>previous</w:t>
      </w:r>
      <w:r>
        <w:rPr>
          <w:spacing w:val="29"/>
        </w:rPr>
        <w:t> </w:t>
      </w:r>
      <w:r>
        <w:rPr/>
        <w:t>work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/>
        <w:t>using</w:t>
      </w:r>
      <w:r>
        <w:rPr>
          <w:spacing w:val="29"/>
        </w:rPr>
        <w:t> </w:t>
      </w:r>
      <w:r>
        <w:rPr/>
        <w:t>constraints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reduce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 rules. Our constraints exhibit similarities to those proposed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[14],</w:t>
      </w:r>
      <w:r>
        <w:rPr>
          <w:spacing w:val="-7"/>
        </w:rPr>
        <w:t> </w:t>
      </w:r>
      <w:r>
        <w:rPr/>
        <w:t>[15],</w:t>
      </w:r>
      <w:r>
        <w:rPr>
          <w:spacing w:val="-7"/>
        </w:rPr>
        <w:t> </w:t>
      </w:r>
      <w:r>
        <w:rPr/>
        <w:t>[20].</w:t>
      </w:r>
      <w:r>
        <w:rPr>
          <w:spacing w:val="-7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[20]</w:t>
      </w:r>
      <w:r>
        <w:rPr>
          <w:spacing w:val="-7"/>
        </w:rPr>
        <w:t> </w:t>
      </w:r>
      <w:r>
        <w:rPr/>
        <w:t>proposes</w:t>
      </w:r>
      <w:r>
        <w:rPr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48"/>
        </w:rPr>
        <w:t> </w:t>
      </w:r>
      <w:r>
        <w:rPr>
          <w:w w:val="95"/>
        </w:rPr>
        <w:t>incorporate constraints to include or exclude certain items in the</w:t>
      </w:r>
      <w:r>
        <w:rPr>
          <w:spacing w:val="1"/>
          <w:w w:val="95"/>
        </w:rPr>
        <w:t> </w:t>
      </w:r>
      <w:r>
        <w:rPr/>
        <w:t>frequent itemset generation phase. Association rule constraints</w:t>
      </w:r>
      <w:r>
        <w:rPr>
          <w:spacing w:val="-47"/>
        </w:rPr>
        <w:t> </w:t>
      </w:r>
      <w:r>
        <w:rPr>
          <w:w w:val="95"/>
        </w:rPr>
        <w:t>are studied in depth in [15], where constraints are defined as item</w:t>
      </w:r>
      <w:r>
        <w:rPr>
          <w:spacing w:val="1"/>
          <w:w w:val="95"/>
        </w:rPr>
        <w:t> </w:t>
      </w:r>
      <w:r>
        <w:rPr>
          <w:spacing w:val="-1"/>
        </w:rPr>
        <w:t>boolean</w:t>
      </w:r>
      <w:r>
        <w:rPr>
          <w:spacing w:val="-11"/>
        </w:rPr>
        <w:t> </w:t>
      </w:r>
      <w:r>
        <w:rPr>
          <w:spacing w:val="-1"/>
        </w:rPr>
        <w:t>expressions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variables.</w:t>
      </w:r>
      <w:r>
        <w:rPr>
          <w:spacing w:val="-11"/>
        </w:rPr>
        <w:t> </w:t>
      </w:r>
      <w:r>
        <w:rPr/>
        <w:t>Subsequently,</w:t>
      </w:r>
      <w:r>
        <w:rPr>
          <w:spacing w:val="-11"/>
        </w:rPr>
        <w:t> </w:t>
      </w:r>
      <w:r>
        <w:rPr/>
        <w:t>[14]</w:t>
      </w:r>
      <w:r>
        <w:rPr>
          <w:spacing w:val="-47"/>
        </w:rPr>
        <w:t> </w:t>
      </w:r>
      <w:r>
        <w:rPr/>
        <w:t>extended that approach by allowing more general expressions</w:t>
      </w:r>
      <w:r>
        <w:rPr>
          <w:spacing w:val="1"/>
        </w:rPr>
        <w:t> </w:t>
      </w:r>
      <w:r>
        <w:rPr>
          <w:w w:val="95"/>
        </w:rPr>
        <w:t>on items. It is well known that simple constraints on support can</w:t>
      </w:r>
      <w:r>
        <w:rPr>
          <w:spacing w:val="1"/>
          <w:w w:val="95"/>
        </w:rPr>
        <w:t> </w:t>
      </w:r>
      <w:r>
        <w:rPr/>
        <w:t>be used for pruning the search space in Phase 1 [17]. Several</w:t>
      </w:r>
      <w:r>
        <w:rPr>
          <w:spacing w:val="1"/>
        </w:rPr>
        <w:t> </w:t>
      </w:r>
      <w:r>
        <w:rPr/>
        <w:t>search</w:t>
      </w:r>
      <w:r>
        <w:rPr>
          <w:spacing w:val="-5"/>
        </w:rPr>
        <w:t> </w:t>
      </w:r>
      <w:r>
        <w:rPr/>
        <w:t>constraints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studied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[16].</w:t>
      </w:r>
    </w:p>
    <w:p>
      <w:pPr>
        <w:pStyle w:val="ListParagraph"/>
        <w:numPr>
          <w:ilvl w:val="0"/>
          <w:numId w:val="1"/>
        </w:numPr>
        <w:tabs>
          <w:tab w:pos="2368" w:val="left" w:leader="none"/>
        </w:tabs>
        <w:spacing w:line="240" w:lineRule="auto" w:before="92" w:after="0"/>
        <w:ind w:left="2367" w:right="0" w:hanging="371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49" w:lineRule="auto" w:before="109"/>
        <w:ind w:left="198" w:right="113" w:firstLine="199"/>
        <w:jc w:val="both"/>
      </w:pPr>
      <w:r>
        <w:rPr/>
        <w:t>We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association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degree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narrowing</w:t>
      </w:r>
      <w:r>
        <w:rPr>
          <w:spacing w:val="-48"/>
        </w:rPr>
        <w:t> </w:t>
      </w:r>
      <w:r>
        <w:rPr/>
        <w:t>in</w:t>
      </w:r>
      <w:r>
        <w:rPr>
          <w:spacing w:val="-11"/>
        </w:rPr>
        <w:t> </w:t>
      </w:r>
      <w:r>
        <w:rPr/>
        <w:t>four</w:t>
      </w:r>
      <w:r>
        <w:rPr>
          <w:spacing w:val="-10"/>
        </w:rPr>
        <w:t> </w:t>
      </w:r>
      <w:r>
        <w:rPr/>
        <w:t>arteries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perfusion</w:t>
      </w:r>
      <w:r>
        <w:rPr>
          <w:spacing w:val="-10"/>
        </w:rPr>
        <w:t> </w:t>
      </w:r>
      <w:r>
        <w:rPr/>
        <w:t>measurements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risk</w:t>
      </w:r>
      <w:r>
        <w:rPr>
          <w:spacing w:val="-48"/>
        </w:rPr>
        <w:t> </w:t>
      </w:r>
      <w:r>
        <w:rPr>
          <w:w w:val="95"/>
        </w:rPr>
        <w:t>factors. We studied two complementary tasks: predicting the ab-</w:t>
      </w:r>
      <w:r>
        <w:rPr>
          <w:spacing w:val="1"/>
          <w:w w:val="95"/>
        </w:rPr>
        <w:t> </w:t>
      </w:r>
      <w:r>
        <w:rPr/>
        <w:t>sence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predicting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heart</w:t>
      </w:r>
      <w:r>
        <w:rPr>
          <w:spacing w:val="-10"/>
        </w:rPr>
        <w:t> </w:t>
      </w:r>
      <w:r>
        <w:rPr/>
        <w:t>disease.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focused</w:t>
      </w:r>
      <w:r>
        <w:rPr>
          <w:spacing w:val="-47"/>
        </w:rPr>
        <w:t> </w:t>
      </w:r>
      <w:r>
        <w:rPr/>
        <w:t>on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issues.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issue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/>
        <w:t>number</w:t>
      </w:r>
      <w:r>
        <w:rPr>
          <w:spacing w:val="-48"/>
        </w:rPr>
        <w:t> </w:t>
      </w:r>
      <w:r>
        <w:rPr/>
        <w:t>of rules that are obtained by the standard association rule algo-</w:t>
      </w:r>
      <w:r>
        <w:rPr>
          <w:spacing w:val="-47"/>
        </w:rPr>
        <w:t> </w:t>
      </w:r>
      <w:r>
        <w:rPr>
          <w:spacing w:val="-1"/>
        </w:rPr>
        <w:t>rithm.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second</w:t>
      </w:r>
      <w:r>
        <w:rPr>
          <w:spacing w:val="-11"/>
        </w:rPr>
        <w:t> </w:t>
      </w:r>
      <w:r>
        <w:rPr>
          <w:spacing w:val="-1"/>
        </w:rPr>
        <w:t>issue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validation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indepen-</w:t>
      </w:r>
      <w:r>
        <w:rPr>
          <w:spacing w:val="-48"/>
        </w:rPr>
        <w:t> </w:t>
      </w:r>
      <w:r>
        <w:rPr/>
        <w:t>dent</w:t>
      </w:r>
      <w:r>
        <w:rPr>
          <w:spacing w:val="-12"/>
        </w:rPr>
        <w:t> </w:t>
      </w:r>
      <w:r>
        <w:rPr/>
        <w:t>set,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eliminate</w:t>
      </w:r>
      <w:r>
        <w:rPr>
          <w:spacing w:val="-11"/>
        </w:rPr>
        <w:t> </w:t>
      </w:r>
      <w:r>
        <w:rPr/>
        <w:t>unreliable</w:t>
      </w:r>
      <w:r>
        <w:rPr>
          <w:spacing w:val="-12"/>
        </w:rPr>
        <w:t> </w:t>
      </w:r>
      <w:r>
        <w:rPr/>
        <w:t>rules,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rules</w:t>
      </w:r>
      <w:r>
        <w:rPr>
          <w:spacing w:val="-48"/>
        </w:rPr>
        <w:t> </w:t>
      </w:r>
      <w:r>
        <w:rPr/>
        <w:t>that cannot be generalized. Four constraints were proposed in</w:t>
      </w:r>
      <w:r>
        <w:rPr>
          <w:spacing w:val="1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reduce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rules:</w:t>
      </w:r>
      <w:r>
        <w:rPr>
          <w:spacing w:val="-9"/>
        </w:rPr>
        <w:t> </w:t>
      </w:r>
      <w:r>
        <w:rPr/>
        <w:t>item</w:t>
      </w:r>
      <w:r>
        <w:rPr>
          <w:spacing w:val="-9"/>
        </w:rPr>
        <w:t> </w:t>
      </w:r>
      <w:r>
        <w:rPr/>
        <w:t>filtering,</w:t>
      </w:r>
      <w:r>
        <w:rPr>
          <w:spacing w:val="-9"/>
        </w:rPr>
        <w:t> </w:t>
      </w:r>
      <w:r>
        <w:rPr/>
        <w:t>attribute</w:t>
      </w:r>
      <w:r>
        <w:rPr>
          <w:spacing w:val="-48"/>
        </w:rPr>
        <w:t> </w:t>
      </w:r>
      <w:r>
        <w:rPr/>
        <w:t>grouping, maximum itemset size, and antecedent/consequent</w:t>
      </w:r>
      <w:r>
        <w:rPr>
          <w:spacing w:val="1"/>
        </w:rPr>
        <w:t> </w:t>
      </w:r>
      <w:r>
        <w:rPr/>
        <w:t>rule filtering. Contrasting with previous work, our constraints</w:t>
      </w:r>
      <w:r>
        <w:rPr>
          <w:spacing w:val="1"/>
        </w:rPr>
        <w:t> </w:t>
      </w:r>
      <w:r>
        <w:rPr/>
        <w:t>are</w:t>
      </w:r>
      <w:r>
        <w:rPr>
          <w:spacing w:val="11"/>
        </w:rPr>
        <w:t> </w:t>
      </w:r>
      <w:r>
        <w:rPr/>
        <w:t>specified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raw</w:t>
      </w:r>
      <w:r>
        <w:rPr>
          <w:spacing w:val="12"/>
        </w:rPr>
        <w:t> </w:t>
      </w:r>
      <w:r>
        <w:rPr/>
        <w:t>attributes</w:t>
      </w:r>
      <w:r>
        <w:rPr>
          <w:spacing w:val="12"/>
        </w:rPr>
        <w:t> </w:t>
      </w:r>
      <w:r>
        <w:rPr/>
        <w:t>instead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items,</w:t>
      </w:r>
      <w:r>
        <w:rPr>
          <w:spacing w:val="11"/>
        </w:rPr>
        <w:t> </w:t>
      </w:r>
      <w:r>
        <w:rPr/>
        <w:t>item</w:t>
      </w:r>
      <w:r>
        <w:rPr>
          <w:spacing w:val="12"/>
        </w:rPr>
        <w:t> </w:t>
      </w:r>
      <w:r>
        <w:rPr/>
        <w:t>filtering</w:t>
      </w:r>
      <w:r>
        <w:rPr>
          <w:spacing w:val="-47"/>
        </w:rPr>
        <w:t> </w:t>
      </w:r>
      <w:r>
        <w:rPr/>
        <w:t>is applied earlier before generating frequent itemsets, and the</w:t>
      </w:r>
      <w:r>
        <w:rPr>
          <w:spacing w:val="1"/>
        </w:rPr>
        <w:t> </w:t>
      </w:r>
      <w:r>
        <w:rPr>
          <w:w w:val="95"/>
        </w:rPr>
        <w:t>group constraint induces a partition on attributes allowing easier</w:t>
      </w:r>
      <w:r>
        <w:rPr>
          <w:spacing w:val="1"/>
          <w:w w:val="95"/>
        </w:rPr>
        <w:t> </w:t>
      </w:r>
      <w:r>
        <w:rPr/>
        <w:t>manipulation. In order to validate rules, we used the train and</w:t>
      </w:r>
      <w:r>
        <w:rPr>
          <w:spacing w:val="1"/>
        </w:rPr>
        <w:t> </w:t>
      </w:r>
      <w:r>
        <w:rPr/>
        <w:t>test approach that uses two disjoint samples from a data set to</w:t>
      </w:r>
      <w:r>
        <w:rPr>
          <w:spacing w:val="1"/>
        </w:rPr>
        <w:t> </w:t>
      </w:r>
      <w:r>
        <w:rPr/>
        <w:t>search and validate rules. All features are assembled together</w:t>
      </w:r>
      <w:r>
        <w:rPr>
          <w:spacing w:val="1"/>
        </w:rPr>
        <w:t> </w:t>
      </w:r>
      <w:r>
        <w:rPr/>
        <w:t>in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combines</w:t>
      </w:r>
      <w:r>
        <w:rPr>
          <w:spacing w:val="-9"/>
        </w:rPr>
        <w:t> </w:t>
      </w:r>
      <w:r>
        <w:rPr/>
        <w:t>search</w:t>
      </w:r>
      <w:r>
        <w:rPr>
          <w:spacing w:val="-10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train/test</w:t>
      </w:r>
      <w:r>
        <w:rPr>
          <w:spacing w:val="-48"/>
        </w:rPr>
        <w:t> </w:t>
      </w:r>
      <w:r>
        <w:rPr/>
        <w:t>validation. The algorithm performs several train and test cy-</w:t>
      </w:r>
      <w:r>
        <w:rPr>
          <w:spacing w:val="1"/>
        </w:rPr>
        <w:t> </w:t>
      </w:r>
      <w:r>
        <w:rPr/>
        <w:t>cles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achieve</w:t>
      </w:r>
      <w:r>
        <w:rPr>
          <w:spacing w:val="17"/>
        </w:rPr>
        <w:t> </w:t>
      </w:r>
      <w:r>
        <w:rPr/>
        <w:t>basic</w:t>
      </w:r>
      <w:r>
        <w:rPr>
          <w:spacing w:val="18"/>
        </w:rPr>
        <w:t> </w:t>
      </w:r>
      <w:r>
        <w:rPr/>
        <w:t>cross-validation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reduce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number</w:t>
      </w:r>
      <w:r>
        <w:rPr>
          <w:spacing w:val="-47"/>
        </w:rPr>
        <w:t> </w:t>
      </w:r>
      <w:r>
        <w:rPr/>
        <w:t>of rules with poor generalization potential. Experiments on a</w:t>
      </w:r>
      <w:r>
        <w:rPr>
          <w:spacing w:val="1"/>
        </w:rPr>
        <w:t> </w:t>
      </w:r>
      <w:r>
        <w:rPr/>
        <w:t>real data set studied the impact of constraints and the elimi-</w:t>
      </w:r>
      <w:r>
        <w:rPr>
          <w:spacing w:val="1"/>
        </w:rPr>
        <w:t> </w:t>
      </w:r>
      <w:r>
        <w:rPr/>
        <w:t>nation of unreliable rules with validation on the test set. The</w:t>
      </w:r>
      <w:r>
        <w:rPr>
          <w:spacing w:val="1"/>
        </w:rPr>
        <w:t> </w:t>
      </w:r>
      <w:r>
        <w:rPr/>
        <w:t>reduction in output size provided by constraints and validation</w:t>
      </w:r>
      <w:r>
        <w:rPr>
          <w:spacing w:val="-47"/>
        </w:rPr>
        <w:t> </w:t>
      </w:r>
      <w:r>
        <w:rPr/>
        <w:t>is significant. In particular, the reduction provided by item fil-</w:t>
      </w:r>
      <w:r>
        <w:rPr>
          <w:spacing w:val="1"/>
        </w:rPr>
        <w:t> </w:t>
      </w:r>
      <w:r>
        <w:rPr/>
        <w:t>tering and antecedent/consequent rule filtering was about an</w:t>
      </w:r>
      <w:r>
        <w:rPr>
          <w:spacing w:val="1"/>
        </w:rPr>
        <w:t> </w:t>
      </w:r>
      <w:r>
        <w:rPr/>
        <w:t>order of magnitude. We presented medically significant rules</w:t>
      </w:r>
      <w:r>
        <w:rPr>
          <w:spacing w:val="1"/>
        </w:rPr>
        <w:t> </w:t>
      </w:r>
      <w:r>
        <w:rPr/>
        <w:t>discovered on our medical data set that remain valid in sev-</w:t>
      </w:r>
      <w:r>
        <w:rPr>
          <w:spacing w:val="1"/>
        </w:rPr>
        <w:t> </w:t>
      </w:r>
      <w:r>
        <w:rPr/>
        <w:t>eral independent train/test cycles. Rules predicting absence of</w:t>
      </w:r>
      <w:r>
        <w:rPr>
          <w:spacing w:val="1"/>
        </w:rPr>
        <w:t> </w:t>
      </w:r>
      <w:r>
        <w:rPr/>
        <w:t>disease are abundant, but have low lift metrics and therefore</w:t>
      </w:r>
      <w:r>
        <w:rPr>
          <w:spacing w:val="1"/>
        </w:rPr>
        <w:t> </w:t>
      </w:r>
      <w:r>
        <w:rPr>
          <w:spacing w:val="-1"/>
        </w:rPr>
        <w:t>poor</w:t>
      </w:r>
      <w:r>
        <w:rPr>
          <w:spacing w:val="-12"/>
        </w:rPr>
        <w:t> </w:t>
      </w:r>
      <w:r>
        <w:rPr>
          <w:spacing w:val="-1"/>
        </w:rPr>
        <w:t>predictive</w:t>
      </w:r>
      <w:r>
        <w:rPr>
          <w:spacing w:val="-10"/>
        </w:rPr>
        <w:t> </w:t>
      </w:r>
      <w:r>
        <w:rPr>
          <w:spacing w:val="-1"/>
        </w:rPr>
        <w:t>quality.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rules</w:t>
      </w:r>
      <w:r>
        <w:rPr>
          <w:spacing w:val="-12"/>
        </w:rPr>
        <w:t> </w:t>
      </w:r>
      <w:r>
        <w:rPr/>
        <w:t>predicting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48"/>
        </w:rPr>
        <w:t> </w:t>
      </w:r>
      <w:r>
        <w:rPr/>
        <w:t>of disease is smaller and Tends to have higher lift, which is</w:t>
      </w:r>
      <w:r>
        <w:rPr>
          <w:spacing w:val="1"/>
        </w:rPr>
        <w:t> </w:t>
      </w:r>
      <w:r>
        <w:rPr/>
        <w:t>consistent with our medical goal. Rules predicting heart dis-</w:t>
      </w:r>
      <w:r>
        <w:rPr>
          <w:spacing w:val="1"/>
        </w:rPr>
        <w:t> </w:t>
      </w:r>
      <w:r>
        <w:rPr/>
        <w:t>ease provide accurate profiles of patients with localized heart</w:t>
      </w:r>
      <w:r>
        <w:rPr>
          <w:spacing w:val="1"/>
        </w:rPr>
        <w:t> </w:t>
      </w:r>
      <w:r>
        <w:rPr/>
        <w:t>problems,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risk</w:t>
      </w:r>
      <w:r>
        <w:rPr>
          <w:spacing w:val="-9"/>
        </w:rPr>
        <w:t> </w:t>
      </w:r>
      <w:r>
        <w:rPr/>
        <w:t>factors,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degree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disease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48"/>
        </w:rPr>
        <w:t> </w:t>
      </w:r>
      <w:r>
        <w:rPr/>
        <w:t>artery.</w:t>
      </w:r>
    </w:p>
    <w:p>
      <w:pPr>
        <w:pStyle w:val="BodyText"/>
        <w:spacing w:line="249" w:lineRule="auto"/>
        <w:ind w:left="198" w:right="113" w:firstLine="199"/>
        <w:jc w:val="both"/>
      </w:pPr>
      <w:r>
        <w:rPr/>
        <w:t>There are many interesting aspects for future research. Con-</w:t>
      </w:r>
      <w:r>
        <w:rPr>
          <w:spacing w:val="-47"/>
        </w:rPr>
        <w:t> </w:t>
      </w:r>
      <w:r>
        <w:rPr/>
        <w:t>straints for association search may be relaxed, given the high</w:t>
      </w:r>
      <w:r>
        <w:rPr>
          <w:spacing w:val="1"/>
        </w:rPr>
        <w:t> </w:t>
      </w:r>
      <w:r>
        <w:rPr/>
        <w:t>number of rules that are filtered out in the validation phase.</w:t>
      </w:r>
      <w:r>
        <w:rPr>
          <w:spacing w:val="1"/>
        </w:rPr>
        <w:t> </w:t>
      </w:r>
      <w:r>
        <w:rPr/>
        <w:t>Some statistic or quality metric is needed to compare differ-</w:t>
      </w:r>
      <w:r>
        <w:rPr>
          <w:spacing w:val="1"/>
        </w:rPr>
        <w:t> </w:t>
      </w:r>
      <w:r>
        <w:rPr/>
        <w:t>ent</w:t>
      </w:r>
      <w:r>
        <w:rPr>
          <w:spacing w:val="-6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rules.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make</w:t>
      </w:r>
      <w:r>
        <w:rPr>
          <w:spacing w:val="-47"/>
        </w:rPr>
        <w:t> </w:t>
      </w:r>
      <w:r>
        <w:rPr>
          <w:spacing w:val="-2"/>
        </w:rPr>
        <w:t>rules</w:t>
      </w:r>
      <w:r>
        <w:rPr>
          <w:spacing w:val="-17"/>
        </w:rPr>
        <w:t> </w:t>
      </w:r>
      <w:r>
        <w:rPr>
          <w:spacing w:val="-2"/>
        </w:rPr>
        <w:t>fail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validation</w:t>
      </w:r>
      <w:r>
        <w:rPr>
          <w:spacing w:val="-15"/>
        </w:rPr>
        <w:t> </w:t>
      </w:r>
      <w:r>
        <w:rPr>
          <w:spacing w:val="-1"/>
        </w:rPr>
        <w:t>phase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which</w:t>
      </w:r>
      <w:r>
        <w:rPr>
          <w:spacing w:val="-16"/>
        </w:rPr>
        <w:t> </w:t>
      </w:r>
      <w:r>
        <w:rPr>
          <w:spacing w:val="-1"/>
        </w:rPr>
        <w:t>attributes</w:t>
      </w:r>
      <w:r>
        <w:rPr>
          <w:spacing w:val="-16"/>
        </w:rPr>
        <w:t> </w:t>
      </w:r>
      <w:r>
        <w:rPr>
          <w:spacing w:val="-1"/>
        </w:rPr>
        <w:t>tend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appear</w:t>
      </w:r>
      <w:r>
        <w:rPr/>
        <w:t> more frequently after validation. Support, confidence, and lift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importance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filter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set;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con-</w:t>
      </w:r>
      <w:r>
        <w:rPr>
          <w:spacing w:val="-47"/>
        </w:rPr>
        <w:t> </w:t>
      </w:r>
      <w:r>
        <w:rPr/>
        <w:t>jecture that confidence is the most important metric to validate</w:t>
      </w:r>
      <w:r>
        <w:rPr>
          <w:spacing w:val="-47"/>
        </w:rPr>
        <w:t> </w:t>
      </w:r>
      <w:r>
        <w:rPr/>
        <w:t>rules.</w:t>
      </w:r>
      <w:r>
        <w:rPr>
          <w:spacing w:val="20"/>
        </w:rPr>
        <w:t> </w:t>
      </w:r>
      <w:r>
        <w:rPr/>
        <w:t>Given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small</w:t>
      </w:r>
      <w:r>
        <w:rPr>
          <w:spacing w:val="21"/>
        </w:rPr>
        <w:t> </w:t>
      </w:r>
      <w:r>
        <w:rPr/>
        <w:t>size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/>
        <w:t>our</w:t>
      </w:r>
      <w:r>
        <w:rPr>
          <w:spacing w:val="20"/>
        </w:rPr>
        <w:t> </w:t>
      </w:r>
      <w:r>
        <w:rPr/>
        <w:t>data</w:t>
      </w:r>
      <w:r>
        <w:rPr>
          <w:spacing w:val="21"/>
        </w:rPr>
        <w:t> </w:t>
      </w:r>
      <w:r>
        <w:rPr/>
        <w:t>set,</w:t>
      </w:r>
      <w:r>
        <w:rPr>
          <w:spacing w:val="20"/>
        </w:rPr>
        <w:t> </w:t>
      </w:r>
      <w:r>
        <w:rPr/>
        <w:t>we</w:t>
      </w:r>
      <w:r>
        <w:rPr>
          <w:spacing w:val="21"/>
        </w:rPr>
        <w:t> </w:t>
      </w:r>
      <w:r>
        <w:rPr/>
        <w:t>could</w:t>
      </w:r>
      <w:r>
        <w:rPr>
          <w:spacing w:val="20"/>
        </w:rPr>
        <w:t> </w:t>
      </w:r>
      <w:r>
        <w:rPr/>
        <w:t>not</w:t>
      </w:r>
      <w:r>
        <w:rPr>
          <w:spacing w:val="21"/>
        </w:rPr>
        <w:t> </w:t>
      </w:r>
      <w:r>
        <w:rPr/>
        <w:t>ap-</w:t>
      </w:r>
      <w:r>
        <w:rPr>
          <w:spacing w:val="-48"/>
        </w:rPr>
        <w:t> </w:t>
      </w:r>
      <w:r>
        <w:rPr/>
        <w:t>ply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rigorous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train/validate/test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ten-fold</w:t>
      </w:r>
      <w:r>
        <w:rPr>
          <w:spacing w:val="-48"/>
        </w:rPr>
        <w:t> </w:t>
      </w:r>
      <w:r>
        <w:rPr/>
        <w:t>cross</w:t>
      </w:r>
      <w:r>
        <w:rPr>
          <w:spacing w:val="-9"/>
        </w:rPr>
        <w:t> </w:t>
      </w:r>
      <w:r>
        <w:rPr/>
        <w:t>validation;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applied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data</w:t>
      </w:r>
      <w:r>
        <w:rPr>
          <w:spacing w:val="-48"/>
        </w:rPr>
        <w:t> </w:t>
      </w:r>
      <w:r>
        <w:rPr>
          <w:w w:val="95"/>
        </w:rPr>
        <w:t>sets. Artery attributes may be helped with fuzzy discretization in</w:t>
      </w:r>
      <w:r>
        <w:rPr>
          <w:spacing w:val="1"/>
          <w:w w:val="95"/>
        </w:rPr>
        <w:t> </w:t>
      </w:r>
      <w:r>
        <w:rPr>
          <w:w w:val="95"/>
        </w:rPr>
        <w:t>order to get rules with higher confidence or higher support. A hi-</w:t>
      </w:r>
      <w:r>
        <w:rPr>
          <w:spacing w:val="1"/>
          <w:w w:val="95"/>
        </w:rPr>
        <w:t> </w:t>
      </w:r>
      <w:r>
        <w:rPr>
          <w:w w:val="95"/>
        </w:rPr>
        <w:t>erarchy of perfusion measurements is required to control the rule</w:t>
      </w:r>
      <w:r>
        <w:rPr>
          <w:spacing w:val="1"/>
          <w:w w:val="95"/>
        </w:rPr>
        <w:t> </w:t>
      </w:r>
      <w:r>
        <w:rPr/>
        <w:t>discovery process, in order to increase or decrease sensitivity</w:t>
      </w:r>
      <w:r>
        <w:rPr>
          <w:spacing w:val="1"/>
        </w:rPr>
        <w:t> </w:t>
      </w:r>
      <w:r>
        <w:rPr/>
        <w:t>to detect sick patients with high accuracy without significantly</w:t>
      </w:r>
      <w:r>
        <w:rPr>
          <w:spacing w:val="-47"/>
        </w:rPr>
        <w:t> </w:t>
      </w:r>
      <w:r>
        <w:rPr/>
        <w:t>losing</w:t>
      </w:r>
      <w:r>
        <w:rPr>
          <w:spacing w:val="-2"/>
        </w:rPr>
        <w:t> </w:t>
      </w:r>
      <w:r>
        <w:rPr/>
        <w:t>sensitivity.</w:t>
      </w:r>
    </w:p>
    <w:p>
      <w:pPr>
        <w:spacing w:after="0" w:line="249" w:lineRule="auto"/>
        <w:jc w:val="both"/>
        <w:sectPr>
          <w:type w:val="continuous"/>
          <w:pgSz w:w="11880" w:h="15840"/>
          <w:pgMar w:top="1080" w:bottom="280" w:left="640" w:right="640"/>
          <w:cols w:num="2" w:equalWidth="0">
            <w:col w:w="5224" w:space="40"/>
            <w:col w:w="5336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880" w:h="15840"/>
          <w:pgMar w:header="642" w:footer="0" w:top="1080" w:bottom="280" w:left="640" w:right="640"/>
        </w:sectPr>
      </w:pPr>
    </w:p>
    <w:p>
      <w:pPr>
        <w:spacing w:before="92"/>
        <w:ind w:left="751" w:right="675" w:firstLine="0"/>
        <w:jc w:val="center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>
      <w:pPr>
        <w:pStyle w:val="BodyText"/>
        <w:spacing w:line="249" w:lineRule="auto" w:before="109"/>
        <w:ind w:left="118" w:right="38" w:firstLine="199"/>
        <w:jc w:val="both"/>
      </w:pPr>
      <w:r>
        <w:rPr/>
        <w:t>The author would like to thank the Emory University Radi-</w:t>
      </w:r>
      <w:r>
        <w:rPr>
          <w:spacing w:val="1"/>
        </w:rPr>
        <w:t> </w:t>
      </w:r>
      <w:r>
        <w:rPr/>
        <w:t>ology Department for providing the medical data set used in</w:t>
      </w:r>
      <w:r>
        <w:rPr>
          <w:spacing w:val="1"/>
        </w:rPr>
        <w:t> </w:t>
      </w:r>
      <w:r>
        <w:rPr/>
        <w:t>this</w:t>
      </w:r>
      <w:r>
        <w:rPr>
          <w:spacing w:val="-7"/>
        </w:rPr>
        <w:t> </w:t>
      </w:r>
      <w:r>
        <w:rPr/>
        <w:t>article.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thank</w:t>
      </w:r>
      <w:r>
        <w:rPr>
          <w:spacing w:val="-7"/>
        </w:rPr>
        <w:t> </w:t>
      </w:r>
      <w:r>
        <w:rPr/>
        <w:t>Dr.</w:t>
      </w:r>
      <w:r>
        <w:rPr>
          <w:spacing w:val="-7"/>
        </w:rPr>
        <w:t> </w:t>
      </w:r>
      <w:r>
        <w:rPr/>
        <w:t>C.</w:t>
      </w:r>
      <w:r>
        <w:rPr>
          <w:spacing w:val="-7"/>
        </w:rPr>
        <w:t> </w:t>
      </w:r>
      <w:r>
        <w:rPr/>
        <w:t>Santana,</w:t>
      </w:r>
      <w:r>
        <w:rPr>
          <w:spacing w:val="-48"/>
        </w:rPr>
        <w:t> </w:t>
      </w:r>
      <w:r>
        <w:rPr/>
        <w:t>from the Emory University Hospital, for sharing his expertise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cardiology.</w:t>
      </w:r>
    </w:p>
    <w:p>
      <w:pPr>
        <w:pStyle w:val="BodyText"/>
        <w:spacing w:before="8"/>
      </w:pPr>
    </w:p>
    <w:p>
      <w:pPr>
        <w:spacing w:before="0"/>
        <w:ind w:left="752" w:right="675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82" w:lineRule="exact" w:before="147" w:after="0"/>
        <w:ind w:left="483" w:right="0" w:hanging="287"/>
        <w:jc w:val="both"/>
        <w:rPr>
          <w:sz w:val="16"/>
        </w:rPr>
      </w:pPr>
      <w:r>
        <w:rPr>
          <w:sz w:val="16"/>
        </w:rPr>
        <w:t>D.</w:t>
      </w:r>
      <w:r>
        <w:rPr>
          <w:spacing w:val="18"/>
          <w:sz w:val="16"/>
        </w:rPr>
        <w:t> </w:t>
      </w:r>
      <w:r>
        <w:rPr>
          <w:sz w:val="16"/>
        </w:rPr>
        <w:t>Cooke,</w:t>
      </w:r>
      <w:r>
        <w:rPr>
          <w:spacing w:val="18"/>
          <w:sz w:val="16"/>
        </w:rPr>
        <w:t> </w:t>
      </w:r>
      <w:r>
        <w:rPr>
          <w:sz w:val="16"/>
        </w:rPr>
        <w:t>C.</w:t>
      </w:r>
      <w:r>
        <w:rPr>
          <w:spacing w:val="18"/>
          <w:sz w:val="16"/>
        </w:rPr>
        <w:t> </w:t>
      </w:r>
      <w:r>
        <w:rPr>
          <w:sz w:val="16"/>
        </w:rPr>
        <w:t>Ordonez,</w:t>
      </w:r>
      <w:r>
        <w:rPr>
          <w:spacing w:val="18"/>
          <w:sz w:val="16"/>
        </w:rPr>
        <w:t> </w:t>
      </w:r>
      <w:r>
        <w:rPr>
          <w:sz w:val="16"/>
        </w:rPr>
        <w:t>E.</w:t>
      </w:r>
      <w:r>
        <w:rPr>
          <w:spacing w:val="18"/>
          <w:sz w:val="16"/>
        </w:rPr>
        <w:t> </w:t>
      </w:r>
      <w:r>
        <w:rPr>
          <w:sz w:val="16"/>
        </w:rPr>
        <w:t>V.</w:t>
      </w:r>
      <w:r>
        <w:rPr>
          <w:spacing w:val="18"/>
          <w:sz w:val="16"/>
        </w:rPr>
        <w:t> </w:t>
      </w:r>
      <w:r>
        <w:rPr>
          <w:sz w:val="16"/>
        </w:rPr>
        <w:t>Garcia,</w:t>
      </w:r>
      <w:r>
        <w:rPr>
          <w:spacing w:val="18"/>
          <w:sz w:val="16"/>
        </w:rPr>
        <w:t> </w:t>
      </w:r>
      <w:r>
        <w:rPr>
          <w:sz w:val="16"/>
        </w:rPr>
        <w:t>E.</w:t>
      </w:r>
      <w:r>
        <w:rPr>
          <w:spacing w:val="18"/>
          <w:sz w:val="16"/>
        </w:rPr>
        <w:t> </w:t>
      </w:r>
      <w:r>
        <w:rPr>
          <w:sz w:val="16"/>
        </w:rPr>
        <w:t>Omiecinski,</w:t>
      </w:r>
      <w:r>
        <w:rPr>
          <w:spacing w:val="18"/>
          <w:sz w:val="16"/>
        </w:rPr>
        <w:t> </w:t>
      </w:r>
      <w:r>
        <w:rPr>
          <w:sz w:val="16"/>
        </w:rPr>
        <w:t>E.</w:t>
      </w:r>
      <w:r>
        <w:rPr>
          <w:spacing w:val="18"/>
          <w:sz w:val="16"/>
        </w:rPr>
        <w:t> </w:t>
      </w:r>
      <w:r>
        <w:rPr>
          <w:sz w:val="16"/>
        </w:rPr>
        <w:t>Krawczynska,</w:t>
      </w:r>
    </w:p>
    <w:p>
      <w:pPr>
        <w:spacing w:line="232" w:lineRule="auto" w:before="2"/>
        <w:ind w:left="483" w:right="38" w:firstLine="0"/>
        <w:jc w:val="both"/>
        <w:rPr>
          <w:sz w:val="16"/>
        </w:rPr>
      </w:pPr>
      <w:r>
        <w:rPr>
          <w:sz w:val="16"/>
        </w:rPr>
        <w:t>R.</w:t>
      </w:r>
      <w:r>
        <w:rPr>
          <w:spacing w:val="24"/>
          <w:sz w:val="16"/>
        </w:rPr>
        <w:t> </w:t>
      </w:r>
      <w:r>
        <w:rPr>
          <w:sz w:val="16"/>
        </w:rPr>
        <w:t>Folks,</w:t>
      </w:r>
      <w:r>
        <w:rPr>
          <w:spacing w:val="24"/>
          <w:sz w:val="16"/>
        </w:rPr>
        <w:t> </w:t>
      </w:r>
      <w:r>
        <w:rPr>
          <w:sz w:val="16"/>
        </w:rPr>
        <w:t>C.</w:t>
      </w:r>
      <w:r>
        <w:rPr>
          <w:spacing w:val="25"/>
          <w:sz w:val="16"/>
        </w:rPr>
        <w:t> </w:t>
      </w:r>
      <w:r>
        <w:rPr>
          <w:sz w:val="16"/>
        </w:rPr>
        <w:t>Santana,</w:t>
      </w:r>
      <w:r>
        <w:rPr>
          <w:spacing w:val="24"/>
          <w:sz w:val="16"/>
        </w:rPr>
        <w:t> </w:t>
      </w:r>
      <w:r>
        <w:rPr>
          <w:sz w:val="16"/>
        </w:rPr>
        <w:t>L.</w:t>
      </w:r>
      <w:r>
        <w:rPr>
          <w:spacing w:val="24"/>
          <w:sz w:val="16"/>
        </w:rPr>
        <w:t> </w:t>
      </w:r>
      <w:r>
        <w:rPr>
          <w:sz w:val="16"/>
        </w:rPr>
        <w:t>de</w:t>
      </w:r>
      <w:r>
        <w:rPr>
          <w:spacing w:val="25"/>
          <w:sz w:val="16"/>
        </w:rPr>
        <w:t> </w:t>
      </w:r>
      <w:r>
        <w:rPr>
          <w:sz w:val="16"/>
        </w:rPr>
        <w:t>Braal,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N.</w:t>
      </w:r>
      <w:r>
        <w:rPr>
          <w:spacing w:val="25"/>
          <w:sz w:val="16"/>
        </w:rPr>
        <w:t> </w:t>
      </w:r>
      <w:r>
        <w:rPr>
          <w:sz w:val="16"/>
        </w:rPr>
        <w:t>Ezquerra,</w:t>
      </w:r>
      <w:r>
        <w:rPr>
          <w:spacing w:val="24"/>
          <w:sz w:val="16"/>
        </w:rPr>
        <w:t> </w:t>
      </w:r>
      <w:r>
        <w:rPr>
          <w:sz w:val="16"/>
        </w:rPr>
        <w:t>“Data</w:t>
      </w:r>
      <w:r>
        <w:rPr>
          <w:spacing w:val="24"/>
          <w:sz w:val="16"/>
        </w:rPr>
        <w:t> </w:t>
      </w:r>
      <w:r>
        <w:rPr>
          <w:sz w:val="16"/>
        </w:rPr>
        <w:t>mining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-38"/>
          <w:sz w:val="16"/>
        </w:rPr>
        <w:t> </w:t>
      </w:r>
      <w:r>
        <w:rPr>
          <w:w w:val="95"/>
          <w:sz w:val="16"/>
        </w:rPr>
        <w:t>large myocardial perfusion SPECT (MPS) databases to improve diagnostic</w:t>
      </w:r>
      <w:r>
        <w:rPr>
          <w:spacing w:val="1"/>
          <w:w w:val="95"/>
          <w:sz w:val="16"/>
        </w:rPr>
        <w:t> </w:t>
      </w:r>
      <w:r>
        <w:rPr>
          <w:sz w:val="16"/>
        </w:rPr>
        <w:t>decision</w:t>
      </w:r>
      <w:r>
        <w:rPr>
          <w:spacing w:val="-1"/>
          <w:sz w:val="16"/>
        </w:rPr>
        <w:t> </w:t>
      </w:r>
      <w:r>
        <w:rPr>
          <w:sz w:val="16"/>
        </w:rPr>
        <w:t>making,”</w:t>
      </w:r>
      <w:r>
        <w:rPr>
          <w:spacing w:val="-1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Nucl.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Med.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40,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5,</w:t>
      </w:r>
      <w:r>
        <w:rPr>
          <w:spacing w:val="-2"/>
          <w:sz w:val="16"/>
        </w:rPr>
        <w:t> </w:t>
      </w:r>
      <w:r>
        <w:rPr>
          <w:sz w:val="16"/>
        </w:rPr>
        <w:t>1999.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38" w:hanging="286"/>
        <w:jc w:val="both"/>
        <w:rPr>
          <w:sz w:val="16"/>
        </w:rPr>
      </w:pPr>
      <w:r>
        <w:rPr>
          <w:sz w:val="16"/>
        </w:rPr>
        <w:t>C.</w:t>
      </w:r>
      <w:r>
        <w:rPr>
          <w:spacing w:val="25"/>
          <w:sz w:val="16"/>
        </w:rPr>
        <w:t> </w:t>
      </w:r>
      <w:r>
        <w:rPr>
          <w:sz w:val="16"/>
        </w:rPr>
        <w:t>Ordonez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E.</w:t>
      </w:r>
      <w:r>
        <w:rPr>
          <w:spacing w:val="26"/>
          <w:sz w:val="16"/>
        </w:rPr>
        <w:t> </w:t>
      </w:r>
      <w:r>
        <w:rPr>
          <w:sz w:val="16"/>
        </w:rPr>
        <w:t>Omiecinski,</w:t>
      </w:r>
      <w:r>
        <w:rPr>
          <w:spacing w:val="26"/>
          <w:sz w:val="16"/>
        </w:rPr>
        <w:t> </w:t>
      </w:r>
      <w:r>
        <w:rPr>
          <w:sz w:val="16"/>
        </w:rPr>
        <w:t>“Discovering</w:t>
      </w:r>
      <w:r>
        <w:rPr>
          <w:spacing w:val="26"/>
          <w:sz w:val="16"/>
        </w:rPr>
        <w:t> </w:t>
      </w:r>
      <w:r>
        <w:rPr>
          <w:sz w:val="16"/>
        </w:rPr>
        <w:t>association</w:t>
      </w:r>
      <w:r>
        <w:rPr>
          <w:spacing w:val="27"/>
          <w:sz w:val="16"/>
        </w:rPr>
        <w:t> </w:t>
      </w:r>
      <w:r>
        <w:rPr>
          <w:sz w:val="16"/>
        </w:rPr>
        <w:t>rules</w:t>
      </w:r>
      <w:r>
        <w:rPr>
          <w:spacing w:val="26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on image content,” in </w:t>
      </w:r>
      <w:r>
        <w:rPr>
          <w:i/>
          <w:sz w:val="16"/>
        </w:rPr>
        <w:t>Proc. IEEE Advances in Digital Libraries Conf.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(ADL’99)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1999,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38–49.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286"/>
        <w:jc w:val="both"/>
        <w:rPr>
          <w:sz w:val="16"/>
        </w:rPr>
      </w:pPr>
      <w:r>
        <w:rPr>
          <w:spacing w:val="-1"/>
          <w:sz w:val="16"/>
        </w:rPr>
        <w:t>L.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Braal,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N.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Ezquerra,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E.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Schwartz,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E.</w:t>
      </w:r>
      <w:r>
        <w:rPr>
          <w:spacing w:val="-8"/>
          <w:sz w:val="16"/>
        </w:rPr>
        <w:t> </w:t>
      </w:r>
      <w:r>
        <w:rPr>
          <w:sz w:val="16"/>
        </w:rPr>
        <w:t>V.</w:t>
      </w:r>
      <w:r>
        <w:rPr>
          <w:spacing w:val="-8"/>
          <w:sz w:val="16"/>
        </w:rPr>
        <w:t> </w:t>
      </w:r>
      <w:r>
        <w:rPr>
          <w:sz w:val="16"/>
        </w:rPr>
        <w:t>Garcia,</w:t>
      </w:r>
      <w:r>
        <w:rPr>
          <w:spacing w:val="-7"/>
          <w:sz w:val="16"/>
        </w:rPr>
        <w:t> </w:t>
      </w:r>
      <w:r>
        <w:rPr>
          <w:sz w:val="16"/>
        </w:rPr>
        <w:t>“Analyzing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pre-</w:t>
      </w:r>
      <w:r>
        <w:rPr>
          <w:spacing w:val="-38"/>
          <w:sz w:val="16"/>
        </w:rPr>
        <w:t> </w:t>
      </w:r>
      <w:r>
        <w:rPr>
          <w:spacing w:val="-1"/>
          <w:sz w:val="16"/>
        </w:rPr>
        <w:t>dicting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images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through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a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neural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network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approach,”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8"/>
          <w:sz w:val="16"/>
        </w:rPr>
        <w:t> </w:t>
      </w:r>
      <w:r>
        <w:rPr>
          <w:i/>
          <w:spacing w:val="-1"/>
          <w:sz w:val="16"/>
        </w:rPr>
        <w:t>Proc.</w:t>
      </w:r>
      <w:r>
        <w:rPr>
          <w:i/>
          <w:spacing w:val="-8"/>
          <w:sz w:val="16"/>
        </w:rPr>
        <w:t> </w:t>
      </w:r>
      <w:r>
        <w:rPr>
          <w:i/>
          <w:spacing w:val="-1"/>
          <w:sz w:val="16"/>
        </w:rPr>
        <w:t>Visualization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Biomedical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Computing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1996,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253–258.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286"/>
        <w:jc w:val="both"/>
        <w:rPr>
          <w:sz w:val="16"/>
        </w:rPr>
      </w:pPr>
      <w:r>
        <w:rPr>
          <w:sz w:val="16"/>
        </w:rPr>
        <w:t>C. Ordonez, E. Omiecinski, L. de Braal, C. Santana, and N. Ezquerra,</w:t>
      </w:r>
      <w:r>
        <w:rPr>
          <w:spacing w:val="1"/>
          <w:sz w:val="16"/>
        </w:rPr>
        <w:t> </w:t>
      </w:r>
      <w:r>
        <w:rPr>
          <w:sz w:val="16"/>
        </w:rPr>
        <w:t>“Mining constrained association rules to predict heart disease,” in </w:t>
      </w:r>
      <w:r>
        <w:rPr>
          <w:i/>
          <w:sz w:val="16"/>
        </w:rPr>
        <w:t>Proc.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ICDM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2001,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433–440.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38" w:hanging="286"/>
        <w:jc w:val="both"/>
        <w:rPr>
          <w:sz w:val="16"/>
        </w:rPr>
      </w:pPr>
      <w:r>
        <w:rPr>
          <w:spacing w:val="-1"/>
          <w:sz w:val="16"/>
        </w:rPr>
        <w:t>C.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Ordonez,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A.</w:t>
      </w:r>
      <w:r>
        <w:rPr>
          <w:spacing w:val="-9"/>
          <w:sz w:val="16"/>
        </w:rPr>
        <w:t> </w:t>
      </w:r>
      <w:r>
        <w:rPr>
          <w:sz w:val="16"/>
        </w:rPr>
        <w:t>Santana,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L.</w:t>
      </w:r>
      <w:r>
        <w:rPr>
          <w:spacing w:val="-9"/>
          <w:sz w:val="16"/>
        </w:rPr>
        <w:t> </w:t>
      </w:r>
      <w:r>
        <w:rPr>
          <w:sz w:val="16"/>
        </w:rPr>
        <w:t>Braal,</w:t>
      </w:r>
      <w:r>
        <w:rPr>
          <w:spacing w:val="-9"/>
          <w:sz w:val="16"/>
        </w:rPr>
        <w:t> </w:t>
      </w:r>
      <w:r>
        <w:rPr>
          <w:sz w:val="16"/>
        </w:rPr>
        <w:t>“Discovering</w:t>
      </w:r>
      <w:r>
        <w:rPr>
          <w:spacing w:val="-9"/>
          <w:sz w:val="16"/>
        </w:rPr>
        <w:t> </w:t>
      </w:r>
      <w:r>
        <w:rPr>
          <w:sz w:val="16"/>
        </w:rPr>
        <w:t>interesting</w:t>
      </w:r>
      <w:r>
        <w:rPr>
          <w:spacing w:val="-9"/>
          <w:sz w:val="16"/>
        </w:rPr>
        <w:t> </w:t>
      </w:r>
      <w:r>
        <w:rPr>
          <w:sz w:val="16"/>
        </w:rPr>
        <w:t>associ-</w:t>
      </w:r>
      <w:r>
        <w:rPr>
          <w:spacing w:val="1"/>
          <w:sz w:val="16"/>
        </w:rPr>
        <w:t> </w:t>
      </w:r>
      <w:r>
        <w:rPr>
          <w:sz w:val="16"/>
        </w:rPr>
        <w:t>ation rules in medical data,” in </w:t>
      </w:r>
      <w:r>
        <w:rPr>
          <w:i/>
          <w:sz w:val="16"/>
        </w:rPr>
        <w:t>Proc. ACM Data Mining and Knowledge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Discovery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Workshop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2000,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78–85.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5" w:lineRule="auto" w:before="1" w:after="0"/>
        <w:ind w:left="483" w:right="38" w:hanging="286"/>
        <w:jc w:val="both"/>
        <w:rPr>
          <w:sz w:val="16"/>
        </w:rPr>
      </w:pPr>
      <w:r>
        <w:rPr>
          <w:sz w:val="16"/>
        </w:rPr>
        <w:t>N. Ezquerra and R. Mullick, “Perfex: An expert system for interpreting</w:t>
      </w:r>
      <w:r>
        <w:rPr>
          <w:spacing w:val="1"/>
          <w:sz w:val="16"/>
        </w:rPr>
        <w:t> </w:t>
      </w:r>
      <w:r>
        <w:rPr>
          <w:sz w:val="16"/>
        </w:rPr>
        <w:t>myocardial</w:t>
      </w:r>
      <w:r>
        <w:rPr>
          <w:spacing w:val="-4"/>
          <w:sz w:val="16"/>
        </w:rPr>
        <w:t> </w:t>
      </w:r>
      <w:r>
        <w:rPr>
          <w:sz w:val="16"/>
        </w:rPr>
        <w:t>perfusion,”</w:t>
      </w:r>
      <w:r>
        <w:rPr>
          <w:spacing w:val="-3"/>
          <w:sz w:val="16"/>
        </w:rPr>
        <w:t> </w:t>
      </w:r>
      <w:r>
        <w:rPr>
          <w:i/>
          <w:sz w:val="16"/>
        </w:rPr>
        <w:t>Expert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Syst.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Appl.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vol.</w:t>
      </w:r>
      <w:r>
        <w:rPr>
          <w:spacing w:val="-3"/>
          <w:sz w:val="16"/>
        </w:rPr>
        <w:t> </w:t>
      </w:r>
      <w:r>
        <w:rPr>
          <w:sz w:val="16"/>
        </w:rPr>
        <w:t>6,</w:t>
      </w:r>
      <w:r>
        <w:rPr>
          <w:spacing w:val="-3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455–468,</w:t>
      </w:r>
      <w:r>
        <w:rPr>
          <w:spacing w:val="-3"/>
          <w:sz w:val="16"/>
        </w:rPr>
        <w:t> </w:t>
      </w:r>
      <w:r>
        <w:rPr>
          <w:sz w:val="16"/>
        </w:rPr>
        <w:t>1993.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77" w:lineRule="exact" w:before="0" w:after="0"/>
        <w:ind w:left="483" w:right="0" w:hanging="287"/>
        <w:jc w:val="both"/>
        <w:rPr>
          <w:sz w:val="16"/>
        </w:rPr>
      </w:pPr>
      <w:r>
        <w:rPr>
          <w:w w:val="95"/>
          <w:sz w:val="16"/>
        </w:rPr>
        <w:t>D.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Cooke,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C.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Santana,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T.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Morris,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L.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de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Braal,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C.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Ordonez,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E.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Omiecinski,</w:t>
      </w:r>
    </w:p>
    <w:p>
      <w:pPr>
        <w:spacing w:line="232" w:lineRule="auto" w:before="2"/>
        <w:ind w:left="483" w:right="38" w:firstLine="0"/>
        <w:jc w:val="both"/>
        <w:rPr>
          <w:sz w:val="16"/>
        </w:rPr>
      </w:pPr>
      <w:r>
        <w:rPr>
          <w:w w:val="95"/>
          <w:sz w:val="16"/>
        </w:rPr>
        <w:t>N. Ezquerra, and E. V. Garcia, “Validating expert system rule confidences</w:t>
      </w:r>
      <w:r>
        <w:rPr>
          <w:spacing w:val="1"/>
          <w:w w:val="95"/>
          <w:sz w:val="16"/>
        </w:rPr>
        <w:t> </w:t>
      </w:r>
      <w:r>
        <w:rPr>
          <w:sz w:val="16"/>
        </w:rPr>
        <w:t>using data mining of myocardial perfusion SPECT databases,” in </w:t>
      </w:r>
      <w:r>
        <w:rPr>
          <w:i/>
          <w:sz w:val="16"/>
        </w:rPr>
        <w:t>Proc.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Computers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Cardiology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2000,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116–119.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286"/>
        <w:jc w:val="both"/>
        <w:rPr>
          <w:sz w:val="16"/>
        </w:rPr>
      </w:pPr>
      <w:r>
        <w:rPr>
          <w:sz w:val="16"/>
        </w:rPr>
        <w:t>P. Clark and T. Nisblett, “The CN2 induction algorithm,” </w:t>
      </w:r>
      <w:r>
        <w:rPr>
          <w:i/>
          <w:sz w:val="16"/>
        </w:rPr>
        <w:t>Mach. Learn.</w:t>
      </w:r>
      <w:r>
        <w:rPr>
          <w:sz w:val="16"/>
        </w:rPr>
        <w:t>,</w:t>
      </w:r>
      <w:r>
        <w:rPr>
          <w:spacing w:val="-37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3,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261–283,</w:t>
      </w:r>
      <w:r>
        <w:rPr>
          <w:spacing w:val="-1"/>
          <w:sz w:val="16"/>
        </w:rPr>
        <w:t> </w:t>
      </w:r>
      <w:r>
        <w:rPr>
          <w:sz w:val="16"/>
        </w:rPr>
        <w:t>1989.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5" w:lineRule="auto" w:before="0" w:after="0"/>
        <w:ind w:left="483" w:right="38" w:hanging="286"/>
        <w:jc w:val="both"/>
        <w:rPr>
          <w:sz w:val="16"/>
        </w:rPr>
      </w:pPr>
      <w:r>
        <w:rPr>
          <w:sz w:val="16"/>
        </w:rPr>
        <w:t>J. R. Quinlan, “Induction of decision trees,” </w:t>
      </w:r>
      <w:r>
        <w:rPr>
          <w:i/>
          <w:sz w:val="16"/>
        </w:rPr>
        <w:t>Mach. Learn.</w:t>
      </w:r>
      <w:r>
        <w:rPr>
          <w:sz w:val="16"/>
        </w:rPr>
        <w:t>, vol. 1, no. 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81–106,</w:t>
      </w:r>
      <w:r>
        <w:rPr>
          <w:spacing w:val="-1"/>
          <w:sz w:val="16"/>
        </w:rPr>
        <w:t> </w:t>
      </w:r>
      <w:r>
        <w:rPr>
          <w:sz w:val="16"/>
        </w:rPr>
        <w:t>1986.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0" w:after="0"/>
        <w:ind w:left="483" w:right="38" w:hanging="366"/>
        <w:jc w:val="both"/>
        <w:rPr>
          <w:sz w:val="16"/>
        </w:rPr>
      </w:pPr>
      <w:r>
        <w:rPr>
          <w:sz w:val="16"/>
        </w:rPr>
        <w:t>T. Hastie, R. Tibshirani, and J. H. Friedman, </w:t>
      </w:r>
      <w:r>
        <w:rPr>
          <w:i/>
          <w:sz w:val="16"/>
        </w:rPr>
        <w:t>The Elements of Statistical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Learning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1st</w:t>
      </w:r>
      <w:r>
        <w:rPr>
          <w:spacing w:val="-2"/>
          <w:sz w:val="16"/>
        </w:rPr>
        <w:t> </w:t>
      </w:r>
      <w:r>
        <w:rPr>
          <w:sz w:val="16"/>
        </w:rPr>
        <w:t>ed.,</w:t>
      </w:r>
      <w:r>
        <w:rPr>
          <w:spacing w:val="-3"/>
          <w:sz w:val="16"/>
        </w:rPr>
        <w:t> </w:t>
      </w:r>
      <w:r>
        <w:rPr>
          <w:sz w:val="16"/>
        </w:rPr>
        <w:t>New</w:t>
      </w:r>
      <w:r>
        <w:rPr>
          <w:spacing w:val="-2"/>
          <w:sz w:val="16"/>
        </w:rPr>
        <w:t> </w:t>
      </w:r>
      <w:r>
        <w:rPr>
          <w:sz w:val="16"/>
        </w:rPr>
        <w:t>York:</w:t>
      </w:r>
      <w:r>
        <w:rPr>
          <w:spacing w:val="-3"/>
          <w:sz w:val="16"/>
        </w:rPr>
        <w:t> </w:t>
      </w:r>
      <w:r>
        <w:rPr>
          <w:sz w:val="16"/>
        </w:rPr>
        <w:t>Springer-Verlag,</w:t>
      </w:r>
      <w:r>
        <w:rPr>
          <w:spacing w:val="-2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5" w:lineRule="auto" w:before="0" w:after="0"/>
        <w:ind w:left="483" w:right="38" w:hanging="366"/>
        <w:jc w:val="both"/>
        <w:rPr>
          <w:sz w:val="16"/>
        </w:rPr>
      </w:pPr>
      <w:r>
        <w:rPr>
          <w:sz w:val="16"/>
        </w:rPr>
        <w:t>R.</w:t>
      </w:r>
      <w:r>
        <w:rPr>
          <w:spacing w:val="-7"/>
          <w:sz w:val="16"/>
        </w:rPr>
        <w:t> </w:t>
      </w:r>
      <w:r>
        <w:rPr>
          <w:sz w:val="16"/>
        </w:rPr>
        <w:t>Bayardo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R.</w:t>
      </w:r>
      <w:r>
        <w:rPr>
          <w:spacing w:val="-6"/>
          <w:sz w:val="16"/>
        </w:rPr>
        <w:t> </w:t>
      </w:r>
      <w:r>
        <w:rPr>
          <w:sz w:val="16"/>
        </w:rPr>
        <w:t>Agrawal,</w:t>
      </w:r>
      <w:r>
        <w:rPr>
          <w:spacing w:val="-7"/>
          <w:sz w:val="16"/>
        </w:rPr>
        <w:t> </w:t>
      </w:r>
      <w:r>
        <w:rPr>
          <w:sz w:val="16"/>
        </w:rPr>
        <w:t>“Mining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6"/>
          <w:sz w:val="16"/>
        </w:rPr>
        <w:t> </w:t>
      </w:r>
      <w:r>
        <w:rPr>
          <w:sz w:val="16"/>
        </w:rPr>
        <w:t>most</w:t>
      </w:r>
      <w:r>
        <w:rPr>
          <w:spacing w:val="-7"/>
          <w:sz w:val="16"/>
        </w:rPr>
        <w:t> </w:t>
      </w:r>
      <w:r>
        <w:rPr>
          <w:sz w:val="16"/>
        </w:rPr>
        <w:t>interesting</w:t>
      </w:r>
      <w:r>
        <w:rPr>
          <w:spacing w:val="-7"/>
          <w:sz w:val="16"/>
        </w:rPr>
        <w:t> </w:t>
      </w:r>
      <w:r>
        <w:rPr>
          <w:sz w:val="16"/>
        </w:rPr>
        <w:t>rules,”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KDD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1999,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145–154.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0" w:after="0"/>
        <w:ind w:left="483" w:right="38" w:hanging="366"/>
        <w:jc w:val="both"/>
        <w:rPr>
          <w:sz w:val="16"/>
        </w:rPr>
      </w:pPr>
      <w:r>
        <w:rPr>
          <w:sz w:val="16"/>
        </w:rPr>
        <w:t>R.</w:t>
      </w:r>
      <w:r>
        <w:rPr>
          <w:spacing w:val="-10"/>
          <w:sz w:val="16"/>
        </w:rPr>
        <w:t> </w:t>
      </w:r>
      <w:r>
        <w:rPr>
          <w:sz w:val="16"/>
        </w:rPr>
        <w:t>Srikant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R.</w:t>
      </w:r>
      <w:r>
        <w:rPr>
          <w:spacing w:val="-9"/>
          <w:sz w:val="16"/>
        </w:rPr>
        <w:t> </w:t>
      </w:r>
      <w:r>
        <w:rPr>
          <w:sz w:val="16"/>
        </w:rPr>
        <w:t>Agrawal,</w:t>
      </w:r>
      <w:r>
        <w:rPr>
          <w:spacing w:val="-9"/>
          <w:sz w:val="16"/>
        </w:rPr>
        <w:t> </w:t>
      </w:r>
      <w:r>
        <w:rPr>
          <w:sz w:val="16"/>
        </w:rPr>
        <w:t>“Mining</w:t>
      </w:r>
      <w:r>
        <w:rPr>
          <w:spacing w:val="-9"/>
          <w:sz w:val="16"/>
        </w:rPr>
        <w:t> </w:t>
      </w:r>
      <w:r>
        <w:rPr>
          <w:sz w:val="16"/>
        </w:rPr>
        <w:t>quantitative</w:t>
      </w:r>
      <w:r>
        <w:rPr>
          <w:spacing w:val="-9"/>
          <w:sz w:val="16"/>
        </w:rPr>
        <w:t> </w:t>
      </w:r>
      <w:r>
        <w:rPr>
          <w:sz w:val="16"/>
        </w:rPr>
        <w:t>association</w:t>
      </w:r>
      <w:r>
        <w:rPr>
          <w:spacing w:val="-9"/>
          <w:sz w:val="16"/>
        </w:rPr>
        <w:t> </w:t>
      </w:r>
      <w:r>
        <w:rPr>
          <w:sz w:val="16"/>
        </w:rPr>
        <w:t>rules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large</w:t>
      </w:r>
      <w:r>
        <w:rPr>
          <w:spacing w:val="-38"/>
          <w:sz w:val="16"/>
        </w:rPr>
        <w:t> </w:t>
      </w:r>
      <w:r>
        <w:rPr>
          <w:sz w:val="16"/>
        </w:rPr>
        <w:t>relational</w:t>
      </w:r>
      <w:r>
        <w:rPr>
          <w:spacing w:val="-4"/>
          <w:sz w:val="16"/>
        </w:rPr>
        <w:t> </w:t>
      </w:r>
      <w:r>
        <w:rPr>
          <w:sz w:val="16"/>
        </w:rPr>
        <w:t>tables,”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SIGMOD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1996,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1–12.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1" w:after="0"/>
        <w:ind w:left="483" w:right="38" w:hanging="366"/>
        <w:jc w:val="both"/>
        <w:rPr>
          <w:sz w:val="16"/>
        </w:rPr>
      </w:pP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F.</w:t>
      </w:r>
      <w:r>
        <w:rPr>
          <w:spacing w:val="-5"/>
          <w:sz w:val="16"/>
        </w:rPr>
        <w:t> </w:t>
      </w:r>
      <w:r>
        <w:rPr>
          <w:sz w:val="16"/>
        </w:rPr>
        <w:t>Roddick,</w:t>
      </w:r>
      <w:r>
        <w:rPr>
          <w:spacing w:val="-5"/>
          <w:sz w:val="16"/>
        </w:rPr>
        <w:t> </w:t>
      </w:r>
      <w:r>
        <w:rPr>
          <w:sz w:val="16"/>
        </w:rPr>
        <w:t>P.</w:t>
      </w:r>
      <w:r>
        <w:rPr>
          <w:spacing w:val="-5"/>
          <w:sz w:val="16"/>
        </w:rPr>
        <w:t> </w:t>
      </w:r>
      <w:r>
        <w:rPr>
          <w:sz w:val="16"/>
        </w:rPr>
        <w:t>Fule,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W.</w:t>
      </w:r>
      <w:r>
        <w:rPr>
          <w:spacing w:val="-6"/>
          <w:sz w:val="16"/>
        </w:rPr>
        <w:t> </w:t>
      </w: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Graco,</w:t>
      </w:r>
      <w:r>
        <w:rPr>
          <w:spacing w:val="-5"/>
          <w:sz w:val="16"/>
        </w:rPr>
        <w:t> </w:t>
      </w:r>
      <w:r>
        <w:rPr>
          <w:sz w:val="16"/>
        </w:rPr>
        <w:t>“Exploratory</w:t>
      </w:r>
      <w:r>
        <w:rPr>
          <w:spacing w:val="-5"/>
          <w:sz w:val="16"/>
        </w:rPr>
        <w:t> </w:t>
      </w:r>
      <w:r>
        <w:rPr>
          <w:sz w:val="16"/>
        </w:rPr>
        <w:t>medical</w:t>
      </w:r>
      <w:r>
        <w:rPr>
          <w:spacing w:val="-5"/>
          <w:sz w:val="16"/>
        </w:rPr>
        <w:t> </w:t>
      </w:r>
      <w:r>
        <w:rPr>
          <w:sz w:val="16"/>
        </w:rPr>
        <w:t>knowledge</w:t>
      </w:r>
      <w:r>
        <w:rPr>
          <w:spacing w:val="-38"/>
          <w:sz w:val="16"/>
        </w:rPr>
        <w:t> </w:t>
      </w:r>
      <w:r>
        <w:rPr>
          <w:sz w:val="16"/>
        </w:rPr>
        <w:t>discovery:</w:t>
      </w:r>
      <w:r>
        <w:rPr>
          <w:spacing w:val="-5"/>
          <w:sz w:val="16"/>
        </w:rPr>
        <w:t> </w:t>
      </w:r>
      <w:r>
        <w:rPr>
          <w:sz w:val="16"/>
        </w:rPr>
        <w:t>Experiences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issues,”</w:t>
      </w:r>
      <w:r>
        <w:rPr>
          <w:spacing w:val="-5"/>
          <w:sz w:val="16"/>
        </w:rPr>
        <w:t> </w:t>
      </w:r>
      <w:r>
        <w:rPr>
          <w:i/>
          <w:sz w:val="16"/>
        </w:rPr>
        <w:t>SIGKDD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Explorations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vol.</w:t>
      </w:r>
      <w:r>
        <w:rPr>
          <w:spacing w:val="-4"/>
          <w:sz w:val="16"/>
        </w:rPr>
        <w:t> </w:t>
      </w:r>
      <w:r>
        <w:rPr>
          <w:sz w:val="16"/>
        </w:rPr>
        <w:t>5,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5"/>
          <w:sz w:val="16"/>
        </w:rPr>
        <w:t> </w:t>
      </w:r>
      <w:r>
        <w:rPr>
          <w:sz w:val="16"/>
        </w:rPr>
        <w:t>1,</w:t>
      </w:r>
      <w:r>
        <w:rPr>
          <w:spacing w:val="-37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94–99,</w:t>
      </w:r>
      <w:r>
        <w:rPr>
          <w:spacing w:val="-1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366"/>
        <w:jc w:val="both"/>
        <w:rPr>
          <w:sz w:val="16"/>
        </w:rPr>
      </w:pPr>
      <w:r>
        <w:rPr>
          <w:sz w:val="16"/>
        </w:rPr>
        <w:t>L. V. S. Lakshmanan, R. Ng, J. Han, and A. Pang, “Optimization of</w:t>
      </w:r>
      <w:r>
        <w:rPr>
          <w:spacing w:val="1"/>
          <w:sz w:val="16"/>
        </w:rPr>
        <w:t> </w:t>
      </w:r>
      <w:r>
        <w:rPr>
          <w:sz w:val="16"/>
        </w:rPr>
        <w:t>constrained frequent set queries with 2-variable constraints,” in </w:t>
      </w:r>
      <w:r>
        <w:rPr>
          <w:i/>
          <w:sz w:val="16"/>
        </w:rPr>
        <w:t>Proc.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SIGMOD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1999,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157–168.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38" w:hanging="366"/>
        <w:jc w:val="both"/>
        <w:rPr>
          <w:sz w:val="16"/>
        </w:rPr>
      </w:pPr>
      <w:r>
        <w:rPr>
          <w:sz w:val="16"/>
        </w:rPr>
        <w:t>R. Ng, L. Lakshmanan, and J. Han, “Exploratory mining and pruning</w:t>
      </w:r>
      <w:r>
        <w:rPr>
          <w:spacing w:val="1"/>
          <w:sz w:val="16"/>
        </w:rPr>
        <w:t> </w:t>
      </w:r>
      <w:r>
        <w:rPr>
          <w:sz w:val="16"/>
        </w:rPr>
        <w:t>optimizations of constrained association rules,” in </w:t>
      </w:r>
      <w:r>
        <w:rPr>
          <w:i/>
          <w:sz w:val="16"/>
        </w:rPr>
        <w:t>Proc. ACM SIGMOD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1998,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13–24.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366"/>
        <w:jc w:val="both"/>
        <w:rPr>
          <w:sz w:val="16"/>
        </w:rPr>
      </w:pPr>
      <w:r>
        <w:rPr>
          <w:w w:val="95"/>
          <w:sz w:val="16"/>
        </w:rPr>
        <w:t>J. Pei and J. Han, “Constraints in data mining: Constrained frequent pattern</w:t>
      </w:r>
      <w:r>
        <w:rPr>
          <w:spacing w:val="1"/>
          <w:w w:val="95"/>
          <w:sz w:val="16"/>
        </w:rPr>
        <w:t> </w:t>
      </w:r>
      <w:r>
        <w:rPr>
          <w:sz w:val="16"/>
        </w:rPr>
        <w:t>mining: A pattern-growth view,” </w:t>
      </w:r>
      <w:r>
        <w:rPr>
          <w:i/>
          <w:sz w:val="16"/>
        </w:rPr>
        <w:t>SIGKDD Explorations</w:t>
      </w:r>
      <w:r>
        <w:rPr>
          <w:sz w:val="16"/>
        </w:rPr>
        <w:t>, vol. 4, no. 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31–39,</w:t>
      </w:r>
      <w:r>
        <w:rPr>
          <w:spacing w:val="-1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38" w:hanging="366"/>
        <w:jc w:val="both"/>
        <w:rPr>
          <w:sz w:val="16"/>
        </w:rPr>
      </w:pPr>
      <w:r>
        <w:rPr>
          <w:w w:val="95"/>
          <w:sz w:val="16"/>
        </w:rPr>
        <w:t>K. Wang, Y. He, and J. Han, “Pushing support constraints into association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rules mining,” </w:t>
      </w:r>
      <w:r>
        <w:rPr>
          <w:i/>
          <w:w w:val="95"/>
          <w:sz w:val="16"/>
        </w:rPr>
        <w:t>IEEE Trans. Knowl. Data Eng.</w:t>
      </w:r>
      <w:r>
        <w:rPr>
          <w:w w:val="95"/>
          <w:sz w:val="16"/>
        </w:rPr>
        <w:t>, vol. 15, no. 3, pp. 642–658,</w:t>
      </w:r>
      <w:r>
        <w:rPr>
          <w:spacing w:val="1"/>
          <w:w w:val="95"/>
          <w:sz w:val="16"/>
        </w:rPr>
        <w:t> </w:t>
      </w:r>
      <w:r>
        <w:rPr>
          <w:sz w:val="16"/>
        </w:rPr>
        <w:t>May/Jun.</w:t>
      </w:r>
      <w:r>
        <w:rPr>
          <w:spacing w:val="-2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180" w:lineRule="exact" w:before="0" w:after="0"/>
        <w:ind w:left="483" w:right="0" w:hanging="366"/>
        <w:jc w:val="both"/>
        <w:rPr>
          <w:sz w:val="16"/>
        </w:rPr>
      </w:pPr>
      <w:r>
        <w:rPr>
          <w:sz w:val="16"/>
        </w:rPr>
        <w:t>T.</w:t>
      </w:r>
      <w:r>
        <w:rPr>
          <w:spacing w:val="-9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Mitchell,</w:t>
      </w:r>
      <w:r>
        <w:rPr>
          <w:spacing w:val="-7"/>
          <w:sz w:val="16"/>
        </w:rPr>
        <w:t> </w:t>
      </w:r>
      <w:r>
        <w:rPr>
          <w:i/>
          <w:sz w:val="16"/>
        </w:rPr>
        <w:t>Machine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Learning</w:t>
      </w:r>
      <w:r>
        <w:rPr>
          <w:sz w:val="16"/>
        </w:rPr>
        <w:t>.</w:t>
      </w:r>
      <w:r>
        <w:rPr>
          <w:spacing w:val="-9"/>
          <w:sz w:val="16"/>
        </w:rPr>
        <w:t> </w:t>
      </w:r>
      <w:r>
        <w:rPr>
          <w:sz w:val="16"/>
        </w:rPr>
        <w:t>New</w:t>
      </w:r>
      <w:r>
        <w:rPr>
          <w:spacing w:val="-8"/>
          <w:sz w:val="16"/>
        </w:rPr>
        <w:t> </w:t>
      </w:r>
      <w:r>
        <w:rPr>
          <w:sz w:val="16"/>
        </w:rPr>
        <w:t>York:</w:t>
      </w:r>
      <w:r>
        <w:rPr>
          <w:spacing w:val="-8"/>
          <w:sz w:val="16"/>
        </w:rPr>
        <w:t> </w:t>
      </w:r>
      <w:r>
        <w:rPr>
          <w:sz w:val="16"/>
        </w:rPr>
        <w:t>McGraw-Hill,</w:t>
      </w:r>
      <w:r>
        <w:rPr>
          <w:spacing w:val="-8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38" w:hanging="366"/>
        <w:jc w:val="both"/>
        <w:rPr>
          <w:sz w:val="16"/>
        </w:rPr>
      </w:pPr>
      <w:r>
        <w:rPr>
          <w:sz w:val="16"/>
        </w:rPr>
        <w:t>R. Agrawal, T. Imielinski, and A. Swami, “Mining association rules be-</w:t>
      </w:r>
      <w:r>
        <w:rPr>
          <w:spacing w:val="1"/>
          <w:sz w:val="16"/>
        </w:rPr>
        <w:t> </w:t>
      </w:r>
      <w:r>
        <w:rPr>
          <w:sz w:val="16"/>
        </w:rPr>
        <w:t>tween sets of items in large databases,” in </w:t>
      </w:r>
      <w:r>
        <w:rPr>
          <w:i/>
          <w:sz w:val="16"/>
        </w:rPr>
        <w:t>Proc. ACM SIGMOD Conf.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1993,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207–216.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134" w:after="0"/>
        <w:ind w:left="483" w:right="197" w:hanging="366"/>
        <w:jc w:val="both"/>
        <w:rPr>
          <w:sz w:val="16"/>
        </w:rPr>
      </w:pPr>
      <w:r>
        <w:rPr>
          <w:w w:val="99"/>
          <w:sz w:val="16"/>
        </w:rPr>
        <w:br w:type="column"/>
      </w:r>
      <w:r>
        <w:rPr>
          <w:sz w:val="16"/>
        </w:rPr>
        <w:t>R. Srikant, Q. Vu, and R. Agrawal, “Mining association rules with item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constraints,”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pacing w:val="-1"/>
          <w:sz w:val="16"/>
        </w:rPr>
        <w:t>Proc.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ACM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Knowledge</w:t>
      </w:r>
      <w:r>
        <w:rPr>
          <w:i/>
          <w:spacing w:val="-9"/>
          <w:sz w:val="16"/>
        </w:rPr>
        <w:t> </w:t>
      </w:r>
      <w:r>
        <w:rPr>
          <w:i/>
          <w:spacing w:val="-1"/>
          <w:sz w:val="16"/>
        </w:rPr>
        <w:t>Discovery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Data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Mining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37"/>
          <w:sz w:val="16"/>
        </w:rPr>
        <w:t> </w:t>
      </w:r>
      <w:r>
        <w:rPr>
          <w:sz w:val="16"/>
        </w:rPr>
        <w:t>1997,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67–73.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8" w:hanging="366"/>
        <w:jc w:val="both"/>
        <w:rPr>
          <w:sz w:val="16"/>
        </w:rPr>
      </w:pPr>
      <w:r>
        <w:rPr>
          <w:sz w:val="16"/>
        </w:rPr>
        <w:t>J. Han, J. Pei, and Y. Yin, “Mining frequent patterns without candidate</w:t>
      </w:r>
      <w:r>
        <w:rPr>
          <w:spacing w:val="1"/>
          <w:sz w:val="16"/>
        </w:rPr>
        <w:t> </w:t>
      </w:r>
      <w:r>
        <w:rPr>
          <w:sz w:val="16"/>
        </w:rPr>
        <w:t>generation,”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SIGMOD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2000,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1–12.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8" w:hanging="366"/>
        <w:jc w:val="both"/>
        <w:rPr>
          <w:sz w:val="16"/>
        </w:rPr>
      </w:pPr>
      <w:r>
        <w:rPr>
          <w:sz w:val="16"/>
        </w:rPr>
        <w:t>H. S. Fraser, W. J. Long, and S. Naimi, “Evaluation of a cardiac diag-</w:t>
      </w:r>
      <w:r>
        <w:rPr>
          <w:spacing w:val="1"/>
          <w:sz w:val="16"/>
        </w:rPr>
        <w:t> </w:t>
      </w:r>
      <w:r>
        <w:rPr>
          <w:sz w:val="16"/>
        </w:rPr>
        <w:t>nostic</w:t>
      </w:r>
      <w:r>
        <w:rPr>
          <w:spacing w:val="-9"/>
          <w:sz w:val="16"/>
        </w:rPr>
        <w:t> </w:t>
      </w:r>
      <w:r>
        <w:rPr>
          <w:sz w:val="16"/>
        </w:rPr>
        <w:t>program</w:t>
      </w:r>
      <w:r>
        <w:rPr>
          <w:spacing w:val="-10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typical</w:t>
      </w:r>
      <w:r>
        <w:rPr>
          <w:spacing w:val="-9"/>
          <w:sz w:val="16"/>
        </w:rPr>
        <w:t> </w:t>
      </w:r>
      <w:r>
        <w:rPr>
          <w:sz w:val="16"/>
        </w:rPr>
        <w:t>clinical</w:t>
      </w:r>
      <w:r>
        <w:rPr>
          <w:spacing w:val="-9"/>
          <w:sz w:val="16"/>
        </w:rPr>
        <w:t> </w:t>
      </w:r>
      <w:r>
        <w:rPr>
          <w:sz w:val="16"/>
        </w:rPr>
        <w:t>setting,”</w:t>
      </w:r>
      <w:r>
        <w:rPr>
          <w:spacing w:val="-9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Amer.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Med.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Inform.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Assoc.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(JAMIA)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10,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4,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373–381,</w:t>
      </w:r>
      <w:r>
        <w:rPr>
          <w:spacing w:val="-1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5" w:lineRule="auto" w:before="1" w:after="0"/>
        <w:ind w:left="483" w:right="198" w:hanging="366"/>
        <w:jc w:val="both"/>
        <w:rPr>
          <w:sz w:val="16"/>
        </w:rPr>
      </w:pPr>
      <w:r>
        <w:rPr>
          <w:w w:val="95"/>
          <w:sz w:val="16"/>
        </w:rPr>
        <w:t>W. J. Long, “Medical reasoning using a probabilistic network,” </w:t>
      </w:r>
      <w:r>
        <w:rPr>
          <w:i/>
          <w:w w:val="95"/>
          <w:sz w:val="16"/>
        </w:rPr>
        <w:t>Appl. Artif.</w:t>
      </w:r>
      <w:r>
        <w:rPr>
          <w:i/>
          <w:spacing w:val="1"/>
          <w:w w:val="95"/>
          <w:sz w:val="16"/>
        </w:rPr>
        <w:t> </w:t>
      </w:r>
      <w:r>
        <w:rPr>
          <w:i/>
          <w:sz w:val="16"/>
        </w:rPr>
        <w:t>Intell.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3,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367–383,</w:t>
      </w:r>
      <w:r>
        <w:rPr>
          <w:spacing w:val="-1"/>
          <w:sz w:val="16"/>
        </w:rPr>
        <w:t> </w:t>
      </w:r>
      <w:r>
        <w:rPr>
          <w:sz w:val="16"/>
        </w:rPr>
        <w:t>1989.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0" w:after="0"/>
        <w:ind w:left="483" w:right="197" w:hanging="366"/>
        <w:jc w:val="both"/>
        <w:rPr>
          <w:sz w:val="16"/>
        </w:rPr>
      </w:pPr>
      <w:r>
        <w:rPr>
          <w:sz w:val="16"/>
        </w:rPr>
        <w:t>W. J. Long, H. S. Fraser, and S. Naimi, “Reasoning requirements for</w:t>
      </w:r>
      <w:r>
        <w:rPr>
          <w:spacing w:val="1"/>
          <w:sz w:val="16"/>
        </w:rPr>
        <w:t> </w:t>
      </w:r>
      <w:r>
        <w:rPr>
          <w:sz w:val="16"/>
        </w:rPr>
        <w:t>diagnosis of heart disease,” </w:t>
      </w:r>
      <w:r>
        <w:rPr>
          <w:i/>
          <w:sz w:val="16"/>
        </w:rPr>
        <w:t>Artif. Intell. Med.</w:t>
      </w:r>
      <w:r>
        <w:rPr>
          <w:sz w:val="16"/>
        </w:rPr>
        <w:t>, vol. 10, no. 1, pp. 5–24,</w:t>
      </w:r>
      <w:r>
        <w:rPr>
          <w:spacing w:val="1"/>
          <w:sz w:val="16"/>
        </w:rPr>
        <w:t> </w:t>
      </w:r>
      <w:r>
        <w:rPr>
          <w:sz w:val="16"/>
        </w:rPr>
        <w:t>1997.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8" w:hanging="366"/>
        <w:jc w:val="both"/>
        <w:rPr>
          <w:sz w:val="16"/>
        </w:rPr>
      </w:pPr>
      <w:r>
        <w:rPr>
          <w:sz w:val="16"/>
        </w:rPr>
        <w:t>S. E. Brossette, A. P. Sprague, J. M. Hardin, K. B. Waites, W. T. Jones,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Moser,</w:t>
      </w:r>
      <w:r>
        <w:rPr>
          <w:spacing w:val="-7"/>
          <w:sz w:val="16"/>
        </w:rPr>
        <w:t> </w:t>
      </w:r>
      <w:r>
        <w:rPr>
          <w:sz w:val="16"/>
        </w:rPr>
        <w:t>“Association</w:t>
      </w:r>
      <w:r>
        <w:rPr>
          <w:spacing w:val="-7"/>
          <w:sz w:val="16"/>
        </w:rPr>
        <w:t> </w:t>
      </w:r>
      <w:r>
        <w:rPr>
          <w:sz w:val="16"/>
        </w:rPr>
        <w:t>rules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data</w:t>
      </w:r>
      <w:r>
        <w:rPr>
          <w:spacing w:val="-7"/>
          <w:sz w:val="16"/>
        </w:rPr>
        <w:t> </w:t>
      </w:r>
      <w:r>
        <w:rPr>
          <w:sz w:val="16"/>
        </w:rPr>
        <w:t>mining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hospital</w:t>
      </w:r>
      <w:r>
        <w:rPr>
          <w:spacing w:val="-8"/>
          <w:sz w:val="16"/>
        </w:rPr>
        <w:t> </w:t>
      </w:r>
      <w:r>
        <w:rPr>
          <w:sz w:val="16"/>
        </w:rPr>
        <w:t>infection</w:t>
      </w:r>
      <w:r>
        <w:rPr>
          <w:spacing w:val="1"/>
          <w:sz w:val="16"/>
        </w:rPr>
        <w:t> </w:t>
      </w:r>
      <w:r>
        <w:rPr>
          <w:sz w:val="16"/>
        </w:rPr>
        <w:t>control and public health surveillance,” </w:t>
      </w:r>
      <w:r>
        <w:rPr>
          <w:i/>
          <w:sz w:val="16"/>
        </w:rPr>
        <w:t>J. Amer. Med. Inform. Assoc.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(JAMIA)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5,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4,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373–381,</w:t>
      </w:r>
      <w:r>
        <w:rPr>
          <w:spacing w:val="-1"/>
          <w:sz w:val="16"/>
        </w:rPr>
        <w:t> </w:t>
      </w:r>
      <w:r>
        <w:rPr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4" w:after="0"/>
        <w:ind w:left="483" w:right="197" w:hanging="366"/>
        <w:jc w:val="both"/>
        <w:rPr>
          <w:sz w:val="16"/>
        </w:rPr>
      </w:pPr>
      <w:r>
        <w:rPr>
          <w:w w:val="95"/>
          <w:sz w:val="16"/>
        </w:rPr>
        <w:t>S.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E.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Brossette,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A.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P.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Sprague,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W.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T.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Jones,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S.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A.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Moser,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“A</w:t>
      </w:r>
      <w:r>
        <w:rPr>
          <w:spacing w:val="-7"/>
          <w:w w:val="95"/>
          <w:sz w:val="16"/>
        </w:rPr>
        <w:t> </w:t>
      </w:r>
      <w:r>
        <w:rPr>
          <w:w w:val="95"/>
          <w:sz w:val="16"/>
        </w:rPr>
        <w:t>data</w:t>
      </w:r>
      <w:r>
        <w:rPr>
          <w:spacing w:val="-8"/>
          <w:w w:val="95"/>
          <w:sz w:val="16"/>
        </w:rPr>
        <w:t> </w:t>
      </w:r>
      <w:r>
        <w:rPr>
          <w:w w:val="95"/>
          <w:sz w:val="16"/>
        </w:rPr>
        <w:t>mining</w:t>
      </w:r>
      <w:r>
        <w:rPr>
          <w:spacing w:val="1"/>
          <w:w w:val="95"/>
          <w:sz w:val="16"/>
        </w:rPr>
        <w:t> </w:t>
      </w:r>
      <w:r>
        <w:rPr>
          <w:sz w:val="16"/>
        </w:rPr>
        <w:t>system</w:t>
      </w:r>
      <w:r>
        <w:rPr>
          <w:spacing w:val="-5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infection</w:t>
      </w:r>
      <w:r>
        <w:rPr>
          <w:spacing w:val="-4"/>
          <w:sz w:val="16"/>
        </w:rPr>
        <w:t> </w:t>
      </w:r>
      <w:r>
        <w:rPr>
          <w:sz w:val="16"/>
        </w:rPr>
        <w:t>control</w:t>
      </w:r>
      <w:r>
        <w:rPr>
          <w:spacing w:val="-5"/>
          <w:sz w:val="16"/>
        </w:rPr>
        <w:t> </w:t>
      </w:r>
      <w:r>
        <w:rPr>
          <w:sz w:val="16"/>
        </w:rPr>
        <w:t>surveillance,”</w:t>
      </w:r>
      <w:r>
        <w:rPr>
          <w:spacing w:val="-4"/>
          <w:sz w:val="16"/>
        </w:rPr>
        <w:t> </w:t>
      </w:r>
      <w:r>
        <w:rPr>
          <w:i/>
          <w:sz w:val="16"/>
        </w:rPr>
        <w:t>Meth.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Inf.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Med.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vol.</w:t>
      </w:r>
      <w:r>
        <w:rPr>
          <w:spacing w:val="-4"/>
          <w:sz w:val="16"/>
        </w:rPr>
        <w:t> </w:t>
      </w:r>
      <w:r>
        <w:rPr>
          <w:sz w:val="16"/>
        </w:rPr>
        <w:t>39,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5"/>
          <w:sz w:val="16"/>
        </w:rPr>
        <w:t> </w:t>
      </w:r>
      <w:r>
        <w:rPr>
          <w:sz w:val="16"/>
        </w:rPr>
        <w:t>4,</w:t>
      </w:r>
      <w:r>
        <w:rPr>
          <w:spacing w:val="-37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303–310,</w:t>
      </w:r>
      <w:r>
        <w:rPr>
          <w:spacing w:val="-1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8" w:hanging="366"/>
        <w:jc w:val="both"/>
        <w:rPr>
          <w:sz w:val="16"/>
        </w:rPr>
      </w:pPr>
      <w:r>
        <w:rPr>
          <w:sz w:val="16"/>
        </w:rPr>
        <w:t>T. J. Chen, L. F. Chou, and S. J. Hwang, “Application of a data mining</w:t>
      </w:r>
      <w:r>
        <w:rPr>
          <w:spacing w:val="1"/>
          <w:sz w:val="16"/>
        </w:rPr>
        <w:t> </w:t>
      </w:r>
      <w:r>
        <w:rPr>
          <w:w w:val="95"/>
          <w:sz w:val="16"/>
        </w:rPr>
        <w:t>technique to analyze coprescription patterns for antacids in Taiwan,” </w:t>
      </w:r>
      <w:r>
        <w:rPr>
          <w:i/>
          <w:w w:val="95"/>
          <w:sz w:val="16"/>
        </w:rPr>
        <w:t>Clin.</w:t>
      </w:r>
      <w:r>
        <w:rPr>
          <w:i/>
          <w:spacing w:val="1"/>
          <w:w w:val="95"/>
          <w:sz w:val="16"/>
        </w:rPr>
        <w:t> </w:t>
      </w:r>
      <w:r>
        <w:rPr>
          <w:i/>
          <w:sz w:val="16"/>
        </w:rPr>
        <w:t>Ther.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25,</w:t>
      </w:r>
      <w:r>
        <w:rPr>
          <w:spacing w:val="-1"/>
          <w:sz w:val="16"/>
        </w:rPr>
        <w:t> </w:t>
      </w:r>
      <w:r>
        <w:rPr>
          <w:sz w:val="16"/>
        </w:rPr>
        <w:t>no.</w:t>
      </w:r>
      <w:r>
        <w:rPr>
          <w:spacing w:val="-2"/>
          <w:sz w:val="16"/>
        </w:rPr>
        <w:t> </w:t>
      </w:r>
      <w:r>
        <w:rPr>
          <w:sz w:val="16"/>
        </w:rPr>
        <w:t>9,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2453–2463,</w:t>
      </w:r>
      <w:r>
        <w:rPr>
          <w:spacing w:val="-2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197" w:hanging="366"/>
        <w:jc w:val="both"/>
        <w:rPr>
          <w:sz w:val="16"/>
        </w:rPr>
      </w:pPr>
      <w:r>
        <w:rPr>
          <w:sz w:val="16"/>
        </w:rPr>
        <w:t>C. Becquet, S. Blachon, B. Jeudy, J. F. Boulicaut, and O. Gandrillon,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“Strong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association-rule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mining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large-scale</w:t>
      </w:r>
      <w:r>
        <w:rPr>
          <w:spacing w:val="-10"/>
          <w:sz w:val="16"/>
        </w:rPr>
        <w:t> </w:t>
      </w:r>
      <w:r>
        <w:rPr>
          <w:sz w:val="16"/>
        </w:rPr>
        <w:t>gene-expression</w:t>
      </w:r>
      <w:r>
        <w:rPr>
          <w:spacing w:val="-9"/>
          <w:sz w:val="16"/>
        </w:rPr>
        <w:t> </w:t>
      </w:r>
      <w:r>
        <w:rPr>
          <w:sz w:val="16"/>
        </w:rPr>
        <w:t>data</w:t>
      </w:r>
      <w:r>
        <w:rPr>
          <w:spacing w:val="-10"/>
          <w:sz w:val="16"/>
        </w:rPr>
        <w:t> </w:t>
      </w:r>
      <w:r>
        <w:rPr>
          <w:sz w:val="16"/>
        </w:rPr>
        <w:t>anal-</w:t>
      </w:r>
      <w:r>
        <w:rPr>
          <w:spacing w:val="-38"/>
          <w:sz w:val="16"/>
        </w:rPr>
        <w:t> </w:t>
      </w:r>
      <w:r>
        <w:rPr>
          <w:sz w:val="16"/>
        </w:rPr>
        <w:t>ysis: A case study on human SAGE data,” </w:t>
      </w:r>
      <w:r>
        <w:rPr>
          <w:i/>
          <w:sz w:val="16"/>
        </w:rPr>
        <w:t>Genom Biol.</w:t>
      </w:r>
      <w:r>
        <w:rPr>
          <w:sz w:val="16"/>
        </w:rPr>
        <w:t>, vol. 3, no. 12,</w:t>
      </w:r>
      <w:r>
        <w:rPr>
          <w:spacing w:val="1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5" w:lineRule="auto" w:before="2" w:after="0"/>
        <w:ind w:left="483" w:right="198" w:hanging="366"/>
        <w:jc w:val="both"/>
        <w:rPr>
          <w:sz w:val="16"/>
        </w:rPr>
      </w:pP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Creighton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Hanash,</w:t>
      </w:r>
      <w:r>
        <w:rPr>
          <w:spacing w:val="-7"/>
          <w:sz w:val="16"/>
        </w:rPr>
        <w:t> </w:t>
      </w:r>
      <w:r>
        <w:rPr>
          <w:sz w:val="16"/>
        </w:rPr>
        <w:t>“Mining</w:t>
      </w:r>
      <w:r>
        <w:rPr>
          <w:spacing w:val="-7"/>
          <w:sz w:val="16"/>
        </w:rPr>
        <w:t> </w:t>
      </w:r>
      <w:r>
        <w:rPr>
          <w:sz w:val="16"/>
        </w:rPr>
        <w:t>gene</w:t>
      </w:r>
      <w:r>
        <w:rPr>
          <w:spacing w:val="-7"/>
          <w:sz w:val="16"/>
        </w:rPr>
        <w:t> </w:t>
      </w:r>
      <w:r>
        <w:rPr>
          <w:sz w:val="16"/>
        </w:rPr>
        <w:t>expression</w:t>
      </w:r>
      <w:r>
        <w:rPr>
          <w:spacing w:val="-8"/>
          <w:sz w:val="16"/>
        </w:rPr>
        <w:t> </w:t>
      </w:r>
      <w:r>
        <w:rPr>
          <w:sz w:val="16"/>
        </w:rPr>
        <w:t>databases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asso-</w:t>
      </w:r>
      <w:r>
        <w:rPr>
          <w:spacing w:val="-37"/>
          <w:sz w:val="16"/>
        </w:rPr>
        <w:t> </w:t>
      </w:r>
      <w:r>
        <w:rPr>
          <w:sz w:val="16"/>
        </w:rPr>
        <w:t>ciation</w:t>
      </w:r>
      <w:r>
        <w:rPr>
          <w:spacing w:val="-3"/>
          <w:sz w:val="16"/>
        </w:rPr>
        <w:t> </w:t>
      </w:r>
      <w:r>
        <w:rPr>
          <w:sz w:val="16"/>
        </w:rPr>
        <w:t>rules,”</w:t>
      </w:r>
      <w:r>
        <w:rPr>
          <w:spacing w:val="-2"/>
          <w:sz w:val="16"/>
        </w:rPr>
        <w:t> </w:t>
      </w:r>
      <w:r>
        <w:rPr>
          <w:i/>
          <w:sz w:val="16"/>
        </w:rPr>
        <w:t>Bioinformatics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vol.</w:t>
      </w:r>
      <w:r>
        <w:rPr>
          <w:spacing w:val="-3"/>
          <w:sz w:val="16"/>
        </w:rPr>
        <w:t> </w:t>
      </w:r>
      <w:r>
        <w:rPr>
          <w:sz w:val="16"/>
        </w:rPr>
        <w:t>19,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79–86,</w:t>
      </w:r>
      <w:r>
        <w:rPr>
          <w:spacing w:val="-2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0" w:after="0"/>
        <w:ind w:left="483" w:right="198" w:hanging="366"/>
        <w:jc w:val="both"/>
        <w:rPr>
          <w:sz w:val="16"/>
        </w:rPr>
      </w:pPr>
      <w:r>
        <w:rPr>
          <w:sz w:val="16"/>
        </w:rPr>
        <w:t>T. Oyama, K. Kitano, T. Satou, and T. Ito, “Extraction of knowledge on</w:t>
      </w:r>
      <w:r>
        <w:rPr>
          <w:spacing w:val="1"/>
          <w:sz w:val="16"/>
        </w:rPr>
        <w:t> </w:t>
      </w:r>
      <w:r>
        <w:rPr>
          <w:w w:val="95"/>
          <w:sz w:val="16"/>
        </w:rPr>
        <w:t>protein-protein interaction by association rule discovery,” </w:t>
      </w:r>
      <w:r>
        <w:rPr>
          <w:i/>
          <w:w w:val="95"/>
          <w:sz w:val="16"/>
        </w:rPr>
        <w:t>Bioinformatics</w:t>
      </w:r>
      <w:r>
        <w:rPr>
          <w:w w:val="95"/>
          <w:sz w:val="16"/>
        </w:rPr>
        <w:t>,</w:t>
      </w:r>
      <w:r>
        <w:rPr>
          <w:spacing w:val="1"/>
          <w:w w:val="95"/>
          <w:sz w:val="16"/>
        </w:rPr>
        <w:t> </w:t>
      </w:r>
      <w:r>
        <w:rPr>
          <w:sz w:val="16"/>
        </w:rPr>
        <w:t>vol.</w:t>
      </w:r>
      <w:r>
        <w:rPr>
          <w:spacing w:val="-2"/>
          <w:sz w:val="16"/>
        </w:rPr>
        <w:t> </w:t>
      </w:r>
      <w:r>
        <w:rPr>
          <w:sz w:val="16"/>
        </w:rPr>
        <w:t>18,</w:t>
      </w:r>
      <w:r>
        <w:rPr>
          <w:spacing w:val="-1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5,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705–714,</w:t>
      </w:r>
      <w:r>
        <w:rPr>
          <w:spacing w:val="-1"/>
          <w:sz w:val="16"/>
        </w:rPr>
        <w:t> </w:t>
      </w:r>
      <w:r>
        <w:rPr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7" w:hanging="366"/>
        <w:jc w:val="both"/>
        <w:rPr>
          <w:sz w:val="16"/>
        </w:rPr>
      </w:pPr>
      <w:r>
        <w:rPr>
          <w:sz w:val="16"/>
        </w:rPr>
        <w:t>S. M. Down and M. Y. Wallace, “Mining association rules from a pedi-</w:t>
      </w:r>
      <w:r>
        <w:rPr>
          <w:spacing w:val="1"/>
          <w:sz w:val="16"/>
        </w:rPr>
        <w:t> </w:t>
      </w:r>
      <w:r>
        <w:rPr>
          <w:sz w:val="16"/>
        </w:rPr>
        <w:t>atric</w:t>
      </w:r>
      <w:r>
        <w:rPr>
          <w:spacing w:val="-6"/>
          <w:sz w:val="16"/>
        </w:rPr>
        <w:t> </w:t>
      </w:r>
      <w:r>
        <w:rPr>
          <w:sz w:val="16"/>
        </w:rPr>
        <w:t>primary</w:t>
      </w:r>
      <w:r>
        <w:rPr>
          <w:spacing w:val="-5"/>
          <w:sz w:val="16"/>
        </w:rPr>
        <w:t> </w:t>
      </w:r>
      <w:r>
        <w:rPr>
          <w:sz w:val="16"/>
        </w:rPr>
        <w:t>care</w:t>
      </w:r>
      <w:r>
        <w:rPr>
          <w:spacing w:val="-4"/>
          <w:sz w:val="16"/>
        </w:rPr>
        <w:t> </w:t>
      </w:r>
      <w:r>
        <w:rPr>
          <w:sz w:val="16"/>
        </w:rPr>
        <w:t>decision</w:t>
      </w:r>
      <w:r>
        <w:rPr>
          <w:spacing w:val="-5"/>
          <w:sz w:val="16"/>
        </w:rPr>
        <w:t> </w:t>
      </w:r>
      <w:r>
        <w:rPr>
          <w:sz w:val="16"/>
        </w:rPr>
        <w:t>support</w:t>
      </w:r>
      <w:r>
        <w:rPr>
          <w:spacing w:val="-5"/>
          <w:sz w:val="16"/>
        </w:rPr>
        <w:t> </w:t>
      </w:r>
      <w:r>
        <w:rPr>
          <w:sz w:val="16"/>
        </w:rPr>
        <w:t>system,”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AMIA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Symp.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2000,</w:t>
      </w:r>
      <w:r>
        <w:rPr>
          <w:spacing w:val="-38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200–204.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198" w:hanging="366"/>
        <w:jc w:val="both"/>
        <w:rPr>
          <w:sz w:val="16"/>
        </w:rPr>
      </w:pP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Delgado,</w:t>
      </w:r>
      <w:r>
        <w:rPr>
          <w:spacing w:val="-8"/>
          <w:sz w:val="16"/>
        </w:rPr>
        <w:t> </w:t>
      </w:r>
      <w:r>
        <w:rPr>
          <w:sz w:val="16"/>
        </w:rPr>
        <w:t>D.</w:t>
      </w:r>
      <w:r>
        <w:rPr>
          <w:spacing w:val="-8"/>
          <w:sz w:val="16"/>
        </w:rPr>
        <w:t> </w:t>
      </w:r>
      <w:r>
        <w:rPr>
          <w:sz w:val="16"/>
        </w:rPr>
        <w:t>Sanchez,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Martin-Bautista,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M.</w:t>
      </w:r>
      <w:r>
        <w:rPr>
          <w:spacing w:val="-8"/>
          <w:sz w:val="16"/>
        </w:rPr>
        <w:t> </w:t>
      </w:r>
      <w:r>
        <w:rPr>
          <w:sz w:val="16"/>
        </w:rPr>
        <w:t>A.</w:t>
      </w:r>
      <w:r>
        <w:rPr>
          <w:spacing w:val="-8"/>
          <w:sz w:val="16"/>
        </w:rPr>
        <w:t> </w:t>
      </w:r>
      <w:r>
        <w:rPr>
          <w:sz w:val="16"/>
        </w:rPr>
        <w:t>Vila,</w:t>
      </w:r>
      <w:r>
        <w:rPr>
          <w:spacing w:val="-7"/>
          <w:sz w:val="16"/>
        </w:rPr>
        <w:t> </w:t>
      </w:r>
      <w:r>
        <w:rPr>
          <w:sz w:val="16"/>
        </w:rPr>
        <w:t>“Mining</w:t>
      </w:r>
      <w:r>
        <w:rPr>
          <w:spacing w:val="1"/>
          <w:sz w:val="16"/>
        </w:rPr>
        <w:t> </w:t>
      </w:r>
      <w:r>
        <w:rPr>
          <w:sz w:val="16"/>
        </w:rPr>
        <w:t>association rules with improved semantics in medical databases,” </w:t>
      </w:r>
      <w:r>
        <w:rPr>
          <w:i/>
          <w:sz w:val="16"/>
        </w:rPr>
        <w:t>Artif.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Intell.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Med.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21,</w:t>
      </w:r>
      <w:r>
        <w:rPr>
          <w:spacing w:val="-2"/>
          <w:sz w:val="16"/>
        </w:rPr>
        <w:t> </w:t>
      </w:r>
      <w:r>
        <w:rPr>
          <w:sz w:val="16"/>
        </w:rPr>
        <w:t>no.</w:t>
      </w:r>
      <w:r>
        <w:rPr>
          <w:spacing w:val="-1"/>
          <w:sz w:val="16"/>
        </w:rPr>
        <w:t> </w:t>
      </w:r>
      <w:r>
        <w:rPr>
          <w:sz w:val="16"/>
        </w:rPr>
        <w:t>1-3,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241–245,</w:t>
      </w:r>
      <w:r>
        <w:rPr>
          <w:spacing w:val="-1"/>
          <w:sz w:val="16"/>
        </w:rPr>
        <w:t> </w:t>
      </w:r>
      <w:r>
        <w:rPr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2" w:after="0"/>
        <w:ind w:left="483" w:right="197" w:hanging="366"/>
        <w:jc w:val="both"/>
        <w:rPr>
          <w:sz w:val="16"/>
        </w:rPr>
      </w:pP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L.</w:t>
      </w:r>
      <w:r>
        <w:rPr>
          <w:spacing w:val="-7"/>
          <w:sz w:val="16"/>
        </w:rPr>
        <w:t> </w:t>
      </w:r>
      <w:r>
        <w:rPr>
          <w:sz w:val="16"/>
        </w:rPr>
        <w:t>Han,</w:t>
      </w:r>
      <w:r>
        <w:rPr>
          <w:spacing w:val="-6"/>
          <w:sz w:val="16"/>
        </w:rPr>
        <w:t> </w:t>
      </w:r>
      <w:r>
        <w:rPr>
          <w:sz w:val="16"/>
        </w:rPr>
        <w:t>“Background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7"/>
          <w:sz w:val="16"/>
        </w:rPr>
        <w:t> </w:t>
      </w:r>
      <w:r>
        <w:rPr>
          <w:sz w:val="16"/>
        </w:rPr>
        <w:t>association</w:t>
      </w:r>
      <w:r>
        <w:rPr>
          <w:spacing w:val="-5"/>
          <w:sz w:val="16"/>
        </w:rPr>
        <w:t> </w:t>
      </w:r>
      <w:r>
        <w:rPr>
          <w:sz w:val="16"/>
        </w:rPr>
        <w:t>rules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cost</w:t>
      </w:r>
      <w:r>
        <w:rPr>
          <w:spacing w:val="-7"/>
          <w:sz w:val="16"/>
        </w:rPr>
        <w:t> </w:t>
      </w:r>
      <w:r>
        <w:rPr>
          <w:sz w:val="16"/>
        </w:rPr>
        <w:t>estimate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selected</w:t>
      </w:r>
      <w:r>
        <w:rPr>
          <w:spacing w:val="-38"/>
          <w:sz w:val="16"/>
        </w:rPr>
        <w:t> </w:t>
      </w:r>
      <w:r>
        <w:rPr>
          <w:sz w:val="16"/>
        </w:rPr>
        <w:t>mining</w:t>
      </w:r>
      <w:r>
        <w:rPr>
          <w:spacing w:val="-5"/>
          <w:sz w:val="16"/>
        </w:rPr>
        <w:t> </w:t>
      </w:r>
      <w:r>
        <w:rPr>
          <w:sz w:val="16"/>
        </w:rPr>
        <w:t>algorithms,”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Knowledge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Manage-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ment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1996,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73–80.</w:t>
      </w:r>
    </w:p>
    <w:p>
      <w:pPr>
        <w:pStyle w:val="ListParagraph"/>
        <w:numPr>
          <w:ilvl w:val="0"/>
          <w:numId w:val="4"/>
        </w:numPr>
        <w:tabs>
          <w:tab w:pos="484" w:val="left" w:leader="none"/>
        </w:tabs>
        <w:spacing w:line="232" w:lineRule="auto" w:before="3" w:after="0"/>
        <w:ind w:left="483" w:right="198" w:hanging="366"/>
        <w:jc w:val="both"/>
        <w:rPr>
          <w:sz w:val="16"/>
        </w:rPr>
      </w:pPr>
      <w:r>
        <w:rPr>
          <w:spacing w:val="-1"/>
          <w:sz w:val="16"/>
        </w:rPr>
        <w:t>B.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Lent,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A.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Swami,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J.</w:t>
      </w:r>
      <w:r>
        <w:rPr>
          <w:spacing w:val="-9"/>
          <w:sz w:val="16"/>
        </w:rPr>
        <w:t> </w:t>
      </w:r>
      <w:r>
        <w:rPr>
          <w:sz w:val="16"/>
        </w:rPr>
        <w:t>Widom,</w:t>
      </w:r>
      <w:r>
        <w:rPr>
          <w:spacing w:val="-9"/>
          <w:sz w:val="16"/>
        </w:rPr>
        <w:t> </w:t>
      </w:r>
      <w:r>
        <w:rPr>
          <w:sz w:val="16"/>
        </w:rPr>
        <w:t>“Clustering</w:t>
      </w:r>
      <w:r>
        <w:rPr>
          <w:spacing w:val="-9"/>
          <w:sz w:val="16"/>
        </w:rPr>
        <w:t> </w:t>
      </w:r>
      <w:r>
        <w:rPr>
          <w:sz w:val="16"/>
        </w:rPr>
        <w:t>association</w:t>
      </w:r>
      <w:r>
        <w:rPr>
          <w:spacing w:val="-8"/>
          <w:sz w:val="16"/>
        </w:rPr>
        <w:t> </w:t>
      </w:r>
      <w:r>
        <w:rPr>
          <w:sz w:val="16"/>
        </w:rPr>
        <w:t>rules,”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38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ICDE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Conf.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1997,</w:t>
      </w:r>
      <w:r>
        <w:rPr>
          <w:spacing w:val="-1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z w:val="16"/>
        </w:rPr>
        <w:t>220–231.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9"/>
        </w:rPr>
      </w:pPr>
    </w:p>
    <w:p>
      <w:pPr>
        <w:spacing w:line="232" w:lineRule="auto" w:before="0"/>
        <w:ind w:left="1791" w:right="198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3821734</wp:posOffset>
            </wp:positionH>
            <wp:positionV relativeFrom="paragraph">
              <wp:posOffset>28685</wp:posOffset>
            </wp:positionV>
            <wp:extent cx="914400" cy="1143000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5"/>
          <w:sz w:val="16"/>
        </w:rPr>
        <w:t>Carlos Ordonez </w:t>
      </w:r>
      <w:r>
        <w:rPr>
          <w:w w:val="95"/>
          <w:sz w:val="16"/>
        </w:rPr>
        <w:t>received the B.Sc. degree in applied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mathematics and the M.S. degree in computer science</w:t>
      </w:r>
      <w:r>
        <w:rPr>
          <w:spacing w:val="1"/>
          <w:w w:val="95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UNAM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University,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Mexico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City,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Mexico,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in</w:t>
      </w:r>
      <w:r>
        <w:rPr>
          <w:spacing w:val="-37"/>
          <w:sz w:val="16"/>
        </w:rPr>
        <w:t> </w:t>
      </w:r>
      <w:r>
        <w:rPr>
          <w:sz w:val="16"/>
        </w:rPr>
        <w:t>1992 and 1996 respectively,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 Ph.D.</w:t>
      </w:r>
      <w:r>
        <w:rPr>
          <w:spacing w:val="40"/>
          <w:sz w:val="16"/>
        </w:rPr>
        <w:t> </w:t>
      </w:r>
      <w:r>
        <w:rPr>
          <w:sz w:val="16"/>
        </w:rPr>
        <w:t>degree</w:t>
      </w:r>
      <w:r>
        <w:rPr>
          <w:spacing w:val="1"/>
          <w:sz w:val="16"/>
        </w:rPr>
        <w:t> </w:t>
      </w:r>
      <w:r>
        <w:rPr>
          <w:sz w:val="16"/>
        </w:rPr>
        <w:t>in computer science from the Georgia Institute of</w:t>
      </w:r>
      <w:r>
        <w:rPr>
          <w:spacing w:val="1"/>
          <w:sz w:val="16"/>
        </w:rPr>
        <w:t> </w:t>
      </w:r>
      <w:r>
        <w:rPr>
          <w:sz w:val="16"/>
        </w:rPr>
        <w:t>Technology,</w:t>
      </w:r>
      <w:r>
        <w:rPr>
          <w:spacing w:val="-2"/>
          <w:sz w:val="16"/>
        </w:rPr>
        <w:t> </w:t>
      </w:r>
      <w:r>
        <w:rPr>
          <w:sz w:val="16"/>
        </w:rPr>
        <w:t>Atlanta,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2000.</w:t>
      </w:r>
    </w:p>
    <w:p>
      <w:pPr>
        <w:spacing w:line="232" w:lineRule="auto" w:before="5"/>
        <w:ind w:left="1791" w:right="198" w:firstLine="203"/>
        <w:jc w:val="both"/>
        <w:rPr>
          <w:sz w:val="16"/>
        </w:rPr>
      </w:pPr>
      <w:r>
        <w:rPr>
          <w:sz w:val="16"/>
        </w:rPr>
        <w:t>He is currently with Teradata (NCR), San Diego,</w:t>
      </w:r>
      <w:r>
        <w:rPr>
          <w:spacing w:val="-37"/>
          <w:sz w:val="16"/>
        </w:rPr>
        <w:t> </w:t>
      </w:r>
      <w:r>
        <w:rPr>
          <w:sz w:val="16"/>
        </w:rPr>
        <w:t>CA, conducting research on databases and machine</w:t>
      </w:r>
      <w:r>
        <w:rPr>
          <w:spacing w:val="1"/>
          <w:sz w:val="16"/>
        </w:rPr>
        <w:t> </w:t>
      </w:r>
      <w:r>
        <w:rPr>
          <w:sz w:val="16"/>
        </w:rPr>
        <w:t>learning. He has published more than 20 scientific</w:t>
      </w:r>
      <w:r>
        <w:rPr>
          <w:spacing w:val="1"/>
          <w:sz w:val="16"/>
        </w:rPr>
        <w:t> </w:t>
      </w:r>
      <w:r>
        <w:rPr>
          <w:sz w:val="16"/>
        </w:rPr>
        <w:t>articles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international</w:t>
      </w:r>
      <w:r>
        <w:rPr>
          <w:spacing w:val="-2"/>
          <w:sz w:val="16"/>
        </w:rPr>
        <w:t> </w:t>
      </w:r>
      <w:r>
        <w:rPr>
          <w:sz w:val="16"/>
        </w:rPr>
        <w:t>conferences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journals.</w:t>
      </w:r>
    </w:p>
    <w:sectPr>
      <w:type w:val="continuous"/>
      <w:pgSz w:w="11880" w:h="15840"/>
      <w:pgMar w:top="1080" w:bottom="280" w:left="640" w:right="640"/>
      <w:cols w:num="2" w:equalWidth="0">
        <w:col w:w="5180" w:space="80"/>
        <w:col w:w="53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.119999pt;margin-top:33.293476pt;width:16.5pt;height:9.85pt;mso-position-horizontal-relative:page;mso-position-vertical-relative:page;z-index:-160378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9.76268pt;margin-top:33.293476pt;width:327.45pt;height:9.85pt;mso-position-horizontal-relative:page;mso-position-vertical-relative:page;z-index:-160373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IEEE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TRANSACTIONS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ON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INFORMATION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TECHNOLOGY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IN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BIOMEDICINE,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VOL.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10,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NO.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2,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APRIL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2006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908001pt;margin-top:33.293476pt;width:390.45pt;height:9.85pt;mso-position-horizontal-relative:page;mso-position-vertical-relative:page;z-index:-16036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1"/>
                    <w:sz w:val="14"/>
                  </w:rPr>
                  <w:t>ORDONEZ: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ASSOCIATION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RULE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DISCOVERY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WITH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THE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TRAIN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pacing w:val="-1"/>
                    <w:sz w:val="14"/>
                  </w:rPr>
                  <w:t>AND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TEST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APPROACH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FOR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HEART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DISEASE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PREDICTION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8.557251pt;margin-top:33.293476pt;width:16.5pt;height:9.85pt;mso-position-horizontal-relative:page;mso-position-vertical-relative:page;z-index:-1603635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4"/>
                  </w:rPr>
                </w:pPr>
                <w:r>
                  <w:rPr/>
                  <w:fldChar w:fldCharType="begin"/>
                </w:r>
                <w:r>
                  <w:rPr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83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0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9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9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9" w:hanging="282"/>
        <w:jc w:val="right"/>
      </w:pPr>
      <w:rPr>
        <w:rFonts w:hint="default" w:ascii="Times New Roman" w:hAnsi="Times New Roman" w:eastAsia="Times New Roman" w:cs="Times New Roman"/>
        <w:i/>
        <w:iCs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202" w:hanging="276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" w:hanging="2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9" w:hanging="282"/>
        <w:jc w:val="right"/>
      </w:pPr>
      <w:rPr>
        <w:rFonts w:hint="default" w:ascii="Times New Roman" w:hAnsi="Times New Roman" w:eastAsia="Times New Roman" w:cs="Times New Roman"/>
        <w:i/>
        <w:iCs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8" w:hanging="276"/>
        <w:jc w:val="right"/>
      </w:pPr>
      <w:rPr>
        <w:rFonts w:hint="default" w:ascii="Times New Roman" w:hAnsi="Times New Roman" w:eastAsia="Times New Roman" w:cs="Times New Roman"/>
        <w:i/>
        <w:iCs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8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7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5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3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1" w:hanging="2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221" w:hanging="226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0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0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2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2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22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23" w:hanging="22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</w:pPr>
    <w:rPr>
      <w:rFonts w:ascii="Times New Roman" w:hAnsi="Times New Roman" w:eastAsia="Times New Roman" w:cs="Times New Roman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3" w:hanging="36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2023-03-09T08:56:38Z</dcterms:created>
  <dcterms:modified xsi:type="dcterms:W3CDTF">2023-03-09T08:56:38Z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2006-03-16T00:00:00Z</vt:filetime>
  </property>
  <property fmtid="{D5CDD505-2E9C-101B-9397-08002B2CF9AE}" pid="3" name="LastSaved">
    <vt:filetime>2023-03-09T00:00:00Z</vt:filetime>
  </property>
</Properties>
</file>