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png" ContentType="image/pn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2" w:lineRule="auto" w:before="71"/>
        <w:ind w:left="471" w:right="551" w:firstLine="0"/>
        <w:jc w:val="center"/>
        <w:rPr>
          <w:sz w:val="48"/>
        </w:rPr>
      </w:pPr>
      <w:r>
        <w:rPr>
          <w:sz w:val="48"/>
        </w:rPr>
        <w:t>Automated</w:t>
      </w:r>
      <w:r>
        <w:rPr>
          <w:spacing w:val="-11"/>
          <w:sz w:val="48"/>
        </w:rPr>
        <w:t> </w:t>
      </w:r>
      <w:r>
        <w:rPr>
          <w:sz w:val="48"/>
        </w:rPr>
        <w:t>Diagnosis</w:t>
      </w:r>
      <w:r>
        <w:rPr>
          <w:spacing w:val="-10"/>
          <w:sz w:val="48"/>
        </w:rPr>
        <w:t> </w:t>
      </w:r>
      <w:r>
        <w:rPr>
          <w:sz w:val="48"/>
        </w:rPr>
        <w:t>of</w:t>
      </w:r>
      <w:r>
        <w:rPr>
          <w:spacing w:val="-10"/>
          <w:sz w:val="48"/>
        </w:rPr>
        <w:t> </w:t>
      </w:r>
      <w:r>
        <w:rPr>
          <w:sz w:val="48"/>
        </w:rPr>
        <w:t>Coronary</w:t>
      </w:r>
      <w:r>
        <w:rPr>
          <w:spacing w:val="-11"/>
          <w:sz w:val="48"/>
        </w:rPr>
        <w:t> </w:t>
      </w:r>
      <w:r>
        <w:rPr>
          <w:sz w:val="48"/>
        </w:rPr>
        <w:t>Artery</w:t>
      </w:r>
      <w:r>
        <w:rPr>
          <w:spacing w:val="-10"/>
          <w:sz w:val="48"/>
        </w:rPr>
        <w:t> </w:t>
      </w:r>
      <w:r>
        <w:rPr>
          <w:sz w:val="48"/>
        </w:rPr>
        <w:t>Disease</w:t>
      </w:r>
      <w:r>
        <w:rPr>
          <w:spacing w:val="-117"/>
          <w:sz w:val="48"/>
        </w:rPr>
        <w:t> </w:t>
      </w:r>
      <w:r>
        <w:rPr>
          <w:sz w:val="48"/>
        </w:rPr>
        <w:t>Based</w:t>
      </w:r>
      <w:r>
        <w:rPr>
          <w:spacing w:val="-3"/>
          <w:sz w:val="48"/>
        </w:rPr>
        <w:t> </w:t>
      </w:r>
      <w:r>
        <w:rPr>
          <w:sz w:val="48"/>
        </w:rPr>
        <w:t>on</w:t>
      </w:r>
      <w:r>
        <w:rPr>
          <w:spacing w:val="-3"/>
          <w:sz w:val="48"/>
        </w:rPr>
        <w:t> </w:t>
      </w:r>
      <w:r>
        <w:rPr>
          <w:sz w:val="48"/>
        </w:rPr>
        <w:t>Data</w:t>
      </w:r>
      <w:r>
        <w:rPr>
          <w:spacing w:val="-3"/>
          <w:sz w:val="48"/>
        </w:rPr>
        <w:t> </w:t>
      </w:r>
      <w:r>
        <w:rPr>
          <w:sz w:val="48"/>
        </w:rPr>
        <w:t>Mining</w:t>
      </w:r>
      <w:r>
        <w:rPr>
          <w:spacing w:val="-3"/>
          <w:sz w:val="48"/>
        </w:rPr>
        <w:t> </w:t>
      </w:r>
      <w:r>
        <w:rPr>
          <w:sz w:val="48"/>
        </w:rPr>
        <w:t>and</w:t>
      </w:r>
      <w:r>
        <w:rPr>
          <w:spacing w:val="-3"/>
          <w:sz w:val="48"/>
        </w:rPr>
        <w:t> </w:t>
      </w:r>
      <w:r>
        <w:rPr>
          <w:sz w:val="48"/>
        </w:rPr>
        <w:t>Fuzzy</w:t>
      </w:r>
      <w:r>
        <w:rPr>
          <w:spacing w:val="-3"/>
          <w:sz w:val="48"/>
        </w:rPr>
        <w:t> </w:t>
      </w:r>
      <w:r>
        <w:rPr>
          <w:sz w:val="48"/>
        </w:rPr>
        <w:t>Modeling</w:t>
      </w:r>
    </w:p>
    <w:p>
      <w:pPr>
        <w:spacing w:line="244" w:lineRule="auto" w:before="144"/>
        <w:ind w:left="1242" w:right="1377" w:firstLine="0"/>
        <w:jc w:val="center"/>
        <w:rPr>
          <w:sz w:val="22"/>
        </w:rPr>
      </w:pPr>
      <w:r>
        <w:rPr>
          <w:sz w:val="22"/>
        </w:rPr>
        <w:t>Markos</w:t>
      </w:r>
      <w:r>
        <w:rPr>
          <w:spacing w:val="-11"/>
          <w:sz w:val="22"/>
        </w:rPr>
        <w:t> </w:t>
      </w:r>
      <w:r>
        <w:rPr>
          <w:sz w:val="22"/>
        </w:rPr>
        <w:t>G.</w:t>
      </w:r>
      <w:r>
        <w:rPr>
          <w:spacing w:val="-11"/>
          <w:sz w:val="22"/>
        </w:rPr>
        <w:t> </w:t>
      </w:r>
      <w:r>
        <w:rPr>
          <w:sz w:val="22"/>
        </w:rPr>
        <w:t>Tsipouras</w:t>
      </w:r>
      <w:r>
        <w:rPr>
          <w:i/>
          <w:sz w:val="22"/>
        </w:rPr>
        <w:t>,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Student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Member,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IEEE</w:t>
      </w:r>
      <w:r>
        <w:rPr>
          <w:sz w:val="22"/>
        </w:rPr>
        <w:t>,</w:t>
      </w:r>
      <w:r>
        <w:rPr>
          <w:spacing w:val="-11"/>
          <w:sz w:val="22"/>
        </w:rPr>
        <w:t> </w:t>
      </w:r>
      <w:r>
        <w:rPr>
          <w:sz w:val="22"/>
        </w:rPr>
        <w:t>Themis</w:t>
      </w:r>
      <w:r>
        <w:rPr>
          <w:spacing w:val="-11"/>
          <w:sz w:val="22"/>
        </w:rPr>
        <w:t> </w:t>
      </w:r>
      <w:r>
        <w:rPr>
          <w:sz w:val="22"/>
        </w:rPr>
        <w:t>P.</w:t>
      </w:r>
      <w:r>
        <w:rPr>
          <w:spacing w:val="-10"/>
          <w:sz w:val="22"/>
        </w:rPr>
        <w:t> </w:t>
      </w:r>
      <w:r>
        <w:rPr>
          <w:sz w:val="22"/>
        </w:rPr>
        <w:t>Exarchos</w:t>
      </w:r>
      <w:r>
        <w:rPr>
          <w:i/>
          <w:sz w:val="22"/>
        </w:rPr>
        <w:t>,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Student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Member,</w:t>
      </w:r>
      <w:r>
        <w:rPr>
          <w:i/>
          <w:spacing w:val="-11"/>
          <w:sz w:val="22"/>
        </w:rPr>
        <w:t> </w:t>
      </w:r>
      <w:r>
        <w:rPr>
          <w:i/>
          <w:sz w:val="22"/>
        </w:rPr>
        <w:t>IEEE</w:t>
      </w:r>
      <w:r>
        <w:rPr>
          <w:sz w:val="22"/>
        </w:rPr>
        <w:t>,</w:t>
      </w:r>
      <w:r>
        <w:rPr>
          <w:spacing w:val="-52"/>
          <w:sz w:val="22"/>
        </w:rPr>
        <w:t> </w:t>
      </w:r>
      <w:r>
        <w:rPr>
          <w:sz w:val="22"/>
        </w:rPr>
        <w:t>Dimitrios I. Fotiadis</w:t>
      </w:r>
      <w:r>
        <w:rPr>
          <w:i/>
          <w:sz w:val="22"/>
        </w:rPr>
        <w:t>, Senior Member, IEEE</w:t>
      </w:r>
      <w:r>
        <w:rPr>
          <w:sz w:val="22"/>
        </w:rPr>
        <w:t>, Anna P. Kotsia, Konstantinos V. Vakalis,</w:t>
      </w:r>
      <w:r>
        <w:rPr>
          <w:spacing w:val="1"/>
          <w:sz w:val="22"/>
        </w:rPr>
        <w:t> </w:t>
      </w:r>
      <w:r>
        <w:rPr>
          <w:sz w:val="22"/>
        </w:rPr>
        <w:t>Katerina</w:t>
      </w:r>
      <w:r>
        <w:rPr>
          <w:spacing w:val="-2"/>
          <w:sz w:val="22"/>
        </w:rPr>
        <w:t> </w:t>
      </w:r>
      <w:r>
        <w:rPr>
          <w:sz w:val="22"/>
        </w:rPr>
        <w:t>K.</w:t>
      </w:r>
      <w:r>
        <w:rPr>
          <w:spacing w:val="-1"/>
          <w:sz w:val="22"/>
        </w:rPr>
        <w:t> </w:t>
      </w:r>
      <w:r>
        <w:rPr>
          <w:sz w:val="22"/>
        </w:rPr>
        <w:t>Naka,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Lampros</w:t>
      </w:r>
      <w:r>
        <w:rPr>
          <w:spacing w:val="-1"/>
          <w:sz w:val="22"/>
        </w:rPr>
        <w:t> </w:t>
      </w:r>
      <w:r>
        <w:rPr>
          <w:sz w:val="22"/>
        </w:rPr>
        <w:t>K.</w:t>
      </w:r>
      <w:r>
        <w:rPr>
          <w:spacing w:val="-2"/>
          <w:sz w:val="22"/>
        </w:rPr>
        <w:t> </w:t>
      </w:r>
      <w:r>
        <w:rPr>
          <w:sz w:val="22"/>
        </w:rPr>
        <w:t>Michalis</w:t>
      </w:r>
    </w:p>
    <w:p>
      <w:pPr>
        <w:pStyle w:val="BodyText"/>
      </w:pPr>
    </w:p>
    <w:p>
      <w:pPr>
        <w:pStyle w:val="BodyText"/>
        <w:spacing w:before="1"/>
        <w:rPr>
          <w:sz w:val="25"/>
        </w:rPr>
      </w:pPr>
    </w:p>
    <w:p>
      <w:pPr>
        <w:spacing w:after="0"/>
        <w:rPr>
          <w:sz w:val="25"/>
        </w:rPr>
        <w:sectPr>
          <w:headerReference w:type="default" r:id="rId5"/>
          <w:type w:val="continuous"/>
          <w:pgSz w:w="11880" w:h="15840"/>
          <w:pgMar w:header="641" w:top="1080" w:bottom="280" w:left="640" w:right="640"/>
          <w:pgNumType w:start="1"/>
        </w:sectPr>
      </w:pPr>
    </w:p>
    <w:p>
      <w:pPr>
        <w:spacing w:line="230" w:lineRule="auto" w:before="118"/>
        <w:ind w:left="118" w:right="38" w:firstLine="199"/>
        <w:jc w:val="both"/>
        <w:rPr>
          <w:b/>
          <w:sz w:val="18"/>
        </w:rPr>
      </w:pPr>
      <w:r>
        <w:rPr>
          <w:b/>
          <w:i/>
          <w:sz w:val="18"/>
        </w:rPr>
        <w:t>Abstract</w:t>
      </w:r>
      <w:r>
        <w:rPr>
          <w:b/>
          <w:sz w:val="18"/>
        </w:rPr>
        <w:t>—A fuzzy rule-based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decision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support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system</w:t>
      </w:r>
      <w:r>
        <w:rPr>
          <w:b/>
          <w:spacing w:val="45"/>
          <w:sz w:val="18"/>
        </w:rPr>
        <w:t> </w:t>
      </w:r>
      <w:r>
        <w:rPr>
          <w:b/>
          <w:sz w:val="18"/>
        </w:rPr>
        <w:t>(DSS)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is presented for the diagnosis of coronary artery disease (CAD).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The system is automatically generated from an initial annotated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dataset,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using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a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four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stage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methodology: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1)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induction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a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decision</w:t>
      </w:r>
      <w:r>
        <w:rPr>
          <w:b/>
          <w:spacing w:val="-43"/>
          <w:sz w:val="18"/>
        </w:rPr>
        <w:t> </w:t>
      </w:r>
      <w:r>
        <w:rPr>
          <w:b/>
          <w:sz w:val="18"/>
        </w:rPr>
        <w:t>tree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from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data;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2)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extraction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a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set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rules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from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decision</w:t>
      </w:r>
      <w:r>
        <w:rPr>
          <w:b/>
          <w:spacing w:val="-43"/>
          <w:sz w:val="18"/>
        </w:rPr>
        <w:t> </w:t>
      </w:r>
      <w:r>
        <w:rPr>
          <w:b/>
          <w:sz w:val="18"/>
        </w:rPr>
        <w:t>tree,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disjunctive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normal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form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formulation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a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crisp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model;</w:t>
      </w:r>
    </w:p>
    <w:p>
      <w:pPr>
        <w:pStyle w:val="ListParagraph"/>
        <w:numPr>
          <w:ilvl w:val="0"/>
          <w:numId w:val="1"/>
        </w:numPr>
        <w:tabs>
          <w:tab w:pos="317" w:val="left" w:leader="none"/>
        </w:tabs>
        <w:spacing w:line="200" w:lineRule="exact" w:before="0" w:after="0"/>
        <w:ind w:left="316" w:right="0" w:hanging="199"/>
        <w:jc w:val="both"/>
        <w:rPr>
          <w:b/>
          <w:sz w:val="18"/>
        </w:rPr>
      </w:pPr>
      <w:r>
        <w:rPr>
          <w:b/>
          <w:sz w:val="18"/>
        </w:rPr>
        <w:t>transformation</w:t>
      </w:r>
      <w:r>
        <w:rPr>
          <w:b/>
          <w:spacing w:val="2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2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2"/>
          <w:sz w:val="18"/>
        </w:rPr>
        <w:t> </w:t>
      </w:r>
      <w:r>
        <w:rPr>
          <w:b/>
          <w:sz w:val="18"/>
        </w:rPr>
        <w:t>crisp</w:t>
      </w:r>
      <w:r>
        <w:rPr>
          <w:b/>
          <w:spacing w:val="2"/>
          <w:sz w:val="18"/>
        </w:rPr>
        <w:t> </w:t>
      </w:r>
      <w:r>
        <w:rPr>
          <w:b/>
          <w:sz w:val="18"/>
        </w:rPr>
        <w:t>set</w:t>
      </w:r>
      <w:r>
        <w:rPr>
          <w:b/>
          <w:spacing w:val="2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2"/>
          <w:sz w:val="18"/>
        </w:rPr>
        <w:t> </w:t>
      </w:r>
      <w:r>
        <w:rPr>
          <w:b/>
          <w:sz w:val="18"/>
        </w:rPr>
        <w:t>rules</w:t>
      </w:r>
      <w:r>
        <w:rPr>
          <w:b/>
          <w:spacing w:val="2"/>
          <w:sz w:val="18"/>
        </w:rPr>
        <w:t> </w:t>
      </w:r>
      <w:r>
        <w:rPr>
          <w:b/>
          <w:sz w:val="18"/>
        </w:rPr>
        <w:t>into</w:t>
      </w:r>
      <w:r>
        <w:rPr>
          <w:b/>
          <w:spacing w:val="2"/>
          <w:sz w:val="18"/>
        </w:rPr>
        <w:t> </w:t>
      </w:r>
      <w:r>
        <w:rPr>
          <w:b/>
          <w:sz w:val="18"/>
        </w:rPr>
        <w:t>a</w:t>
      </w:r>
      <w:r>
        <w:rPr>
          <w:b/>
          <w:spacing w:val="2"/>
          <w:sz w:val="18"/>
        </w:rPr>
        <w:t> </w:t>
      </w:r>
      <w:r>
        <w:rPr>
          <w:b/>
          <w:sz w:val="18"/>
        </w:rPr>
        <w:t>fuzzy</w:t>
      </w:r>
      <w:r>
        <w:rPr>
          <w:b/>
          <w:spacing w:val="2"/>
          <w:sz w:val="18"/>
        </w:rPr>
        <w:t> </w:t>
      </w:r>
      <w:r>
        <w:rPr>
          <w:b/>
          <w:sz w:val="18"/>
        </w:rPr>
        <w:t>model;</w:t>
      </w:r>
      <w:r>
        <w:rPr>
          <w:b/>
          <w:spacing w:val="2"/>
          <w:sz w:val="18"/>
        </w:rPr>
        <w:t> </w:t>
      </w:r>
      <w:r>
        <w:rPr>
          <w:b/>
          <w:sz w:val="18"/>
        </w:rPr>
        <w:t>and</w:t>
      </w:r>
    </w:p>
    <w:p>
      <w:pPr>
        <w:pStyle w:val="ListParagraph"/>
        <w:numPr>
          <w:ilvl w:val="0"/>
          <w:numId w:val="1"/>
        </w:numPr>
        <w:tabs>
          <w:tab w:pos="317" w:val="left" w:leader="none"/>
        </w:tabs>
        <w:spacing w:line="230" w:lineRule="auto" w:before="3" w:after="0"/>
        <w:ind w:left="118" w:right="38" w:firstLine="0"/>
        <w:jc w:val="both"/>
        <w:rPr>
          <w:b/>
          <w:sz w:val="18"/>
        </w:rPr>
      </w:pPr>
      <w:r>
        <w:rPr>
          <w:b/>
          <w:sz w:val="18"/>
        </w:rPr>
        <w:t>optimization of the parameters of the fuzzy model. The dataset</w:t>
      </w:r>
      <w:r>
        <w:rPr>
          <w:b/>
          <w:spacing w:val="-42"/>
          <w:sz w:val="18"/>
        </w:rPr>
        <w:t> </w:t>
      </w:r>
      <w:r>
        <w:rPr>
          <w:b/>
          <w:spacing w:val="-1"/>
          <w:sz w:val="18"/>
        </w:rPr>
        <w:t>used</w:t>
      </w:r>
      <w:r>
        <w:rPr>
          <w:b/>
          <w:spacing w:val="-14"/>
          <w:sz w:val="18"/>
        </w:rPr>
        <w:t> </w:t>
      </w:r>
      <w:r>
        <w:rPr>
          <w:b/>
          <w:spacing w:val="-1"/>
          <w:sz w:val="18"/>
        </w:rPr>
        <w:t>for</w:t>
      </w:r>
      <w:r>
        <w:rPr>
          <w:b/>
          <w:spacing w:val="-14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4"/>
          <w:sz w:val="18"/>
        </w:rPr>
        <w:t> </w:t>
      </w:r>
      <w:r>
        <w:rPr>
          <w:b/>
          <w:spacing w:val="-1"/>
          <w:sz w:val="18"/>
        </w:rPr>
        <w:t>DSS</w:t>
      </w:r>
      <w:r>
        <w:rPr>
          <w:b/>
          <w:spacing w:val="-13"/>
          <w:sz w:val="18"/>
        </w:rPr>
        <w:t> </w:t>
      </w:r>
      <w:r>
        <w:rPr>
          <w:b/>
          <w:spacing w:val="-1"/>
          <w:sz w:val="18"/>
        </w:rPr>
        <w:t>generation</w:t>
      </w:r>
      <w:r>
        <w:rPr>
          <w:b/>
          <w:spacing w:val="-14"/>
          <w:sz w:val="18"/>
        </w:rPr>
        <w:t> </w:t>
      </w:r>
      <w:r>
        <w:rPr>
          <w:b/>
          <w:spacing w:val="-1"/>
          <w:sz w:val="18"/>
        </w:rPr>
        <w:t>and</w:t>
      </w:r>
      <w:r>
        <w:rPr>
          <w:b/>
          <w:spacing w:val="-14"/>
          <w:sz w:val="18"/>
        </w:rPr>
        <w:t> </w:t>
      </w:r>
      <w:r>
        <w:rPr>
          <w:b/>
          <w:spacing w:val="-1"/>
          <w:sz w:val="18"/>
        </w:rPr>
        <w:t>evaluation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consists</w:t>
      </w:r>
      <w:r>
        <w:rPr>
          <w:b/>
          <w:spacing w:val="-14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14"/>
          <w:sz w:val="18"/>
        </w:rPr>
        <w:t> </w:t>
      </w:r>
      <w:r>
        <w:rPr>
          <w:b/>
          <w:sz w:val="18"/>
        </w:rPr>
        <w:t>199</w:t>
      </w:r>
      <w:r>
        <w:rPr>
          <w:b/>
          <w:spacing w:val="-14"/>
          <w:sz w:val="18"/>
        </w:rPr>
        <w:t> </w:t>
      </w:r>
      <w:r>
        <w:rPr>
          <w:b/>
          <w:sz w:val="18"/>
        </w:rPr>
        <w:t>subjects,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each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one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characterized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by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19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features,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including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demographic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-43"/>
          <w:sz w:val="18"/>
        </w:rPr>
        <w:t> </w:t>
      </w:r>
      <w:r>
        <w:rPr>
          <w:b/>
          <w:sz w:val="18"/>
        </w:rPr>
        <w:t>history data, as well as laboratory examinations. Tenfold cross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validation is employed, and the average sensitivity and specificity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obtained is 62% and 54%, respectively, using the set of rules ex-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tracted from the decision tree (first and second stages), while the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average sensitivity and specificity increase to 80% and 65%, re-</w:t>
      </w:r>
      <w:r>
        <w:rPr>
          <w:b/>
          <w:spacing w:val="1"/>
          <w:sz w:val="18"/>
        </w:rPr>
        <w:t> </w:t>
      </w:r>
      <w:r>
        <w:rPr>
          <w:b/>
          <w:spacing w:val="-1"/>
          <w:sz w:val="18"/>
        </w:rPr>
        <w:t>spectively,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when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fuzzification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and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optimization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stages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are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used.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system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offers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several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advantages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since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it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automatically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gen-</w:t>
      </w:r>
      <w:r>
        <w:rPr>
          <w:b/>
          <w:spacing w:val="-43"/>
          <w:sz w:val="18"/>
        </w:rPr>
        <w:t> </w:t>
      </w:r>
      <w:r>
        <w:rPr>
          <w:b/>
          <w:sz w:val="18"/>
        </w:rPr>
        <w:t>erated, it provides CAD diagnosis based on easily and noninva-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sively acquired features, and is able to provide interpretation for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decisions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made.</w:t>
      </w:r>
    </w:p>
    <w:p>
      <w:pPr>
        <w:spacing w:line="230" w:lineRule="auto" w:before="126"/>
        <w:ind w:left="118" w:right="38" w:firstLine="199"/>
        <w:jc w:val="both"/>
        <w:rPr>
          <w:b/>
          <w:sz w:val="18"/>
        </w:rPr>
      </w:pPr>
      <w:r>
        <w:rPr>
          <w:b/>
          <w:i/>
          <w:sz w:val="18"/>
        </w:rPr>
        <w:t>Index Terms</w:t>
      </w:r>
      <w:r>
        <w:rPr>
          <w:b/>
          <w:sz w:val="18"/>
        </w:rPr>
        <w:t>—Coronary artery disease (CAD), data mining,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decision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trees, fuzzy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modeling, optimization.</w:t>
      </w: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1"/>
          <w:numId w:val="1"/>
        </w:numPr>
        <w:tabs>
          <w:tab w:pos="2137" w:val="left" w:leader="none"/>
        </w:tabs>
        <w:spacing w:line="240" w:lineRule="auto" w:before="139" w:after="0"/>
        <w:ind w:left="2136" w:right="0" w:hanging="227"/>
        <w:jc w:val="left"/>
        <w:rPr>
          <w:sz w:val="16"/>
        </w:rPr>
      </w:pPr>
      <w:r>
        <w:rPr/>
        <w:pict>
          <v:shape style="position:absolute;margin-left:37.908001pt;margin-top:18.701204pt;width:21.6pt;height:36.5pt;mso-position-horizontal-relative:page;mso-position-vertical-relative:paragraph;z-index:-16177664" type="#_x0000_t202" filled="false" stroked="false">
            <v:textbox inset="0,0,0,0">
              <w:txbxContent>
                <w:p>
                  <w:pPr>
                    <w:spacing w:before="26"/>
                    <w:ind w:left="0" w:right="0" w:firstLine="0"/>
                    <w:jc w:val="left"/>
                    <w:rPr>
                      <w:b/>
                      <w:sz w:val="59"/>
                    </w:rPr>
                  </w:pPr>
                  <w:r>
                    <w:rPr>
                      <w:b/>
                      <w:w w:val="101"/>
                      <w:sz w:val="59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>
          <w:sz w:val="20"/>
        </w:rPr>
        <w:t>I</w:t>
      </w:r>
      <w:r>
        <w:rPr>
          <w:sz w:val="16"/>
        </w:rPr>
        <w:t>NTRODUCTION</w:t>
      </w:r>
    </w:p>
    <w:p>
      <w:pPr>
        <w:pStyle w:val="BodyText"/>
        <w:spacing w:line="249" w:lineRule="auto" w:before="109"/>
        <w:ind w:left="118" w:right="38" w:firstLine="471"/>
        <w:jc w:val="right"/>
      </w:pPr>
      <w:r>
        <w:rPr/>
        <w:t>ORONARY artery</w:t>
      </w:r>
      <w:r>
        <w:rPr>
          <w:spacing w:val="1"/>
        </w:rPr>
        <w:t> </w:t>
      </w:r>
      <w:r>
        <w:rPr/>
        <w:t>disease</w:t>
      </w:r>
      <w:r>
        <w:rPr>
          <w:spacing w:val="1"/>
        </w:rPr>
        <w:t> </w:t>
      </w:r>
      <w:r>
        <w:rPr/>
        <w:t>(CAD)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 development</w:t>
      </w:r>
      <w:r>
        <w:rPr>
          <w:spacing w:val="2"/>
        </w:rPr>
        <w:t> </w:t>
      </w:r>
      <w:r>
        <w:rPr/>
        <w:t>of</w:t>
      </w:r>
      <w:r>
        <w:rPr>
          <w:spacing w:val="-47"/>
        </w:rPr>
        <w:t> </w:t>
      </w:r>
      <w:r>
        <w:rPr/>
        <w:t>atherosclerotic</w:t>
      </w:r>
      <w:r>
        <w:rPr>
          <w:spacing w:val="14"/>
        </w:rPr>
        <w:t> </w:t>
      </w:r>
      <w:r>
        <w:rPr/>
        <w:t>plaques</w:t>
      </w:r>
      <w:r>
        <w:rPr>
          <w:spacing w:val="15"/>
        </w:rPr>
        <w:t> </w:t>
      </w:r>
      <w:r>
        <w:rPr/>
        <w:t>in</w:t>
      </w:r>
      <w:r>
        <w:rPr>
          <w:spacing w:val="14"/>
        </w:rPr>
        <w:t> </w:t>
      </w:r>
      <w:r>
        <w:rPr/>
        <w:t>coronary</w:t>
      </w:r>
      <w:r>
        <w:rPr>
          <w:spacing w:val="15"/>
        </w:rPr>
        <w:t> </w:t>
      </w:r>
      <w:r>
        <w:rPr/>
        <w:t>arteries,</w:t>
      </w:r>
      <w:r>
        <w:rPr>
          <w:spacing w:val="15"/>
        </w:rPr>
        <w:t> </w:t>
      </w:r>
      <w:r>
        <w:rPr/>
        <w:t>resulting</w:t>
      </w:r>
      <w:r>
        <w:rPr>
          <w:spacing w:val="14"/>
        </w:rPr>
        <w:t> </w:t>
      </w:r>
      <w:r>
        <w:rPr/>
        <w:t>in</w:t>
      </w:r>
      <w:r>
        <w:rPr>
          <w:spacing w:val="1"/>
        </w:rPr>
        <w:t> </w:t>
      </w:r>
      <w:r>
        <w:rPr/>
        <w:t>coronary luminal narrowing, and subsequently, occlusion, and</w:t>
      </w:r>
      <w:r>
        <w:rPr>
          <w:spacing w:val="-47"/>
        </w:rPr>
        <w:t> </w:t>
      </w:r>
      <w:r>
        <w:rPr/>
        <w:t>thus</w:t>
      </w:r>
      <w:r>
        <w:rPr>
          <w:spacing w:val="17"/>
        </w:rPr>
        <w:t> </w:t>
      </w:r>
      <w:r>
        <w:rPr/>
        <w:t>leading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myocardial</w:t>
      </w:r>
      <w:r>
        <w:rPr>
          <w:spacing w:val="17"/>
        </w:rPr>
        <w:t> </w:t>
      </w:r>
      <w:r>
        <w:rPr/>
        <w:t>infarction</w:t>
      </w:r>
      <w:r>
        <w:rPr>
          <w:spacing w:val="17"/>
        </w:rPr>
        <w:t> </w:t>
      </w:r>
      <w:r>
        <w:rPr/>
        <w:t>(MI)</w:t>
      </w:r>
      <w:r>
        <w:rPr>
          <w:spacing w:val="18"/>
        </w:rPr>
        <w:t> </w:t>
      </w:r>
      <w:r>
        <w:rPr/>
        <w:t>or</w:t>
      </w:r>
      <w:r>
        <w:rPr>
          <w:spacing w:val="17"/>
        </w:rPr>
        <w:t> </w:t>
      </w:r>
      <w:r>
        <w:rPr/>
        <w:t>sudden</w:t>
      </w:r>
      <w:r>
        <w:rPr>
          <w:spacing w:val="17"/>
        </w:rPr>
        <w:t> </w:t>
      </w:r>
      <w:r>
        <w:rPr/>
        <w:t>cardiac</w:t>
      </w:r>
      <w:r>
        <w:rPr>
          <w:spacing w:val="-47"/>
        </w:rPr>
        <w:t> </w:t>
      </w:r>
      <w:r>
        <w:rPr/>
        <w:t>death. The CAD is the leading cause of death in western coun-</w:t>
      </w:r>
      <w:r>
        <w:rPr>
          <w:spacing w:val="-47"/>
        </w:rPr>
        <w:t> </w:t>
      </w:r>
      <w:r>
        <w:rPr/>
        <w:t>tries.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understanding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pathophysiology</w:t>
      </w:r>
      <w:r>
        <w:rPr>
          <w:spacing w:val="15"/>
        </w:rPr>
        <w:t> </w:t>
      </w:r>
      <w:r>
        <w:rPr/>
        <w:t>of</w:t>
      </w:r>
      <w:r>
        <w:rPr>
          <w:spacing w:val="14"/>
        </w:rPr>
        <w:t> </w:t>
      </w:r>
      <w:r>
        <w:rPr/>
        <w:t>CAD,</w:t>
      </w:r>
      <w:r>
        <w:rPr>
          <w:spacing w:val="14"/>
        </w:rPr>
        <w:t> </w:t>
      </w:r>
      <w:r>
        <w:rPr/>
        <w:t>the</w:t>
      </w:r>
      <w:r>
        <w:rPr>
          <w:spacing w:val="-47"/>
        </w:rPr>
        <w:t> </w:t>
      </w:r>
      <w:r>
        <w:rPr/>
        <w:t>prevention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its</w:t>
      </w:r>
      <w:r>
        <w:rPr>
          <w:spacing w:val="6"/>
        </w:rPr>
        <w:t> </w:t>
      </w:r>
      <w:r>
        <w:rPr/>
        <w:t>development,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identification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effective</w:t>
      </w:r>
      <w:r>
        <w:rPr>
          <w:spacing w:val="-47"/>
        </w:rPr>
        <w:t> </w:t>
      </w:r>
      <w:r>
        <w:rPr/>
        <w:t>modification</w:t>
      </w:r>
      <w:r>
        <w:rPr>
          <w:spacing w:val="20"/>
        </w:rPr>
        <w:t> </w:t>
      </w:r>
      <w:r>
        <w:rPr/>
        <w:t>of</w:t>
      </w:r>
      <w:r>
        <w:rPr>
          <w:spacing w:val="21"/>
        </w:rPr>
        <w:t> </w:t>
      </w:r>
      <w:r>
        <w:rPr/>
        <w:t>cardiovascular</w:t>
      </w:r>
      <w:r>
        <w:rPr>
          <w:spacing w:val="21"/>
        </w:rPr>
        <w:t> </w:t>
      </w:r>
      <w:r>
        <w:rPr/>
        <w:t>risk</w:t>
      </w:r>
      <w:r>
        <w:rPr>
          <w:spacing w:val="21"/>
        </w:rPr>
        <w:t> </w:t>
      </w:r>
      <w:r>
        <w:rPr/>
        <w:t>factors,</w:t>
      </w:r>
      <w:r>
        <w:rPr>
          <w:spacing w:val="21"/>
        </w:rPr>
        <w:t> </w:t>
      </w:r>
      <w:r>
        <w:rPr/>
        <w:t>its</w:t>
      </w:r>
      <w:r>
        <w:rPr>
          <w:spacing w:val="21"/>
        </w:rPr>
        <w:t> </w:t>
      </w:r>
      <w:r>
        <w:rPr/>
        <w:t>diagnosis</w:t>
      </w:r>
      <w:r>
        <w:rPr>
          <w:spacing w:val="21"/>
        </w:rPr>
        <w:t> </w:t>
      </w:r>
      <w:r>
        <w:rPr/>
        <w:t>and</w:t>
      </w:r>
    </w:p>
    <w:p>
      <w:pPr>
        <w:pStyle w:val="BodyText"/>
        <w:rPr>
          <w:sz w:val="22"/>
        </w:rPr>
      </w:pPr>
    </w:p>
    <w:p>
      <w:pPr>
        <w:spacing w:line="232" w:lineRule="auto" w:before="153"/>
        <w:ind w:left="118" w:right="38" w:firstLine="169"/>
        <w:jc w:val="both"/>
        <w:rPr>
          <w:sz w:val="16"/>
        </w:rPr>
      </w:pPr>
      <w:r>
        <w:rPr>
          <w:sz w:val="16"/>
        </w:rPr>
        <w:t>Manuscript received September 20, 2006. This work was supported by the</w:t>
      </w:r>
      <w:r>
        <w:rPr>
          <w:spacing w:val="1"/>
          <w:sz w:val="16"/>
        </w:rPr>
        <w:t> </w:t>
      </w:r>
      <w:r>
        <w:rPr>
          <w:sz w:val="16"/>
        </w:rPr>
        <w:t>European Commission as part of the project NOESIS: Platform for wide scale</w:t>
      </w:r>
      <w:r>
        <w:rPr>
          <w:spacing w:val="-37"/>
          <w:sz w:val="16"/>
        </w:rPr>
        <w:t> </w:t>
      </w:r>
      <w:r>
        <w:rPr>
          <w:sz w:val="16"/>
        </w:rPr>
        <w:t>integration and visual representation of medical intelligence under Grant IST-</w:t>
      </w:r>
      <w:r>
        <w:rPr>
          <w:spacing w:val="1"/>
          <w:sz w:val="16"/>
        </w:rPr>
        <w:t> </w:t>
      </w:r>
      <w:r>
        <w:rPr>
          <w:sz w:val="16"/>
        </w:rPr>
        <w:t>2002-507960.</w:t>
      </w:r>
    </w:p>
    <w:p>
      <w:pPr>
        <w:spacing w:line="232" w:lineRule="auto" w:before="3"/>
        <w:ind w:left="118" w:right="38" w:firstLine="159"/>
        <w:jc w:val="both"/>
        <w:rPr>
          <w:sz w:val="16"/>
        </w:rPr>
      </w:pPr>
      <w:r>
        <w:rPr>
          <w:sz w:val="16"/>
        </w:rPr>
        <w:t>M.</w:t>
      </w:r>
      <w:r>
        <w:rPr>
          <w:spacing w:val="-2"/>
          <w:sz w:val="16"/>
        </w:rPr>
        <w:t> </w:t>
      </w:r>
      <w:r>
        <w:rPr>
          <w:sz w:val="16"/>
        </w:rPr>
        <w:t>G.</w:t>
      </w:r>
      <w:r>
        <w:rPr>
          <w:spacing w:val="-1"/>
          <w:sz w:val="16"/>
        </w:rPr>
        <w:t> </w:t>
      </w:r>
      <w:r>
        <w:rPr>
          <w:sz w:val="16"/>
        </w:rPr>
        <w:t>Tsipouras and</w:t>
      </w:r>
      <w:r>
        <w:rPr>
          <w:spacing w:val="-2"/>
          <w:sz w:val="16"/>
        </w:rPr>
        <w:t> </w:t>
      </w:r>
      <w:r>
        <w:rPr>
          <w:sz w:val="16"/>
        </w:rPr>
        <w:t>D.</w:t>
      </w:r>
      <w:r>
        <w:rPr>
          <w:spacing w:val="-1"/>
          <w:sz w:val="16"/>
        </w:rPr>
        <w:t> </w:t>
      </w:r>
      <w:r>
        <w:rPr>
          <w:sz w:val="16"/>
        </w:rPr>
        <w:t>I.</w:t>
      </w:r>
      <w:r>
        <w:rPr>
          <w:spacing w:val="-1"/>
          <w:sz w:val="16"/>
        </w:rPr>
        <w:t> </w:t>
      </w:r>
      <w:r>
        <w:rPr>
          <w:sz w:val="16"/>
        </w:rPr>
        <w:t>Fotiadis</w:t>
      </w:r>
      <w:r>
        <w:rPr>
          <w:spacing w:val="-1"/>
          <w:sz w:val="16"/>
        </w:rPr>
        <w:t> </w:t>
      </w:r>
      <w:r>
        <w:rPr>
          <w:sz w:val="16"/>
        </w:rPr>
        <w:t>are with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Unit of</w:t>
      </w:r>
      <w:r>
        <w:rPr>
          <w:spacing w:val="-2"/>
          <w:sz w:val="16"/>
        </w:rPr>
        <w:t> </w:t>
      </w:r>
      <w:r>
        <w:rPr>
          <w:sz w:val="16"/>
        </w:rPr>
        <w:t>Medical Technology</w:t>
      </w:r>
      <w:r>
        <w:rPr>
          <w:spacing w:val="-38"/>
          <w:sz w:val="16"/>
        </w:rPr>
        <w:t> </w:t>
      </w:r>
      <w:r>
        <w:rPr>
          <w:sz w:val="16"/>
        </w:rPr>
        <w:t>and Intelligent Information Systems, Department of Computer Science, Uni-</w:t>
      </w:r>
      <w:r>
        <w:rPr>
          <w:spacing w:val="1"/>
          <w:sz w:val="16"/>
        </w:rPr>
        <w:t> </w:t>
      </w:r>
      <w:r>
        <w:rPr>
          <w:sz w:val="16"/>
        </w:rPr>
        <w:t>versity of Ioannina, Ioannina GR 45110, Greece (e-mail: markos@cs.uoi.gr;</w:t>
      </w:r>
      <w:r>
        <w:rPr>
          <w:spacing w:val="1"/>
          <w:sz w:val="16"/>
        </w:rPr>
        <w:t> </w:t>
      </w:r>
      <w:r>
        <w:rPr>
          <w:sz w:val="16"/>
        </w:rPr>
        <w:t>fotiadis@cs.uoi.gr).</w:t>
      </w:r>
    </w:p>
    <w:p>
      <w:pPr>
        <w:spacing w:line="232" w:lineRule="auto" w:before="4"/>
        <w:ind w:left="118" w:right="38" w:firstLine="159"/>
        <w:jc w:val="both"/>
        <w:rPr>
          <w:sz w:val="16"/>
        </w:rPr>
      </w:pPr>
      <w:r>
        <w:rPr>
          <w:sz w:val="16"/>
        </w:rPr>
        <w:t>T. P. Exarchos is with the Unit of Medical Technology and Intelligent In-</w:t>
      </w:r>
      <w:r>
        <w:rPr>
          <w:spacing w:val="1"/>
          <w:sz w:val="16"/>
        </w:rPr>
        <w:t> </w:t>
      </w:r>
      <w:r>
        <w:rPr>
          <w:sz w:val="16"/>
        </w:rPr>
        <w:t>formation Systems, Department of Computer Science, University of Ioannina,</w:t>
      </w:r>
      <w:r>
        <w:rPr>
          <w:spacing w:val="-37"/>
          <w:sz w:val="16"/>
        </w:rPr>
        <w:t> </w:t>
      </w:r>
      <w:r>
        <w:rPr>
          <w:sz w:val="16"/>
        </w:rPr>
        <w:t>Ioannina</w:t>
      </w:r>
      <w:r>
        <w:rPr>
          <w:spacing w:val="-9"/>
          <w:sz w:val="16"/>
        </w:rPr>
        <w:t> </w:t>
      </w:r>
      <w:r>
        <w:rPr>
          <w:sz w:val="16"/>
        </w:rPr>
        <w:t>GR</w:t>
      </w:r>
      <w:r>
        <w:rPr>
          <w:spacing w:val="-8"/>
          <w:sz w:val="16"/>
        </w:rPr>
        <w:t> </w:t>
      </w:r>
      <w:r>
        <w:rPr>
          <w:sz w:val="16"/>
        </w:rPr>
        <w:t>45110,</w:t>
      </w:r>
      <w:r>
        <w:rPr>
          <w:spacing w:val="-9"/>
          <w:sz w:val="16"/>
        </w:rPr>
        <w:t> </w:t>
      </w:r>
      <w:r>
        <w:rPr>
          <w:sz w:val="16"/>
        </w:rPr>
        <w:t>Greece,</w:t>
      </w:r>
      <w:r>
        <w:rPr>
          <w:spacing w:val="-8"/>
          <w:sz w:val="16"/>
        </w:rPr>
        <w:t> </w:t>
      </w:r>
      <w:r>
        <w:rPr>
          <w:sz w:val="16"/>
        </w:rPr>
        <w:t>and</w:t>
      </w:r>
      <w:r>
        <w:rPr>
          <w:spacing w:val="-9"/>
          <w:sz w:val="16"/>
        </w:rPr>
        <w:t> </w:t>
      </w:r>
      <w:r>
        <w:rPr>
          <w:sz w:val="16"/>
        </w:rPr>
        <w:t>also</w:t>
      </w:r>
      <w:r>
        <w:rPr>
          <w:spacing w:val="-8"/>
          <w:sz w:val="16"/>
        </w:rPr>
        <w:t> </w:t>
      </w:r>
      <w:r>
        <w:rPr>
          <w:sz w:val="16"/>
        </w:rPr>
        <w:t>with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8"/>
          <w:sz w:val="16"/>
        </w:rPr>
        <w:t> </w:t>
      </w:r>
      <w:r>
        <w:rPr>
          <w:sz w:val="16"/>
        </w:rPr>
        <w:t>Department</w:t>
      </w:r>
      <w:r>
        <w:rPr>
          <w:spacing w:val="-9"/>
          <w:sz w:val="16"/>
        </w:rPr>
        <w:t> </w:t>
      </w:r>
      <w:r>
        <w:rPr>
          <w:sz w:val="16"/>
        </w:rPr>
        <w:t>of</w:t>
      </w:r>
      <w:r>
        <w:rPr>
          <w:spacing w:val="-8"/>
          <w:sz w:val="16"/>
        </w:rPr>
        <w:t> </w:t>
      </w:r>
      <w:r>
        <w:rPr>
          <w:sz w:val="16"/>
        </w:rPr>
        <w:t>Medical</w:t>
      </w:r>
      <w:r>
        <w:rPr>
          <w:spacing w:val="-8"/>
          <w:sz w:val="16"/>
        </w:rPr>
        <w:t> </w:t>
      </w:r>
      <w:r>
        <w:rPr>
          <w:sz w:val="16"/>
        </w:rPr>
        <w:t>Physics,</w:t>
      </w:r>
      <w:r>
        <w:rPr>
          <w:spacing w:val="1"/>
          <w:sz w:val="16"/>
        </w:rPr>
        <w:t> </w:t>
      </w:r>
      <w:r>
        <w:rPr>
          <w:sz w:val="16"/>
        </w:rPr>
        <w:t>Medical School, University of Ioannina, Ioannina GR 45110, Greece (e-mail:</w:t>
      </w:r>
      <w:r>
        <w:rPr>
          <w:spacing w:val="1"/>
          <w:sz w:val="16"/>
        </w:rPr>
        <w:t> </w:t>
      </w:r>
      <w:r>
        <w:rPr>
          <w:sz w:val="16"/>
        </w:rPr>
        <w:t>exarchos@cc.uoi.gr).</w:t>
      </w:r>
    </w:p>
    <w:p>
      <w:pPr>
        <w:spacing w:line="232" w:lineRule="auto" w:before="4"/>
        <w:ind w:left="118" w:right="38" w:firstLine="159"/>
        <w:jc w:val="both"/>
        <w:rPr>
          <w:sz w:val="16"/>
        </w:rPr>
      </w:pPr>
      <w:r>
        <w:rPr>
          <w:sz w:val="16"/>
        </w:rPr>
        <w:t>A. P. Kotsia, K. V. Vakalis, K. K. Naka, and L. K. Michalis are with the</w:t>
      </w:r>
      <w:r>
        <w:rPr>
          <w:spacing w:val="1"/>
          <w:sz w:val="16"/>
        </w:rPr>
        <w:t> </w:t>
      </w:r>
      <w:r>
        <w:rPr>
          <w:sz w:val="16"/>
        </w:rPr>
        <w:t>Department of Cardiology, Medical School, University of Ioannina, Ioannina,</w:t>
      </w:r>
      <w:r>
        <w:rPr>
          <w:spacing w:val="-37"/>
          <w:sz w:val="16"/>
        </w:rPr>
        <w:t> </w:t>
      </w:r>
      <w:r>
        <w:rPr>
          <w:sz w:val="16"/>
        </w:rPr>
        <w:t>GR 45110, Greece, and also with the Michaelidion Cardiology Centre, Uni-</w:t>
      </w:r>
      <w:r>
        <w:rPr>
          <w:spacing w:val="1"/>
          <w:sz w:val="16"/>
        </w:rPr>
        <w:t> </w:t>
      </w:r>
      <w:r>
        <w:rPr>
          <w:sz w:val="16"/>
        </w:rPr>
        <w:t>versity of Ioannina, Ioannina, GR 45110, Greece (email: hcsanna@cc.uoi.gr;</w:t>
      </w:r>
      <w:r>
        <w:rPr>
          <w:spacing w:val="1"/>
          <w:sz w:val="16"/>
        </w:rPr>
        <w:t> </w:t>
      </w:r>
      <w:r>
        <w:rPr>
          <w:sz w:val="16"/>
        </w:rPr>
        <w:t>me01970@cc.uoi.gr;</w:t>
      </w:r>
      <w:r>
        <w:rPr>
          <w:spacing w:val="-2"/>
          <w:sz w:val="16"/>
        </w:rPr>
        <w:t> </w:t>
      </w:r>
      <w:r>
        <w:rPr>
          <w:sz w:val="16"/>
        </w:rPr>
        <w:t>anaka@cc.uoi.gr;</w:t>
      </w:r>
      <w:r>
        <w:rPr>
          <w:spacing w:val="-1"/>
          <w:sz w:val="16"/>
        </w:rPr>
        <w:t> </w:t>
      </w:r>
      <w:r>
        <w:rPr>
          <w:sz w:val="16"/>
        </w:rPr>
        <w:t>lmihalis@cc.uoi.gr).</w:t>
      </w:r>
    </w:p>
    <w:p>
      <w:pPr>
        <w:spacing w:line="184" w:lineRule="exact" w:before="0"/>
        <w:ind w:left="277" w:right="0" w:firstLine="0"/>
        <w:jc w:val="left"/>
        <w:rPr>
          <w:sz w:val="16"/>
        </w:rPr>
      </w:pPr>
      <w:r>
        <w:rPr>
          <w:sz w:val="16"/>
        </w:rPr>
        <w:t>Digital</w:t>
      </w:r>
      <w:r>
        <w:rPr>
          <w:spacing w:val="-6"/>
          <w:sz w:val="16"/>
        </w:rPr>
        <w:t> </w:t>
      </w:r>
      <w:r>
        <w:rPr>
          <w:sz w:val="16"/>
        </w:rPr>
        <w:t>Object</w:t>
      </w:r>
      <w:r>
        <w:rPr>
          <w:spacing w:val="-6"/>
          <w:sz w:val="16"/>
        </w:rPr>
        <w:t> </w:t>
      </w:r>
      <w:r>
        <w:rPr>
          <w:sz w:val="16"/>
        </w:rPr>
        <w:t>Identifier</w:t>
      </w:r>
      <w:r>
        <w:rPr>
          <w:spacing w:val="-6"/>
          <w:sz w:val="16"/>
        </w:rPr>
        <w:t> </w:t>
      </w:r>
      <w:r>
        <w:rPr>
          <w:sz w:val="16"/>
        </w:rPr>
        <w:t>10.1109/TITB.2007.907985</w:t>
      </w:r>
    </w:p>
    <w:p>
      <w:pPr>
        <w:pStyle w:val="BodyText"/>
        <w:spacing w:line="249" w:lineRule="auto" w:before="93"/>
        <w:ind w:left="118" w:right="198"/>
        <w:jc w:val="both"/>
      </w:pPr>
      <w:r>
        <w:rPr/>
        <w:br w:type="column"/>
      </w:r>
      <w:r>
        <w:rPr/>
        <w:t>treatment in early, and reversible stages are of great impor-</w:t>
      </w:r>
      <w:r>
        <w:rPr>
          <w:spacing w:val="1"/>
        </w:rPr>
        <w:t> </w:t>
      </w:r>
      <w:r>
        <w:rPr/>
        <w:t>tance [1]. Coronary angiography (CA) is considered to be the</w:t>
      </w:r>
      <w:r>
        <w:rPr>
          <w:spacing w:val="1"/>
        </w:rPr>
        <w:t> </w:t>
      </w:r>
      <w:r>
        <w:rPr/>
        <w:t>“gold standard” method for the diagnosis of CAD and it is</w:t>
      </w:r>
      <w:r>
        <w:rPr>
          <w:spacing w:val="1"/>
        </w:rPr>
        <w:t> </w:t>
      </w:r>
      <w:r>
        <w:rPr/>
        <w:t>widely used. However, CA is an invasive and costly proce-</w:t>
      </w:r>
      <w:r>
        <w:rPr>
          <w:spacing w:val="1"/>
        </w:rPr>
        <w:t> </w:t>
      </w:r>
      <w:r>
        <w:rPr/>
        <w:t>dure that needs high-level technical experience and technol-</w:t>
      </w:r>
      <w:r>
        <w:rPr>
          <w:spacing w:val="1"/>
        </w:rPr>
        <w:t> </w:t>
      </w:r>
      <w:r>
        <w:rPr/>
        <w:t>ogy and cannot be used for screening of large populations or</w:t>
      </w:r>
      <w:r>
        <w:rPr>
          <w:spacing w:val="1"/>
        </w:rPr>
        <w:t> </w:t>
      </w:r>
      <w:r>
        <w:rPr/>
        <w:t>close follow-up of treatment [2]. Therefore, other noninvasive</w:t>
      </w:r>
      <w:r>
        <w:rPr>
          <w:spacing w:val="1"/>
        </w:rPr>
        <w:t> </w:t>
      </w:r>
      <w:r>
        <w:rPr/>
        <w:t>methods are being used in the clinical setting for the diag-</w:t>
      </w:r>
      <w:r>
        <w:rPr>
          <w:spacing w:val="1"/>
        </w:rPr>
        <w:t> </w:t>
      </w:r>
      <w:r>
        <w:rPr/>
        <w:t>nosis of CAD. The most popular of those include exercise</w:t>
      </w:r>
      <w:r>
        <w:rPr>
          <w:spacing w:val="1"/>
        </w:rPr>
        <w:t> </w:t>
      </w:r>
      <w:r>
        <w:rPr/>
        <w:t>electrocardiogram (ECG) [3] testing, stress echocardiography</w:t>
      </w:r>
      <w:r>
        <w:rPr>
          <w:spacing w:val="1"/>
        </w:rPr>
        <w:t> </w:t>
      </w:r>
      <w:r>
        <w:rPr/>
        <w:t>(ECHO), and single photon emission computed tomography</w:t>
      </w:r>
      <w:r>
        <w:rPr>
          <w:spacing w:val="1"/>
        </w:rPr>
        <w:t> </w:t>
      </w:r>
      <w:r>
        <w:rPr>
          <w:w w:val="95"/>
        </w:rPr>
        <w:t>(SPECT or scintigraphy) [4], while electron-beam computerized</w:t>
      </w:r>
      <w:r>
        <w:rPr>
          <w:spacing w:val="1"/>
          <w:w w:val="95"/>
        </w:rPr>
        <w:t> </w:t>
      </w:r>
      <w:r>
        <w:rPr/>
        <w:t>tomography (EBCT) or multislice spiral computerized tomog-</w:t>
      </w:r>
      <w:r>
        <w:rPr>
          <w:spacing w:val="-47"/>
        </w:rPr>
        <w:t> </w:t>
      </w:r>
      <w:r>
        <w:rPr/>
        <w:t>raphy (MSCT) and coronary magnetic resonance angiography</w:t>
      </w:r>
      <w:r>
        <w:rPr>
          <w:spacing w:val="1"/>
        </w:rPr>
        <w:t> </w:t>
      </w:r>
      <w:r>
        <w:rPr/>
        <w:t>(CMRA)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being</w:t>
      </w:r>
      <w:r>
        <w:rPr>
          <w:spacing w:val="-2"/>
        </w:rPr>
        <w:t> </w:t>
      </w:r>
      <w:r>
        <w:rPr/>
        <w:t>currently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[2].</w:t>
      </w:r>
    </w:p>
    <w:p>
      <w:pPr>
        <w:pStyle w:val="BodyText"/>
        <w:spacing w:line="249" w:lineRule="auto"/>
        <w:ind w:left="118" w:right="198" w:firstLine="199"/>
        <w:jc w:val="both"/>
      </w:pPr>
      <w:r>
        <w:rPr>
          <w:spacing w:val="-2"/>
        </w:rPr>
        <w:t>Computer-aided</w:t>
      </w:r>
      <w:r>
        <w:rPr>
          <w:spacing w:val="-16"/>
        </w:rPr>
        <w:t> </w:t>
      </w:r>
      <w:r>
        <w:rPr>
          <w:spacing w:val="-2"/>
        </w:rPr>
        <w:t>diagnosis</w:t>
      </w:r>
      <w:r>
        <w:rPr>
          <w:spacing w:val="-16"/>
        </w:rPr>
        <w:t> </w:t>
      </w:r>
      <w:r>
        <w:rPr>
          <w:spacing w:val="-1"/>
        </w:rPr>
        <w:t>methodologies</w:t>
      </w:r>
      <w:r>
        <w:rPr>
          <w:spacing w:val="-16"/>
        </w:rPr>
        <w:t> </w:t>
      </w:r>
      <w:r>
        <w:rPr>
          <w:spacing w:val="-1"/>
        </w:rPr>
        <w:t>have</w:t>
      </w:r>
      <w:r>
        <w:rPr>
          <w:spacing w:val="-15"/>
        </w:rPr>
        <w:t> </w:t>
      </w:r>
      <w:r>
        <w:rPr>
          <w:spacing w:val="-1"/>
        </w:rPr>
        <w:t>also</w:t>
      </w:r>
      <w:r>
        <w:rPr>
          <w:spacing w:val="-16"/>
        </w:rPr>
        <w:t> </w:t>
      </w:r>
      <w:r>
        <w:rPr>
          <w:spacing w:val="-1"/>
        </w:rPr>
        <w:t>been</w:t>
      </w:r>
      <w:r>
        <w:rPr>
          <w:spacing w:val="-16"/>
        </w:rPr>
        <w:t> </w:t>
      </w:r>
      <w:r>
        <w:rPr>
          <w:spacing w:val="-1"/>
        </w:rPr>
        <w:t>pro-</w:t>
      </w:r>
      <w:r>
        <w:rPr/>
        <w:t> </w:t>
      </w:r>
      <w:r>
        <w:rPr>
          <w:spacing w:val="-1"/>
        </w:rPr>
        <w:t>posed</w:t>
      </w:r>
      <w:r>
        <w:rPr>
          <w:spacing w:val="-12"/>
        </w:rPr>
        <w:t> </w:t>
      </w:r>
      <w:r>
        <w:rPr>
          <w:spacing w:val="-1"/>
        </w:rPr>
        <w:t>in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literature;</w:t>
      </w:r>
      <w:r>
        <w:rPr>
          <w:spacing w:val="-12"/>
        </w:rPr>
        <w:t> </w:t>
      </w:r>
      <w:r>
        <w:rPr>
          <w:spacing w:val="-1"/>
        </w:rPr>
        <w:t>in</w:t>
      </w:r>
      <w:r>
        <w:rPr>
          <w:spacing w:val="-11"/>
        </w:rPr>
        <w:t> </w:t>
      </w:r>
      <w:r>
        <w:rPr>
          <w:spacing w:val="-1"/>
        </w:rPr>
        <w:t>this</w:t>
      </w:r>
      <w:r>
        <w:rPr>
          <w:spacing w:val="-11"/>
        </w:rPr>
        <w:t> </w:t>
      </w:r>
      <w:r>
        <w:rPr/>
        <w:t>case,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data</w:t>
      </w:r>
      <w:r>
        <w:rPr>
          <w:spacing w:val="-11"/>
        </w:rPr>
        <w:t> </w:t>
      </w:r>
      <w:r>
        <w:rPr/>
        <w:t>obtained</w:t>
      </w:r>
      <w:r>
        <w:rPr>
          <w:spacing w:val="-11"/>
        </w:rPr>
        <w:t> </w:t>
      </w:r>
      <w:r>
        <w:rPr/>
        <w:t>by</w:t>
      </w:r>
      <w:r>
        <w:rPr>
          <w:spacing w:val="-12"/>
        </w:rPr>
        <w:t> </w:t>
      </w:r>
      <w:r>
        <w:rPr/>
        <w:t>some</w:t>
      </w:r>
      <w:r>
        <w:rPr>
          <w:spacing w:val="-11"/>
        </w:rPr>
        <w:t> </w:t>
      </w:r>
      <w:r>
        <w:rPr/>
        <w:t>of</w:t>
      </w:r>
      <w:r>
        <w:rPr>
          <w:spacing w:val="-47"/>
        </w:rPr>
        <w:t> </w:t>
      </w:r>
      <w:r>
        <w:rPr>
          <w:w w:val="95"/>
        </w:rPr>
        <w:t>the aforementioned methods or other sources (i.e., laboratory ex-</w:t>
      </w:r>
      <w:r>
        <w:rPr>
          <w:spacing w:val="1"/>
          <w:w w:val="95"/>
        </w:rPr>
        <w:t> </w:t>
      </w:r>
      <w:r>
        <w:rPr>
          <w:w w:val="95"/>
        </w:rPr>
        <w:t>aminations, demographic and/or history data, etc.) are evaluated</w:t>
      </w:r>
      <w:r>
        <w:rPr>
          <w:spacing w:val="1"/>
          <w:w w:val="95"/>
        </w:rPr>
        <w:t> </w:t>
      </w:r>
      <w:r>
        <w:rPr/>
        <w:t>from a computer-based application, leading to a CAD diagno-</w:t>
      </w:r>
      <w:r>
        <w:rPr>
          <w:spacing w:val="1"/>
        </w:rPr>
        <w:t> </w:t>
      </w:r>
      <w:r>
        <w:rPr>
          <w:spacing w:val="-2"/>
        </w:rPr>
        <w:t>sis.</w:t>
      </w:r>
      <w:r>
        <w:rPr>
          <w:spacing w:val="-12"/>
        </w:rPr>
        <w:t> </w:t>
      </w:r>
      <w:r>
        <w:rPr>
          <w:spacing w:val="-2"/>
        </w:rPr>
        <w:t>These</w:t>
      </w:r>
      <w:r>
        <w:rPr>
          <w:spacing w:val="-12"/>
        </w:rPr>
        <w:t> </w:t>
      </w:r>
      <w:r>
        <w:rPr>
          <w:spacing w:val="-2"/>
        </w:rPr>
        <w:t>methodologies</w:t>
      </w:r>
      <w:r>
        <w:rPr>
          <w:spacing w:val="-12"/>
        </w:rPr>
        <w:t> </w:t>
      </w:r>
      <w:r>
        <w:rPr>
          <w:spacing w:val="-1"/>
        </w:rPr>
        <w:t>can</w:t>
      </w:r>
      <w:r>
        <w:rPr>
          <w:spacing w:val="-12"/>
        </w:rPr>
        <w:t> </w:t>
      </w:r>
      <w:r>
        <w:rPr>
          <w:spacing w:val="-1"/>
        </w:rPr>
        <w:t>be</w:t>
      </w:r>
      <w:r>
        <w:rPr>
          <w:spacing w:val="-12"/>
        </w:rPr>
        <w:t> </w:t>
      </w:r>
      <w:r>
        <w:rPr>
          <w:spacing w:val="-1"/>
        </w:rPr>
        <w:t>divided</w:t>
      </w:r>
      <w:r>
        <w:rPr>
          <w:spacing w:val="-12"/>
        </w:rPr>
        <w:t> </w:t>
      </w:r>
      <w:r>
        <w:rPr>
          <w:spacing w:val="-1"/>
        </w:rPr>
        <w:t>into</w:t>
      </w:r>
      <w:r>
        <w:rPr>
          <w:spacing w:val="-12"/>
        </w:rPr>
        <w:t> </w:t>
      </w:r>
      <w:r>
        <w:rPr>
          <w:spacing w:val="-1"/>
        </w:rPr>
        <w:t>various</w:t>
      </w:r>
      <w:r>
        <w:rPr>
          <w:spacing w:val="-12"/>
        </w:rPr>
        <w:t> </w:t>
      </w:r>
      <w:r>
        <w:rPr>
          <w:spacing w:val="-1"/>
        </w:rPr>
        <w:t>categories,</w:t>
      </w:r>
      <w:r>
        <w:rPr/>
        <w:t> </w:t>
      </w:r>
      <w:r>
        <w:rPr>
          <w:w w:val="95"/>
        </w:rPr>
        <w:t>based on the type of data they use for subject characterization: 1)</w:t>
      </w:r>
      <w:r>
        <w:rPr>
          <w:spacing w:val="1"/>
          <w:w w:val="95"/>
        </w:rPr>
        <w:t> </w:t>
      </w:r>
      <w:r>
        <w:rPr/>
        <w:t>methods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employ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resting</w:t>
      </w:r>
      <w:r>
        <w:rPr>
          <w:spacing w:val="-11"/>
        </w:rPr>
        <w:t> </w:t>
      </w:r>
      <w:r>
        <w:rPr/>
        <w:t>or</w:t>
      </w:r>
      <w:r>
        <w:rPr>
          <w:spacing w:val="-11"/>
        </w:rPr>
        <w:t> </w:t>
      </w:r>
      <w:r>
        <w:rPr/>
        <w:t>exercise</w:t>
      </w:r>
      <w:r>
        <w:rPr>
          <w:spacing w:val="-11"/>
        </w:rPr>
        <w:t> </w:t>
      </w:r>
      <w:r>
        <w:rPr/>
        <w:t>ECG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patient,</w:t>
      </w:r>
      <w:r>
        <w:rPr>
          <w:spacing w:val="-47"/>
        </w:rPr>
        <w:t> </w:t>
      </w:r>
      <w:r>
        <w:rPr/>
        <w:t>extracting features from it, such as the ST segment [5], [6], the</w:t>
      </w:r>
      <w:r>
        <w:rPr>
          <w:spacing w:val="-47"/>
        </w:rPr>
        <w:t> </w:t>
      </w:r>
      <w:r>
        <w:rPr/>
        <w:t>QT interval [7], the T wave amplitude [8], the R wave [9], and</w:t>
      </w:r>
      <w:r>
        <w:rPr>
          <w:spacing w:val="-47"/>
        </w:rPr>
        <w:t> </w:t>
      </w:r>
      <w:r>
        <w:rPr/>
        <w:t>the</w:t>
      </w:r>
      <w:r>
        <w:rPr>
          <w:spacing w:val="-10"/>
        </w:rPr>
        <w:t> </w:t>
      </w:r>
      <w:r>
        <w:rPr/>
        <w:t>heart</w:t>
      </w:r>
      <w:r>
        <w:rPr>
          <w:spacing w:val="-10"/>
        </w:rPr>
        <w:t> </w:t>
      </w:r>
      <w:r>
        <w:rPr/>
        <w:t>rate</w:t>
      </w:r>
      <w:r>
        <w:rPr>
          <w:spacing w:val="-10"/>
        </w:rPr>
        <w:t> </w:t>
      </w:r>
      <w:r>
        <w:rPr/>
        <w:t>variability</w:t>
      </w:r>
      <w:r>
        <w:rPr>
          <w:spacing w:val="-10"/>
        </w:rPr>
        <w:t> </w:t>
      </w:r>
      <w:r>
        <w:rPr/>
        <w:t>(HRV)</w:t>
      </w:r>
      <w:r>
        <w:rPr>
          <w:spacing w:val="-10"/>
        </w:rPr>
        <w:t> </w:t>
      </w:r>
      <w:r>
        <w:rPr/>
        <w:t>[10];</w:t>
      </w:r>
      <w:r>
        <w:rPr>
          <w:spacing w:val="-10"/>
        </w:rPr>
        <w:t> </w:t>
      </w:r>
      <w:r>
        <w:rPr/>
        <w:t>2)</w:t>
      </w:r>
      <w:r>
        <w:rPr>
          <w:spacing w:val="-10"/>
        </w:rPr>
        <w:t> </w:t>
      </w:r>
      <w:r>
        <w:rPr/>
        <w:t>methods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medical</w:t>
      </w:r>
      <w:r>
        <w:rPr>
          <w:spacing w:val="-48"/>
        </w:rPr>
        <w:t> </w:t>
      </w:r>
      <w:r>
        <w:rPr/>
        <w:t>images such as SPECT [11]–[14]; 3) methods based on heart</w:t>
      </w:r>
      <w:r>
        <w:rPr>
          <w:spacing w:val="1"/>
        </w:rPr>
        <w:t> </w:t>
      </w:r>
      <w:r>
        <w:rPr>
          <w:spacing w:val="-1"/>
        </w:rPr>
        <w:t>sounds</w:t>
      </w:r>
      <w:r>
        <w:rPr>
          <w:spacing w:val="-12"/>
        </w:rPr>
        <w:t> </w:t>
      </w:r>
      <w:r>
        <w:rPr>
          <w:spacing w:val="-1"/>
        </w:rPr>
        <w:t>associated</w:t>
      </w:r>
      <w:r>
        <w:rPr>
          <w:spacing w:val="-11"/>
        </w:rPr>
        <w:t> </w:t>
      </w:r>
      <w:r>
        <w:rPr>
          <w:spacing w:val="-1"/>
        </w:rPr>
        <w:t>with</w:t>
      </w:r>
      <w:r>
        <w:rPr>
          <w:spacing w:val="-11"/>
        </w:rPr>
        <w:t> </w:t>
      </w:r>
      <w:r>
        <w:rPr>
          <w:spacing w:val="-1"/>
        </w:rPr>
        <w:t>coronary</w:t>
      </w:r>
      <w:r>
        <w:rPr>
          <w:spacing w:val="-12"/>
        </w:rPr>
        <w:t> </w:t>
      </w:r>
      <w:r>
        <w:rPr>
          <w:spacing w:val="-1"/>
        </w:rPr>
        <w:t>occlusions</w:t>
      </w:r>
      <w:r>
        <w:rPr>
          <w:spacing w:val="-11"/>
        </w:rPr>
        <w:t> </w:t>
      </w:r>
      <w:r>
        <w:rPr/>
        <w:t>[15]–[18];</w:t>
      </w:r>
      <w:r>
        <w:rPr>
          <w:spacing w:val="-11"/>
        </w:rPr>
        <w:t> </w:t>
      </w:r>
      <w:r>
        <w:rPr/>
        <w:t>4)</w:t>
      </w:r>
      <w:r>
        <w:rPr>
          <w:spacing w:val="-12"/>
        </w:rPr>
        <w:t> </w:t>
      </w:r>
      <w:r>
        <w:rPr/>
        <w:t>meth-</w:t>
      </w:r>
      <w:r>
        <w:rPr>
          <w:spacing w:val="-47"/>
        </w:rPr>
        <w:t> </w:t>
      </w:r>
      <w:r>
        <w:rPr/>
        <w:t>ods based on arterio-scillography [19]; 5) methods based on</w:t>
      </w:r>
      <w:r>
        <w:rPr>
          <w:spacing w:val="1"/>
        </w:rPr>
        <w:t> </w:t>
      </w:r>
      <w:r>
        <w:rPr/>
        <w:t>Doppler ultrasound signals [20]; 6) methods employing demo-</w:t>
      </w:r>
      <w:r>
        <w:rPr>
          <w:spacing w:val="-47"/>
        </w:rPr>
        <w:t> </w:t>
      </w:r>
      <w:r>
        <w:rPr/>
        <w:t>graphic,</w:t>
      </w:r>
      <w:r>
        <w:rPr>
          <w:spacing w:val="-10"/>
        </w:rPr>
        <w:t> </w:t>
      </w:r>
      <w:r>
        <w:rPr/>
        <w:t>history,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laboratory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(subject’s</w:t>
      </w:r>
      <w:r>
        <w:rPr>
          <w:spacing w:val="-9"/>
        </w:rPr>
        <w:t> </w:t>
      </w:r>
      <w:r>
        <w:rPr/>
        <w:t>data)</w:t>
      </w:r>
      <w:r>
        <w:rPr>
          <w:spacing w:val="-9"/>
        </w:rPr>
        <w:t> </w:t>
      </w:r>
      <w:r>
        <w:rPr/>
        <w:t>[21]–[24];</w:t>
      </w:r>
      <w:r>
        <w:rPr>
          <w:spacing w:val="-48"/>
        </w:rPr>
        <w:t> </w:t>
      </w:r>
      <w:r>
        <w:rPr/>
        <w:t>and 7) methods combining more than one type of data such as</w:t>
      </w:r>
      <w:r>
        <w:rPr>
          <w:spacing w:val="1"/>
        </w:rPr>
        <w:t> </w:t>
      </w:r>
      <w:r>
        <w:rPr/>
        <w:t>ECG,</w:t>
      </w:r>
      <w:r>
        <w:rPr>
          <w:spacing w:val="-4"/>
        </w:rPr>
        <w:t> </w:t>
      </w:r>
      <w:r>
        <w:rPr/>
        <w:t>scintigraphy,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subject’s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[25],</w:t>
      </w:r>
      <w:r>
        <w:rPr>
          <w:spacing w:val="-3"/>
        </w:rPr>
        <w:t> </w:t>
      </w:r>
      <w:r>
        <w:rPr/>
        <w:t>[26].</w:t>
      </w:r>
    </w:p>
    <w:p>
      <w:pPr>
        <w:pStyle w:val="BodyText"/>
        <w:spacing w:line="249" w:lineRule="auto"/>
        <w:ind w:left="118" w:right="198" w:firstLine="199"/>
        <w:jc w:val="both"/>
      </w:pPr>
      <w:r>
        <w:rPr/>
        <w:t>Some of the noninvasive methods, such as computerized to-</w:t>
      </w:r>
      <w:r>
        <w:rPr>
          <w:spacing w:val="-47"/>
        </w:rPr>
        <w:t> </w:t>
      </w:r>
      <w:r>
        <w:rPr/>
        <w:t>mography or magnetic resonance imaging, suffer from similar</w:t>
      </w:r>
      <w:r>
        <w:rPr>
          <w:spacing w:val="-47"/>
        </w:rPr>
        <w:t> </w:t>
      </w:r>
      <w:r>
        <w:rPr>
          <w:w w:val="95"/>
        </w:rPr>
        <w:t>problems as CA, i.e., being costly and requiring specialized tech-</w:t>
      </w:r>
      <w:r>
        <w:rPr>
          <w:spacing w:val="1"/>
          <w:w w:val="95"/>
        </w:rPr>
        <w:t> </w:t>
      </w:r>
      <w:r>
        <w:rPr/>
        <w:t>nology and expertise, while they are not widely available [2].</w:t>
      </w:r>
      <w:r>
        <w:rPr>
          <w:spacing w:val="1"/>
        </w:rPr>
        <w:t> </w:t>
      </w:r>
      <w:r>
        <w:rPr/>
        <w:t>Most of the computer-based methods are based on the analy-</w:t>
      </w:r>
      <w:r>
        <w:rPr>
          <w:spacing w:val="1"/>
        </w:rPr>
        <w:t> </w:t>
      </w:r>
      <w:r>
        <w:rPr/>
        <w:t>sis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/>
        <w:t>obtained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examinations,</w:t>
      </w:r>
      <w:r>
        <w:rPr>
          <w:spacing w:val="-4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stress</w:t>
      </w:r>
      <w:r>
        <w:rPr>
          <w:spacing w:val="-5"/>
        </w:rPr>
        <w:t> </w:t>
      </w:r>
      <w:r>
        <w:rPr/>
        <w:t>ECHO</w:t>
      </w:r>
      <w:r>
        <w:rPr>
          <w:spacing w:val="-4"/>
        </w:rPr>
        <w:t> </w:t>
      </w:r>
      <w:r>
        <w:rPr/>
        <w:t>and</w:t>
      </w:r>
      <w:r>
        <w:rPr>
          <w:spacing w:val="-48"/>
        </w:rPr>
        <w:t> </w:t>
      </w:r>
      <w:r>
        <w:rPr>
          <w:spacing w:val="-1"/>
        </w:rPr>
        <w:t>SPECT,</w:t>
      </w:r>
      <w:r>
        <w:rPr>
          <w:spacing w:val="-12"/>
        </w:rPr>
        <w:t> </w:t>
      </w:r>
      <w:r>
        <w:rPr>
          <w:spacing w:val="-1"/>
        </w:rPr>
        <w:t>which</w:t>
      </w:r>
      <w:r>
        <w:rPr>
          <w:spacing w:val="-11"/>
        </w:rPr>
        <w:t> </w:t>
      </w:r>
      <w:r>
        <w:rPr>
          <w:spacing w:val="-1"/>
        </w:rPr>
        <w:t>are</w:t>
      </w:r>
      <w:r>
        <w:rPr>
          <w:spacing w:val="-12"/>
        </w:rPr>
        <w:t> </w:t>
      </w:r>
      <w:r>
        <w:rPr>
          <w:spacing w:val="-1"/>
        </w:rPr>
        <w:t>also</w:t>
      </w:r>
      <w:r>
        <w:rPr>
          <w:spacing w:val="-11"/>
        </w:rPr>
        <w:t> </w:t>
      </w:r>
      <w:r>
        <w:rPr>
          <w:spacing w:val="-1"/>
        </w:rPr>
        <w:t>expensive</w:t>
      </w:r>
      <w:r>
        <w:rPr>
          <w:spacing w:val="-12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not</w:t>
      </w:r>
      <w:r>
        <w:rPr>
          <w:spacing w:val="-12"/>
        </w:rPr>
        <w:t> </w:t>
      </w:r>
      <w:r>
        <w:rPr/>
        <w:t>widely</w:t>
      </w:r>
      <w:r>
        <w:rPr>
          <w:spacing w:val="-11"/>
        </w:rPr>
        <w:t> </w:t>
      </w:r>
      <w:r>
        <w:rPr/>
        <w:t>available,</w:t>
      </w:r>
      <w:r>
        <w:rPr>
          <w:spacing w:val="-12"/>
        </w:rPr>
        <w:t> </w:t>
      </w:r>
      <w:r>
        <w:rPr/>
        <w:t>but,</w:t>
      </w:r>
      <w:r>
        <w:rPr>
          <w:spacing w:val="-47"/>
        </w:rPr>
        <w:t> </w:t>
      </w:r>
      <w:r>
        <w:rPr/>
        <w:t>furthermore, they suffer from technical limitations [27]. Exer-</w:t>
      </w:r>
      <w:r>
        <w:rPr>
          <w:spacing w:val="1"/>
        </w:rPr>
        <w:t> </w:t>
      </w:r>
      <w:r>
        <w:rPr>
          <w:w w:val="95"/>
        </w:rPr>
        <w:t>cise stress testing is inexpensive and widely available, but cannot</w:t>
      </w:r>
      <w:r>
        <w:rPr>
          <w:spacing w:val="1"/>
          <w:w w:val="95"/>
        </w:rPr>
        <w:t> </w:t>
      </w:r>
      <w:r>
        <w:rPr/>
        <w:t>be</w:t>
      </w:r>
      <w:r>
        <w:rPr>
          <w:spacing w:val="-8"/>
        </w:rPr>
        <w:t> </w:t>
      </w:r>
      <w:r>
        <w:rPr/>
        <w:t>applied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all</w:t>
      </w:r>
      <w:r>
        <w:rPr>
          <w:spacing w:val="-8"/>
        </w:rPr>
        <w:t> </w:t>
      </w:r>
      <w:r>
        <w:rPr/>
        <w:t>patients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has</w:t>
      </w:r>
      <w:r>
        <w:rPr>
          <w:spacing w:val="-8"/>
        </w:rPr>
        <w:t> </w:t>
      </w:r>
      <w:r>
        <w:rPr/>
        <w:t>low</w:t>
      </w:r>
      <w:r>
        <w:rPr>
          <w:spacing w:val="-7"/>
        </w:rPr>
        <w:t> </w:t>
      </w:r>
      <w:r>
        <w:rPr/>
        <w:t>sensitivity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specificity</w:t>
      </w:r>
      <w:r>
        <w:rPr>
          <w:spacing w:val="-48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diagnosis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CAD.</w:t>
      </w:r>
      <w:r>
        <w:rPr>
          <w:spacing w:val="-10"/>
        </w:rPr>
        <w:t> </w:t>
      </w:r>
      <w:r>
        <w:rPr/>
        <w:t>Cardiovascular</w:t>
      </w:r>
      <w:r>
        <w:rPr>
          <w:spacing w:val="-9"/>
        </w:rPr>
        <w:t> </w:t>
      </w:r>
      <w:r>
        <w:rPr/>
        <w:t>risk</w:t>
      </w:r>
      <w:r>
        <w:rPr>
          <w:spacing w:val="-10"/>
        </w:rPr>
        <w:t> </w:t>
      </w:r>
      <w:r>
        <w:rPr/>
        <w:t>factor</w:t>
      </w:r>
      <w:r>
        <w:rPr>
          <w:spacing w:val="-10"/>
        </w:rPr>
        <w:t> </w:t>
      </w:r>
      <w:r>
        <w:rPr/>
        <w:t>assessment</w:t>
      </w:r>
      <w:r>
        <w:rPr>
          <w:spacing w:val="-48"/>
        </w:rPr>
        <w:t> </w:t>
      </w:r>
      <w:r>
        <w:rPr>
          <w:w w:val="95"/>
        </w:rPr>
        <w:t>during history acquisition combined with demographic data and</w:t>
      </w:r>
      <w:r>
        <w:rPr>
          <w:spacing w:val="1"/>
          <w:w w:val="95"/>
        </w:rPr>
        <w:t> </w:t>
      </w:r>
      <w:r>
        <w:rPr/>
        <w:t>simple</w:t>
      </w:r>
      <w:r>
        <w:rPr>
          <w:spacing w:val="-4"/>
        </w:rPr>
        <w:t> </w:t>
      </w:r>
      <w:r>
        <w:rPr/>
        <w:t>laboratory</w:t>
      </w:r>
      <w:r>
        <w:rPr>
          <w:spacing w:val="-3"/>
        </w:rPr>
        <w:t> </w:t>
      </w:r>
      <w:r>
        <w:rPr/>
        <w:t>examinations</w:t>
      </w:r>
      <w:r>
        <w:rPr>
          <w:spacing w:val="-4"/>
        </w:rPr>
        <w:t> </w:t>
      </w:r>
      <w:r>
        <w:rPr/>
        <w:t>may</w:t>
      </w:r>
      <w:r>
        <w:rPr>
          <w:spacing w:val="-3"/>
        </w:rPr>
        <w:t> </w:t>
      </w:r>
      <w:r>
        <w:rPr/>
        <w:t>provide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measure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</w:p>
    <w:p>
      <w:pPr>
        <w:spacing w:after="0" w:line="249" w:lineRule="auto"/>
        <w:jc w:val="both"/>
        <w:sectPr>
          <w:type w:val="continuous"/>
          <w:pgSz w:w="11880" w:h="15840"/>
          <w:pgMar w:top="1080" w:bottom="280" w:left="640" w:right="640"/>
          <w:cols w:num="2" w:equalWidth="0">
            <w:col w:w="5180" w:space="80"/>
            <w:col w:w="5340"/>
          </w:cols>
        </w:sectPr>
      </w:pPr>
    </w:p>
    <w:p>
      <w:pPr>
        <w:pStyle w:val="BodyText"/>
        <w:spacing w:before="2"/>
      </w:pPr>
    </w:p>
    <w:p>
      <w:pPr>
        <w:spacing w:before="94"/>
        <w:ind w:left="471" w:right="551" w:firstLine="0"/>
        <w:jc w:val="center"/>
        <w:rPr>
          <w:sz w:val="16"/>
        </w:rPr>
      </w:pPr>
      <w:r>
        <w:rPr>
          <w:sz w:val="16"/>
        </w:rPr>
        <w:t>1089-7771/$25.00</w:t>
      </w:r>
      <w:r>
        <w:rPr>
          <w:spacing w:val="-3"/>
          <w:sz w:val="16"/>
        </w:rPr>
        <w:t> </w:t>
      </w:r>
      <w:r>
        <w:rPr>
          <w:sz w:val="16"/>
        </w:rPr>
        <w:t>©</w:t>
      </w:r>
      <w:r>
        <w:rPr>
          <w:spacing w:val="-3"/>
          <w:sz w:val="16"/>
        </w:rPr>
        <w:t> </w:t>
      </w:r>
      <w:r>
        <w:rPr>
          <w:sz w:val="16"/>
        </w:rPr>
        <w:t>2008</w:t>
      </w:r>
      <w:r>
        <w:rPr>
          <w:spacing w:val="-2"/>
          <w:sz w:val="16"/>
        </w:rPr>
        <w:t> </w:t>
      </w:r>
      <w:r>
        <w:rPr>
          <w:sz w:val="16"/>
        </w:rPr>
        <w:t>IEEE</w:t>
      </w:r>
    </w:p>
    <w:p>
      <w:pPr>
        <w:spacing w:after="0"/>
        <w:jc w:val="center"/>
        <w:rPr>
          <w:sz w:val="16"/>
        </w:rPr>
        <w:sectPr>
          <w:type w:val="continuous"/>
          <w:pgSz w:w="11880" w:h="15840"/>
          <w:pgMar w:top="1080" w:bottom="280" w:left="64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6"/>
          <w:pgSz w:w="11880" w:h="15840"/>
          <w:pgMar w:header="641" w:footer="0" w:top="1080" w:bottom="280" w:left="640" w:right="640"/>
        </w:sectPr>
      </w:pPr>
    </w:p>
    <w:p>
      <w:pPr>
        <w:pStyle w:val="BodyText"/>
        <w:spacing w:before="1" w:after="1"/>
        <w:rPr>
          <w:sz w:val="13"/>
        </w:rPr>
      </w:pPr>
    </w:p>
    <w:p>
      <w:pPr>
        <w:pStyle w:val="BodyText"/>
        <w:ind w:left="252"/>
      </w:pPr>
      <w:r>
        <w:rPr/>
        <w:drawing>
          <wp:inline distT="0" distB="0" distL="0" distR="0">
            <wp:extent cx="3124200" cy="1527048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52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3"/>
        <w:rPr>
          <w:sz w:val="18"/>
        </w:rPr>
      </w:pPr>
    </w:p>
    <w:p>
      <w:pPr>
        <w:spacing w:before="0"/>
        <w:ind w:left="202" w:right="0" w:firstLine="0"/>
        <w:jc w:val="both"/>
        <w:rPr>
          <w:sz w:val="16"/>
        </w:rPr>
      </w:pPr>
      <w:r>
        <w:rPr>
          <w:sz w:val="16"/>
        </w:rPr>
        <w:t>Fig.</w:t>
      </w:r>
      <w:r>
        <w:rPr>
          <w:spacing w:val="-3"/>
          <w:sz w:val="16"/>
        </w:rPr>
        <w:t> </w:t>
      </w:r>
      <w:r>
        <w:rPr>
          <w:sz w:val="16"/>
        </w:rPr>
        <w:t>1.  </w:t>
      </w:r>
      <w:r>
        <w:rPr>
          <w:spacing w:val="14"/>
          <w:sz w:val="16"/>
        </w:rPr>
        <w:t> </w:t>
      </w:r>
      <w:r>
        <w:rPr>
          <w:sz w:val="16"/>
        </w:rPr>
        <w:t>Four-stage</w:t>
      </w:r>
      <w:r>
        <w:rPr>
          <w:spacing w:val="-2"/>
          <w:sz w:val="16"/>
        </w:rPr>
        <w:t> </w:t>
      </w:r>
      <w:r>
        <w:rPr>
          <w:sz w:val="16"/>
        </w:rPr>
        <w:t>methodology</w:t>
      </w:r>
      <w:r>
        <w:rPr>
          <w:spacing w:val="-3"/>
          <w:sz w:val="16"/>
        </w:rPr>
        <w:t> </w:t>
      </w:r>
      <w:r>
        <w:rPr>
          <w:sz w:val="16"/>
        </w:rPr>
        <w:t>used</w:t>
      </w:r>
      <w:r>
        <w:rPr>
          <w:spacing w:val="-1"/>
          <w:sz w:val="16"/>
        </w:rPr>
        <w:t> </w:t>
      </w:r>
      <w:r>
        <w:rPr>
          <w:sz w:val="16"/>
        </w:rPr>
        <w:t>to</w:t>
      </w:r>
      <w:r>
        <w:rPr>
          <w:spacing w:val="-3"/>
          <w:sz w:val="16"/>
        </w:rPr>
        <w:t> </w:t>
      </w:r>
      <w:r>
        <w:rPr>
          <w:sz w:val="16"/>
        </w:rPr>
        <w:t>create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DSS.</w:t>
      </w:r>
    </w:p>
    <w:p>
      <w:pPr>
        <w:pStyle w:val="BodyText"/>
        <w:rPr>
          <w:sz w:val="18"/>
        </w:rPr>
      </w:pP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249" w:lineRule="auto"/>
        <w:ind w:left="202"/>
        <w:jc w:val="both"/>
      </w:pPr>
      <w:r>
        <w:rPr/>
        <w:t>estimation of CAD risk [2]. Furthermore, the usage of arterial</w:t>
      </w:r>
      <w:r>
        <w:rPr>
          <w:spacing w:val="1"/>
        </w:rPr>
        <w:t> </w:t>
      </w:r>
      <w:r>
        <w:rPr>
          <w:spacing w:val="-1"/>
        </w:rPr>
        <w:t>stiffness</w:t>
      </w:r>
      <w:r>
        <w:rPr>
          <w:spacing w:val="-12"/>
        </w:rPr>
        <w:t> </w:t>
      </w:r>
      <w:r>
        <w:rPr>
          <w:spacing w:val="-1"/>
        </w:rPr>
        <w:t>indices,</w:t>
      </w:r>
      <w:r>
        <w:rPr>
          <w:spacing w:val="-10"/>
        </w:rPr>
        <w:t> </w:t>
      </w:r>
      <w:r>
        <w:rPr>
          <w:spacing w:val="-1"/>
        </w:rPr>
        <w:t>recently</w:t>
      </w:r>
      <w:r>
        <w:rPr>
          <w:spacing w:val="-10"/>
        </w:rPr>
        <w:t> </w:t>
      </w:r>
      <w:r>
        <w:rPr>
          <w:spacing w:val="-1"/>
        </w:rPr>
        <w:t>proved</w:t>
      </w:r>
      <w:r>
        <w:rPr>
          <w:spacing w:val="-10"/>
        </w:rPr>
        <w:t> </w:t>
      </w:r>
      <w:r>
        <w:rPr>
          <w:spacing w:val="-1"/>
        </w:rPr>
        <w:t>to</w:t>
      </w:r>
      <w:r>
        <w:rPr>
          <w:spacing w:val="-12"/>
        </w:rPr>
        <w:t> </w:t>
      </w:r>
      <w:r>
        <w:rPr>
          <w:spacing w:val="-1"/>
        </w:rPr>
        <w:t>be</w:t>
      </w:r>
      <w:r>
        <w:rPr>
          <w:spacing w:val="-11"/>
        </w:rPr>
        <w:t> </w:t>
      </w:r>
      <w:r>
        <w:rPr>
          <w:spacing w:val="-1"/>
        </w:rPr>
        <w:t>related</w:t>
      </w:r>
      <w:r>
        <w:rPr>
          <w:spacing w:val="-10"/>
        </w:rPr>
        <w:t> </w:t>
      </w:r>
      <w:r>
        <w:rPr>
          <w:spacing w:val="-1"/>
        </w:rPr>
        <w:t>with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develop-</w:t>
      </w:r>
      <w:r>
        <w:rPr>
          <w:spacing w:val="-47"/>
        </w:rPr>
        <w:t> </w:t>
      </w:r>
      <w:r>
        <w:rPr/>
        <w:t>ment of atherosclerosis [28], may improve the diagnostic pro-</w:t>
      </w:r>
      <w:r>
        <w:rPr>
          <w:spacing w:val="1"/>
        </w:rPr>
        <w:t> </w:t>
      </w:r>
      <w:r>
        <w:rPr/>
        <w:t>cedure.</w:t>
      </w:r>
      <w:r>
        <w:rPr>
          <w:spacing w:val="-8"/>
        </w:rPr>
        <w:t> </w:t>
      </w:r>
      <w:r>
        <w:rPr/>
        <w:t>Only</w:t>
      </w:r>
      <w:r>
        <w:rPr>
          <w:spacing w:val="-9"/>
        </w:rPr>
        <w:t> </w:t>
      </w:r>
      <w:r>
        <w:rPr/>
        <w:t>few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proposed</w:t>
      </w:r>
      <w:r>
        <w:rPr>
          <w:spacing w:val="-8"/>
        </w:rPr>
        <w:t> </w:t>
      </w:r>
      <w:r>
        <w:rPr/>
        <w:t>computer-based</w:t>
      </w:r>
      <w:r>
        <w:rPr>
          <w:spacing w:val="-7"/>
        </w:rPr>
        <w:t> </w:t>
      </w:r>
      <w:r>
        <w:rPr/>
        <w:t>methods</w:t>
      </w:r>
      <w:r>
        <w:rPr>
          <w:spacing w:val="-8"/>
        </w:rPr>
        <w:t> </w:t>
      </w:r>
      <w:r>
        <w:rPr/>
        <w:t>use</w:t>
      </w:r>
      <w:r>
        <w:rPr>
          <w:spacing w:val="-47"/>
        </w:rPr>
        <w:t> </w:t>
      </w:r>
      <w:r>
        <w:rPr/>
        <w:t>this type of data, i.e., subject’s data that can be noninvasively</w:t>
      </w:r>
      <w:r>
        <w:rPr>
          <w:spacing w:val="1"/>
        </w:rPr>
        <w:t> </w:t>
      </w:r>
      <w:r>
        <w:rPr/>
        <w:t>and easily obtained, for the analysis. Concerning the methods</w:t>
      </w:r>
      <w:r>
        <w:rPr>
          <w:spacing w:val="1"/>
        </w:rPr>
        <w:t> </w:t>
      </w:r>
      <w:r>
        <w:rPr/>
        <w:t>used for data analysis, most of the proposed approaches are</w:t>
      </w:r>
      <w:r>
        <w:rPr>
          <w:spacing w:val="1"/>
        </w:rPr>
        <w:t> </w:t>
      </w:r>
      <w:r>
        <w:rPr/>
        <w:t>based on neural networks that cannot provide clear and direct</w:t>
      </w:r>
      <w:r>
        <w:rPr>
          <w:spacing w:val="1"/>
        </w:rPr>
        <w:t> </w:t>
      </w:r>
      <w:r>
        <w:rPr/>
        <w:t>interpretation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decisions</w:t>
      </w:r>
      <w:r>
        <w:rPr>
          <w:spacing w:val="-8"/>
        </w:rPr>
        <w:t> </w:t>
      </w:r>
      <w:r>
        <w:rPr/>
        <w:t>made.</w:t>
      </w:r>
      <w:r>
        <w:rPr>
          <w:spacing w:val="-8"/>
        </w:rPr>
        <w:t> </w:t>
      </w:r>
      <w:r>
        <w:rPr/>
        <w:t>Therefore,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method</w:t>
      </w:r>
      <w:r>
        <w:rPr>
          <w:spacing w:val="-8"/>
        </w:rPr>
        <w:t> </w:t>
      </w:r>
      <w:r>
        <w:rPr/>
        <w:t>able</w:t>
      </w:r>
      <w:r>
        <w:rPr>
          <w:spacing w:val="-47"/>
        </w:rPr>
        <w:t> </w:t>
      </w:r>
      <w:r>
        <w:rPr/>
        <w:t>to predict noninvasively the presence of CAD using easily ob-</w:t>
      </w:r>
      <w:r>
        <w:rPr>
          <w:spacing w:val="-47"/>
        </w:rPr>
        <w:t> </w:t>
      </w:r>
      <w:r>
        <w:rPr/>
        <w:t>tained features and providing interpretation for the decisions</w:t>
      </w:r>
      <w:r>
        <w:rPr>
          <w:spacing w:val="1"/>
        </w:rPr>
        <w:t> </w:t>
      </w:r>
      <w:r>
        <w:rPr/>
        <w:t>made</w:t>
      </w:r>
      <w:r>
        <w:rPr>
          <w:spacing w:val="-2"/>
        </w:rPr>
        <w:t> </w:t>
      </w:r>
      <w:r>
        <w:rPr/>
        <w:t>would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great</w:t>
      </w:r>
      <w:r>
        <w:rPr>
          <w:spacing w:val="-1"/>
        </w:rPr>
        <w:t> </w:t>
      </w:r>
      <w:r>
        <w:rPr/>
        <w:t>clinical</w:t>
      </w:r>
      <w:r>
        <w:rPr>
          <w:spacing w:val="-2"/>
        </w:rPr>
        <w:t> </w:t>
      </w:r>
      <w:r>
        <w:rPr/>
        <w:t>value.</w:t>
      </w:r>
    </w:p>
    <w:p>
      <w:pPr>
        <w:pStyle w:val="BodyText"/>
        <w:spacing w:line="229" w:lineRule="exact"/>
        <w:ind w:left="401"/>
        <w:jc w:val="both"/>
      </w:pPr>
      <w:r>
        <w:rPr/>
        <w:t>In</w:t>
      </w:r>
      <w:r>
        <w:rPr>
          <w:spacing w:val="11"/>
        </w:rPr>
        <w:t> </w:t>
      </w:r>
      <w:r>
        <w:rPr/>
        <w:t>this</w:t>
      </w:r>
      <w:r>
        <w:rPr>
          <w:spacing w:val="12"/>
        </w:rPr>
        <w:t> </w:t>
      </w:r>
      <w:r>
        <w:rPr/>
        <w:t>paper,</w:t>
      </w:r>
      <w:r>
        <w:rPr>
          <w:spacing w:val="12"/>
        </w:rPr>
        <w:t> </w:t>
      </w:r>
      <w:r>
        <w:rPr/>
        <w:t>we</w:t>
      </w:r>
      <w:r>
        <w:rPr>
          <w:spacing w:val="12"/>
        </w:rPr>
        <w:t> </w:t>
      </w:r>
      <w:r>
        <w:rPr/>
        <w:t>propose</w:t>
      </w:r>
      <w:r>
        <w:rPr>
          <w:spacing w:val="13"/>
        </w:rPr>
        <w:t> </w:t>
      </w:r>
      <w:r>
        <w:rPr/>
        <w:t>a</w:t>
      </w:r>
      <w:r>
        <w:rPr>
          <w:spacing w:val="11"/>
        </w:rPr>
        <w:t> </w:t>
      </w:r>
      <w:r>
        <w:rPr/>
        <w:t>decision</w:t>
      </w:r>
      <w:r>
        <w:rPr>
          <w:spacing w:val="12"/>
        </w:rPr>
        <w:t> </w:t>
      </w:r>
      <w:r>
        <w:rPr/>
        <w:t>support</w:t>
      </w:r>
      <w:r>
        <w:rPr>
          <w:spacing w:val="12"/>
        </w:rPr>
        <w:t> </w:t>
      </w:r>
      <w:r>
        <w:rPr/>
        <w:t>system</w:t>
      </w:r>
      <w:r>
        <w:rPr>
          <w:spacing w:val="12"/>
        </w:rPr>
        <w:t> </w:t>
      </w:r>
      <w:r>
        <w:rPr/>
        <w:t>(DSS)</w:t>
      </w:r>
    </w:p>
    <w:p>
      <w:pPr>
        <w:pStyle w:val="BodyText"/>
        <w:spacing w:line="249" w:lineRule="auto" w:before="9"/>
        <w:ind w:left="202"/>
        <w:jc w:val="both"/>
      </w:pPr>
      <w:r>
        <w:rPr>
          <w:spacing w:val="-1"/>
        </w:rPr>
        <w:t>[29]</w:t>
      </w:r>
      <w:r>
        <w:rPr>
          <w:spacing w:val="-12"/>
        </w:rPr>
        <w:t> </w:t>
      </w:r>
      <w:r>
        <w:rPr>
          <w:spacing w:val="-1"/>
        </w:rPr>
        <w:t>for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diagnosis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2"/>
        </w:rPr>
        <w:t> </w:t>
      </w:r>
      <w:r>
        <w:rPr/>
        <w:t>CAD.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DSS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automatically</w:t>
      </w:r>
      <w:r>
        <w:rPr>
          <w:spacing w:val="-11"/>
        </w:rPr>
        <w:t> </w:t>
      </w:r>
      <w:r>
        <w:rPr/>
        <w:t>gener-</w:t>
      </w:r>
      <w:r>
        <w:rPr>
          <w:spacing w:val="-48"/>
        </w:rPr>
        <w:t> </w:t>
      </w:r>
      <w:r>
        <w:rPr/>
        <w:t>ated using a data-driven innovative methodology, which is im-</w:t>
      </w:r>
      <w:r>
        <w:rPr>
          <w:spacing w:val="-47"/>
        </w:rPr>
        <w:t> </w:t>
      </w:r>
      <w:r>
        <w:rPr>
          <w:spacing w:val="-1"/>
        </w:rPr>
        <w:t>plemented</w:t>
      </w:r>
      <w:r>
        <w:rPr>
          <w:spacing w:val="-12"/>
        </w:rPr>
        <w:t> </w:t>
      </w:r>
      <w:r>
        <w:rPr>
          <w:spacing w:val="-1"/>
        </w:rPr>
        <w:t>in</w:t>
      </w:r>
      <w:r>
        <w:rPr>
          <w:spacing w:val="-11"/>
        </w:rPr>
        <w:t> </w:t>
      </w:r>
      <w:r>
        <w:rPr>
          <w:spacing w:val="-1"/>
        </w:rPr>
        <w:t>four</w:t>
      </w:r>
      <w:r>
        <w:rPr>
          <w:spacing w:val="-11"/>
        </w:rPr>
        <w:t> </w:t>
      </w:r>
      <w:r>
        <w:rPr>
          <w:spacing w:val="-1"/>
        </w:rPr>
        <w:t>stages</w:t>
      </w:r>
      <w:r>
        <w:rPr>
          <w:spacing w:val="-11"/>
        </w:rPr>
        <w:t> </w:t>
      </w:r>
      <w:r>
        <w:rPr>
          <w:spacing w:val="-1"/>
        </w:rPr>
        <w:t>(see</w:t>
      </w:r>
      <w:r>
        <w:rPr>
          <w:spacing w:val="-11"/>
        </w:rPr>
        <w:t> </w:t>
      </w:r>
      <w:r>
        <w:rPr>
          <w:spacing w:val="-1"/>
        </w:rPr>
        <w:t>Fig</w:t>
      </w:r>
      <w:r>
        <w:rPr>
          <w:spacing w:val="-11"/>
        </w:rPr>
        <w:t> </w:t>
      </w:r>
      <w:r>
        <w:rPr>
          <w:spacing w:val="-1"/>
        </w:rPr>
        <w:t>1).</w:t>
      </w:r>
      <w:r>
        <w:rPr>
          <w:spacing w:val="-11"/>
        </w:rPr>
        <w:t> </w:t>
      </w:r>
      <w:r>
        <w:rPr>
          <w:spacing w:val="-1"/>
        </w:rPr>
        <w:t>In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first</w:t>
      </w:r>
      <w:r>
        <w:rPr>
          <w:spacing w:val="-11"/>
        </w:rPr>
        <w:t> </w:t>
      </w:r>
      <w:r>
        <w:rPr>
          <w:spacing w:val="-1"/>
        </w:rPr>
        <w:t>stage,</w:t>
      </w:r>
      <w:r>
        <w:rPr>
          <w:spacing w:val="-11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decision</w:t>
      </w:r>
      <w:r>
        <w:rPr>
          <w:spacing w:val="-47"/>
        </w:rPr>
        <w:t> </w:t>
      </w:r>
      <w:r>
        <w:rPr/>
        <w:t>tree is induced from the dataset using the C4.5 algorithm [30],</w:t>
      </w:r>
      <w:r>
        <w:rPr>
          <w:spacing w:val="-47"/>
        </w:rPr>
        <w:t> </w:t>
      </w:r>
      <w:r>
        <w:rPr/>
        <w:t>while in the second stage, a set of rules is extracted from it.</w:t>
      </w:r>
      <w:r>
        <w:rPr>
          <w:spacing w:val="1"/>
        </w:rPr>
        <w:t> </w:t>
      </w:r>
      <w:r>
        <w:rPr/>
        <w:t>This set of rules is in disjunctive normal form (DNF) [31], and</w:t>
      </w:r>
      <w:r>
        <w:rPr>
          <w:spacing w:val="-47"/>
        </w:rPr>
        <w:t> </w:t>
      </w:r>
      <w:r>
        <w:rPr/>
        <w:t>it</w:t>
      </w:r>
      <w:r>
        <w:rPr>
          <w:spacing w:val="-7"/>
        </w:rPr>
        <w:t> </w:t>
      </w:r>
      <w:r>
        <w:rPr/>
        <w:t>formulates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crisp</w:t>
      </w:r>
      <w:r>
        <w:rPr>
          <w:spacing w:val="-6"/>
        </w:rPr>
        <w:t> </w:t>
      </w:r>
      <w:r>
        <w:rPr/>
        <w:t>rule-based</w:t>
      </w:r>
      <w:r>
        <w:rPr>
          <w:spacing w:val="-7"/>
        </w:rPr>
        <w:t> </w:t>
      </w:r>
      <w:r>
        <w:rPr/>
        <w:t>classifier.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third</w:t>
      </w:r>
      <w:r>
        <w:rPr>
          <w:spacing w:val="-7"/>
        </w:rPr>
        <w:t> </w:t>
      </w:r>
      <w:r>
        <w:rPr/>
        <w:t>stage,</w:t>
      </w:r>
      <w:r>
        <w:rPr>
          <w:spacing w:val="-6"/>
        </w:rPr>
        <w:t> </w:t>
      </w:r>
      <w:r>
        <w:rPr/>
        <w:t>the</w:t>
      </w:r>
      <w:r>
        <w:rPr>
          <w:spacing w:val="-48"/>
        </w:rPr>
        <w:t> </w:t>
      </w:r>
      <w:r>
        <w:rPr>
          <w:w w:val="95"/>
        </w:rPr>
        <w:t>crisp model is fuzzyfied, i.e., the crisp rules are transformed into</w:t>
      </w:r>
      <w:r>
        <w:rPr>
          <w:spacing w:val="1"/>
          <w:w w:val="95"/>
        </w:rPr>
        <w:t> </w:t>
      </w:r>
      <w:r>
        <w:rPr/>
        <w:t>fuzzy ones, using a fuzzy membership function instead of the</w:t>
      </w:r>
      <w:r>
        <w:rPr>
          <w:spacing w:val="1"/>
        </w:rPr>
        <w:t> </w:t>
      </w:r>
      <w:r>
        <w:rPr>
          <w:w w:val="95"/>
        </w:rPr>
        <w:t>crisp and S and T norms definitions, which are fuzzy equivalents</w:t>
      </w:r>
      <w:r>
        <w:rPr>
          <w:spacing w:val="1"/>
          <w:w w:val="95"/>
        </w:rPr>
        <w:t> </w:t>
      </w:r>
      <w:r>
        <w:rPr/>
        <w:t>of the binary </w:t>
      </w:r>
      <w:r>
        <w:rPr>
          <w:sz w:val="16"/>
        </w:rPr>
        <w:t>OR </w:t>
      </w:r>
      <w:r>
        <w:rPr/>
        <w:t>and </w:t>
      </w:r>
      <w:r>
        <w:rPr>
          <w:sz w:val="16"/>
        </w:rPr>
        <w:t>AND </w:t>
      </w:r>
      <w:r>
        <w:rPr/>
        <w:t>operators [32]. Finally, in the fourth</w:t>
      </w:r>
      <w:r>
        <w:rPr>
          <w:spacing w:val="1"/>
        </w:rPr>
        <w:t> </w:t>
      </w:r>
      <w:r>
        <w:rPr/>
        <w:t>stage, the parameters entering the fuzzy model are optimized</w:t>
      </w:r>
      <w:r>
        <w:rPr>
          <w:spacing w:val="1"/>
        </w:rPr>
        <w:t> </w:t>
      </w:r>
      <w:r>
        <w:rPr>
          <w:spacing w:val="-1"/>
        </w:rPr>
        <w:t>using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global</w:t>
      </w:r>
      <w:r>
        <w:rPr>
          <w:spacing w:val="-11"/>
        </w:rPr>
        <w:t> </w:t>
      </w:r>
      <w:r>
        <w:rPr>
          <w:spacing w:val="-1"/>
        </w:rPr>
        <w:t>optimization</w:t>
      </w:r>
      <w:r>
        <w:rPr>
          <w:spacing w:val="-11"/>
        </w:rPr>
        <w:t> </w:t>
      </w:r>
      <w:r>
        <w:rPr/>
        <w:t>technique</w:t>
      </w:r>
      <w:r>
        <w:rPr>
          <w:spacing w:val="-11"/>
        </w:rPr>
        <w:t> </w:t>
      </w:r>
      <w:r>
        <w:rPr/>
        <w:t>[33].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methodology</w:t>
      </w:r>
      <w:r>
        <w:rPr>
          <w:spacing w:val="-11"/>
        </w:rPr>
        <w:t> </w:t>
      </w:r>
      <w:r>
        <w:rPr/>
        <w:t>is</w:t>
      </w:r>
      <w:r>
        <w:rPr>
          <w:spacing w:val="-47"/>
        </w:rPr>
        <w:t> </w:t>
      </w:r>
      <w:r>
        <w:rPr/>
        <w:t>fully automated and starting from the initial annotated dataset</w:t>
      </w:r>
      <w:r>
        <w:rPr>
          <w:spacing w:val="1"/>
        </w:rPr>
        <w:t> </w:t>
      </w:r>
      <w:r>
        <w:rPr>
          <w:w w:val="95"/>
        </w:rPr>
        <w:t>generates a DSS, which is actually a fuzzy model with its param-</w:t>
      </w:r>
      <w:r>
        <w:rPr>
          <w:spacing w:val="1"/>
          <w:w w:val="95"/>
        </w:rPr>
        <w:t> </w:t>
      </w:r>
      <w:r>
        <w:rPr/>
        <w:t>eters optimized subject to a specific dataset. The features that</w:t>
      </w:r>
      <w:r>
        <w:rPr>
          <w:spacing w:val="1"/>
        </w:rPr>
        <w:t> </w:t>
      </w:r>
      <w:r>
        <w:rPr/>
        <w:t>are used in the dataset are demographic and history data along</w:t>
      </w:r>
      <w:r>
        <w:rPr>
          <w:spacing w:val="-47"/>
        </w:rPr>
        <w:t> </w:t>
      </w:r>
      <w:r>
        <w:rPr/>
        <w:t>with</w:t>
      </w:r>
      <w:r>
        <w:rPr>
          <w:spacing w:val="-12"/>
        </w:rPr>
        <w:t> </w:t>
      </w:r>
      <w:r>
        <w:rPr/>
        <w:t>some</w:t>
      </w:r>
      <w:r>
        <w:rPr>
          <w:spacing w:val="-10"/>
        </w:rPr>
        <w:t> </w:t>
      </w:r>
      <w:r>
        <w:rPr/>
        <w:t>basic</w:t>
      </w:r>
      <w:r>
        <w:rPr>
          <w:spacing w:val="-10"/>
        </w:rPr>
        <w:t> </w:t>
      </w:r>
      <w:r>
        <w:rPr/>
        <w:t>laboratory</w:t>
      </w:r>
      <w:r>
        <w:rPr>
          <w:spacing w:val="-11"/>
        </w:rPr>
        <w:t> </w:t>
      </w:r>
      <w:r>
        <w:rPr/>
        <w:t>examinations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indices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arterial</w:t>
      </w:r>
      <w:r>
        <w:rPr>
          <w:spacing w:val="-48"/>
        </w:rPr>
        <w:t> </w:t>
      </w:r>
      <w:r>
        <w:rPr>
          <w:spacing w:val="-1"/>
        </w:rPr>
        <w:t>stiffness,</w:t>
      </w:r>
      <w:r>
        <w:rPr>
          <w:spacing w:val="-12"/>
        </w:rPr>
        <w:t> </w:t>
      </w:r>
      <w:r>
        <w:rPr>
          <w:spacing w:val="-1"/>
        </w:rPr>
        <w:t>thus</w:t>
      </w:r>
      <w:r>
        <w:rPr>
          <w:spacing w:val="-11"/>
        </w:rPr>
        <w:t> </w:t>
      </w:r>
      <w:r>
        <w:rPr>
          <w:spacing w:val="-1"/>
        </w:rPr>
        <w:t>being</w:t>
      </w:r>
      <w:r>
        <w:rPr>
          <w:spacing w:val="-12"/>
        </w:rPr>
        <w:t> </w:t>
      </w:r>
      <w:r>
        <w:rPr>
          <w:spacing w:val="-1"/>
        </w:rPr>
        <w:t>very</w:t>
      </w:r>
      <w:r>
        <w:rPr>
          <w:spacing w:val="-11"/>
        </w:rPr>
        <w:t> </w:t>
      </w:r>
      <w:r>
        <w:rPr/>
        <w:t>easily</w:t>
      </w:r>
      <w:r>
        <w:rPr>
          <w:spacing w:val="-12"/>
        </w:rPr>
        <w:t> </w:t>
      </w:r>
      <w:r>
        <w:rPr/>
        <w:t>obtained.</w:t>
      </w:r>
      <w:r>
        <w:rPr>
          <w:spacing w:val="-11"/>
        </w:rPr>
        <w:t> </w:t>
      </w:r>
      <w:r>
        <w:rPr/>
        <w:t>Furthermore,</w:t>
      </w:r>
      <w:r>
        <w:rPr>
          <w:spacing w:val="-12"/>
        </w:rPr>
        <w:t> </w:t>
      </w:r>
      <w:r>
        <w:rPr/>
        <w:t>CA</w:t>
      </w:r>
      <w:r>
        <w:rPr>
          <w:spacing w:val="-11"/>
        </w:rPr>
        <w:t> </w:t>
      </w:r>
      <w:r>
        <w:rPr/>
        <w:t>was</w:t>
      </w:r>
      <w:r>
        <w:rPr>
          <w:spacing w:val="-48"/>
        </w:rPr>
        <w:t> </w:t>
      </w:r>
      <w:r>
        <w:rPr/>
        <w:t>conducted to all subjects, and their clinical statuses (presence</w:t>
      </w:r>
      <w:r>
        <w:rPr>
          <w:spacing w:val="1"/>
        </w:rPr>
        <w:t> </w:t>
      </w:r>
      <w:r>
        <w:rPr/>
        <w:t>or absence of CAD) were determined by two experienced car-</w:t>
      </w:r>
      <w:r>
        <w:rPr>
          <w:spacing w:val="1"/>
        </w:rPr>
        <w:t> </w:t>
      </w:r>
      <w:r>
        <w:rPr/>
        <w:t>diologists. The employment of fuzzy modeling is able to deal</w:t>
      </w:r>
      <w:r>
        <w:rPr>
          <w:spacing w:val="1"/>
        </w:rPr>
        <w:t> </w:t>
      </w:r>
      <w:r>
        <w:rPr/>
        <w:t>with the fuzziness, which is inherent in biomedical problems,</w:t>
      </w:r>
      <w:r>
        <w:rPr>
          <w:spacing w:val="1"/>
        </w:rPr>
        <w:t> </w:t>
      </w:r>
      <w:r>
        <w:rPr/>
        <w:t>while its combination with data mining provides the desired</w:t>
      </w:r>
      <w:r>
        <w:rPr>
          <w:spacing w:val="1"/>
        </w:rPr>
        <w:t> </w:t>
      </w:r>
      <w:r>
        <w:rPr/>
        <w:t>interpretation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obtained</w:t>
      </w:r>
      <w:r>
        <w:rPr>
          <w:spacing w:val="-1"/>
        </w:rPr>
        <w:t> </w:t>
      </w:r>
      <w:r>
        <w:rPr/>
        <w:t>decisions.</w:t>
      </w: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1"/>
          <w:numId w:val="1"/>
        </w:numPr>
        <w:tabs>
          <w:tab w:pos="1769" w:val="left" w:leader="none"/>
        </w:tabs>
        <w:spacing w:line="240" w:lineRule="auto" w:before="1" w:after="0"/>
        <w:ind w:left="1768" w:right="0" w:hanging="293"/>
        <w:jc w:val="left"/>
        <w:rPr>
          <w:sz w:val="16"/>
        </w:rPr>
      </w:pPr>
      <w:r>
        <w:rPr>
          <w:sz w:val="20"/>
        </w:rPr>
        <w:t>M</w:t>
      </w:r>
      <w:r>
        <w:rPr>
          <w:sz w:val="16"/>
        </w:rPr>
        <w:t>ATERIALS</w:t>
      </w:r>
      <w:r>
        <w:rPr>
          <w:spacing w:val="-4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20"/>
        </w:rPr>
        <w:t>M</w:t>
      </w:r>
      <w:r>
        <w:rPr>
          <w:sz w:val="16"/>
        </w:rPr>
        <w:t>ETHODS</w:t>
      </w:r>
    </w:p>
    <w:p>
      <w:pPr>
        <w:pStyle w:val="BodyText"/>
        <w:spacing w:line="249" w:lineRule="auto" w:before="108"/>
        <w:ind w:left="202" w:firstLine="199"/>
        <w:jc w:val="both"/>
      </w:pPr>
      <w:r>
        <w:rPr/>
        <w:t>The four-stage methodology that is proposed for the auto-</w:t>
      </w:r>
      <w:r>
        <w:rPr>
          <w:spacing w:val="1"/>
        </w:rPr>
        <w:t> </w:t>
      </w:r>
      <w:r>
        <w:rPr/>
        <w:t>mated creation of the DSS is presented in Fig. 1. An unknown</w:t>
      </w:r>
      <w:r>
        <w:rPr>
          <w:spacing w:val="1"/>
        </w:rPr>
        <w:t> </w:t>
      </w:r>
      <w:r>
        <w:rPr/>
        <w:t>case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fed</w:t>
      </w:r>
      <w:r>
        <w:rPr>
          <w:spacing w:val="-2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generated</w:t>
      </w:r>
      <w:r>
        <w:rPr>
          <w:spacing w:val="-2"/>
        </w:rPr>
        <w:t> </w:t>
      </w:r>
      <w:r>
        <w:rPr/>
        <w:t>DSS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produce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diagnosis.</w:t>
      </w:r>
    </w:p>
    <w:p>
      <w:pPr>
        <w:pStyle w:val="BodyText"/>
        <w:spacing w:line="249" w:lineRule="auto" w:before="92"/>
        <w:ind w:left="198" w:right="96"/>
      </w:pPr>
      <w:r>
        <w:rPr/>
        <w:br w:type="column"/>
      </w:r>
      <w:r>
        <w:rPr/>
        <w:t>The dataset and the stages of the methodology are described in</w:t>
      </w:r>
      <w:r>
        <w:rPr>
          <w:spacing w:val="-48"/>
        </w:rPr>
        <w:t> </w:t>
      </w:r>
      <w:r>
        <w:rPr/>
        <w:t>detail</w:t>
      </w:r>
      <w:r>
        <w:rPr>
          <w:spacing w:val="-2"/>
        </w:rPr>
        <w:t> </w:t>
      </w:r>
      <w:r>
        <w:rPr/>
        <w:t>later.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2"/>
        </w:numPr>
        <w:tabs>
          <w:tab w:pos="480" w:val="left" w:leader="none"/>
        </w:tabs>
        <w:spacing w:line="240" w:lineRule="auto" w:before="126" w:after="0"/>
        <w:ind w:left="479" w:right="0" w:hanging="282"/>
        <w:jc w:val="both"/>
        <w:rPr>
          <w:i/>
          <w:sz w:val="20"/>
        </w:rPr>
      </w:pPr>
      <w:r>
        <w:rPr>
          <w:i/>
          <w:sz w:val="20"/>
        </w:rPr>
        <w:t>Dataset</w:t>
      </w:r>
    </w:p>
    <w:p>
      <w:pPr>
        <w:pStyle w:val="BodyText"/>
        <w:spacing w:line="249" w:lineRule="auto" w:before="109"/>
        <w:ind w:left="198" w:right="113" w:firstLine="199"/>
        <w:jc w:val="both"/>
      </w:pPr>
      <w:r>
        <w:rPr/>
        <w:t>The clinical data were collected in the Invasive Cardiology</w:t>
      </w:r>
      <w:r>
        <w:rPr>
          <w:spacing w:val="1"/>
        </w:rPr>
        <w:t> </w:t>
      </w:r>
      <w:r>
        <w:rPr>
          <w:w w:val="95"/>
        </w:rPr>
        <w:t>Department of the University Hospital of Ioannina. We included</w:t>
      </w:r>
      <w:r>
        <w:rPr>
          <w:spacing w:val="1"/>
          <w:w w:val="95"/>
        </w:rPr>
        <w:t> </w:t>
      </w:r>
      <w:r>
        <w:rPr/>
        <w:t>199 subjects referred for their first CA because of suspected</w:t>
      </w:r>
      <w:r>
        <w:rPr>
          <w:spacing w:val="1"/>
        </w:rPr>
        <w:t> </w:t>
      </w:r>
      <w:r>
        <w:rPr/>
        <w:t>CAD. Patients with acute coronary syndrome, known CAD, or</w:t>
      </w:r>
      <w:r>
        <w:rPr>
          <w:spacing w:val="-47"/>
        </w:rPr>
        <w:t> </w:t>
      </w:r>
      <w:r>
        <w:rPr/>
        <w:t>more than mild valvular heart disease were excluded from the</w:t>
      </w:r>
      <w:r>
        <w:rPr>
          <w:spacing w:val="1"/>
        </w:rPr>
        <w:t> </w:t>
      </w:r>
      <w:r>
        <w:rPr/>
        <w:t>study. In order to diagnose the presence or absence of CAD,</w:t>
      </w:r>
      <w:r>
        <w:rPr>
          <w:spacing w:val="1"/>
        </w:rPr>
        <w:t> </w:t>
      </w:r>
      <w:r>
        <w:rPr/>
        <w:t>CA was performed using Judkins technique. All coronary an-</w:t>
      </w:r>
      <w:r>
        <w:rPr>
          <w:spacing w:val="1"/>
        </w:rPr>
        <w:t> </w:t>
      </w:r>
      <w:r>
        <w:rPr/>
        <w:t>giograms were visually assessed by two experienced angiog-</w:t>
      </w:r>
      <w:r>
        <w:rPr>
          <w:spacing w:val="1"/>
        </w:rPr>
        <w:t> </w:t>
      </w:r>
      <w:r>
        <w:rPr/>
        <w:t>raphers and a consensus was reached. Significant CAD was</w:t>
      </w:r>
      <w:r>
        <w:rPr>
          <w:spacing w:val="1"/>
        </w:rPr>
        <w:t> </w:t>
      </w:r>
      <w:r>
        <w:rPr/>
        <w:t>defined as at least one 50% or greater diameter stenosis in at</w:t>
      </w:r>
      <w:r>
        <w:rPr>
          <w:spacing w:val="1"/>
        </w:rPr>
        <w:t> </w:t>
      </w:r>
      <w:r>
        <w:rPr/>
        <w:t>least one coronary artery vessel. The absence of CAD was de-</w:t>
      </w:r>
      <w:r>
        <w:rPr>
          <w:spacing w:val="1"/>
        </w:rPr>
        <w:t> </w:t>
      </w:r>
      <w:r>
        <w:rPr>
          <w:spacing w:val="-1"/>
        </w:rPr>
        <w:t>fined</w:t>
      </w:r>
      <w:r>
        <w:rPr>
          <w:spacing w:val="-12"/>
        </w:rPr>
        <w:t> </w:t>
      </w:r>
      <w:r>
        <w:rPr>
          <w:spacing w:val="-1"/>
        </w:rPr>
        <w:t>as</w:t>
      </w:r>
      <w:r>
        <w:rPr>
          <w:spacing w:val="-11"/>
        </w:rPr>
        <w:t> </w:t>
      </w:r>
      <w:r>
        <w:rPr>
          <w:spacing w:val="-1"/>
        </w:rPr>
        <w:t>completely</w:t>
      </w:r>
      <w:r>
        <w:rPr>
          <w:spacing w:val="-11"/>
        </w:rPr>
        <w:t> </w:t>
      </w:r>
      <w:r>
        <w:rPr>
          <w:spacing w:val="-1"/>
        </w:rPr>
        <w:t>smooth</w:t>
      </w:r>
      <w:r>
        <w:rPr>
          <w:spacing w:val="-12"/>
        </w:rPr>
        <w:t> </w:t>
      </w:r>
      <w:r>
        <w:rPr>
          <w:spacing w:val="-1"/>
        </w:rPr>
        <w:t>epicardial</w:t>
      </w:r>
      <w:r>
        <w:rPr>
          <w:spacing w:val="-11"/>
        </w:rPr>
        <w:t> </w:t>
      </w:r>
      <w:r>
        <w:rPr>
          <w:spacing w:val="-1"/>
        </w:rPr>
        <w:t>coronary</w:t>
      </w:r>
      <w:r>
        <w:rPr>
          <w:spacing w:val="-11"/>
        </w:rPr>
        <w:t> </w:t>
      </w:r>
      <w:r>
        <w:rPr>
          <w:spacing w:val="-1"/>
        </w:rPr>
        <w:t>arteries</w:t>
      </w:r>
      <w:r>
        <w:rPr>
          <w:spacing w:val="-11"/>
        </w:rPr>
        <w:t> </w:t>
      </w:r>
      <w:r>
        <w:rPr/>
        <w:t>without</w:t>
      </w:r>
      <w:r>
        <w:rPr>
          <w:spacing w:val="-48"/>
        </w:rPr>
        <w:t> </w:t>
      </w:r>
      <w:r>
        <w:rPr>
          <w:spacing w:val="-1"/>
        </w:rPr>
        <w:t>any</w:t>
      </w:r>
      <w:r>
        <w:rPr>
          <w:spacing w:val="-11"/>
        </w:rPr>
        <w:t> </w:t>
      </w:r>
      <w:r>
        <w:rPr>
          <w:spacing w:val="-1"/>
        </w:rPr>
        <w:t>narrowing</w:t>
      </w:r>
      <w:r>
        <w:rPr>
          <w:spacing w:val="-10"/>
        </w:rPr>
        <w:t> </w:t>
      </w:r>
      <w:r>
        <w:rPr>
          <w:spacing w:val="-1"/>
        </w:rPr>
        <w:t>visible</w:t>
      </w:r>
      <w:r>
        <w:rPr>
          <w:spacing w:val="-12"/>
        </w:rPr>
        <w:t> </w:t>
      </w:r>
      <w:r>
        <w:rPr>
          <w:spacing w:val="-1"/>
        </w:rPr>
        <w:t>in</w:t>
      </w:r>
      <w:r>
        <w:rPr>
          <w:spacing w:val="-11"/>
        </w:rPr>
        <w:t> </w:t>
      </w:r>
      <w:r>
        <w:rPr>
          <w:spacing w:val="-1"/>
        </w:rPr>
        <w:t>CA.</w:t>
      </w:r>
      <w:r>
        <w:rPr>
          <w:spacing w:val="-12"/>
        </w:rPr>
        <w:t> </w:t>
      </w:r>
      <w:r>
        <w:rPr>
          <w:spacing w:val="-1"/>
        </w:rPr>
        <w:t>For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total</w:t>
      </w:r>
      <w:r>
        <w:rPr>
          <w:spacing w:val="-11"/>
        </w:rPr>
        <w:t> </w:t>
      </w:r>
      <w:r>
        <w:rPr>
          <w:spacing w:val="-1"/>
        </w:rPr>
        <w:t>199</w:t>
      </w:r>
      <w:r>
        <w:rPr>
          <w:spacing w:val="-10"/>
        </w:rPr>
        <w:t> </w:t>
      </w:r>
      <w:r>
        <w:rPr/>
        <w:t>subjects,</w:t>
      </w:r>
      <w:r>
        <w:rPr>
          <w:spacing w:val="-11"/>
        </w:rPr>
        <w:t> </w:t>
      </w:r>
      <w:r>
        <w:rPr/>
        <w:t>89</w:t>
      </w:r>
      <w:r>
        <w:rPr>
          <w:spacing w:val="-11"/>
        </w:rPr>
        <w:t> </w:t>
      </w:r>
      <w:r>
        <w:rPr/>
        <w:t>were</w:t>
      </w:r>
      <w:r>
        <w:rPr>
          <w:spacing w:val="-48"/>
        </w:rPr>
        <w:t> </w:t>
      </w:r>
      <w:r>
        <w:rPr/>
        <w:t>normal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CAD</w:t>
      </w:r>
      <w:r>
        <w:rPr>
          <w:spacing w:val="-4"/>
        </w:rPr>
        <w:t> </w:t>
      </w:r>
      <w:r>
        <w:rPr/>
        <w:t>was</w:t>
      </w:r>
      <w:r>
        <w:rPr>
          <w:spacing w:val="-5"/>
        </w:rPr>
        <w:t> </w:t>
      </w:r>
      <w:r>
        <w:rPr/>
        <w:t>present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other</w:t>
      </w:r>
      <w:r>
        <w:rPr>
          <w:spacing w:val="-4"/>
        </w:rPr>
        <w:t> </w:t>
      </w:r>
      <w:r>
        <w:rPr/>
        <w:t>110</w:t>
      </w:r>
      <w:r>
        <w:rPr>
          <w:spacing w:val="-4"/>
        </w:rPr>
        <w:t> </w:t>
      </w:r>
      <w:r>
        <w:rPr/>
        <w:t>subjects.</w:t>
      </w:r>
      <w:r>
        <w:rPr>
          <w:spacing w:val="-4"/>
        </w:rPr>
        <w:t> </w:t>
      </w:r>
      <w:r>
        <w:rPr/>
        <w:t>Demo-</w:t>
      </w:r>
      <w:r>
        <w:rPr>
          <w:spacing w:val="-48"/>
        </w:rPr>
        <w:t> </w:t>
      </w:r>
      <w:r>
        <w:rPr/>
        <w:t>graphic, clinical, and vascular data were also acquired from all</w:t>
      </w:r>
      <w:r>
        <w:rPr>
          <w:spacing w:val="-47"/>
        </w:rPr>
        <w:t> </w:t>
      </w:r>
      <w:r>
        <w:rPr>
          <w:w w:val="95"/>
        </w:rPr>
        <w:t>subjects prior to CA, while laboratory investigations from a fast-</w:t>
      </w:r>
      <w:r>
        <w:rPr>
          <w:spacing w:val="1"/>
          <w:w w:val="95"/>
        </w:rPr>
        <w:t> </w:t>
      </w:r>
      <w:r>
        <w:rPr/>
        <w:t>ing blood sample were also performed. Table I presents the 19</w:t>
      </w:r>
      <w:r>
        <w:rPr>
          <w:spacing w:val="-47"/>
        </w:rPr>
        <w:t> </w:t>
      </w:r>
      <w:r>
        <w:rPr>
          <w:spacing w:val="-1"/>
        </w:rPr>
        <w:t>features</w:t>
      </w:r>
      <w:r>
        <w:rPr>
          <w:spacing w:val="-11"/>
        </w:rPr>
        <w:t> </w:t>
      </w:r>
      <w:r>
        <w:rPr>
          <w:spacing w:val="-1"/>
        </w:rPr>
        <w:t>selected.</w:t>
      </w:r>
      <w:r>
        <w:rPr>
          <w:spacing w:val="-11"/>
        </w:rPr>
        <w:t> </w:t>
      </w:r>
      <w:r>
        <w:rPr/>
        <w:t>All</w:t>
      </w:r>
      <w:r>
        <w:rPr>
          <w:spacing w:val="-11"/>
        </w:rPr>
        <w:t> </w:t>
      </w:r>
      <w:r>
        <w:rPr/>
        <w:t>patients</w:t>
      </w:r>
      <w:r>
        <w:rPr>
          <w:spacing w:val="-11"/>
        </w:rPr>
        <w:t> </w:t>
      </w:r>
      <w:r>
        <w:rPr/>
        <w:t>were</w:t>
      </w:r>
      <w:r>
        <w:rPr>
          <w:spacing w:val="-10"/>
        </w:rPr>
        <w:t> </w:t>
      </w:r>
      <w:r>
        <w:rPr/>
        <w:t>studied</w:t>
      </w:r>
      <w:r>
        <w:rPr>
          <w:spacing w:val="-12"/>
        </w:rPr>
        <w:t> </w:t>
      </w:r>
      <w:r>
        <w:rPr/>
        <w:t>while</w:t>
      </w:r>
      <w:r>
        <w:rPr>
          <w:spacing w:val="-10"/>
        </w:rPr>
        <w:t> </w:t>
      </w:r>
      <w:r>
        <w:rPr/>
        <w:t>taking</w:t>
      </w:r>
      <w:r>
        <w:rPr>
          <w:spacing w:val="-11"/>
        </w:rPr>
        <w:t> </w:t>
      </w:r>
      <w:r>
        <w:rPr/>
        <w:t>regular</w:t>
      </w:r>
      <w:r>
        <w:rPr>
          <w:spacing w:val="-47"/>
        </w:rPr>
        <w:t> </w:t>
      </w:r>
      <w:r>
        <w:rPr>
          <w:spacing w:val="-1"/>
        </w:rPr>
        <w:t>medication</w:t>
      </w:r>
      <w:r>
        <w:rPr>
          <w:spacing w:val="-12"/>
        </w:rPr>
        <w:t> </w:t>
      </w:r>
      <w:r>
        <w:rPr>
          <w:spacing w:val="-1"/>
        </w:rPr>
        <w:t>(drugs</w:t>
      </w:r>
      <w:r>
        <w:rPr>
          <w:spacing w:val="-11"/>
        </w:rPr>
        <w:t> </w:t>
      </w:r>
      <w:r>
        <w:rPr>
          <w:spacing w:val="-1"/>
        </w:rPr>
        <w:t>were</w:t>
      </w:r>
      <w:r>
        <w:rPr>
          <w:spacing w:val="-12"/>
        </w:rPr>
        <w:t> </w:t>
      </w:r>
      <w:r>
        <w:rPr>
          <w:spacing w:val="-1"/>
        </w:rPr>
        <w:t>not</w:t>
      </w:r>
      <w:r>
        <w:rPr>
          <w:spacing w:val="-11"/>
        </w:rPr>
        <w:t> </w:t>
      </w:r>
      <w:r>
        <w:rPr>
          <w:spacing w:val="-1"/>
        </w:rPr>
        <w:t>withheld</w:t>
      </w:r>
      <w:r>
        <w:rPr>
          <w:spacing w:val="-12"/>
        </w:rPr>
        <w:t> </w:t>
      </w:r>
      <w:r>
        <w:rPr>
          <w:spacing w:val="-1"/>
        </w:rPr>
        <w:t>before</w:t>
      </w:r>
      <w:r>
        <w:rPr>
          <w:spacing w:val="-11"/>
        </w:rPr>
        <w:t> </w:t>
      </w:r>
      <w:r>
        <w:rPr>
          <w:spacing w:val="-1"/>
        </w:rPr>
        <w:t>measurements)</w:t>
      </w:r>
      <w:r>
        <w:rPr>
          <w:spacing w:val="-11"/>
        </w:rPr>
        <w:t> </w:t>
      </w:r>
      <w:r>
        <w:rPr/>
        <w:t>and</w:t>
      </w:r>
      <w:r>
        <w:rPr>
          <w:spacing w:val="1"/>
        </w:rPr>
        <w:t> </w:t>
      </w:r>
      <w:r>
        <w:rPr/>
        <w:t>gave</w:t>
      </w:r>
      <w:r>
        <w:rPr>
          <w:spacing w:val="-8"/>
        </w:rPr>
        <w:t> </w:t>
      </w:r>
      <w:r>
        <w:rPr/>
        <w:t>written</w:t>
      </w:r>
      <w:r>
        <w:rPr>
          <w:spacing w:val="-8"/>
        </w:rPr>
        <w:t> </w:t>
      </w:r>
      <w:r>
        <w:rPr/>
        <w:t>informed</w:t>
      </w:r>
      <w:r>
        <w:rPr>
          <w:spacing w:val="-9"/>
        </w:rPr>
        <w:t> </w:t>
      </w:r>
      <w:r>
        <w:rPr/>
        <w:t>consent.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study</w:t>
      </w:r>
      <w:r>
        <w:rPr>
          <w:spacing w:val="-7"/>
        </w:rPr>
        <w:t> </w:t>
      </w:r>
      <w:r>
        <w:rPr/>
        <w:t>was</w:t>
      </w:r>
      <w:r>
        <w:rPr>
          <w:spacing w:val="-8"/>
        </w:rPr>
        <w:t> </w:t>
      </w:r>
      <w:r>
        <w:rPr/>
        <w:t>approved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our</w:t>
      </w:r>
      <w:r>
        <w:rPr>
          <w:spacing w:val="-48"/>
        </w:rPr>
        <w:t> </w:t>
      </w:r>
      <w:r>
        <w:rPr/>
        <w:t>local</w:t>
      </w:r>
      <w:r>
        <w:rPr>
          <w:spacing w:val="-2"/>
        </w:rPr>
        <w:t> </w:t>
      </w:r>
      <w:r>
        <w:rPr/>
        <w:t>ethics committee.</w:t>
      </w:r>
    </w:p>
    <w:p>
      <w:pPr>
        <w:pStyle w:val="BodyText"/>
        <w:spacing w:line="249" w:lineRule="auto"/>
        <w:ind w:left="198" w:right="113" w:firstLine="199"/>
        <w:jc w:val="both"/>
      </w:pPr>
      <w:r>
        <w:rPr/>
        <w:pict>
          <v:shape style="position:absolute;margin-left:507.077942pt;margin-top:109.211006pt;width:7.75pt;height:17.3pt;mso-position-horizontal-relative:page;mso-position-vertical-relative:paragraph;z-index:-16177152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7"/>
                    </w:rPr>
                    <w:t>≥</w:t>
                  </w:r>
                </w:p>
              </w:txbxContent>
            </v:textbox>
            <w10:wrap type="none"/>
          </v:shape>
        </w:pict>
      </w:r>
      <w:r>
        <w:rPr/>
        <w:t>Two demographic features were recorded: the age and sex</w:t>
      </w:r>
      <w:r>
        <w:rPr>
          <w:spacing w:val="1"/>
        </w:rPr>
        <w:t> </w:t>
      </w:r>
      <w:r>
        <w:rPr/>
        <w:t>of the patient. From the subject’s history, the family history of</w:t>
      </w:r>
      <w:r>
        <w:rPr>
          <w:spacing w:val="-47"/>
        </w:rPr>
        <w:t> </w:t>
      </w:r>
      <w:r>
        <w:rPr/>
        <w:t>CAD (FH), smoking history (Smok), history of diabetes mel-</w:t>
      </w:r>
      <w:r>
        <w:rPr>
          <w:spacing w:val="1"/>
        </w:rPr>
        <w:t> </w:t>
      </w:r>
      <w:r>
        <w:rPr/>
        <w:t>litus (DM), and hypertension (HT) or hyperlipidaemia were</w:t>
      </w:r>
      <w:r>
        <w:rPr>
          <w:spacing w:val="1"/>
        </w:rPr>
        <w:t> </w:t>
      </w:r>
      <w:r>
        <w:rPr/>
        <w:t>used. Family history of CAD was defined as the presence of</w:t>
      </w:r>
      <w:r>
        <w:rPr>
          <w:spacing w:val="1"/>
        </w:rPr>
        <w:t> </w:t>
      </w:r>
      <w:r>
        <w:rPr/>
        <w:t>CAD in the father or brother aged </w:t>
      </w:r>
      <w:r>
        <w:rPr>
          <w:i/>
        </w:rPr>
        <w:t>&lt;</w:t>
      </w:r>
      <w:r>
        <w:rPr/>
        <w:t>55 years or mother or sis-</w:t>
      </w:r>
      <w:r>
        <w:rPr>
          <w:spacing w:val="1"/>
        </w:rPr>
        <w:t> </w:t>
      </w:r>
      <w:r>
        <w:rPr/>
        <w:t>ter aged </w:t>
      </w:r>
      <w:r>
        <w:rPr>
          <w:i/>
        </w:rPr>
        <w:t>&lt;</w:t>
      </w:r>
      <w:r>
        <w:rPr/>
        <w:t>65 years. Current and ex-smokers were defined as</w:t>
      </w:r>
      <w:r>
        <w:rPr>
          <w:spacing w:val="1"/>
        </w:rPr>
        <w:t> </w:t>
      </w:r>
      <w:r>
        <w:rPr/>
        <w:t>having smoked the last cigarette less than a week and less than</w:t>
      </w:r>
      <w:r>
        <w:rPr>
          <w:spacing w:val="-47"/>
        </w:rPr>
        <w:t> </w:t>
      </w:r>
      <w:r>
        <w:rPr/>
        <w:t>a year before CA, respectively. Diabetes mellitus was defined</w:t>
      </w:r>
      <w:r>
        <w:rPr>
          <w:spacing w:val="1"/>
        </w:rPr>
        <w:t> </w:t>
      </w:r>
      <w:r>
        <w:rPr/>
        <w:t>as a fasting blood glucose concentration (FBGC)  </w:t>
      </w:r>
      <w:r>
        <w:rPr>
          <w:spacing w:val="1"/>
        </w:rPr>
        <w:t> </w:t>
      </w:r>
      <w:r>
        <w:rPr/>
        <w:t>126 mg/dl</w:t>
      </w:r>
      <w:r>
        <w:rPr>
          <w:spacing w:val="1"/>
        </w:rPr>
        <w:t> </w:t>
      </w:r>
      <w:r>
        <w:rPr/>
        <w:t>or antihyperglycemic drug treatment, hypertension as systolic</w:t>
      </w:r>
      <w:r>
        <w:rPr>
          <w:spacing w:val="1"/>
        </w:rPr>
        <w:t> </w:t>
      </w:r>
      <w:r>
        <w:rPr>
          <w:spacing w:val="-1"/>
        </w:rPr>
        <w:t>blood</w:t>
      </w:r>
      <w:r>
        <w:rPr>
          <w:spacing w:val="-12"/>
        </w:rPr>
        <w:t> </w:t>
      </w:r>
      <w:r>
        <w:rPr>
          <w:spacing w:val="-1"/>
        </w:rPr>
        <w:t>pressure</w:t>
      </w:r>
      <w:r>
        <w:rPr>
          <w:spacing w:val="-11"/>
        </w:rPr>
        <w:t> </w:t>
      </w:r>
      <w:r>
        <w:rPr>
          <w:spacing w:val="-1"/>
        </w:rPr>
        <w:t>(SBP)</w:t>
      </w:r>
      <w:r>
        <w:rPr>
          <w:spacing w:val="-12"/>
        </w:rPr>
        <w:t> </w:t>
      </w:r>
      <w:r>
        <w:rPr>
          <w:i/>
          <w:spacing w:val="-1"/>
        </w:rPr>
        <w:t>&gt;</w:t>
      </w:r>
      <w:r>
        <w:rPr>
          <w:spacing w:val="-1"/>
        </w:rPr>
        <w:t>140</w:t>
      </w:r>
      <w:r>
        <w:rPr>
          <w:spacing w:val="-11"/>
        </w:rPr>
        <w:t> </w:t>
      </w:r>
      <w:r>
        <w:rPr>
          <w:spacing w:val="-1"/>
        </w:rPr>
        <w:t>mmHg,</w:t>
      </w:r>
      <w:r>
        <w:rPr>
          <w:spacing w:val="-12"/>
        </w:rPr>
        <w:t> </w:t>
      </w:r>
      <w:r>
        <w:rPr/>
        <w:t>and/or</w:t>
      </w:r>
      <w:r>
        <w:rPr>
          <w:spacing w:val="-11"/>
        </w:rPr>
        <w:t> </w:t>
      </w:r>
      <w:r>
        <w:rPr/>
        <w:t>diastolic</w:t>
      </w:r>
      <w:r>
        <w:rPr>
          <w:spacing w:val="-12"/>
        </w:rPr>
        <w:t> </w:t>
      </w:r>
      <w:r>
        <w:rPr/>
        <w:t>blood</w:t>
      </w:r>
      <w:r>
        <w:rPr>
          <w:spacing w:val="-11"/>
        </w:rPr>
        <w:t> </w:t>
      </w:r>
      <w:r>
        <w:rPr/>
        <w:t>pres-</w:t>
      </w:r>
      <w:r>
        <w:rPr>
          <w:spacing w:val="-48"/>
        </w:rPr>
        <w:t> </w:t>
      </w:r>
      <w:r>
        <w:rPr/>
        <w:t>sure</w:t>
      </w:r>
      <w:r>
        <w:rPr>
          <w:spacing w:val="44"/>
        </w:rPr>
        <w:t> </w:t>
      </w:r>
      <w:r>
        <w:rPr/>
        <w:t>(DBP)</w:t>
      </w:r>
      <w:r>
        <w:rPr>
          <w:spacing w:val="45"/>
        </w:rPr>
        <w:t> </w:t>
      </w:r>
      <w:r>
        <w:rPr>
          <w:i/>
        </w:rPr>
        <w:t>&gt;</w:t>
      </w:r>
      <w:r>
        <w:rPr/>
        <w:t>90</w:t>
      </w:r>
      <w:r>
        <w:rPr>
          <w:spacing w:val="45"/>
        </w:rPr>
        <w:t> </w:t>
      </w:r>
      <w:r>
        <w:rPr/>
        <w:t>mmHg</w:t>
      </w:r>
      <w:r>
        <w:rPr>
          <w:spacing w:val="45"/>
        </w:rPr>
        <w:t> </w:t>
      </w:r>
      <w:r>
        <w:rPr/>
        <w:t>or</w:t>
      </w:r>
      <w:r>
        <w:rPr>
          <w:spacing w:val="45"/>
        </w:rPr>
        <w:t> </w:t>
      </w:r>
      <w:r>
        <w:rPr/>
        <w:t>use</w:t>
      </w:r>
      <w:r>
        <w:rPr>
          <w:spacing w:val="45"/>
        </w:rPr>
        <w:t> </w:t>
      </w:r>
      <w:r>
        <w:rPr/>
        <w:t>of</w:t>
      </w:r>
      <w:r>
        <w:rPr>
          <w:spacing w:val="45"/>
        </w:rPr>
        <w:t> </w:t>
      </w:r>
      <w:r>
        <w:rPr/>
        <w:t>antihypertensive</w:t>
      </w:r>
      <w:r>
        <w:rPr>
          <w:spacing w:val="46"/>
        </w:rPr>
        <w:t> </w:t>
      </w:r>
      <w:r>
        <w:rPr/>
        <w:t>agents,</w:t>
      </w:r>
      <w:r>
        <w:rPr>
          <w:spacing w:val="-48"/>
        </w:rPr>
        <w:t> </w:t>
      </w:r>
      <w:r>
        <w:rPr/>
        <w:t>and hyperlipidemia as fasting total cholesterol </w:t>
      </w:r>
      <w:r>
        <w:rPr>
          <w:i/>
        </w:rPr>
        <w:t>&gt;</w:t>
      </w:r>
      <w:r>
        <w:rPr/>
        <w:t>220 mg/dl or</w:t>
      </w:r>
      <w:r>
        <w:rPr>
          <w:spacing w:val="1"/>
        </w:rPr>
        <w:t> </w:t>
      </w:r>
      <w:r>
        <w:rPr/>
        <w:t>use of lipid-lowering agents (statins or fibrates). Other clinical</w:t>
      </w:r>
      <w:r>
        <w:rPr>
          <w:spacing w:val="-47"/>
        </w:rPr>
        <w:t> </w:t>
      </w:r>
      <w:r>
        <w:rPr/>
        <w:t>data</w:t>
      </w:r>
      <w:r>
        <w:rPr>
          <w:spacing w:val="21"/>
        </w:rPr>
        <w:t> </w:t>
      </w:r>
      <w:r>
        <w:rPr/>
        <w:t>were</w:t>
      </w:r>
      <w:r>
        <w:rPr>
          <w:spacing w:val="21"/>
        </w:rPr>
        <w:t> </w:t>
      </w:r>
      <w:r>
        <w:rPr/>
        <w:t>also</w:t>
      </w:r>
      <w:r>
        <w:rPr>
          <w:spacing w:val="21"/>
        </w:rPr>
        <w:t> </w:t>
      </w:r>
      <w:r>
        <w:rPr/>
        <w:t>recorded;</w:t>
      </w:r>
      <w:r>
        <w:rPr>
          <w:spacing w:val="21"/>
        </w:rPr>
        <w:t> </w:t>
      </w:r>
      <w:r>
        <w:rPr/>
        <w:t>body</w:t>
      </w:r>
      <w:r>
        <w:rPr>
          <w:spacing w:val="21"/>
        </w:rPr>
        <w:t> </w:t>
      </w:r>
      <w:r>
        <w:rPr/>
        <w:t>mass</w:t>
      </w:r>
      <w:r>
        <w:rPr>
          <w:spacing w:val="21"/>
        </w:rPr>
        <w:t> </w:t>
      </w:r>
      <w:r>
        <w:rPr/>
        <w:t>index</w:t>
      </w:r>
      <w:r>
        <w:rPr>
          <w:spacing w:val="21"/>
        </w:rPr>
        <w:t> </w:t>
      </w:r>
      <w:r>
        <w:rPr/>
        <w:t>(BMI),</w:t>
      </w:r>
      <w:r>
        <w:rPr>
          <w:spacing w:val="21"/>
        </w:rPr>
        <w:t> </w:t>
      </w:r>
      <w:r>
        <w:rPr/>
        <w:t>calculated</w:t>
      </w:r>
      <w:r>
        <w:rPr>
          <w:spacing w:val="-48"/>
        </w:rPr>
        <w:t> </w:t>
      </w:r>
      <w:r>
        <w:rPr/>
        <w:t>as</w:t>
      </w:r>
      <w:r>
        <w:rPr>
          <w:spacing w:val="30"/>
        </w:rPr>
        <w:t> </w:t>
      </w:r>
      <w:r>
        <w:rPr/>
        <w:t>weight</w:t>
      </w:r>
      <w:r>
        <w:rPr>
          <w:spacing w:val="31"/>
        </w:rPr>
        <w:t> </w:t>
      </w:r>
      <w:r>
        <w:rPr/>
        <w:t>(kg)</w:t>
      </w:r>
      <w:r>
        <w:rPr>
          <w:spacing w:val="30"/>
        </w:rPr>
        <w:t> </w:t>
      </w:r>
      <w:r>
        <w:rPr/>
        <w:t>divided</w:t>
      </w:r>
      <w:r>
        <w:rPr>
          <w:spacing w:val="31"/>
        </w:rPr>
        <w:t> </w:t>
      </w:r>
      <w:r>
        <w:rPr/>
        <w:t>by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/>
        <w:t>square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height</w:t>
      </w:r>
      <w:r>
        <w:rPr>
          <w:spacing w:val="30"/>
        </w:rPr>
        <w:t> </w:t>
      </w:r>
      <w:r>
        <w:rPr/>
        <w:t>(square</w:t>
      </w:r>
      <w:r>
        <w:rPr>
          <w:spacing w:val="31"/>
        </w:rPr>
        <w:t> </w:t>
      </w:r>
      <w:r>
        <w:rPr/>
        <w:t>me-</w:t>
      </w:r>
      <w:r>
        <w:rPr>
          <w:spacing w:val="-48"/>
        </w:rPr>
        <w:t> </w:t>
      </w:r>
      <w:r>
        <w:rPr/>
        <w:t>ter), waist perimeter measured in centimeter, resting heart rate</w:t>
      </w:r>
      <w:r>
        <w:rPr>
          <w:spacing w:val="-47"/>
        </w:rPr>
        <w:t> </w:t>
      </w:r>
      <w:r>
        <w:rPr/>
        <w:t>(HR), measured in beats per minute (b/min), resting SBP and</w:t>
      </w:r>
      <w:r>
        <w:rPr>
          <w:spacing w:val="1"/>
        </w:rPr>
        <w:t> </w:t>
      </w:r>
      <w:r>
        <w:rPr/>
        <w:t>DBP measured in mmHg. The laboratory investigations also</w:t>
      </w:r>
      <w:r>
        <w:rPr>
          <w:spacing w:val="1"/>
        </w:rPr>
        <w:t> </w:t>
      </w:r>
      <w:r>
        <w:rPr/>
        <w:t>incorporated</w:t>
      </w:r>
      <w:r>
        <w:rPr>
          <w:spacing w:val="-8"/>
        </w:rPr>
        <w:t> </w:t>
      </w:r>
      <w:r>
        <w:rPr/>
        <w:t>were</w:t>
      </w:r>
      <w:r>
        <w:rPr>
          <w:spacing w:val="-8"/>
        </w:rPr>
        <w:t> </w:t>
      </w:r>
      <w:r>
        <w:rPr/>
        <w:t>creatinine</w:t>
      </w:r>
      <w:r>
        <w:rPr>
          <w:spacing w:val="-8"/>
        </w:rPr>
        <w:t> </w:t>
      </w:r>
      <w:r>
        <w:rPr/>
        <w:t>(Cre),</w:t>
      </w:r>
      <w:r>
        <w:rPr>
          <w:spacing w:val="-8"/>
        </w:rPr>
        <w:t> </w:t>
      </w:r>
      <w:r>
        <w:rPr/>
        <w:t>glucose</w:t>
      </w:r>
      <w:r>
        <w:rPr>
          <w:spacing w:val="-8"/>
        </w:rPr>
        <w:t> </w:t>
      </w:r>
      <w:r>
        <w:rPr/>
        <w:t>(Glu),</w:t>
      </w:r>
      <w:r>
        <w:rPr>
          <w:spacing w:val="-8"/>
        </w:rPr>
        <w:t> </w:t>
      </w:r>
      <w:r>
        <w:rPr/>
        <w:t>total</w:t>
      </w:r>
      <w:r>
        <w:rPr>
          <w:spacing w:val="-8"/>
        </w:rPr>
        <w:t> </w:t>
      </w:r>
      <w:r>
        <w:rPr/>
        <w:t>choles-</w:t>
      </w:r>
      <w:r>
        <w:rPr>
          <w:spacing w:val="-48"/>
        </w:rPr>
        <w:t> </w:t>
      </w:r>
      <w:r>
        <w:rPr>
          <w:spacing w:val="-1"/>
        </w:rPr>
        <w:t>terol</w:t>
      </w:r>
      <w:r>
        <w:rPr>
          <w:spacing w:val="-12"/>
        </w:rPr>
        <w:t> </w:t>
      </w:r>
      <w:r>
        <w:rPr>
          <w:spacing w:val="-1"/>
        </w:rPr>
        <w:t>(Tchol),</w:t>
      </w:r>
      <w:r>
        <w:rPr>
          <w:spacing w:val="-11"/>
        </w:rPr>
        <w:t> </w:t>
      </w:r>
      <w:r>
        <w:rPr>
          <w:spacing w:val="-1"/>
        </w:rPr>
        <w:t>high-density</w:t>
      </w:r>
      <w:r>
        <w:rPr>
          <w:spacing w:val="-10"/>
        </w:rPr>
        <w:t> </w:t>
      </w:r>
      <w:r>
        <w:rPr>
          <w:spacing w:val="-1"/>
        </w:rPr>
        <w:t>lipoprotein</w:t>
      </w:r>
      <w:r>
        <w:rPr>
          <w:spacing w:val="-12"/>
        </w:rPr>
        <w:t> </w:t>
      </w:r>
      <w:r>
        <w:rPr/>
        <w:t>(HDL),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triglycerides</w:t>
      </w:r>
      <w:r>
        <w:rPr>
          <w:spacing w:val="1"/>
        </w:rPr>
        <w:t> </w:t>
      </w:r>
      <w:r>
        <w:rPr/>
        <w:t>(TRG) measured in milligrams per deciliter (mg/dL). All the</w:t>
      </w:r>
      <w:r>
        <w:rPr>
          <w:spacing w:val="1"/>
        </w:rPr>
        <w:t> </w:t>
      </w:r>
      <w:r>
        <w:rPr>
          <w:spacing w:val="-1"/>
        </w:rPr>
        <w:t>aforementioned</w:t>
      </w:r>
      <w:r>
        <w:rPr>
          <w:spacing w:val="-12"/>
        </w:rPr>
        <w:t> </w:t>
      </w:r>
      <w:r>
        <w:rPr>
          <w:spacing w:val="-1"/>
        </w:rPr>
        <w:t>features</w:t>
      </w:r>
      <w:r>
        <w:rPr>
          <w:spacing w:val="-11"/>
        </w:rPr>
        <w:t> </w:t>
      </w:r>
      <w:r>
        <w:rPr/>
        <w:t>are</w:t>
      </w:r>
      <w:r>
        <w:rPr>
          <w:spacing w:val="-13"/>
        </w:rPr>
        <w:t> </w:t>
      </w:r>
      <w:r>
        <w:rPr/>
        <w:t>considered</w:t>
      </w:r>
      <w:r>
        <w:rPr>
          <w:spacing w:val="-11"/>
        </w:rPr>
        <w:t> </w:t>
      </w:r>
      <w:r>
        <w:rPr/>
        <w:t>to</w:t>
      </w:r>
      <w:r>
        <w:rPr>
          <w:spacing w:val="-13"/>
        </w:rPr>
        <w:t> </w:t>
      </w:r>
      <w:r>
        <w:rPr/>
        <w:t>be</w:t>
      </w:r>
      <w:r>
        <w:rPr>
          <w:spacing w:val="-11"/>
        </w:rPr>
        <w:t> </w:t>
      </w:r>
      <w:r>
        <w:rPr/>
        <w:t>traditional</w:t>
      </w:r>
      <w:r>
        <w:rPr>
          <w:spacing w:val="-12"/>
        </w:rPr>
        <w:t> </w:t>
      </w:r>
      <w:r>
        <w:rPr/>
        <w:t>cardio-</w:t>
      </w:r>
      <w:r>
        <w:rPr>
          <w:spacing w:val="-48"/>
        </w:rPr>
        <w:t> </w:t>
      </w:r>
      <w:r>
        <w:rPr/>
        <w:t>vascular</w:t>
      </w:r>
      <w:r>
        <w:rPr>
          <w:spacing w:val="26"/>
        </w:rPr>
        <w:t> </w:t>
      </w:r>
      <w:r>
        <w:rPr/>
        <w:t>risk</w:t>
      </w:r>
      <w:r>
        <w:rPr>
          <w:spacing w:val="26"/>
        </w:rPr>
        <w:t> </w:t>
      </w:r>
      <w:r>
        <w:rPr/>
        <w:t>factors</w:t>
      </w:r>
      <w:r>
        <w:rPr>
          <w:spacing w:val="26"/>
        </w:rPr>
        <w:t> </w:t>
      </w:r>
      <w:r>
        <w:rPr/>
        <w:t>widely</w:t>
      </w:r>
      <w:r>
        <w:rPr>
          <w:spacing w:val="26"/>
        </w:rPr>
        <w:t> </w:t>
      </w:r>
      <w:r>
        <w:rPr/>
        <w:t>used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assess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risk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CAD.</w:t>
      </w:r>
      <w:r>
        <w:rPr>
          <w:spacing w:val="-47"/>
        </w:rPr>
        <w:t> </w:t>
      </w:r>
      <w:r>
        <w:rPr/>
        <w:t>In addition, carotid–femoral pulse wave velocity (PWVcf) and</w:t>
      </w:r>
      <w:r>
        <w:rPr>
          <w:spacing w:val="-47"/>
        </w:rPr>
        <w:t> </w:t>
      </w:r>
      <w:r>
        <w:rPr/>
        <w:t>augmentation index (AIx) expressed in meter per second and</w:t>
      </w:r>
      <w:r>
        <w:rPr>
          <w:spacing w:val="1"/>
        </w:rPr>
        <w:t> </w:t>
      </w:r>
      <w:r>
        <w:rPr/>
        <w:t>percentage,</w:t>
      </w:r>
      <w:r>
        <w:rPr>
          <w:spacing w:val="-11"/>
        </w:rPr>
        <w:t> </w:t>
      </w:r>
      <w:r>
        <w:rPr/>
        <w:t>respectively,</w:t>
      </w:r>
      <w:r>
        <w:rPr>
          <w:spacing w:val="-10"/>
        </w:rPr>
        <w:t> </w:t>
      </w:r>
      <w:r>
        <w:rPr/>
        <w:t>were</w:t>
      </w:r>
      <w:r>
        <w:rPr>
          <w:spacing w:val="-10"/>
        </w:rPr>
        <w:t> </w:t>
      </w:r>
      <w:r>
        <w:rPr/>
        <w:t>also</w:t>
      </w:r>
      <w:r>
        <w:rPr>
          <w:spacing w:val="-11"/>
        </w:rPr>
        <w:t> </w:t>
      </w:r>
      <w:r>
        <w:rPr/>
        <w:t>used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noninvasive</w:t>
      </w:r>
      <w:r>
        <w:rPr>
          <w:spacing w:val="-10"/>
        </w:rPr>
        <w:t> </w:t>
      </w:r>
      <w:r>
        <w:rPr/>
        <w:t>indices</w:t>
      </w:r>
      <w:r>
        <w:rPr>
          <w:spacing w:val="-48"/>
        </w:rPr>
        <w:t> </w:t>
      </w:r>
      <w:r>
        <w:rPr/>
        <w:t>of</w:t>
      </w:r>
      <w:r>
        <w:rPr>
          <w:spacing w:val="-2"/>
        </w:rPr>
        <w:t> </w:t>
      </w:r>
      <w:r>
        <w:rPr/>
        <w:t>arterial</w:t>
      </w:r>
      <w:r>
        <w:rPr>
          <w:spacing w:val="-2"/>
        </w:rPr>
        <w:t> </w:t>
      </w:r>
      <w:r>
        <w:rPr/>
        <w:t>stiffness</w:t>
      </w:r>
      <w:r>
        <w:rPr>
          <w:spacing w:val="-1"/>
        </w:rPr>
        <w:t> </w:t>
      </w:r>
      <w:r>
        <w:rPr/>
        <w:t>[34],</w:t>
      </w:r>
      <w:r>
        <w:rPr>
          <w:spacing w:val="-2"/>
        </w:rPr>
        <w:t> </w:t>
      </w:r>
      <w:r>
        <w:rPr/>
        <w:t>[35].</w:t>
      </w:r>
    </w:p>
    <w:p>
      <w:pPr>
        <w:pStyle w:val="BodyText"/>
        <w:spacing w:line="249" w:lineRule="auto"/>
        <w:ind w:left="198" w:right="114" w:firstLine="199"/>
        <w:jc w:val="both"/>
      </w:pPr>
      <w:r>
        <w:rPr/>
        <w:t>The assessment of arterial stiffness was performed noninva-</w:t>
      </w:r>
      <w:r>
        <w:rPr>
          <w:spacing w:val="-47"/>
        </w:rPr>
        <w:t> </w:t>
      </w:r>
      <w:r>
        <w:rPr/>
        <w:t>sively,</w:t>
      </w:r>
      <w:r>
        <w:rPr>
          <w:spacing w:val="-11"/>
        </w:rPr>
        <w:t> </w:t>
      </w:r>
      <w:r>
        <w:rPr/>
        <w:t>using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Sphygmocor</w:t>
      </w:r>
      <w:r>
        <w:rPr>
          <w:spacing w:val="-9"/>
        </w:rPr>
        <w:t> </w:t>
      </w:r>
      <w:r>
        <w:rPr/>
        <w:t>system</w:t>
      </w:r>
      <w:r>
        <w:rPr>
          <w:spacing w:val="-10"/>
        </w:rPr>
        <w:t> </w:t>
      </w:r>
      <w:r>
        <w:rPr/>
        <w:t>[35].</w:t>
      </w:r>
      <w:r>
        <w:rPr>
          <w:spacing w:val="-10"/>
        </w:rPr>
        <w:t> </w:t>
      </w:r>
      <w:r>
        <w:rPr/>
        <w:t>Pressure</w:t>
      </w:r>
      <w:r>
        <w:rPr>
          <w:spacing w:val="-10"/>
        </w:rPr>
        <w:t> </w:t>
      </w:r>
      <w:r>
        <w:rPr/>
        <w:t>waveforms</w:t>
      </w:r>
    </w:p>
    <w:p>
      <w:pPr>
        <w:spacing w:after="0" w:line="249" w:lineRule="auto"/>
        <w:jc w:val="both"/>
        <w:sectPr>
          <w:type w:val="continuous"/>
          <w:pgSz w:w="11880" w:h="15840"/>
          <w:pgMar w:top="1080" w:bottom="280" w:left="640" w:right="640"/>
          <w:cols w:num="2" w:equalWidth="0">
            <w:col w:w="5225" w:space="40"/>
            <w:col w:w="5335"/>
          </w:cols>
        </w:sectPr>
      </w:pPr>
    </w:p>
    <w:p>
      <w:pPr>
        <w:pStyle w:val="BodyText"/>
        <w:spacing w:before="9"/>
        <w:rPr>
          <w:sz w:val="10"/>
        </w:rPr>
      </w:pPr>
    </w:p>
    <w:p>
      <w:pPr>
        <w:spacing w:line="237" w:lineRule="auto" w:before="96"/>
        <w:ind w:left="4566" w:right="4353" w:firstLine="396"/>
        <w:jc w:val="left"/>
        <w:rPr>
          <w:sz w:val="12"/>
        </w:rPr>
      </w:pPr>
      <w:r>
        <w:rPr>
          <w:sz w:val="16"/>
        </w:rPr>
        <w:t>TABLE I</w:t>
      </w:r>
      <w:r>
        <w:rPr>
          <w:spacing w:val="1"/>
          <w:sz w:val="16"/>
        </w:rPr>
        <w:t> </w:t>
      </w:r>
      <w:r>
        <w:rPr>
          <w:sz w:val="16"/>
        </w:rPr>
        <w:t>D</w:t>
      </w:r>
      <w:r>
        <w:rPr>
          <w:sz w:val="12"/>
        </w:rPr>
        <w:t>ATASET</w:t>
      </w:r>
      <w:r>
        <w:rPr>
          <w:sz w:val="16"/>
        </w:rPr>
        <w:t>’</w:t>
      </w:r>
      <w:r>
        <w:rPr>
          <w:sz w:val="12"/>
        </w:rPr>
        <w:t>S</w:t>
      </w:r>
      <w:r>
        <w:rPr>
          <w:spacing w:val="11"/>
          <w:sz w:val="12"/>
        </w:rPr>
        <w:t> </w:t>
      </w:r>
      <w:r>
        <w:rPr>
          <w:sz w:val="16"/>
        </w:rPr>
        <w:t>F</w:t>
      </w:r>
      <w:r>
        <w:rPr>
          <w:sz w:val="12"/>
        </w:rPr>
        <w:t>EATURES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560641</wp:posOffset>
            </wp:positionH>
            <wp:positionV relativeFrom="paragraph">
              <wp:posOffset>101543</wp:posOffset>
            </wp:positionV>
            <wp:extent cx="6370320" cy="3549396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549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8"/>
          <w:pgSz w:w="11880" w:h="15840"/>
          <w:pgMar w:header="641" w:footer="0" w:top="1080" w:bottom="280" w:left="640" w:right="640"/>
        </w:sectPr>
      </w:pPr>
    </w:p>
    <w:p>
      <w:pPr>
        <w:pStyle w:val="BodyText"/>
        <w:spacing w:line="249" w:lineRule="auto" w:before="92"/>
        <w:ind w:left="118" w:right="38"/>
        <w:jc w:val="both"/>
      </w:pPr>
      <w:r>
        <w:rPr>
          <w:w w:val="95"/>
        </w:rPr>
        <w:t>were recorded from the radial, carotid, and femoral arteries using</w:t>
      </w:r>
      <w:r>
        <w:rPr>
          <w:spacing w:val="1"/>
          <w:w w:val="95"/>
        </w:rPr>
        <w:t> </w:t>
      </w:r>
      <w:r>
        <w:rPr/>
        <w:t>applanation</w:t>
      </w:r>
      <w:r>
        <w:rPr>
          <w:spacing w:val="-7"/>
        </w:rPr>
        <w:t> </w:t>
      </w:r>
      <w:r>
        <w:rPr/>
        <w:t>tonometry.</w:t>
      </w:r>
      <w:r>
        <w:rPr>
          <w:spacing w:val="-6"/>
        </w:rPr>
        <w:t> </w:t>
      </w:r>
      <w:r>
        <w:rPr/>
        <w:t>Pulse</w:t>
      </w:r>
      <w:r>
        <w:rPr>
          <w:spacing w:val="-7"/>
        </w:rPr>
        <w:t> </w:t>
      </w:r>
      <w:r>
        <w:rPr/>
        <w:t>wave</w:t>
      </w:r>
      <w:r>
        <w:rPr>
          <w:spacing w:val="-6"/>
        </w:rPr>
        <w:t> </w:t>
      </w:r>
      <w:r>
        <w:rPr/>
        <w:t>velocity</w:t>
      </w:r>
      <w:r>
        <w:rPr>
          <w:spacing w:val="-7"/>
        </w:rPr>
        <w:t> </w:t>
      </w:r>
      <w:r>
        <w:rPr/>
        <w:t>(PWV)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calcu-</w:t>
      </w:r>
      <w:r>
        <w:rPr>
          <w:spacing w:val="-47"/>
        </w:rPr>
        <w:t> </w:t>
      </w:r>
      <w:r>
        <w:rPr/>
        <w:t>lated as distance/transit time and was assessed by measuring</w:t>
      </w:r>
      <w:r>
        <w:rPr>
          <w:spacing w:val="1"/>
        </w:rPr>
        <w:t> </w:t>
      </w:r>
      <w:r>
        <w:rPr/>
        <w:t>both carotid–femoral arteries and carotid–radial arteries. Anal-</w:t>
      </w:r>
      <w:r>
        <w:rPr>
          <w:spacing w:val="-47"/>
        </w:rPr>
        <w:t> </w:t>
      </w:r>
      <w:r>
        <w:rPr>
          <w:spacing w:val="-1"/>
        </w:rPr>
        <w:t>ysis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central</w:t>
      </w:r>
      <w:r>
        <w:rPr>
          <w:spacing w:val="-11"/>
        </w:rPr>
        <w:t> </w:t>
      </w:r>
      <w:r>
        <w:rPr>
          <w:spacing w:val="-1"/>
        </w:rPr>
        <w:t>waveform</w:t>
      </w:r>
      <w:r>
        <w:rPr>
          <w:spacing w:val="-11"/>
        </w:rPr>
        <w:t> </w:t>
      </w:r>
      <w:r>
        <w:rPr/>
        <w:t>allows</w:t>
      </w:r>
      <w:r>
        <w:rPr>
          <w:spacing w:val="-11"/>
        </w:rPr>
        <w:t> </w:t>
      </w:r>
      <w:r>
        <w:rPr/>
        <w:t>systemic</w:t>
      </w:r>
      <w:r>
        <w:rPr>
          <w:spacing w:val="-11"/>
        </w:rPr>
        <w:t> </w:t>
      </w:r>
      <w:r>
        <w:rPr/>
        <w:t>arterial</w:t>
      </w:r>
      <w:r>
        <w:rPr>
          <w:spacing w:val="-11"/>
        </w:rPr>
        <w:t> </w:t>
      </w:r>
      <w:r>
        <w:rPr/>
        <w:t>stiffness</w:t>
      </w:r>
      <w:r>
        <w:rPr>
          <w:spacing w:val="-12"/>
        </w:rPr>
        <w:t> </w:t>
      </w:r>
      <w:r>
        <w:rPr/>
        <w:t>to</w:t>
      </w:r>
      <w:r>
        <w:rPr>
          <w:spacing w:val="-48"/>
        </w:rPr>
        <w:t> </w:t>
      </w:r>
      <w:r>
        <w:rPr>
          <w:spacing w:val="-1"/>
        </w:rPr>
        <w:t>be</w:t>
      </w:r>
      <w:r>
        <w:rPr>
          <w:spacing w:val="-12"/>
        </w:rPr>
        <w:t> </w:t>
      </w:r>
      <w:r>
        <w:rPr>
          <w:spacing w:val="-1"/>
        </w:rPr>
        <w:t>assessed</w:t>
      </w:r>
      <w:r>
        <w:rPr>
          <w:spacing w:val="-11"/>
        </w:rPr>
        <w:t> </w:t>
      </w:r>
      <w:r>
        <w:rPr>
          <w:spacing w:val="-1"/>
        </w:rPr>
        <w:t>by</w:t>
      </w:r>
      <w:r>
        <w:rPr>
          <w:spacing w:val="-11"/>
        </w:rPr>
        <w:t> </w:t>
      </w:r>
      <w:r>
        <w:rPr>
          <w:spacing w:val="-1"/>
        </w:rPr>
        <w:t>calculating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AIx</w:t>
      </w:r>
      <w:r>
        <w:rPr>
          <w:spacing w:val="-11"/>
        </w:rPr>
        <w:t> </w:t>
      </w:r>
      <w:r>
        <w:rPr/>
        <w:t>[36].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AIx</w:t>
      </w:r>
      <w:r>
        <w:rPr>
          <w:spacing w:val="-11"/>
        </w:rPr>
        <w:t> </w:t>
      </w:r>
      <w:r>
        <w:rPr/>
        <w:t>was</w:t>
      </w:r>
      <w:r>
        <w:rPr>
          <w:spacing w:val="-11"/>
        </w:rPr>
        <w:t> </w:t>
      </w:r>
      <w:r>
        <w:rPr/>
        <w:t>defined</w:t>
      </w:r>
      <w:r>
        <w:rPr>
          <w:spacing w:val="-11"/>
        </w:rPr>
        <w:t> </w:t>
      </w:r>
      <w:r>
        <w:rPr/>
        <w:t>as</w:t>
      </w:r>
      <w:r>
        <w:rPr>
          <w:spacing w:val="-47"/>
        </w:rPr>
        <w:t> </w:t>
      </w:r>
      <w:r>
        <w:rPr/>
        <w:t>the</w:t>
      </w:r>
      <w:r>
        <w:rPr>
          <w:spacing w:val="-5"/>
        </w:rPr>
        <w:t> </w:t>
      </w:r>
      <w:r>
        <w:rPr/>
        <w:t>aortic</w:t>
      </w:r>
      <w:r>
        <w:rPr>
          <w:spacing w:val="-5"/>
        </w:rPr>
        <w:t> </w:t>
      </w:r>
      <w:r>
        <w:rPr/>
        <w:t>pressure</w:t>
      </w:r>
      <w:r>
        <w:rPr>
          <w:spacing w:val="-5"/>
        </w:rPr>
        <w:t> </w:t>
      </w:r>
      <w:r>
        <w:rPr/>
        <w:t>divided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pulse</w:t>
      </w:r>
      <w:r>
        <w:rPr>
          <w:spacing w:val="-5"/>
        </w:rPr>
        <w:t> </w:t>
      </w:r>
      <w:r>
        <w:rPr/>
        <w:t>pressure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expressed</w:t>
      </w:r>
      <w:r>
        <w:rPr>
          <w:spacing w:val="-47"/>
        </w:rPr>
        <w:t> </w:t>
      </w:r>
      <w:r>
        <w:rPr>
          <w:w w:val="95"/>
        </w:rPr>
        <w:t>as a percentage. The AIx is influenced by the HR [37]; therefore,</w:t>
      </w:r>
      <w:r>
        <w:rPr>
          <w:spacing w:val="1"/>
          <w:w w:val="95"/>
        </w:rPr>
        <w:t> </w:t>
      </w:r>
      <w:r>
        <w:rPr/>
        <w:t>an index, which normalized the AIx for 75 b/min (derived by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Sphygmocor</w:t>
      </w:r>
      <w:r>
        <w:rPr>
          <w:spacing w:val="-1"/>
        </w:rPr>
        <w:t> </w:t>
      </w:r>
      <w:r>
        <w:rPr/>
        <w:t>software)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used.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2"/>
        </w:numPr>
        <w:tabs>
          <w:tab w:pos="400" w:val="left" w:leader="none"/>
        </w:tabs>
        <w:spacing w:line="240" w:lineRule="auto" w:before="0" w:after="0"/>
        <w:ind w:left="399" w:right="0" w:hanging="282"/>
        <w:jc w:val="both"/>
        <w:rPr>
          <w:i/>
          <w:sz w:val="20"/>
        </w:rPr>
      </w:pPr>
      <w:r>
        <w:rPr>
          <w:i/>
          <w:spacing w:val="-1"/>
          <w:sz w:val="20"/>
        </w:rPr>
        <w:t>Decision</w:t>
      </w:r>
      <w:r>
        <w:rPr>
          <w:i/>
          <w:spacing w:val="-11"/>
          <w:sz w:val="20"/>
        </w:rPr>
        <w:t> </w:t>
      </w:r>
      <w:r>
        <w:rPr>
          <w:i/>
          <w:spacing w:val="-1"/>
          <w:sz w:val="20"/>
        </w:rPr>
        <w:t>Tree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Induction</w:t>
      </w:r>
    </w:p>
    <w:p>
      <w:pPr>
        <w:pStyle w:val="BodyText"/>
        <w:spacing w:line="249" w:lineRule="auto" w:before="108"/>
        <w:ind w:left="118" w:right="38" w:firstLine="199"/>
        <w:jc w:val="both"/>
      </w:pPr>
      <w:r>
        <w:rPr>
          <w:w w:val="95"/>
        </w:rPr>
        <w:t>The construction of the decision tree is implemented using the</w:t>
      </w:r>
      <w:r>
        <w:rPr>
          <w:spacing w:val="1"/>
          <w:w w:val="95"/>
        </w:rPr>
        <w:t> </w:t>
      </w:r>
      <w:r>
        <w:rPr/>
        <w:t>C4.5 inductive algorithm [30], which generates a decision tree</w:t>
      </w:r>
      <w:r>
        <w:rPr>
          <w:spacing w:val="-47"/>
        </w:rPr>
        <w:t> </w:t>
      </w:r>
      <w:r>
        <w:rPr/>
        <w:t>from the training data that minimizes the expected value of the</w:t>
      </w:r>
      <w:r>
        <w:rPr>
          <w:spacing w:val="-47"/>
        </w:rPr>
        <w:t> </w:t>
      </w:r>
      <w:r>
        <w:rPr>
          <w:spacing w:val="-1"/>
        </w:rPr>
        <w:t>number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0"/>
        </w:rPr>
        <w:t> </w:t>
      </w:r>
      <w:r>
        <w:rPr>
          <w:spacing w:val="-1"/>
        </w:rPr>
        <w:t>tests</w:t>
      </w:r>
      <w:r>
        <w:rPr>
          <w:spacing w:val="-11"/>
        </w:rPr>
        <w:t> </w:t>
      </w:r>
      <w:r>
        <w:rPr>
          <w:spacing w:val="-1"/>
        </w:rPr>
        <w:t>for</w:t>
      </w:r>
      <w:r>
        <w:rPr>
          <w:spacing w:val="-10"/>
        </w:rPr>
        <w:t> </w:t>
      </w:r>
      <w:r>
        <w:rPr>
          <w:spacing w:val="-1"/>
        </w:rPr>
        <w:t>data</w:t>
      </w:r>
      <w:r>
        <w:rPr>
          <w:spacing w:val="-10"/>
        </w:rPr>
        <w:t> </w:t>
      </w:r>
      <w:r>
        <w:rPr>
          <w:spacing w:val="-1"/>
        </w:rPr>
        <w:t>classification.</w:t>
      </w:r>
      <w:r>
        <w:rPr>
          <w:spacing w:val="-11"/>
        </w:rPr>
        <w:t> </w:t>
      </w:r>
      <w:r>
        <w:rPr/>
        <w:t>Each</w:t>
      </w:r>
      <w:r>
        <w:rPr>
          <w:spacing w:val="-10"/>
        </w:rPr>
        <w:t> </w:t>
      </w:r>
      <w:r>
        <w:rPr/>
        <w:t>internal</w:t>
      </w:r>
      <w:r>
        <w:rPr>
          <w:spacing w:val="-10"/>
        </w:rPr>
        <w:t> </w:t>
      </w:r>
      <w:r>
        <w:rPr/>
        <w:t>node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48"/>
        </w:rPr>
        <w:t> </w:t>
      </w:r>
      <w:r>
        <w:rPr>
          <w:spacing w:val="-1"/>
        </w:rPr>
        <w:t>tree</w:t>
      </w:r>
      <w:r>
        <w:rPr>
          <w:spacing w:val="-12"/>
        </w:rPr>
        <w:t> </w:t>
      </w:r>
      <w:r>
        <w:rPr>
          <w:spacing w:val="-1"/>
        </w:rPr>
        <w:t>corresponds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principal</w:t>
      </w:r>
      <w:r>
        <w:rPr>
          <w:spacing w:val="-11"/>
        </w:rPr>
        <w:t> </w:t>
      </w:r>
      <w:r>
        <w:rPr/>
        <w:t>component,</w:t>
      </w:r>
      <w:r>
        <w:rPr>
          <w:spacing w:val="-11"/>
        </w:rPr>
        <w:t> </w:t>
      </w:r>
      <w:r>
        <w:rPr/>
        <w:t>while</w:t>
      </w:r>
      <w:r>
        <w:rPr>
          <w:spacing w:val="-11"/>
        </w:rPr>
        <w:t> </w:t>
      </w:r>
      <w:r>
        <w:rPr/>
        <w:t>each</w:t>
      </w:r>
      <w:r>
        <w:rPr>
          <w:spacing w:val="-11"/>
        </w:rPr>
        <w:t> </w:t>
      </w:r>
      <w:r>
        <w:rPr/>
        <w:t>outgoing</w:t>
      </w:r>
      <w:r>
        <w:rPr>
          <w:spacing w:val="-48"/>
        </w:rPr>
        <w:t> </w:t>
      </w:r>
      <w:r>
        <w:rPr/>
        <w:t>branch corresponds to a possible range of that component. The</w:t>
      </w:r>
      <w:r>
        <w:rPr>
          <w:spacing w:val="-47"/>
        </w:rPr>
        <w:t> </w:t>
      </w:r>
      <w:r>
        <w:rPr/>
        <w:t>leaf</w:t>
      </w:r>
      <w:r>
        <w:rPr>
          <w:spacing w:val="-4"/>
        </w:rPr>
        <w:t> </w:t>
      </w:r>
      <w:r>
        <w:rPr/>
        <w:t>nodes</w:t>
      </w:r>
      <w:r>
        <w:rPr>
          <w:spacing w:val="-2"/>
        </w:rPr>
        <w:t> </w:t>
      </w:r>
      <w:r>
        <w:rPr/>
        <w:t>represent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class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assigned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sample.</w:t>
      </w:r>
    </w:p>
    <w:p>
      <w:pPr>
        <w:pStyle w:val="BodyText"/>
        <w:spacing w:line="249" w:lineRule="auto"/>
        <w:ind w:left="118" w:right="38" w:firstLine="199"/>
        <w:jc w:val="both"/>
      </w:pPr>
      <w:r>
        <w:rPr/>
        <w:t>The</w:t>
      </w:r>
      <w:r>
        <w:rPr>
          <w:spacing w:val="-6"/>
        </w:rPr>
        <w:t> </w:t>
      </w:r>
      <w:r>
        <w:rPr/>
        <w:t>most</w:t>
      </w:r>
      <w:r>
        <w:rPr>
          <w:spacing w:val="-5"/>
        </w:rPr>
        <w:t> </w:t>
      </w:r>
      <w:r>
        <w:rPr/>
        <w:t>important</w:t>
      </w:r>
      <w:r>
        <w:rPr>
          <w:spacing w:val="-5"/>
        </w:rPr>
        <w:t> </w:t>
      </w:r>
      <w:r>
        <w:rPr/>
        <w:t>factor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C4.5</w:t>
      </w:r>
      <w:r>
        <w:rPr>
          <w:spacing w:val="-5"/>
        </w:rPr>
        <w:t> </w:t>
      </w:r>
      <w:r>
        <w:rPr/>
        <w:t>algorithm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its</w:t>
      </w:r>
      <w:r>
        <w:rPr>
          <w:spacing w:val="-6"/>
        </w:rPr>
        <w:t> </w:t>
      </w:r>
      <w:r>
        <w:rPr/>
        <w:t>ability</w:t>
      </w:r>
      <w:r>
        <w:rPr>
          <w:spacing w:val="-48"/>
        </w:rPr>
        <w:t> </w:t>
      </w:r>
      <w:r>
        <w:rPr/>
        <w:t>to</w:t>
      </w:r>
      <w:r>
        <w:rPr>
          <w:spacing w:val="-8"/>
        </w:rPr>
        <w:t> </w:t>
      </w:r>
      <w:r>
        <w:rPr/>
        <w:t>automatically</w:t>
      </w:r>
      <w:r>
        <w:rPr>
          <w:spacing w:val="-7"/>
        </w:rPr>
        <w:t> </w:t>
      </w:r>
      <w:r>
        <w:rPr/>
        <w:t>select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feature,</w:t>
      </w:r>
      <w:r>
        <w:rPr>
          <w:spacing w:val="-7"/>
        </w:rPr>
        <w:t> </w:t>
      </w:r>
      <w:r>
        <w:rPr/>
        <w:t>which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appropriate</w:t>
      </w:r>
      <w:r>
        <w:rPr>
          <w:spacing w:val="-7"/>
        </w:rPr>
        <w:t> </w:t>
      </w:r>
      <w:r>
        <w:rPr/>
        <w:t>at</w:t>
      </w:r>
      <w:r>
        <w:rPr>
          <w:spacing w:val="-7"/>
        </w:rPr>
        <w:t> </w:t>
      </w:r>
      <w:r>
        <w:rPr/>
        <w:t>each</w:t>
      </w:r>
      <w:r>
        <w:rPr>
          <w:spacing w:val="-48"/>
        </w:rPr>
        <w:t> </w:t>
      </w:r>
      <w:r>
        <w:rPr/>
        <w:t>node. The feature of each node is selected in order to divide</w:t>
      </w:r>
      <w:r>
        <w:rPr>
          <w:spacing w:val="1"/>
        </w:rPr>
        <w:t> </w:t>
      </w:r>
      <w:r>
        <w:rPr/>
        <w:t>input samples effectively. The </w:t>
      </w:r>
      <w:r>
        <w:rPr>
          <w:i/>
        </w:rPr>
        <w:t>information gain </w:t>
      </w:r>
      <w:r>
        <w:rPr/>
        <w:t>[30] is used as</w:t>
      </w:r>
      <w:r>
        <w:rPr>
          <w:spacing w:val="-48"/>
        </w:rPr>
        <w:t> </w:t>
      </w:r>
      <w:r>
        <w:rPr/>
        <w:t>a measure of effectiveness. After the induction of the decision</w:t>
      </w:r>
      <w:r>
        <w:rPr>
          <w:spacing w:val="1"/>
        </w:rPr>
        <w:t> </w:t>
      </w:r>
      <w:r>
        <w:rPr/>
        <w:t>tree, we apply a pruning method to reduce the tree’s size and</w:t>
      </w:r>
      <w:r>
        <w:rPr>
          <w:spacing w:val="1"/>
        </w:rPr>
        <w:t> </w:t>
      </w:r>
      <w:r>
        <w:rPr/>
        <w:t>complexity. The two pruning methods that are often used are</w:t>
      </w:r>
      <w:r>
        <w:rPr>
          <w:spacing w:val="1"/>
        </w:rPr>
        <w:t> </w:t>
      </w:r>
      <w:r>
        <w:rPr/>
        <w:t>prepruning and postpruning [30]. In our problem, we followed</w:t>
      </w:r>
      <w:r>
        <w:rPr>
          <w:spacing w:val="-47"/>
        </w:rPr>
        <w:t> </w:t>
      </w:r>
      <w:r>
        <w:rPr/>
        <w:t>the postpruning method. The postpruning tends to give better</w:t>
      </w:r>
      <w:r>
        <w:rPr>
          <w:spacing w:val="1"/>
        </w:rPr>
        <w:t> </w:t>
      </w:r>
      <w:r>
        <w:rPr/>
        <w:t>results than the prepruning since it makes pruning decisions</w:t>
      </w:r>
      <w:r>
        <w:rPr>
          <w:spacing w:val="1"/>
        </w:rPr>
        <w:t> </w:t>
      </w:r>
      <w:r>
        <w:rPr>
          <w:spacing w:val="-1"/>
        </w:rPr>
        <w:t>based</w:t>
      </w:r>
      <w:r>
        <w:rPr>
          <w:spacing w:val="-12"/>
        </w:rPr>
        <w:t> </w:t>
      </w:r>
      <w:r>
        <w:rPr>
          <w:spacing w:val="-1"/>
        </w:rPr>
        <w:t>on</w:t>
      </w:r>
      <w:r>
        <w:rPr>
          <w:spacing w:val="-11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fully</w:t>
      </w:r>
      <w:r>
        <w:rPr>
          <w:spacing w:val="-12"/>
        </w:rPr>
        <w:t> </w:t>
      </w:r>
      <w:r>
        <w:rPr>
          <w:spacing w:val="-1"/>
        </w:rPr>
        <w:t>grown</w:t>
      </w:r>
      <w:r>
        <w:rPr>
          <w:spacing w:val="-11"/>
        </w:rPr>
        <w:t> </w:t>
      </w:r>
      <w:r>
        <w:rPr>
          <w:spacing w:val="-1"/>
        </w:rPr>
        <w:t>tree,</w:t>
      </w:r>
      <w:r>
        <w:rPr>
          <w:spacing w:val="-11"/>
        </w:rPr>
        <w:t> </w:t>
      </w:r>
      <w:r>
        <w:rPr>
          <w:spacing w:val="-1"/>
        </w:rPr>
        <w:t>unlike</w:t>
      </w:r>
      <w:r>
        <w:rPr>
          <w:spacing w:val="-12"/>
        </w:rPr>
        <w:t> </w:t>
      </w:r>
      <w:r>
        <w:rPr>
          <w:spacing w:val="-1"/>
        </w:rPr>
        <w:t>prepruning,</w:t>
      </w:r>
      <w:r>
        <w:rPr>
          <w:spacing w:val="-10"/>
        </w:rPr>
        <w:t> </w:t>
      </w:r>
      <w:r>
        <w:rPr>
          <w:spacing w:val="-1"/>
        </w:rPr>
        <w:t>which</w:t>
      </w:r>
      <w:r>
        <w:rPr>
          <w:spacing w:val="-12"/>
        </w:rPr>
        <w:t> </w:t>
      </w:r>
      <w:r>
        <w:rPr>
          <w:spacing w:val="-1"/>
        </w:rPr>
        <w:t>can</w:t>
      </w:r>
      <w:r>
        <w:rPr>
          <w:spacing w:val="-11"/>
        </w:rPr>
        <w:t> </w:t>
      </w:r>
      <w:r>
        <w:rPr>
          <w:spacing w:val="-1"/>
        </w:rPr>
        <w:t>suffer</w:t>
      </w:r>
    </w:p>
    <w:p>
      <w:pPr>
        <w:pStyle w:val="BodyText"/>
        <w:spacing w:line="249" w:lineRule="auto" w:before="92"/>
        <w:ind w:left="118" w:right="198"/>
        <w:jc w:val="both"/>
      </w:pPr>
      <w:r>
        <w:rPr/>
        <w:br w:type="column"/>
      </w:r>
      <w:r>
        <w:rPr/>
        <w:t>from</w:t>
      </w:r>
      <w:r>
        <w:rPr>
          <w:spacing w:val="-9"/>
        </w:rPr>
        <w:t> </w:t>
      </w:r>
      <w:r>
        <w:rPr/>
        <w:t>early</w:t>
      </w:r>
      <w:r>
        <w:rPr>
          <w:spacing w:val="-9"/>
        </w:rPr>
        <w:t> </w:t>
      </w:r>
      <w:r>
        <w:rPr/>
        <w:t>termination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tree</w:t>
      </w:r>
      <w:r>
        <w:rPr>
          <w:spacing w:val="-9"/>
        </w:rPr>
        <w:t> </w:t>
      </w:r>
      <w:r>
        <w:rPr/>
        <w:t>growing</w:t>
      </w:r>
      <w:r>
        <w:rPr>
          <w:spacing w:val="-8"/>
        </w:rPr>
        <w:t> </w:t>
      </w:r>
      <w:r>
        <w:rPr/>
        <w:t>process.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our</w:t>
      </w:r>
      <w:r>
        <w:rPr>
          <w:spacing w:val="-9"/>
        </w:rPr>
        <w:t> </w:t>
      </w:r>
      <w:r>
        <w:rPr/>
        <w:t>case,</w:t>
      </w:r>
      <w:r>
        <w:rPr>
          <w:spacing w:val="-47"/>
        </w:rPr>
        <w:t> </w:t>
      </w:r>
      <w:r>
        <w:rPr/>
        <w:t>postpruning is performed by replacing a subtree with a new</w:t>
      </w:r>
      <w:r>
        <w:rPr>
          <w:spacing w:val="1"/>
        </w:rPr>
        <w:t> </w:t>
      </w:r>
      <w:r>
        <w:rPr/>
        <w:t>leaf node whose class label is determined from the majority</w:t>
      </w:r>
      <w:r>
        <w:rPr>
          <w:spacing w:val="1"/>
        </w:rPr>
        <w:t> </w:t>
      </w:r>
      <w:r>
        <w:rPr/>
        <w:t>class of records associated with the subtree (subtree replace-</w:t>
      </w:r>
      <w:r>
        <w:rPr>
          <w:spacing w:val="1"/>
        </w:rPr>
        <w:t> </w:t>
      </w:r>
      <w:r>
        <w:rPr/>
        <w:t>ment). The subtree replacement was performed by calculating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pessimistic</w:t>
      </w:r>
      <w:r>
        <w:rPr>
          <w:spacing w:val="-1"/>
        </w:rPr>
        <w:t> </w:t>
      </w:r>
      <w:r>
        <w:rPr/>
        <w:t>error.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2"/>
        </w:numPr>
        <w:tabs>
          <w:tab w:pos="411" w:val="left" w:leader="none"/>
        </w:tabs>
        <w:spacing w:line="240" w:lineRule="auto" w:before="0" w:after="0"/>
        <w:ind w:left="410" w:right="0" w:hanging="293"/>
        <w:jc w:val="both"/>
        <w:rPr>
          <w:i/>
          <w:sz w:val="20"/>
        </w:rPr>
      </w:pPr>
      <w:r>
        <w:rPr>
          <w:i/>
          <w:sz w:val="20"/>
        </w:rPr>
        <w:t>Creation</w:t>
      </w:r>
      <w:r>
        <w:rPr>
          <w:i/>
          <w:spacing w:val="-12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11"/>
          <w:sz w:val="20"/>
        </w:rPr>
        <w:t> </w:t>
      </w:r>
      <w:r>
        <w:rPr>
          <w:i/>
          <w:sz w:val="20"/>
        </w:rPr>
        <w:t>a</w:t>
      </w:r>
      <w:r>
        <w:rPr>
          <w:i/>
          <w:spacing w:val="-11"/>
          <w:sz w:val="20"/>
        </w:rPr>
        <w:t> </w:t>
      </w:r>
      <w:r>
        <w:rPr>
          <w:i/>
          <w:sz w:val="20"/>
        </w:rPr>
        <w:t>Rule-Based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Classifier</w:t>
      </w:r>
    </w:p>
    <w:p>
      <w:pPr>
        <w:pStyle w:val="BodyText"/>
        <w:spacing w:line="247" w:lineRule="auto" w:before="109"/>
        <w:ind w:left="118" w:right="198" w:firstLine="199"/>
        <w:jc w:val="both"/>
        <w:rPr>
          <w:rFonts w:ascii="Cambria" w:hAnsi="Cambria"/>
        </w:rPr>
      </w:pPr>
      <w:r>
        <w:rPr/>
        <w:pict>
          <v:shape style="position:absolute;margin-left:525.302979pt;margin-top:42.924835pt;width:26.7pt;height:17.3pt;mso-position-horizontal-relative:page;mso-position-vertical-relative:paragraph;z-index:-16175104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400" w:val="left" w:leader="none"/>
                    </w:tabs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5"/>
                    </w:rPr>
                    <w:t>∨</w:t>
                    <w:tab/>
                  </w:r>
                  <w:r>
                    <w:rPr>
                      <w:rFonts w:ascii="Lucida Sans Unicode" w:hAnsi="Lucida Sans Unicode"/>
                      <w:spacing w:val="-17"/>
                      <w:w w:val="90"/>
                    </w:rPr>
                    <w:t>∨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In this stage, we construct a rule-based classifier. A rule based</w:t>
      </w:r>
      <w:r>
        <w:rPr>
          <w:spacing w:val="1"/>
          <w:w w:val="95"/>
        </w:rPr>
        <w:t> </w:t>
      </w:r>
      <w:r>
        <w:rPr>
          <w:w w:val="95"/>
        </w:rPr>
        <w:t>classifier is a technique for classifying records using a collection</w:t>
      </w:r>
      <w:r>
        <w:rPr>
          <w:spacing w:val="1"/>
          <w:w w:val="95"/>
        </w:rPr>
        <w:t> </w:t>
      </w:r>
      <w:r>
        <w:rPr/>
        <w:t>of “if </w:t>
      </w:r>
      <w:r>
        <w:rPr>
          <w:i/>
          <w:spacing w:val="17"/>
        </w:rPr>
        <w:t>... </w:t>
      </w:r>
      <w:r>
        <w:rPr/>
        <w:t>then </w:t>
      </w:r>
      <w:r>
        <w:rPr>
          <w:i/>
          <w:spacing w:val="16"/>
        </w:rPr>
        <w:t>.. </w:t>
      </w:r>
      <w:r>
        <w:rPr>
          <w:i/>
        </w:rPr>
        <w:t>.</w:t>
      </w:r>
      <w:r>
        <w:rPr/>
        <w:t>” rules. The rules for the model are crisp and</w:t>
      </w:r>
      <w:r>
        <w:rPr>
          <w:spacing w:val="1"/>
        </w:rPr>
        <w:t> </w:t>
      </w:r>
      <w:r>
        <w:rPr/>
        <w:t>form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set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rules,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represented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DNF,</w:t>
      </w:r>
      <w:r>
        <w:rPr>
          <w:spacing w:val="-5"/>
        </w:rPr>
        <w:t> </w:t>
      </w:r>
      <w:r>
        <w:rPr>
          <w:rFonts w:ascii="Cambria" w:hAnsi="Cambria"/>
        </w:rPr>
        <w:t>(</w:t>
      </w:r>
      <w:r>
        <w:rPr>
          <w:i/>
        </w:rPr>
        <w:t>r</w:t>
      </w:r>
      <w:r>
        <w:rPr>
          <w:rFonts w:ascii="Cambria" w:hAnsi="Cambria"/>
          <w:vertAlign w:val="subscript"/>
        </w:rPr>
        <w:t>1</w:t>
      </w:r>
      <w:r>
        <w:rPr>
          <w:rFonts w:ascii="Cambria" w:hAnsi="Cambria"/>
          <w:spacing w:val="12"/>
          <w:vertAlign w:val="baseline"/>
        </w:rPr>
        <w:t> </w:t>
      </w:r>
      <w:r>
        <w:rPr>
          <w:i/>
          <w:vertAlign w:val="baseline"/>
        </w:rPr>
        <w:t>r</w:t>
      </w:r>
      <w:r>
        <w:rPr>
          <w:rFonts w:ascii="Cambria" w:hAnsi="Cambria"/>
          <w:vertAlign w:val="subscript"/>
        </w:rPr>
        <w:t>2</w:t>
      </w:r>
    </w:p>
    <w:p>
      <w:pPr>
        <w:pStyle w:val="BodyText"/>
        <w:tabs>
          <w:tab w:pos="4202" w:val="left" w:leader="none"/>
        </w:tabs>
        <w:spacing w:line="247" w:lineRule="auto" w:before="1"/>
        <w:ind w:left="118" w:right="198" w:firstLine="265"/>
        <w:jc w:val="both"/>
      </w:pPr>
      <w:r>
        <w:rPr/>
        <w:pict>
          <v:shape style="position:absolute;margin-left:495.396088pt;margin-top:13.782836pt;width:10pt;height:17.3pt;mso-position-horizontal-relative:page;mso-position-vertical-relative:paragraph;z-index:-16176128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06"/>
                    </w:rPr>
                    <w:t>→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0.92453pt;margin-top:1.830933pt;width:13.3pt;height:17.3pt;mso-position-horizontal-relative:page;mso-position-vertical-relative:paragraph;z-index:-16175616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spacing w:val="22"/>
                      <w:w w:val="45"/>
                    </w:rPr>
                    <w:t>···</w:t>
                  </w:r>
                  <w:r>
                    <w:rPr>
                      <w:rFonts w:ascii="Lucida Sans Unicode" w:hAnsi="Lucida Sans Unicode"/>
                      <w:spacing w:val="-31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4.413116pt;margin-top:49.647835pt;width:78.55pt;height:17.3pt;mso-position-horizontal-relative:page;mso-position-vertical-relative:paragraph;z-index:-1617459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983" w:val="left" w:leader="none"/>
                    </w:tabs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80"/>
                    </w:rPr>
                    <w:t>∧</w:t>
                    <w:tab/>
                  </w:r>
                  <w:r>
                    <w:rPr>
                      <w:rFonts w:ascii="Lucida Sans Unicode" w:hAnsi="Lucida Sans Unicode"/>
                      <w:w w:val="60"/>
                    </w:rPr>
                    <w:t>∧</w:t>
                  </w:r>
                  <w:r>
                    <w:rPr>
                      <w:rFonts w:ascii="Lucida Sans Unicode" w:hAnsi="Lucida Sans Unicode"/>
                      <w:spacing w:val="6"/>
                      <w:w w:val="60"/>
                    </w:rPr>
                    <w:t> </w:t>
                  </w:r>
                  <w:r>
                    <w:rPr>
                      <w:rFonts w:ascii="Lucida Sans Unicode" w:hAnsi="Lucida Sans Unicode"/>
                      <w:spacing w:val="20"/>
                      <w:w w:val="60"/>
                    </w:rPr>
                    <w:t>···</w:t>
                  </w:r>
                  <w:r>
                    <w:rPr>
                      <w:rFonts w:ascii="Lucida Sans Unicode" w:hAnsi="Lucida Sans Unicode"/>
                      <w:spacing w:val="7"/>
                      <w:w w:val="60"/>
                    </w:rPr>
                    <w:t> </w:t>
                  </w:r>
                  <w:r>
                    <w:rPr>
                      <w:rFonts w:ascii="Lucida Sans Unicode" w:hAnsi="Lucida Sans Unicode"/>
                      <w:w w:val="60"/>
                    </w:rPr>
                    <w:t>∧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2.920044pt;margin-top:73.560936pt;width:22.7pt;height:17.3pt;mso-position-horizontal-relative:page;mso-position-vertical-relative:paragraph;z-index:-16173568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</w:rPr>
                    <w:t>≤</w:t>
                  </w:r>
                  <w:r>
                    <w:rPr>
                      <w:rFonts w:ascii="Lucida Sans Unicode" w:hAnsi="Lucida Sans Unicode"/>
                      <w:spacing w:val="55"/>
                    </w:rPr>
                    <w:t> </w:t>
                  </w:r>
                  <w:r>
                    <w:rPr>
                      <w:rFonts w:ascii="Lucida Sans Unicode" w:hAnsi="Lucida Sans Unicode"/>
                    </w:rPr>
                    <w:t>≥</w:t>
                  </w:r>
                </w:p>
              </w:txbxContent>
            </v:textbox>
            <w10:wrap type="none"/>
          </v:shape>
        </w:pict>
      </w:r>
      <w:r>
        <w:rPr>
          <w:i/>
          <w:spacing w:val="-1"/>
        </w:rPr>
        <w:t>r</w:t>
      </w:r>
      <w:r>
        <w:rPr>
          <w:i/>
          <w:spacing w:val="-1"/>
          <w:vertAlign w:val="subscript"/>
        </w:rPr>
        <w:t>k</w:t>
      </w:r>
      <w:r>
        <w:rPr>
          <w:i/>
          <w:spacing w:val="-1"/>
          <w:vertAlign w:val="baseline"/>
        </w:rPr>
        <w:t> </w:t>
      </w:r>
      <w:r>
        <w:rPr>
          <w:rFonts w:ascii="Cambria" w:hAnsi="Cambria"/>
          <w:spacing w:val="-1"/>
          <w:vertAlign w:val="baseline"/>
        </w:rPr>
        <w:t>)</w:t>
      </w:r>
      <w:r>
        <w:rPr>
          <w:spacing w:val="-1"/>
          <w:vertAlign w:val="baseline"/>
        </w:rPr>
        <w:t>, where </w:t>
      </w:r>
      <w:r>
        <w:rPr>
          <w:i/>
          <w:spacing w:val="-1"/>
          <w:vertAlign w:val="baseline"/>
        </w:rPr>
        <w:t>r</w:t>
      </w:r>
      <w:r>
        <w:rPr>
          <w:i/>
          <w:spacing w:val="-1"/>
          <w:vertAlign w:val="subscript"/>
        </w:rPr>
        <w:t>i</w:t>
      </w:r>
      <w:r>
        <w:rPr>
          <w:i/>
          <w:spacing w:val="-1"/>
          <w:vertAlign w:val="baseline"/>
        </w:rPr>
        <w:t> </w:t>
      </w:r>
      <w:r>
        <w:rPr>
          <w:spacing w:val="-1"/>
          <w:vertAlign w:val="baseline"/>
        </w:rPr>
        <w:t>are </w:t>
      </w:r>
      <w:r>
        <w:rPr>
          <w:vertAlign w:val="baseline"/>
        </w:rPr>
        <w:t>the classification rules or disjuncts. Each</w:t>
      </w:r>
      <w:r>
        <w:rPr>
          <w:spacing w:val="1"/>
          <w:vertAlign w:val="baseline"/>
        </w:rPr>
        <w:t> </w:t>
      </w:r>
      <w:r>
        <w:rPr>
          <w:w w:val="105"/>
          <w:vertAlign w:val="baseline"/>
        </w:rPr>
        <w:t>classification rule is expressed as: </w:t>
      </w:r>
      <w:r>
        <w:rPr>
          <w:i/>
          <w:w w:val="105"/>
          <w:vertAlign w:val="baseline"/>
        </w:rPr>
        <w:t>r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: (</w:t>
      </w:r>
      <w:r>
        <w:rPr>
          <w:i/>
          <w:w w:val="105"/>
          <w:vertAlign w:val="baseline"/>
        </w:rPr>
        <w:t>Cond</w:t>
      </w:r>
      <w:r>
        <w:rPr>
          <w:i/>
          <w:w w:val="105"/>
          <w:vertAlign w:val="subscript"/>
        </w:rPr>
        <w:t>i</w:t>
      </w:r>
      <w:r>
        <w:rPr>
          <w:rFonts w:ascii="Cambria" w:hAnsi="Cambria"/>
          <w:w w:val="105"/>
          <w:vertAlign w:val="baseline"/>
        </w:rPr>
        <w:t>)     </w:t>
      </w:r>
      <w:r>
        <w:rPr>
          <w:i/>
          <w:w w:val="105"/>
          <w:vertAlign w:val="baseline"/>
        </w:rPr>
        <w:t>y</w:t>
      </w:r>
      <w:r>
        <w:rPr>
          <w:w w:val="105"/>
          <w:vertAlign w:val="baseline"/>
        </w:rPr>
        <w:t>, where </w:t>
      </w:r>
      <w:r>
        <w:rPr>
          <w:i/>
          <w:w w:val="105"/>
          <w:vertAlign w:val="baseline"/>
        </w:rPr>
        <w:t>y</w:t>
      </w:r>
      <w:r>
        <w:rPr>
          <w:i/>
          <w:spacing w:val="1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is</w:t>
      </w:r>
      <w:r>
        <w:rPr>
          <w:spacing w:val="-12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the</w:t>
      </w:r>
      <w:r>
        <w:rPr>
          <w:spacing w:val="-12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predicted</w:t>
      </w:r>
      <w:r>
        <w:rPr>
          <w:spacing w:val="-12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class.</w:t>
      </w:r>
      <w:r>
        <w:rPr>
          <w:spacing w:val="-12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The</w:t>
      </w:r>
      <w:r>
        <w:rPr>
          <w:spacing w:val="-12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left-hand</w:t>
      </w:r>
      <w:r>
        <w:rPr>
          <w:spacing w:val="-12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side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rule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rule</w:t>
      </w:r>
      <w:r>
        <w:rPr>
          <w:spacing w:val="-50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antecedent or precondition. It contains </w:t>
      </w:r>
      <w:r>
        <w:rPr>
          <w:w w:val="105"/>
          <w:vertAlign w:val="baseline"/>
        </w:rPr>
        <w:t>a conjunction of fea-</w:t>
      </w:r>
      <w:r>
        <w:rPr>
          <w:spacing w:val="-50"/>
          <w:w w:val="105"/>
          <w:vertAlign w:val="baseline"/>
        </w:rPr>
        <w:t> </w:t>
      </w:r>
      <w:r>
        <w:rPr>
          <w:vertAlign w:val="baseline"/>
        </w:rPr>
        <w:t>ture</w:t>
      </w:r>
      <w:r>
        <w:rPr>
          <w:spacing w:val="53"/>
          <w:vertAlign w:val="baseline"/>
        </w:rPr>
        <w:t> </w:t>
      </w:r>
      <w:r>
        <w:rPr>
          <w:vertAlign w:val="baseline"/>
        </w:rPr>
        <w:t>tests</w:t>
      </w:r>
      <w:r>
        <w:rPr>
          <w:spacing w:val="54"/>
          <w:vertAlign w:val="baseline"/>
        </w:rPr>
        <w:t> </w:t>
      </w:r>
      <w:r>
        <w:rPr>
          <w:i/>
          <w:vertAlign w:val="baseline"/>
        </w:rPr>
        <w:t>Cond</w:t>
      </w:r>
      <w:r>
        <w:rPr>
          <w:i/>
          <w:vertAlign w:val="subscript"/>
        </w:rPr>
        <w:t>i</w:t>
      </w:r>
      <w:r>
        <w:rPr>
          <w:i/>
          <w:spacing w:val="30"/>
          <w:vertAlign w:val="baseline"/>
        </w:rPr>
        <w:t> </w:t>
      </w:r>
      <w:r>
        <w:rPr>
          <w:rFonts w:ascii="Cambria" w:hAnsi="Cambria"/>
          <w:vertAlign w:val="baseline"/>
        </w:rPr>
        <w:t>=</w:t>
      </w:r>
      <w:r>
        <w:rPr>
          <w:rFonts w:ascii="Cambria" w:hAnsi="Cambria"/>
          <w:spacing w:val="17"/>
          <w:vertAlign w:val="baseline"/>
        </w:rPr>
        <w:t> </w:t>
      </w:r>
      <w:r>
        <w:rPr>
          <w:rFonts w:ascii="Cambria" w:hAnsi="Cambria"/>
          <w:vertAlign w:val="baseline"/>
        </w:rPr>
        <w:t>(</w:t>
      </w:r>
      <w:r>
        <w:rPr>
          <w:i/>
          <w:vertAlign w:val="baseline"/>
        </w:rPr>
        <w:t>a</w:t>
      </w:r>
      <w:r>
        <w:rPr>
          <w:rFonts w:ascii="Cambria" w:hAnsi="Cambria"/>
          <w:vertAlign w:val="subscript"/>
        </w:rPr>
        <w:t>1</w:t>
      </w:r>
      <w:r>
        <w:rPr>
          <w:rFonts w:ascii="Cambria" w:hAnsi="Cambria"/>
          <w:spacing w:val="-23"/>
          <w:vertAlign w:val="baseline"/>
        </w:rPr>
        <w:t> </w:t>
      </w:r>
      <w:r>
        <w:rPr>
          <w:i/>
          <w:vertAlign w:val="baseline"/>
        </w:rPr>
        <w:t>op</w:t>
      </w:r>
      <w:r>
        <w:rPr>
          <w:i/>
          <w:spacing w:val="-14"/>
          <w:vertAlign w:val="baseline"/>
        </w:rPr>
        <w:t> </w:t>
      </w:r>
      <w:r>
        <w:rPr>
          <w:i/>
          <w:vertAlign w:val="baseline"/>
        </w:rPr>
        <w:t>θ</w:t>
      </w:r>
      <w:r>
        <w:rPr>
          <w:rFonts w:ascii="Cambria" w:hAnsi="Cambria"/>
          <w:vertAlign w:val="subscript"/>
        </w:rPr>
        <w:t>1</w:t>
      </w:r>
      <w:r>
        <w:rPr>
          <w:rFonts w:ascii="Cambria" w:hAnsi="Cambria"/>
          <w:spacing w:val="-23"/>
          <w:vertAlign w:val="baseline"/>
        </w:rPr>
        <w:t> </w:t>
      </w:r>
      <w:r>
        <w:rPr>
          <w:rFonts w:ascii="Cambria" w:hAnsi="Cambria"/>
          <w:vertAlign w:val="baseline"/>
        </w:rPr>
        <w:t>)    </w:t>
      </w:r>
      <w:r>
        <w:rPr>
          <w:rFonts w:ascii="Cambria" w:hAnsi="Cambria"/>
          <w:spacing w:val="23"/>
          <w:vertAlign w:val="baseline"/>
        </w:rPr>
        <w:t> </w:t>
      </w:r>
      <w:r>
        <w:rPr>
          <w:rFonts w:ascii="Cambria" w:hAnsi="Cambria"/>
          <w:vertAlign w:val="baseline"/>
        </w:rPr>
        <w:t>(</w:t>
      </w:r>
      <w:r>
        <w:rPr>
          <w:i/>
          <w:vertAlign w:val="baseline"/>
        </w:rPr>
        <w:t>a</w:t>
      </w:r>
      <w:r>
        <w:rPr>
          <w:rFonts w:ascii="Cambria" w:hAnsi="Cambria"/>
          <w:vertAlign w:val="subscript"/>
        </w:rPr>
        <w:t>2</w:t>
      </w:r>
      <w:r>
        <w:rPr>
          <w:rFonts w:ascii="Cambria" w:hAnsi="Cambria"/>
          <w:spacing w:val="-23"/>
          <w:vertAlign w:val="baseline"/>
        </w:rPr>
        <w:t> </w:t>
      </w:r>
      <w:r>
        <w:rPr>
          <w:i/>
          <w:vertAlign w:val="baseline"/>
        </w:rPr>
        <w:t>op</w:t>
      </w:r>
      <w:r>
        <w:rPr>
          <w:i/>
          <w:spacing w:val="-14"/>
          <w:vertAlign w:val="baseline"/>
        </w:rPr>
        <w:t> </w:t>
      </w:r>
      <w:r>
        <w:rPr>
          <w:i/>
          <w:vertAlign w:val="baseline"/>
        </w:rPr>
        <w:t>θ</w:t>
      </w:r>
      <w:r>
        <w:rPr>
          <w:rFonts w:ascii="Cambria" w:hAnsi="Cambria"/>
          <w:vertAlign w:val="subscript"/>
        </w:rPr>
        <w:t>2</w:t>
      </w:r>
      <w:r>
        <w:rPr>
          <w:rFonts w:ascii="Cambria" w:hAnsi="Cambria"/>
          <w:spacing w:val="-23"/>
          <w:vertAlign w:val="baseline"/>
        </w:rPr>
        <w:t> </w:t>
      </w:r>
      <w:r>
        <w:rPr>
          <w:rFonts w:ascii="Cambria" w:hAnsi="Cambria"/>
          <w:vertAlign w:val="baseline"/>
        </w:rPr>
        <w:t>)</w:t>
        <w:tab/>
      </w:r>
      <w:r>
        <w:rPr>
          <w:rFonts w:ascii="Cambria" w:hAnsi="Cambria"/>
          <w:w w:val="105"/>
          <w:vertAlign w:val="baseline"/>
        </w:rPr>
        <w:t>(</w:t>
      </w:r>
      <w:r>
        <w:rPr>
          <w:i/>
          <w:w w:val="105"/>
          <w:vertAlign w:val="baseline"/>
        </w:rPr>
        <w:t>a</w:t>
      </w:r>
      <w:r>
        <w:rPr>
          <w:i/>
          <w:w w:val="105"/>
          <w:vertAlign w:val="subscript"/>
        </w:rPr>
        <w:t>m</w:t>
      </w:r>
      <w:r>
        <w:rPr>
          <w:i/>
          <w:spacing w:val="-24"/>
          <w:w w:val="105"/>
          <w:vertAlign w:val="baseline"/>
        </w:rPr>
        <w:t> </w:t>
      </w:r>
      <w:r>
        <w:rPr>
          <w:i/>
          <w:w w:val="105"/>
          <w:vertAlign w:val="baseline"/>
        </w:rPr>
        <w:t>op</w:t>
      </w:r>
      <w:r>
        <w:rPr>
          <w:i/>
          <w:spacing w:val="-19"/>
          <w:w w:val="105"/>
          <w:vertAlign w:val="baseline"/>
        </w:rPr>
        <w:t> </w:t>
      </w:r>
      <w:r>
        <w:rPr>
          <w:i/>
          <w:w w:val="105"/>
          <w:vertAlign w:val="baseline"/>
        </w:rPr>
        <w:t>θ</w:t>
      </w:r>
      <w:r>
        <w:rPr>
          <w:i/>
          <w:w w:val="105"/>
          <w:vertAlign w:val="subscript"/>
        </w:rPr>
        <w:t>m</w:t>
      </w:r>
      <w:r>
        <w:rPr>
          <w:i/>
          <w:spacing w:val="-24"/>
          <w:w w:val="105"/>
          <w:vertAlign w:val="baseline"/>
        </w:rPr>
        <w:t> </w:t>
      </w:r>
      <w:r>
        <w:rPr>
          <w:rFonts w:ascii="Cambria" w:hAnsi="Cambria"/>
          <w:w w:val="105"/>
          <w:vertAlign w:val="baseline"/>
        </w:rPr>
        <w:t>)</w:t>
      </w:r>
      <w:r>
        <w:rPr>
          <w:w w:val="105"/>
          <w:vertAlign w:val="baseline"/>
        </w:rPr>
        <w:t>,</w:t>
      </w:r>
      <w:r>
        <w:rPr>
          <w:spacing w:val="-50"/>
          <w:w w:val="105"/>
          <w:vertAlign w:val="baseline"/>
        </w:rPr>
        <w:t> </w:t>
      </w:r>
      <w:r>
        <w:rPr>
          <w:spacing w:val="-1"/>
          <w:vertAlign w:val="baseline"/>
        </w:rPr>
        <w:t>where</w:t>
      </w:r>
      <w:r>
        <w:rPr>
          <w:spacing w:val="-18"/>
          <w:vertAlign w:val="baseline"/>
        </w:rPr>
        <w:t> </w:t>
      </w:r>
      <w:r>
        <w:rPr>
          <w:rFonts w:ascii="Cambria" w:hAnsi="Cambria"/>
          <w:spacing w:val="-1"/>
          <w:vertAlign w:val="baseline"/>
        </w:rPr>
        <w:t>(</w:t>
      </w:r>
      <w:r>
        <w:rPr>
          <w:i/>
          <w:spacing w:val="-1"/>
          <w:vertAlign w:val="baseline"/>
        </w:rPr>
        <w:t>a</w:t>
      </w:r>
      <w:r>
        <w:rPr>
          <w:i/>
          <w:spacing w:val="-1"/>
          <w:vertAlign w:val="subscript"/>
        </w:rPr>
        <w:t>j</w:t>
      </w:r>
      <w:r>
        <w:rPr>
          <w:i/>
          <w:spacing w:val="-24"/>
          <w:vertAlign w:val="baseline"/>
        </w:rPr>
        <w:t> </w:t>
      </w:r>
      <w:r>
        <w:rPr>
          <w:i/>
          <w:spacing w:val="-1"/>
          <w:vertAlign w:val="baseline"/>
        </w:rPr>
        <w:t>,</w:t>
      </w:r>
      <w:r>
        <w:rPr>
          <w:i/>
          <w:spacing w:val="-17"/>
          <w:vertAlign w:val="baseline"/>
        </w:rPr>
        <w:t> </w:t>
      </w:r>
      <w:r>
        <w:rPr>
          <w:i/>
          <w:vertAlign w:val="baseline"/>
        </w:rPr>
        <w:t>θ</w:t>
      </w:r>
      <w:r>
        <w:rPr>
          <w:i/>
          <w:vertAlign w:val="subscript"/>
        </w:rPr>
        <w:t>j</w:t>
      </w:r>
      <w:r>
        <w:rPr>
          <w:i/>
          <w:spacing w:val="-24"/>
          <w:vertAlign w:val="baseline"/>
        </w:rPr>
        <w:t> </w:t>
      </w:r>
      <w:r>
        <w:rPr>
          <w:rFonts w:ascii="Cambria" w:hAnsi="Cambria"/>
          <w:vertAlign w:val="baseline"/>
        </w:rPr>
        <w:t>)</w:t>
      </w:r>
      <w:r>
        <w:rPr>
          <w:rFonts w:ascii="Cambria" w:hAnsi="Cambria"/>
          <w:spacing w:val="-12"/>
          <w:vertAlign w:val="baseline"/>
        </w:rPr>
        <w:t> </w:t>
      </w:r>
      <w:r>
        <w:rPr>
          <w:vertAlign w:val="baseline"/>
        </w:rPr>
        <w:t>is</w:t>
      </w:r>
      <w:r>
        <w:rPr>
          <w:spacing w:val="-18"/>
          <w:vertAlign w:val="baseline"/>
        </w:rPr>
        <w:t> </w:t>
      </w:r>
      <w:r>
        <w:rPr>
          <w:vertAlign w:val="baseline"/>
        </w:rPr>
        <w:t>a</w:t>
      </w:r>
      <w:r>
        <w:rPr>
          <w:spacing w:val="-18"/>
          <w:vertAlign w:val="baseline"/>
        </w:rPr>
        <w:t> </w:t>
      </w:r>
      <w:r>
        <w:rPr>
          <w:vertAlign w:val="baseline"/>
        </w:rPr>
        <w:t>feature-value</w:t>
      </w:r>
      <w:r>
        <w:rPr>
          <w:spacing w:val="-18"/>
          <w:vertAlign w:val="baseline"/>
        </w:rPr>
        <w:t> </w:t>
      </w:r>
      <w:r>
        <w:rPr>
          <w:vertAlign w:val="baseline"/>
        </w:rPr>
        <w:t>(threshold)</w:t>
      </w:r>
      <w:r>
        <w:rPr>
          <w:spacing w:val="-18"/>
          <w:vertAlign w:val="baseline"/>
        </w:rPr>
        <w:t> </w:t>
      </w:r>
      <w:r>
        <w:rPr>
          <w:vertAlign w:val="baseline"/>
        </w:rPr>
        <w:t>pair</w:t>
      </w:r>
      <w:r>
        <w:rPr>
          <w:spacing w:val="-18"/>
          <w:vertAlign w:val="baseline"/>
        </w:rPr>
        <w:t> </w:t>
      </w:r>
      <w:r>
        <w:rPr>
          <w:vertAlign w:val="baseline"/>
        </w:rPr>
        <w:t>and</w:t>
      </w:r>
      <w:r>
        <w:rPr>
          <w:spacing w:val="-18"/>
          <w:vertAlign w:val="baseline"/>
        </w:rPr>
        <w:t> </w:t>
      </w:r>
      <w:r>
        <w:rPr>
          <w:i/>
          <w:vertAlign w:val="baseline"/>
        </w:rPr>
        <w:t>op</w:t>
      </w:r>
      <w:r>
        <w:rPr>
          <w:i/>
          <w:spacing w:val="-18"/>
          <w:vertAlign w:val="baseline"/>
        </w:rPr>
        <w:t> </w:t>
      </w:r>
      <w:r>
        <w:rPr>
          <w:vertAlign w:val="baseline"/>
        </w:rPr>
        <w:t>is</w:t>
      </w:r>
      <w:r>
        <w:rPr>
          <w:spacing w:val="-18"/>
          <w:vertAlign w:val="baseline"/>
        </w:rPr>
        <w:t> </w:t>
      </w:r>
      <w:r>
        <w:rPr>
          <w:vertAlign w:val="baseline"/>
        </w:rPr>
        <w:t>a</w:t>
      </w:r>
      <w:r>
        <w:rPr>
          <w:spacing w:val="-18"/>
          <w:vertAlign w:val="baseline"/>
        </w:rPr>
        <w:t> </w:t>
      </w:r>
      <w:r>
        <w:rPr>
          <w:vertAlign w:val="baseline"/>
        </w:rPr>
        <w:t>com-</w:t>
      </w:r>
      <w:r>
        <w:rPr>
          <w:spacing w:val="-47"/>
          <w:vertAlign w:val="baseline"/>
        </w:rPr>
        <w:t> </w:t>
      </w:r>
      <w:r>
        <w:rPr>
          <w:w w:val="110"/>
          <w:vertAlign w:val="baseline"/>
        </w:rPr>
        <w:t>parison operator chosen from the set </w:t>
      </w:r>
      <w:r>
        <w:rPr>
          <w:rFonts w:ascii="Cambria" w:hAnsi="Cambria"/>
          <w:w w:val="110"/>
          <w:vertAlign w:val="baseline"/>
        </w:rPr>
        <w:t>(=</w:t>
      </w:r>
      <w:r>
        <w:rPr>
          <w:i/>
          <w:w w:val="110"/>
          <w:vertAlign w:val="baseline"/>
        </w:rPr>
        <w:t>, </w:t>
      </w:r>
      <w:r>
        <w:rPr>
          <w:i/>
          <w:spacing w:val="1"/>
          <w:w w:val="110"/>
          <w:vertAlign w:val="baseline"/>
        </w:rPr>
        <w:t> </w:t>
      </w:r>
      <w:r>
        <w:rPr>
          <w:i/>
          <w:w w:val="110"/>
          <w:vertAlign w:val="baseline"/>
        </w:rPr>
        <w:t>, &lt;, &gt;, </w:t>
      </w:r>
      <w:r>
        <w:rPr>
          <w:i/>
          <w:spacing w:val="1"/>
          <w:w w:val="110"/>
          <w:vertAlign w:val="baseline"/>
        </w:rPr>
        <w:t> </w:t>
      </w:r>
      <w:r>
        <w:rPr>
          <w:i/>
          <w:w w:val="110"/>
          <w:vertAlign w:val="baseline"/>
        </w:rPr>
        <w:t>,   </w:t>
      </w:r>
      <w:r>
        <w:rPr>
          <w:rFonts w:ascii="Cambria" w:hAnsi="Cambria"/>
          <w:w w:val="110"/>
          <w:vertAlign w:val="baseline"/>
        </w:rPr>
        <w:t>)</w:t>
      </w:r>
      <w:r>
        <w:rPr>
          <w:w w:val="110"/>
          <w:vertAlign w:val="baseline"/>
        </w:rPr>
        <w:t>.</w:t>
      </w:r>
      <w:r>
        <w:rPr>
          <w:spacing w:val="1"/>
          <w:w w:val="110"/>
          <w:vertAlign w:val="baseline"/>
        </w:rPr>
        <w:t> </w:t>
      </w:r>
      <w:r>
        <w:rPr>
          <w:spacing w:val="-1"/>
          <w:vertAlign w:val="baseline"/>
        </w:rPr>
        <w:t>Each feature </w:t>
      </w:r>
      <w:r>
        <w:rPr>
          <w:vertAlign w:val="baseline"/>
        </w:rPr>
        <w:t>test </w:t>
      </w:r>
      <w:r>
        <w:rPr>
          <w:i/>
          <w:vertAlign w:val="baseline"/>
        </w:rPr>
        <w:t>a</w:t>
      </w:r>
      <w:r>
        <w:rPr>
          <w:i/>
          <w:vertAlign w:val="subscript"/>
        </w:rPr>
        <w:t>j</w:t>
      </w:r>
      <w:r>
        <w:rPr>
          <w:i/>
          <w:vertAlign w:val="baseline"/>
        </w:rPr>
        <w:t> op θ</w:t>
      </w:r>
      <w:r>
        <w:rPr>
          <w:i/>
          <w:vertAlign w:val="subscript"/>
        </w:rPr>
        <w:t>j</w:t>
      </w:r>
      <w:r>
        <w:rPr>
          <w:i/>
          <w:vertAlign w:val="baseline"/>
        </w:rPr>
        <w:t> </w:t>
      </w:r>
      <w:r>
        <w:rPr>
          <w:vertAlign w:val="baseline"/>
        </w:rPr>
        <w:t>is a conjunct. The right-hand side of</w:t>
      </w:r>
      <w:r>
        <w:rPr>
          <w:spacing w:val="1"/>
          <w:vertAlign w:val="baseline"/>
        </w:rPr>
        <w:t> </w:t>
      </w:r>
      <w:r>
        <w:rPr>
          <w:spacing w:val="-1"/>
          <w:w w:val="105"/>
          <w:vertAlign w:val="baseline"/>
        </w:rPr>
        <w:t>the rule is the rule </w:t>
      </w:r>
      <w:r>
        <w:rPr>
          <w:w w:val="105"/>
          <w:vertAlign w:val="baseline"/>
        </w:rPr>
        <w:t>consequent, which contains the predicted</w:t>
      </w:r>
      <w:r>
        <w:rPr>
          <w:spacing w:val="-50"/>
          <w:w w:val="105"/>
          <w:vertAlign w:val="baseline"/>
        </w:rPr>
        <w:t> </w:t>
      </w:r>
      <w:r>
        <w:rPr>
          <w:w w:val="105"/>
          <w:vertAlign w:val="baseline"/>
        </w:rPr>
        <w:t>class</w:t>
      </w:r>
      <w:r>
        <w:rPr>
          <w:spacing w:val="28"/>
          <w:w w:val="105"/>
          <w:vertAlign w:val="baseline"/>
        </w:rPr>
        <w:t> </w:t>
      </w:r>
      <w:r>
        <w:rPr>
          <w:i/>
          <w:spacing w:val="21"/>
          <w:w w:val="105"/>
          <w:vertAlign w:val="baseline"/>
        </w:rPr>
        <w:t>y</w:t>
      </w:r>
      <w:r>
        <w:rPr>
          <w:i/>
          <w:spacing w:val="21"/>
          <w:w w:val="105"/>
          <w:vertAlign w:val="subscript"/>
        </w:rPr>
        <w:t>i</w:t>
      </w:r>
      <w:r>
        <w:rPr>
          <w:spacing w:val="21"/>
          <w:w w:val="105"/>
          <w:vertAlign w:val="baseline"/>
        </w:rPr>
        <w:t>.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rule</w:t>
      </w:r>
      <w:r>
        <w:rPr>
          <w:spacing w:val="28"/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w w:val="105"/>
          <w:vertAlign w:val="baseline"/>
        </w:rPr>
        <w:t>covers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record</w:t>
      </w:r>
      <w:r>
        <w:rPr>
          <w:spacing w:val="28"/>
          <w:w w:val="105"/>
          <w:vertAlign w:val="baseline"/>
        </w:rPr>
        <w:t> </w:t>
      </w:r>
      <w:r>
        <w:rPr>
          <w:i/>
          <w:w w:val="105"/>
          <w:vertAlign w:val="baseline"/>
        </w:rPr>
        <w:t>A</w:t>
      </w:r>
      <w:r>
        <w:rPr>
          <w:i/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if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precondition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</w:p>
    <w:p>
      <w:pPr>
        <w:pStyle w:val="BodyText"/>
        <w:spacing w:line="244" w:lineRule="auto"/>
        <w:ind w:left="118" w:right="198"/>
        <w:jc w:val="both"/>
      </w:pPr>
      <w:r>
        <w:rPr/>
        <w:pict>
          <v:shape style="position:absolute;margin-left:470.044891pt;margin-top:1.780708pt;width:71.2pt;height:17.3pt;mso-position-horizontal-relative:page;mso-position-vertical-relative:paragraph;z-index:-16174080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1323" w:val="left" w:leader="none"/>
                    </w:tabs>
                    <w:spacing w:line="242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155"/>
                    </w:rPr>
                    <w:t>{</w:t>
                    <w:tab/>
                  </w:r>
                  <w:r>
                    <w:rPr>
                      <w:rFonts w:ascii="Lucida Sans Unicode"/>
                      <w:spacing w:val="-7"/>
                      <w:w w:val="155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r</w:t>
      </w:r>
      <w:r>
        <w:rPr>
          <w:w w:val="105"/>
        </w:rPr>
        <w:t>matches the features of </w:t>
      </w:r>
      <w:r>
        <w:rPr>
          <w:i/>
          <w:w w:val="105"/>
        </w:rPr>
        <w:t>A</w:t>
      </w:r>
      <w:r>
        <w:rPr>
          <w:w w:val="105"/>
        </w:rPr>
        <w:t>, where </w:t>
      </w:r>
      <w:r>
        <w:rPr>
          <w:i/>
          <w:w w:val="105"/>
        </w:rPr>
        <w:t>A </w:t>
      </w:r>
      <w:r>
        <w:rPr>
          <w:rFonts w:ascii="Cambria"/>
          <w:w w:val="105"/>
        </w:rPr>
        <w:t>=   </w:t>
      </w:r>
      <w:r>
        <w:rPr>
          <w:i/>
          <w:w w:val="105"/>
        </w:rPr>
        <w:t>a</w:t>
      </w:r>
      <w:r>
        <w:rPr>
          <w:rFonts w:ascii="Cambria"/>
          <w:w w:val="105"/>
          <w:vertAlign w:val="subscript"/>
        </w:rPr>
        <w:t>1</w:t>
      </w:r>
      <w:r>
        <w:rPr>
          <w:rFonts w:ascii="Cambria"/>
          <w:w w:val="105"/>
          <w:vertAlign w:val="baseline"/>
        </w:rPr>
        <w:t> </w:t>
      </w:r>
      <w:r>
        <w:rPr>
          <w:i/>
          <w:w w:val="105"/>
          <w:vertAlign w:val="baseline"/>
        </w:rPr>
        <w:t>, a</w:t>
      </w:r>
      <w:r>
        <w:rPr>
          <w:rFonts w:ascii="Cambria"/>
          <w:w w:val="105"/>
          <w:vertAlign w:val="subscript"/>
        </w:rPr>
        <w:t>2</w:t>
      </w:r>
      <w:r>
        <w:rPr>
          <w:rFonts w:ascii="Cambria"/>
          <w:w w:val="105"/>
          <w:vertAlign w:val="baseline"/>
        </w:rPr>
        <w:t> </w:t>
      </w:r>
      <w:r>
        <w:rPr>
          <w:i/>
          <w:spacing w:val="25"/>
          <w:w w:val="105"/>
          <w:vertAlign w:val="baseline"/>
        </w:rPr>
        <w:t>,..., </w:t>
      </w:r>
      <w:r>
        <w:rPr>
          <w:i/>
          <w:w w:val="105"/>
          <w:vertAlign w:val="baseline"/>
        </w:rPr>
        <w:t>a</w:t>
      </w:r>
      <w:r>
        <w:rPr>
          <w:i/>
          <w:w w:val="105"/>
          <w:vertAlign w:val="subscript"/>
        </w:rPr>
        <w:t>n</w:t>
      </w:r>
      <w:r>
        <w:rPr>
          <w:i/>
          <w:w w:val="105"/>
          <w:position w:val="-4"/>
          <w:sz w:val="10"/>
          <w:vertAlign w:val="baseline"/>
        </w:rPr>
        <w:t>f   </w:t>
      </w:r>
      <w:r>
        <w:rPr>
          <w:i/>
          <w:spacing w:val="1"/>
          <w:w w:val="105"/>
          <w:position w:val="-4"/>
          <w:sz w:val="10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feature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vector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1"/>
          <w:w w:val="105"/>
          <w:vertAlign w:val="baseline"/>
        </w:rPr>
        <w:t> </w:t>
      </w:r>
      <w:r>
        <w:rPr>
          <w:i/>
          <w:w w:val="125"/>
          <w:vertAlign w:val="baseline"/>
        </w:rPr>
        <w:t>n</w:t>
      </w:r>
      <w:r>
        <w:rPr>
          <w:i/>
          <w:w w:val="125"/>
          <w:vertAlign w:val="subscript"/>
        </w:rPr>
        <w:t>f</w:t>
      </w:r>
      <w:r>
        <w:rPr>
          <w:i/>
          <w:spacing w:val="2"/>
          <w:w w:val="12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number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features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character-</w:t>
      </w:r>
      <w:r>
        <w:rPr>
          <w:spacing w:val="-50"/>
          <w:w w:val="105"/>
          <w:vertAlign w:val="baseline"/>
        </w:rPr>
        <w:t> </w:t>
      </w:r>
      <w:r>
        <w:rPr>
          <w:w w:val="105"/>
          <w:vertAlign w:val="baseline"/>
        </w:rPr>
        <w:t>izing a record. </w:t>
      </w:r>
      <w:r>
        <w:rPr>
          <w:i/>
          <w:w w:val="105"/>
          <w:vertAlign w:val="baseline"/>
        </w:rPr>
        <w:t>r </w:t>
      </w:r>
      <w:r>
        <w:rPr>
          <w:w w:val="105"/>
          <w:vertAlign w:val="baseline"/>
        </w:rPr>
        <w:t>is also said to be fired or triggered when-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ever it covers a given record. The quality of a classification</w:t>
      </w:r>
      <w:r>
        <w:rPr>
          <w:spacing w:val="-50"/>
          <w:w w:val="105"/>
          <w:vertAlign w:val="baseline"/>
        </w:rPr>
        <w:t> </w:t>
      </w:r>
      <w:r>
        <w:rPr>
          <w:w w:val="105"/>
          <w:vertAlign w:val="baseline"/>
        </w:rPr>
        <w:t>rule can be evaluated using measures such as coverage and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accuracy.</w:t>
      </w:r>
    </w:p>
    <w:p>
      <w:pPr>
        <w:pStyle w:val="BodyText"/>
        <w:spacing w:line="249" w:lineRule="auto"/>
        <w:ind w:left="118" w:right="198" w:firstLine="199"/>
        <w:jc w:val="both"/>
      </w:pPr>
      <w:r>
        <w:rPr/>
        <w:t>There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two</w:t>
      </w:r>
      <w:r>
        <w:rPr>
          <w:spacing w:val="-5"/>
        </w:rPr>
        <w:t> </w:t>
      </w:r>
      <w:r>
        <w:rPr/>
        <w:t>important</w:t>
      </w:r>
      <w:r>
        <w:rPr>
          <w:spacing w:val="-6"/>
        </w:rPr>
        <w:t> </w:t>
      </w:r>
      <w:r>
        <w:rPr/>
        <w:t>aspects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consider</w:t>
      </w:r>
      <w:r>
        <w:rPr>
          <w:spacing w:val="-6"/>
        </w:rPr>
        <w:t> </w:t>
      </w:r>
      <w:r>
        <w:rPr/>
        <w:t>when</w:t>
      </w:r>
      <w:r>
        <w:rPr>
          <w:spacing w:val="-6"/>
        </w:rPr>
        <w:t> </w:t>
      </w:r>
      <w:r>
        <w:rPr/>
        <w:t>construct-</w:t>
      </w:r>
      <w:r>
        <w:rPr>
          <w:spacing w:val="-47"/>
        </w:rPr>
        <w:t> </w:t>
      </w:r>
      <w:r>
        <w:rPr>
          <w:w w:val="95"/>
        </w:rPr>
        <w:t>ing the set of rules of a rule-based classifier. First, the set of rules</w:t>
      </w:r>
    </w:p>
    <w:p>
      <w:pPr>
        <w:spacing w:after="0" w:line="249" w:lineRule="auto"/>
        <w:jc w:val="both"/>
        <w:sectPr>
          <w:type w:val="continuous"/>
          <w:pgSz w:w="11880" w:h="15840"/>
          <w:pgMar w:top="1080" w:bottom="280" w:left="640" w:right="640"/>
          <w:cols w:num="2" w:equalWidth="0">
            <w:col w:w="5180" w:space="80"/>
            <w:col w:w="5340"/>
          </w:cols>
        </w:sectPr>
      </w:pPr>
    </w:p>
    <w:p>
      <w:pPr>
        <w:pStyle w:val="BodyText"/>
        <w:spacing w:before="9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0"/>
          <w:pgSz w:w="11880" w:h="15840"/>
          <w:pgMar w:header="641" w:footer="0" w:top="1080" w:bottom="280" w:left="640" w:right="640"/>
        </w:sectPr>
      </w:pPr>
    </w:p>
    <w:p>
      <w:pPr>
        <w:pStyle w:val="BodyText"/>
        <w:spacing w:line="249" w:lineRule="auto" w:before="93"/>
        <w:ind w:left="202"/>
        <w:jc w:val="both"/>
      </w:pPr>
      <w:r>
        <w:rPr/>
        <w:t>should be composed by mutually exclusive rules. The rules in</w:t>
      </w:r>
      <w:r>
        <w:rPr>
          <w:spacing w:val="1"/>
        </w:rPr>
        <w:t> </w:t>
      </w:r>
      <w:r>
        <w:rPr/>
        <w:t>a set are mutually exclusive if a record triggers only one rule.</w:t>
      </w:r>
      <w:r>
        <w:rPr>
          <w:spacing w:val="1"/>
        </w:rPr>
        <w:t> </w:t>
      </w:r>
      <w:r>
        <w:rPr/>
        <w:t>This property ensures that every record is covered by at most</w:t>
      </w:r>
      <w:r>
        <w:rPr>
          <w:spacing w:val="1"/>
        </w:rPr>
        <w:t> </w:t>
      </w:r>
      <w:r>
        <w:rPr>
          <w:spacing w:val="-1"/>
        </w:rPr>
        <w:t>one</w:t>
      </w:r>
      <w:r>
        <w:rPr>
          <w:spacing w:val="-11"/>
        </w:rPr>
        <w:t> </w:t>
      </w:r>
      <w:r>
        <w:rPr>
          <w:spacing w:val="-1"/>
        </w:rPr>
        <w:t>rule</w:t>
      </w:r>
      <w:r>
        <w:rPr>
          <w:spacing w:val="-11"/>
        </w:rPr>
        <w:t> </w:t>
      </w:r>
      <w:r>
        <w:rPr>
          <w:spacing w:val="-1"/>
        </w:rPr>
        <w:t>in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set.</w:t>
      </w:r>
      <w:r>
        <w:rPr>
          <w:spacing w:val="-10"/>
        </w:rPr>
        <w:t> </w:t>
      </w:r>
      <w:r>
        <w:rPr>
          <w:spacing w:val="-1"/>
        </w:rPr>
        <w:t>Second,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set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rules</w:t>
      </w:r>
      <w:r>
        <w:rPr>
          <w:spacing w:val="-11"/>
        </w:rPr>
        <w:t> </w:t>
      </w:r>
      <w:r>
        <w:rPr>
          <w:spacing w:val="-1"/>
        </w:rPr>
        <w:t>should</w:t>
      </w:r>
      <w:r>
        <w:rPr>
          <w:spacing w:val="-10"/>
        </w:rPr>
        <w:t> </w:t>
      </w:r>
      <w:r>
        <w:rPr>
          <w:spacing w:val="-1"/>
        </w:rPr>
        <w:t>be</w:t>
      </w:r>
      <w:r>
        <w:rPr>
          <w:spacing w:val="-11"/>
        </w:rPr>
        <w:t> </w:t>
      </w:r>
      <w:r>
        <w:rPr>
          <w:spacing w:val="-1"/>
        </w:rPr>
        <w:t>exhaustive.</w:t>
      </w:r>
      <w:r>
        <w:rPr>
          <w:spacing w:val="-48"/>
        </w:rPr>
        <w:t> </w:t>
      </w:r>
      <w:r>
        <w:rPr/>
        <w:t>A</w:t>
      </w:r>
      <w:r>
        <w:rPr>
          <w:spacing w:val="-7"/>
        </w:rPr>
        <w:t> </w:t>
      </w:r>
      <w:r>
        <w:rPr/>
        <w:t>set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rules</w:t>
      </w:r>
      <w:r>
        <w:rPr>
          <w:spacing w:val="-7"/>
        </w:rPr>
        <w:t> </w:t>
      </w:r>
      <w:r>
        <w:rPr/>
        <w:t>has</w:t>
      </w:r>
      <w:r>
        <w:rPr>
          <w:spacing w:val="-7"/>
        </w:rPr>
        <w:t> </w:t>
      </w:r>
      <w:r>
        <w:rPr/>
        <w:t>exhaustive</w:t>
      </w:r>
      <w:r>
        <w:rPr>
          <w:spacing w:val="-7"/>
        </w:rPr>
        <w:t> </w:t>
      </w:r>
      <w:r>
        <w:rPr/>
        <w:t>coverage</w:t>
      </w:r>
      <w:r>
        <w:rPr>
          <w:spacing w:val="-6"/>
        </w:rPr>
        <w:t> </w:t>
      </w:r>
      <w:r>
        <w:rPr/>
        <w:t>if</w:t>
      </w:r>
      <w:r>
        <w:rPr>
          <w:spacing w:val="-7"/>
        </w:rPr>
        <w:t> </w:t>
      </w:r>
      <w:r>
        <w:rPr/>
        <w:t>there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rule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each</w:t>
      </w:r>
      <w:r>
        <w:rPr>
          <w:spacing w:val="-47"/>
        </w:rPr>
        <w:t> </w:t>
      </w:r>
      <w:r>
        <w:rPr/>
        <w:t>combination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feature</w:t>
      </w:r>
      <w:r>
        <w:rPr>
          <w:spacing w:val="-11"/>
        </w:rPr>
        <w:t> </w:t>
      </w:r>
      <w:r>
        <w:rPr/>
        <w:t>values.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property</w:t>
      </w:r>
      <w:r>
        <w:rPr>
          <w:spacing w:val="-9"/>
        </w:rPr>
        <w:t> </w:t>
      </w:r>
      <w:r>
        <w:rPr/>
        <w:t>ensures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every</w:t>
      </w:r>
      <w:r>
        <w:rPr>
          <w:spacing w:val="-48"/>
        </w:rPr>
        <w:t> </w:t>
      </w:r>
      <w:r>
        <w:rPr/>
        <w:t>record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covered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/>
        <w:t>at</w:t>
      </w:r>
      <w:r>
        <w:rPr>
          <w:spacing w:val="-4"/>
        </w:rPr>
        <w:t> </w:t>
      </w:r>
      <w:r>
        <w:rPr/>
        <w:t>least</w:t>
      </w:r>
      <w:r>
        <w:rPr>
          <w:spacing w:val="-5"/>
        </w:rPr>
        <w:t> </w:t>
      </w:r>
      <w:r>
        <w:rPr/>
        <w:t>one</w:t>
      </w:r>
      <w:r>
        <w:rPr>
          <w:spacing w:val="-4"/>
        </w:rPr>
        <w:t> </w:t>
      </w:r>
      <w:r>
        <w:rPr/>
        <w:t>rule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set.</w:t>
      </w:r>
      <w:r>
        <w:rPr>
          <w:spacing w:val="-6"/>
        </w:rPr>
        <w:t> </w:t>
      </w:r>
      <w:r>
        <w:rPr/>
        <w:t>Together,</w:t>
      </w:r>
      <w:r>
        <w:rPr>
          <w:spacing w:val="-4"/>
        </w:rPr>
        <w:t> </w:t>
      </w:r>
      <w:r>
        <w:rPr/>
        <w:t>these</w:t>
      </w:r>
      <w:r>
        <w:rPr>
          <w:spacing w:val="-48"/>
        </w:rPr>
        <w:t> </w:t>
      </w:r>
      <w:r>
        <w:rPr/>
        <w:t>properties ensure that every record is covered by exactly one</w:t>
      </w:r>
      <w:r>
        <w:rPr>
          <w:spacing w:val="1"/>
        </w:rPr>
        <w:t> </w:t>
      </w:r>
      <w:r>
        <w:rPr/>
        <w:t>rule.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well-known</w:t>
      </w:r>
      <w:r>
        <w:rPr>
          <w:spacing w:val="-11"/>
        </w:rPr>
        <w:t> </w:t>
      </w:r>
      <w:r>
        <w:rPr/>
        <w:t>method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construct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set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rules</w:t>
      </w:r>
      <w:r>
        <w:rPr>
          <w:spacing w:val="-11"/>
        </w:rPr>
        <w:t> </w:t>
      </w:r>
      <w:r>
        <w:rPr/>
        <w:t>satisfying</w:t>
      </w:r>
      <w:r>
        <w:rPr>
          <w:spacing w:val="-48"/>
        </w:rPr>
        <w:t> </w:t>
      </w:r>
      <w:r>
        <w:rPr/>
        <w:t>the earlier two aspects is to extract rules from a decision tree.</w:t>
      </w:r>
      <w:r>
        <w:rPr>
          <w:spacing w:val="1"/>
        </w:rPr>
        <w:t> </w:t>
      </w:r>
      <w:r>
        <w:rPr/>
        <w:t>The crisp set of rules is created from the final decision tree as</w:t>
      </w:r>
      <w:r>
        <w:rPr>
          <w:spacing w:val="1"/>
        </w:rPr>
        <w:t> </w:t>
      </w:r>
      <w:r>
        <w:rPr/>
        <w:t>follows.</w:t>
      </w:r>
    </w:p>
    <w:p>
      <w:pPr>
        <w:pStyle w:val="ListParagraph"/>
        <w:numPr>
          <w:ilvl w:val="1"/>
          <w:numId w:val="2"/>
        </w:numPr>
        <w:tabs>
          <w:tab w:pos="661" w:val="left" w:leader="none"/>
        </w:tabs>
        <w:spacing w:line="249" w:lineRule="auto" w:before="0" w:after="0"/>
        <w:ind w:left="660" w:right="0" w:hanging="276"/>
        <w:jc w:val="both"/>
        <w:rPr>
          <w:sz w:val="20"/>
        </w:rPr>
      </w:pPr>
      <w:r>
        <w:rPr>
          <w:sz w:val="20"/>
        </w:rPr>
        <w:t>One</w:t>
      </w:r>
      <w:r>
        <w:rPr>
          <w:spacing w:val="-10"/>
          <w:sz w:val="20"/>
        </w:rPr>
        <w:t> </w:t>
      </w:r>
      <w:r>
        <w:rPr>
          <w:sz w:val="20"/>
        </w:rPr>
        <w:t>condition</w:t>
      </w:r>
      <w:r>
        <w:rPr>
          <w:spacing w:val="-10"/>
          <w:sz w:val="20"/>
        </w:rPr>
        <w:t> </w:t>
      </w:r>
      <w:r>
        <w:rPr>
          <w:sz w:val="20"/>
        </w:rPr>
        <w:t>is</w:t>
      </w:r>
      <w:r>
        <w:rPr>
          <w:spacing w:val="-10"/>
          <w:sz w:val="20"/>
        </w:rPr>
        <w:t> </w:t>
      </w:r>
      <w:r>
        <w:rPr>
          <w:sz w:val="20"/>
        </w:rPr>
        <w:t>created</w:t>
      </w:r>
      <w:r>
        <w:rPr>
          <w:spacing w:val="-10"/>
          <w:sz w:val="20"/>
        </w:rPr>
        <w:t> </w:t>
      </w:r>
      <w:r>
        <w:rPr>
          <w:sz w:val="20"/>
        </w:rPr>
        <w:t>for</w:t>
      </w:r>
      <w:r>
        <w:rPr>
          <w:spacing w:val="-10"/>
          <w:sz w:val="20"/>
        </w:rPr>
        <w:t> </w:t>
      </w:r>
      <w:r>
        <w:rPr>
          <w:sz w:val="20"/>
        </w:rPr>
        <w:t>every</w:t>
      </w:r>
      <w:r>
        <w:rPr>
          <w:spacing w:val="-10"/>
          <w:sz w:val="20"/>
        </w:rPr>
        <w:t> </w:t>
      </w:r>
      <w:r>
        <w:rPr>
          <w:sz w:val="20"/>
        </w:rPr>
        <w:t>leaf</w:t>
      </w:r>
      <w:r>
        <w:rPr>
          <w:spacing w:val="-10"/>
          <w:sz w:val="20"/>
        </w:rPr>
        <w:t> </w:t>
      </w:r>
      <w:r>
        <w:rPr>
          <w:sz w:val="20"/>
        </w:rPr>
        <w:t>of</w:t>
      </w:r>
      <w:r>
        <w:rPr>
          <w:spacing w:val="-10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tree</w:t>
      </w:r>
      <w:r>
        <w:rPr>
          <w:spacing w:val="-10"/>
          <w:sz w:val="20"/>
        </w:rPr>
        <w:t> </w:t>
      </w:r>
      <w:r>
        <w:rPr>
          <w:sz w:val="20"/>
        </w:rPr>
        <w:t>by</w:t>
      </w:r>
      <w:r>
        <w:rPr>
          <w:spacing w:val="-10"/>
          <w:sz w:val="20"/>
        </w:rPr>
        <w:t> </w:t>
      </w:r>
      <w:r>
        <w:rPr>
          <w:sz w:val="20"/>
        </w:rPr>
        <w:t>pars-</w:t>
      </w:r>
      <w:r>
        <w:rPr>
          <w:spacing w:val="-47"/>
          <w:sz w:val="20"/>
        </w:rPr>
        <w:t> </w:t>
      </w:r>
      <w:r>
        <w:rPr>
          <w:w w:val="95"/>
          <w:sz w:val="20"/>
        </w:rPr>
        <w:t>ing the tree from the root node to the leaf. The tests encoun-</w:t>
      </w:r>
      <w:r>
        <w:rPr>
          <w:spacing w:val="-46"/>
          <w:w w:val="95"/>
          <w:sz w:val="20"/>
        </w:rPr>
        <w:t> </w:t>
      </w:r>
      <w:r>
        <w:rPr>
          <w:sz w:val="20"/>
        </w:rPr>
        <w:t>tered along the path form the conjuncts of the condition,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while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the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class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label</w:t>
      </w:r>
      <w:r>
        <w:rPr>
          <w:spacing w:val="-11"/>
          <w:sz w:val="20"/>
        </w:rPr>
        <w:t> </w:t>
      </w:r>
      <w:r>
        <w:rPr>
          <w:sz w:val="20"/>
        </w:rPr>
        <w:t>at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leaf</w:t>
      </w:r>
      <w:r>
        <w:rPr>
          <w:spacing w:val="-12"/>
          <w:sz w:val="20"/>
        </w:rPr>
        <w:t> </w:t>
      </w:r>
      <w:r>
        <w:rPr>
          <w:sz w:val="20"/>
        </w:rPr>
        <w:t>node</w:t>
      </w:r>
      <w:r>
        <w:rPr>
          <w:spacing w:val="-10"/>
          <w:sz w:val="20"/>
        </w:rPr>
        <w:t> </w:t>
      </w:r>
      <w:r>
        <w:rPr>
          <w:sz w:val="20"/>
        </w:rPr>
        <w:t>is</w:t>
      </w:r>
      <w:r>
        <w:rPr>
          <w:spacing w:val="-12"/>
          <w:sz w:val="20"/>
        </w:rPr>
        <w:t> </w:t>
      </w:r>
      <w:r>
        <w:rPr>
          <w:sz w:val="20"/>
        </w:rPr>
        <w:t>assigned</w:t>
      </w:r>
      <w:r>
        <w:rPr>
          <w:spacing w:val="-11"/>
          <w:sz w:val="20"/>
        </w:rPr>
        <w:t> </w:t>
      </w:r>
      <w:r>
        <w:rPr>
          <w:sz w:val="20"/>
        </w:rPr>
        <w:t>to</w:t>
      </w:r>
      <w:r>
        <w:rPr>
          <w:spacing w:val="-12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rule</w:t>
      </w:r>
      <w:r>
        <w:rPr>
          <w:spacing w:val="-48"/>
          <w:sz w:val="20"/>
        </w:rPr>
        <w:t> </w:t>
      </w:r>
      <w:r>
        <w:rPr>
          <w:sz w:val="20"/>
        </w:rPr>
        <w:t>consequent</w:t>
      </w:r>
    </w:p>
    <w:p>
      <w:pPr>
        <w:pStyle w:val="BodyText"/>
        <w:spacing w:before="6"/>
        <w:rPr>
          <w:sz w:val="21"/>
        </w:rPr>
      </w:pPr>
    </w:p>
    <w:p>
      <w:pPr>
        <w:spacing w:before="0"/>
        <w:ind w:left="698" w:right="0" w:firstLine="0"/>
        <w:jc w:val="left"/>
        <w:rPr>
          <w:rFonts w:ascii="Cambria" w:hAnsi="Cambria"/>
          <w:sz w:val="20"/>
        </w:rPr>
      </w:pPr>
      <w:r>
        <w:rPr>
          <w:i/>
          <w:w w:val="110"/>
          <w:sz w:val="20"/>
        </w:rPr>
        <w:t>Cond</w:t>
      </w:r>
      <w:r>
        <w:rPr>
          <w:i/>
          <w:w w:val="110"/>
          <w:sz w:val="20"/>
          <w:vertAlign w:val="subscript"/>
        </w:rPr>
        <w:t>i</w:t>
      </w:r>
      <w:r>
        <w:rPr>
          <w:rFonts w:ascii="Cambria" w:hAnsi="Cambria"/>
          <w:w w:val="110"/>
          <w:sz w:val="20"/>
          <w:vertAlign w:val="baseline"/>
        </w:rPr>
        <w:t>(</w:t>
      </w:r>
      <w:r>
        <w:rPr>
          <w:i/>
          <w:w w:val="110"/>
          <w:sz w:val="20"/>
          <w:vertAlign w:val="baseline"/>
        </w:rPr>
        <w:t>A,</w:t>
      </w:r>
      <w:r>
        <w:rPr>
          <w:i/>
          <w:spacing w:val="38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Θ)</w:t>
      </w:r>
      <w:r>
        <w:rPr>
          <w:rFonts w:ascii="Cambria" w:hAnsi="Cambria"/>
          <w:spacing w:val="30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=</w:t>
      </w:r>
      <w:r>
        <w:rPr>
          <w:rFonts w:ascii="Cambria" w:hAnsi="Cambria"/>
          <w:spacing w:val="30"/>
          <w:w w:val="110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c</w:t>
      </w:r>
      <w:r>
        <w:rPr>
          <w:rFonts w:ascii="Cambria" w:hAnsi="Cambria"/>
          <w:w w:val="110"/>
          <w:sz w:val="20"/>
          <w:vertAlign w:val="subscript"/>
        </w:rPr>
        <w:t>root</w:t>
      </w:r>
      <w:r>
        <w:rPr>
          <w:rFonts w:ascii="Cambria" w:hAnsi="Cambria"/>
          <w:w w:val="110"/>
          <w:sz w:val="20"/>
          <w:vertAlign w:val="baseline"/>
        </w:rPr>
        <w:t>(</w:t>
      </w:r>
      <w:r>
        <w:rPr>
          <w:i/>
          <w:w w:val="110"/>
          <w:sz w:val="20"/>
          <w:vertAlign w:val="baseline"/>
        </w:rPr>
        <w:t>a</w:t>
      </w:r>
      <w:r>
        <w:rPr>
          <w:rFonts w:ascii="Cambria" w:hAnsi="Cambria"/>
          <w:w w:val="110"/>
          <w:sz w:val="20"/>
          <w:vertAlign w:val="subscript"/>
        </w:rPr>
        <w:t>root</w:t>
      </w:r>
      <w:r>
        <w:rPr>
          <w:i/>
          <w:w w:val="110"/>
          <w:sz w:val="20"/>
          <w:vertAlign w:val="baseline"/>
        </w:rPr>
        <w:t>,</w:t>
      </w:r>
      <w:r>
        <w:rPr>
          <w:i/>
          <w:spacing w:val="39"/>
          <w:w w:val="110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θ</w:t>
      </w:r>
      <w:r>
        <w:rPr>
          <w:rFonts w:ascii="Cambria" w:hAnsi="Cambria"/>
          <w:w w:val="110"/>
          <w:sz w:val="20"/>
          <w:vertAlign w:val="subscript"/>
        </w:rPr>
        <w:t>root</w:t>
      </w:r>
      <w:r>
        <w:rPr>
          <w:rFonts w:ascii="Cambria" w:hAnsi="Cambria"/>
          <w:w w:val="110"/>
          <w:sz w:val="20"/>
          <w:vertAlign w:val="baseline"/>
        </w:rPr>
        <w:t>)</w:t>
      </w:r>
    </w:p>
    <w:p>
      <w:pPr>
        <w:tabs>
          <w:tab w:pos="4991" w:val="left" w:leader="none"/>
        </w:tabs>
        <w:spacing w:before="95"/>
        <w:ind w:left="2066" w:right="0" w:firstLine="0"/>
        <w:jc w:val="left"/>
        <w:rPr>
          <w:sz w:val="20"/>
        </w:rPr>
      </w:pPr>
      <w:r>
        <w:rPr>
          <w:rFonts w:ascii="Lucida Sans Unicode" w:hAnsi="Lucida Sans Unicode"/>
          <w:w w:val="95"/>
          <w:sz w:val="20"/>
        </w:rPr>
        <w:t>∧</w:t>
      </w:r>
      <w:r>
        <w:rPr>
          <w:rFonts w:ascii="Lucida Sans Unicode" w:hAnsi="Lucida Sans Unicode"/>
          <w:spacing w:val="-16"/>
          <w:w w:val="95"/>
          <w:sz w:val="20"/>
        </w:rPr>
        <w:t> </w:t>
      </w:r>
      <w:r>
        <w:rPr>
          <w:i/>
          <w:w w:val="95"/>
          <w:sz w:val="20"/>
        </w:rPr>
        <w:t>c</w:t>
      </w:r>
      <w:r>
        <w:rPr>
          <w:i/>
          <w:w w:val="95"/>
          <w:sz w:val="20"/>
          <w:vertAlign w:val="subscript"/>
        </w:rPr>
        <w:t>j</w:t>
      </w:r>
      <w:r>
        <w:rPr>
          <w:i/>
          <w:spacing w:val="-20"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(</w:t>
      </w:r>
      <w:r>
        <w:rPr>
          <w:i/>
          <w:w w:val="95"/>
          <w:sz w:val="20"/>
          <w:vertAlign w:val="baseline"/>
        </w:rPr>
        <w:t>a</w:t>
      </w:r>
      <w:r>
        <w:rPr>
          <w:i/>
          <w:w w:val="95"/>
          <w:sz w:val="20"/>
          <w:vertAlign w:val="subscript"/>
        </w:rPr>
        <w:t>j</w:t>
      </w:r>
      <w:r>
        <w:rPr>
          <w:i/>
          <w:spacing w:val="-21"/>
          <w:w w:val="95"/>
          <w:sz w:val="20"/>
          <w:vertAlign w:val="baseline"/>
        </w:rPr>
        <w:t> </w:t>
      </w:r>
      <w:r>
        <w:rPr>
          <w:i/>
          <w:w w:val="95"/>
          <w:sz w:val="20"/>
          <w:vertAlign w:val="baseline"/>
        </w:rPr>
        <w:t>,</w:t>
      </w:r>
      <w:r>
        <w:rPr>
          <w:i/>
          <w:spacing w:val="21"/>
          <w:w w:val="95"/>
          <w:sz w:val="20"/>
          <w:vertAlign w:val="baseline"/>
        </w:rPr>
        <w:t> </w:t>
      </w:r>
      <w:r>
        <w:rPr>
          <w:i/>
          <w:w w:val="95"/>
          <w:sz w:val="20"/>
          <w:vertAlign w:val="baseline"/>
        </w:rPr>
        <w:t>θ</w:t>
      </w:r>
      <w:r>
        <w:rPr>
          <w:i/>
          <w:w w:val="95"/>
          <w:sz w:val="20"/>
          <w:vertAlign w:val="subscript"/>
        </w:rPr>
        <w:t>j</w:t>
      </w:r>
      <w:r>
        <w:rPr>
          <w:i/>
          <w:spacing w:val="-21"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)</w:t>
      </w:r>
      <w:r>
        <w:rPr>
          <w:rFonts w:ascii="Cambria" w:hAnsi="Cambria"/>
          <w:spacing w:val="4"/>
          <w:w w:val="95"/>
          <w:sz w:val="20"/>
          <w:vertAlign w:val="baseline"/>
        </w:rPr>
        <w:t> </w:t>
      </w:r>
      <w:r>
        <w:rPr>
          <w:rFonts w:ascii="Lucida Sans Unicode" w:hAnsi="Lucida Sans Unicode"/>
          <w:w w:val="95"/>
          <w:sz w:val="20"/>
          <w:vertAlign w:val="baseline"/>
        </w:rPr>
        <w:t>∧</w:t>
      </w:r>
      <w:r>
        <w:rPr>
          <w:rFonts w:ascii="Lucida Sans Unicode" w:hAnsi="Lucida Sans Unicode"/>
          <w:spacing w:val="-15"/>
          <w:w w:val="95"/>
          <w:sz w:val="20"/>
          <w:vertAlign w:val="baseline"/>
        </w:rPr>
        <w:t> </w:t>
      </w:r>
      <w:r>
        <w:rPr>
          <w:rFonts w:ascii="Lucida Sans Unicode" w:hAnsi="Lucida Sans Unicode"/>
          <w:spacing w:val="22"/>
          <w:w w:val="70"/>
          <w:sz w:val="20"/>
          <w:vertAlign w:val="baseline"/>
        </w:rPr>
        <w:t>···</w:t>
      </w:r>
      <w:r>
        <w:rPr>
          <w:rFonts w:ascii="Lucida Sans Unicode" w:hAnsi="Lucida Sans Unicode"/>
          <w:spacing w:val="1"/>
          <w:w w:val="70"/>
          <w:sz w:val="20"/>
          <w:vertAlign w:val="baseline"/>
        </w:rPr>
        <w:t> </w:t>
      </w:r>
      <w:r>
        <w:rPr>
          <w:rFonts w:ascii="Lucida Sans Unicode" w:hAnsi="Lucida Sans Unicode"/>
          <w:w w:val="95"/>
          <w:sz w:val="20"/>
          <w:vertAlign w:val="baseline"/>
        </w:rPr>
        <w:t>∧</w:t>
      </w:r>
      <w:r>
        <w:rPr>
          <w:rFonts w:ascii="Lucida Sans Unicode" w:hAnsi="Lucida Sans Unicode"/>
          <w:spacing w:val="-15"/>
          <w:w w:val="95"/>
          <w:sz w:val="20"/>
          <w:vertAlign w:val="baseline"/>
        </w:rPr>
        <w:t> </w:t>
      </w:r>
      <w:r>
        <w:rPr>
          <w:i/>
          <w:w w:val="95"/>
          <w:sz w:val="20"/>
          <w:vertAlign w:val="baseline"/>
        </w:rPr>
        <w:t>c</w:t>
      </w:r>
      <w:r>
        <w:rPr>
          <w:i/>
          <w:w w:val="95"/>
          <w:sz w:val="20"/>
          <w:vertAlign w:val="subscript"/>
        </w:rPr>
        <w:t>k</w:t>
      </w:r>
      <w:r>
        <w:rPr>
          <w:i/>
          <w:spacing w:val="-22"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(</w:t>
      </w:r>
      <w:r>
        <w:rPr>
          <w:i/>
          <w:w w:val="95"/>
          <w:sz w:val="20"/>
          <w:vertAlign w:val="baseline"/>
        </w:rPr>
        <w:t>a</w:t>
      </w:r>
      <w:r>
        <w:rPr>
          <w:i/>
          <w:w w:val="95"/>
          <w:sz w:val="20"/>
          <w:vertAlign w:val="subscript"/>
        </w:rPr>
        <w:t>k</w:t>
      </w:r>
      <w:r>
        <w:rPr>
          <w:i/>
          <w:spacing w:val="-22"/>
          <w:w w:val="95"/>
          <w:sz w:val="20"/>
          <w:vertAlign w:val="baseline"/>
        </w:rPr>
        <w:t> </w:t>
      </w:r>
      <w:r>
        <w:rPr>
          <w:i/>
          <w:w w:val="95"/>
          <w:sz w:val="20"/>
          <w:vertAlign w:val="baseline"/>
        </w:rPr>
        <w:t>,</w:t>
      </w:r>
      <w:r>
        <w:rPr>
          <w:i/>
          <w:spacing w:val="21"/>
          <w:w w:val="95"/>
          <w:sz w:val="20"/>
          <w:vertAlign w:val="baseline"/>
        </w:rPr>
        <w:t> </w:t>
      </w:r>
      <w:r>
        <w:rPr>
          <w:i/>
          <w:w w:val="95"/>
          <w:sz w:val="20"/>
          <w:vertAlign w:val="baseline"/>
        </w:rPr>
        <w:t>θ</w:t>
      </w:r>
      <w:r>
        <w:rPr>
          <w:i/>
          <w:w w:val="95"/>
          <w:sz w:val="20"/>
          <w:vertAlign w:val="subscript"/>
        </w:rPr>
        <w:t>k</w:t>
      </w:r>
      <w:r>
        <w:rPr>
          <w:i/>
          <w:spacing w:val="-21"/>
          <w:w w:val="95"/>
          <w:sz w:val="20"/>
          <w:vertAlign w:val="baseline"/>
        </w:rPr>
        <w:t> </w:t>
      </w:r>
      <w:r>
        <w:rPr>
          <w:rFonts w:ascii="Cambria" w:hAnsi="Cambria"/>
          <w:w w:val="95"/>
          <w:sz w:val="20"/>
          <w:vertAlign w:val="baseline"/>
        </w:rPr>
        <w:t>)</w:t>
        <w:tab/>
      </w:r>
      <w:r>
        <w:rPr>
          <w:spacing w:val="-7"/>
          <w:w w:val="105"/>
          <w:sz w:val="20"/>
          <w:vertAlign w:val="baseline"/>
        </w:rPr>
        <w:t>(1)</w:t>
      </w:r>
    </w:p>
    <w:p>
      <w:pPr>
        <w:pStyle w:val="BodyText"/>
        <w:spacing w:before="9" w:after="40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ind w:left="249"/>
      </w:pPr>
      <w:r>
        <w:rPr/>
        <w:drawing>
          <wp:inline distT="0" distB="0" distL="0" distR="0">
            <wp:extent cx="3124199" cy="1552955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199" cy="15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3"/>
        <w:rPr>
          <w:sz w:val="18"/>
        </w:rPr>
      </w:pPr>
    </w:p>
    <w:p>
      <w:pPr>
        <w:spacing w:before="0"/>
        <w:ind w:left="198" w:right="0" w:firstLine="0"/>
        <w:jc w:val="left"/>
        <w:rPr>
          <w:sz w:val="16"/>
        </w:rPr>
      </w:pPr>
      <w:r>
        <w:rPr>
          <w:sz w:val="16"/>
        </w:rPr>
        <w:t>Fig.</w:t>
      </w:r>
      <w:r>
        <w:rPr>
          <w:spacing w:val="-4"/>
          <w:sz w:val="16"/>
        </w:rPr>
        <w:t> </w:t>
      </w:r>
      <w:r>
        <w:rPr>
          <w:sz w:val="16"/>
        </w:rPr>
        <w:t>2.  </w:t>
      </w:r>
      <w:r>
        <w:rPr>
          <w:spacing w:val="6"/>
          <w:sz w:val="16"/>
        </w:rPr>
        <w:t> </w:t>
      </w:r>
      <w:r>
        <w:rPr>
          <w:sz w:val="16"/>
        </w:rPr>
        <w:t>Extraction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4"/>
          <w:sz w:val="16"/>
        </w:rPr>
        <w:t> </w:t>
      </w:r>
      <w:r>
        <w:rPr>
          <w:sz w:val="16"/>
        </w:rPr>
        <w:t>a</w:t>
      </w:r>
      <w:r>
        <w:rPr>
          <w:spacing w:val="-4"/>
          <w:sz w:val="16"/>
        </w:rPr>
        <w:t> </w:t>
      </w:r>
      <w:r>
        <w:rPr>
          <w:sz w:val="16"/>
        </w:rPr>
        <w:t>set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4"/>
          <w:sz w:val="16"/>
        </w:rPr>
        <w:t> </w:t>
      </w:r>
      <w:r>
        <w:rPr>
          <w:sz w:val="16"/>
        </w:rPr>
        <w:t>crisp</w:t>
      </w:r>
      <w:r>
        <w:rPr>
          <w:spacing w:val="-3"/>
          <w:sz w:val="16"/>
        </w:rPr>
        <w:t> </w:t>
      </w:r>
      <w:r>
        <w:rPr>
          <w:sz w:val="16"/>
        </w:rPr>
        <w:t>rules</w:t>
      </w:r>
      <w:r>
        <w:rPr>
          <w:spacing w:val="-4"/>
          <w:sz w:val="16"/>
        </w:rPr>
        <w:t> </w:t>
      </w:r>
      <w:r>
        <w:rPr>
          <w:sz w:val="16"/>
        </w:rPr>
        <w:t>from</w:t>
      </w:r>
      <w:r>
        <w:rPr>
          <w:spacing w:val="-4"/>
          <w:sz w:val="16"/>
        </w:rPr>
        <w:t> </w:t>
      </w:r>
      <w:r>
        <w:rPr>
          <w:sz w:val="16"/>
        </w:rPr>
        <w:t>a</w:t>
      </w:r>
      <w:r>
        <w:rPr>
          <w:spacing w:val="-4"/>
          <w:sz w:val="16"/>
        </w:rPr>
        <w:t> </w:t>
      </w:r>
      <w:r>
        <w:rPr>
          <w:sz w:val="16"/>
        </w:rPr>
        <w:t>decision</w:t>
      </w:r>
      <w:r>
        <w:rPr>
          <w:spacing w:val="-3"/>
          <w:sz w:val="16"/>
        </w:rPr>
        <w:t> </w:t>
      </w:r>
      <w:r>
        <w:rPr>
          <w:sz w:val="16"/>
        </w:rPr>
        <w:t>tree.</w:t>
      </w:r>
    </w:p>
    <w:p>
      <w:pPr>
        <w:pStyle w:val="BodyText"/>
        <w:rPr>
          <w:sz w:val="18"/>
        </w:rPr>
      </w:pPr>
    </w:p>
    <w:p>
      <w:pPr>
        <w:pStyle w:val="BodyText"/>
        <w:spacing w:before="4"/>
        <w:rPr>
          <w:sz w:val="14"/>
        </w:rPr>
      </w:pPr>
    </w:p>
    <w:p>
      <w:pPr>
        <w:pStyle w:val="ListParagraph"/>
        <w:numPr>
          <w:ilvl w:val="0"/>
          <w:numId w:val="2"/>
        </w:numPr>
        <w:tabs>
          <w:tab w:pos="502" w:val="left" w:leader="none"/>
        </w:tabs>
        <w:spacing w:line="240" w:lineRule="auto" w:before="0" w:after="0"/>
        <w:ind w:left="501" w:right="0" w:hanging="304"/>
        <w:jc w:val="both"/>
        <w:rPr>
          <w:i/>
          <w:sz w:val="20"/>
        </w:rPr>
      </w:pPr>
      <w:r>
        <w:rPr>
          <w:i/>
          <w:sz w:val="20"/>
        </w:rPr>
        <w:t>Development</w:t>
      </w:r>
      <w:r>
        <w:rPr>
          <w:i/>
          <w:spacing w:val="-6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a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Fuzzy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Model</w:t>
      </w:r>
    </w:p>
    <w:p>
      <w:pPr>
        <w:pStyle w:val="BodyText"/>
        <w:spacing w:line="249" w:lineRule="auto" w:before="109"/>
        <w:ind w:left="198" w:right="113" w:firstLine="199"/>
        <w:jc w:val="both"/>
      </w:pPr>
      <w:r>
        <w:rPr/>
        <w:pict>
          <v:shape style="position:absolute;margin-left:456.231018pt;margin-top:30.977423pt;width:54.2pt;height:17.3pt;mso-position-horizontal-relative:page;mso-position-vertical-relative:paragraph;z-index:-16171008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950" w:val="left" w:leader="none"/>
                    </w:tabs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5"/>
                    </w:rPr>
                    <w:t>∧</w:t>
                    <w:tab/>
                  </w:r>
                  <w:r>
                    <w:rPr>
                      <w:rFonts w:ascii="Lucida Sans Unicode" w:hAnsi="Lucida Sans Unicode"/>
                      <w:spacing w:val="-17"/>
                      <w:w w:val="90"/>
                    </w:rPr>
                    <w:t>∨</w:t>
                  </w:r>
                </w:p>
              </w:txbxContent>
            </v:textbox>
            <w10:wrap type="none"/>
          </v:shape>
        </w:pict>
      </w:r>
      <w:r>
        <w:rPr/>
        <w:t>The crisp set of rules is transformed into a fuzzy model us-</w:t>
      </w:r>
      <w:r>
        <w:rPr>
          <w:spacing w:val="1"/>
        </w:rPr>
        <w:t> </w:t>
      </w:r>
      <w:r>
        <w:rPr/>
        <w:t>ing a fuzzy membership function instead of the crisp one, and</w:t>
      </w:r>
      <w:r>
        <w:rPr>
          <w:spacing w:val="1"/>
        </w:rPr>
        <w:t> </w:t>
      </w:r>
      <w:r>
        <w:rPr/>
        <w:t>fuzzy equivalents of the binary </w:t>
      </w:r>
      <w:r>
        <w:rPr>
          <w:sz w:val="16"/>
        </w:rPr>
        <w:t>AND </w:t>
      </w:r>
      <w:r>
        <w:rPr/>
        <w:t>(</w:t>
      </w:r>
      <w:r>
        <w:rPr>
          <w:spacing w:val="1"/>
        </w:rPr>
        <w:t> </w:t>
      </w:r>
      <w:r>
        <w:rPr/>
        <w:t>) and </w:t>
      </w:r>
      <w:r>
        <w:rPr>
          <w:sz w:val="16"/>
        </w:rPr>
        <w:t>OR </w:t>
      </w:r>
      <w:r>
        <w:rPr/>
        <w:t>(</w:t>
      </w:r>
      <w:r>
        <w:rPr>
          <w:spacing w:val="1"/>
        </w:rPr>
        <w:t> </w:t>
      </w:r>
      <w:r>
        <w:rPr/>
        <w:t>) operators,</w:t>
      </w:r>
      <w:r>
        <w:rPr>
          <w:spacing w:val="1"/>
        </w:rPr>
        <w:t> </w:t>
      </w:r>
      <w:r>
        <w:rPr/>
        <w:t>which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S</w:t>
      </w:r>
      <w:r>
        <w:rPr>
          <w:spacing w:val="-9"/>
        </w:rPr>
        <w:t> </w:t>
      </w:r>
      <w:r>
        <w:rPr/>
        <w:t>norms</w:t>
      </w:r>
      <w:r>
        <w:rPr>
          <w:spacing w:val="-9"/>
        </w:rPr>
        <w:t> </w:t>
      </w:r>
      <w:r>
        <w:rPr/>
        <w:t>[32].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our</w:t>
      </w:r>
      <w:r>
        <w:rPr>
          <w:spacing w:val="-9"/>
        </w:rPr>
        <w:t> </w:t>
      </w:r>
      <w:r>
        <w:rPr/>
        <w:t>approach,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sigmoid</w:t>
      </w:r>
      <w:r>
        <w:rPr>
          <w:spacing w:val="-47"/>
        </w:rPr>
        <w:t> </w:t>
      </w:r>
      <w:r>
        <w:rPr/>
        <w:t>function,</w:t>
      </w:r>
      <w:r>
        <w:rPr>
          <w:spacing w:val="-1"/>
        </w:rPr>
        <w:t> </w:t>
      </w:r>
      <w:r>
        <w:rPr/>
        <w:t>defined as</w:t>
      </w:r>
    </w:p>
    <w:p>
      <w:pPr>
        <w:pStyle w:val="BodyText"/>
        <w:tabs>
          <w:tab w:pos="757" w:val="left" w:leader="none"/>
          <w:tab w:pos="1343" w:val="left" w:leader="none"/>
        </w:tabs>
        <w:spacing w:line="107" w:lineRule="exact" w:before="70"/>
        <w:ind w:left="270"/>
        <w:jc w:val="center"/>
        <w:rPr>
          <w:rFonts w:ascii="Cambria"/>
        </w:rPr>
      </w:pPr>
      <w:r>
        <w:rPr/>
        <w:pict>
          <v:shape style="position:absolute;margin-left:342.855164pt;margin-top:16.978268pt;width:3.3pt;height:7pt;mso-position-horizontal-relative:page;mso-position-vertical-relative:paragraph;z-index:-16170496" type="#_x0000_t202" filled="false" stroked="false">
            <v:textbox inset="0,0,0,0">
              <w:txbxContent>
                <w:p>
                  <w:pPr>
                    <w:spacing w:line="135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120"/>
                      <w:sz w:val="14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>
          <w:w w:val="99"/>
          <w:u w:val="single"/>
        </w:rPr>
        <w:t> </w:t>
      </w:r>
      <w:r>
        <w:rPr>
          <w:u w:val="single"/>
        </w:rPr>
        <w:tab/>
      </w:r>
      <w:r>
        <w:rPr>
          <w:rFonts w:ascii="Cambria"/>
          <w:u w:val="single"/>
        </w:rPr>
        <w:t>1</w:t>
        <w:tab/>
      </w:r>
    </w:p>
    <w:p>
      <w:pPr>
        <w:spacing w:after="0" w:line="107" w:lineRule="exact"/>
        <w:jc w:val="center"/>
        <w:rPr>
          <w:rFonts w:ascii="Cambria"/>
        </w:rPr>
        <w:sectPr>
          <w:type w:val="continuous"/>
          <w:pgSz w:w="11880" w:h="15840"/>
          <w:pgMar w:top="1080" w:bottom="280" w:left="640" w:right="640"/>
          <w:cols w:num="2" w:equalWidth="0">
            <w:col w:w="5224" w:space="40"/>
            <w:col w:w="5336"/>
          </w:cols>
        </w:sectPr>
      </w:pPr>
    </w:p>
    <w:p>
      <w:pPr>
        <w:spacing w:line="279" w:lineRule="exact" w:before="151"/>
        <w:ind w:left="660" w:right="0" w:firstLine="0"/>
        <w:jc w:val="left"/>
        <w:rPr>
          <w:rFonts w:ascii="Lucida Sans Unicode" w:hAnsi="Lucida Sans Unicode"/>
          <w:sz w:val="20"/>
        </w:rPr>
      </w:pPr>
      <w:r>
        <w:rPr>
          <w:w w:val="105"/>
          <w:sz w:val="20"/>
        </w:rPr>
        <w:t>where</w:t>
      </w:r>
      <w:r>
        <w:rPr>
          <w:spacing w:val="5"/>
          <w:w w:val="105"/>
          <w:sz w:val="20"/>
        </w:rPr>
        <w:t> </w:t>
      </w:r>
      <w:r>
        <w:rPr>
          <w:i/>
          <w:w w:val="105"/>
          <w:sz w:val="20"/>
        </w:rPr>
        <w:t>Cond</w:t>
      </w:r>
      <w:r>
        <w:rPr>
          <w:i/>
          <w:w w:val="105"/>
          <w:sz w:val="20"/>
          <w:vertAlign w:val="subscript"/>
        </w:rPr>
        <w:t>i</w:t>
      </w:r>
      <w:r>
        <w:rPr>
          <w:i/>
          <w:spacing w:val="26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is</w:t>
      </w:r>
      <w:r>
        <w:rPr>
          <w:spacing w:val="4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a</w:t>
      </w:r>
      <w:r>
        <w:rPr>
          <w:spacing w:val="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condition,</w:t>
      </w:r>
      <w:r>
        <w:rPr>
          <w:spacing w:val="5"/>
          <w:w w:val="105"/>
          <w:sz w:val="20"/>
          <w:vertAlign w:val="baseline"/>
        </w:rPr>
        <w:t> </w:t>
      </w:r>
      <w:r>
        <w:rPr>
          <w:rFonts w:ascii="Cambria" w:hAnsi="Cambria"/>
          <w:spacing w:val="11"/>
          <w:w w:val="105"/>
          <w:sz w:val="20"/>
          <w:vertAlign w:val="baseline"/>
        </w:rPr>
        <w:t>Θ</w:t>
      </w:r>
      <w:r>
        <w:rPr>
          <w:rFonts w:ascii="Cambria" w:hAnsi="Cambria"/>
          <w:spacing w:val="6"/>
          <w:w w:val="105"/>
          <w:sz w:val="20"/>
          <w:vertAlign w:val="baseline"/>
        </w:rPr>
        <w:t> </w:t>
      </w:r>
      <w:r>
        <w:rPr>
          <w:rFonts w:ascii="Cambria" w:hAnsi="Cambria"/>
          <w:w w:val="105"/>
          <w:sz w:val="20"/>
          <w:vertAlign w:val="baseline"/>
        </w:rPr>
        <w:t>=</w:t>
      </w:r>
      <w:r>
        <w:rPr>
          <w:rFonts w:ascii="Cambria" w:hAnsi="Cambria"/>
          <w:spacing w:val="18"/>
          <w:w w:val="105"/>
          <w:sz w:val="20"/>
          <w:vertAlign w:val="baseline"/>
        </w:rPr>
        <w:t> </w:t>
      </w:r>
      <w:r>
        <w:rPr>
          <w:rFonts w:ascii="Lucida Sans Unicode" w:hAnsi="Lucida Sans Unicode"/>
          <w:w w:val="105"/>
          <w:sz w:val="20"/>
          <w:vertAlign w:val="baseline"/>
        </w:rPr>
        <w:t>{</w:t>
      </w:r>
      <w:r>
        <w:rPr>
          <w:i/>
          <w:w w:val="105"/>
          <w:sz w:val="20"/>
          <w:vertAlign w:val="baseline"/>
        </w:rPr>
        <w:t>θ</w:t>
      </w:r>
      <w:r>
        <w:rPr>
          <w:rFonts w:ascii="Cambria" w:hAnsi="Cambria"/>
          <w:w w:val="105"/>
          <w:sz w:val="20"/>
          <w:vertAlign w:val="subscript"/>
        </w:rPr>
        <w:t>root</w:t>
      </w:r>
      <w:r>
        <w:rPr>
          <w:i/>
          <w:w w:val="105"/>
          <w:sz w:val="20"/>
          <w:vertAlign w:val="baseline"/>
        </w:rPr>
        <w:t>,</w:t>
      </w:r>
      <w:r>
        <w:rPr>
          <w:i/>
          <w:spacing w:val="-13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θ</w:t>
      </w:r>
      <w:r>
        <w:rPr>
          <w:rFonts w:ascii="Cambria" w:hAnsi="Cambria"/>
          <w:w w:val="105"/>
          <w:sz w:val="20"/>
          <w:vertAlign w:val="subscript"/>
        </w:rPr>
        <w:t>1</w:t>
      </w:r>
      <w:r>
        <w:rPr>
          <w:rFonts w:ascii="Cambria" w:hAnsi="Cambria"/>
          <w:spacing w:val="-24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,</w:t>
      </w:r>
      <w:r>
        <w:rPr>
          <w:i/>
          <w:spacing w:val="-14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θ</w:t>
      </w:r>
      <w:r>
        <w:rPr>
          <w:rFonts w:ascii="Cambria" w:hAnsi="Cambria"/>
          <w:w w:val="105"/>
          <w:sz w:val="20"/>
          <w:vertAlign w:val="subscript"/>
        </w:rPr>
        <w:t>2</w:t>
      </w:r>
      <w:r>
        <w:rPr>
          <w:rFonts w:ascii="Cambria" w:hAnsi="Cambria"/>
          <w:spacing w:val="-24"/>
          <w:w w:val="105"/>
          <w:sz w:val="20"/>
          <w:vertAlign w:val="baseline"/>
        </w:rPr>
        <w:t> </w:t>
      </w:r>
      <w:r>
        <w:rPr>
          <w:i/>
          <w:spacing w:val="26"/>
          <w:w w:val="105"/>
          <w:sz w:val="20"/>
          <w:vertAlign w:val="baseline"/>
        </w:rPr>
        <w:t>,...,</w:t>
      </w:r>
      <w:r>
        <w:rPr>
          <w:i/>
          <w:spacing w:val="-14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θ</w:t>
      </w:r>
      <w:r>
        <w:rPr>
          <w:i/>
          <w:w w:val="105"/>
          <w:sz w:val="20"/>
          <w:vertAlign w:val="subscript"/>
        </w:rPr>
        <w:t>n</w:t>
      </w:r>
      <w:r>
        <w:rPr>
          <w:i/>
          <w:w w:val="105"/>
          <w:position w:val="-4"/>
          <w:sz w:val="10"/>
          <w:vertAlign w:val="baseline"/>
        </w:rPr>
        <w:t>t</w:t>
      </w:r>
      <w:r>
        <w:rPr>
          <w:i/>
          <w:spacing w:val="21"/>
          <w:w w:val="105"/>
          <w:position w:val="-4"/>
          <w:sz w:val="10"/>
          <w:vertAlign w:val="baseline"/>
        </w:rPr>
        <w:t> </w:t>
      </w:r>
      <w:r>
        <w:rPr>
          <w:rFonts w:ascii="Lucida Sans Unicode" w:hAnsi="Lucida Sans Unicode"/>
          <w:w w:val="105"/>
          <w:sz w:val="20"/>
          <w:vertAlign w:val="baseline"/>
        </w:rPr>
        <w:t>}</w:t>
      </w:r>
    </w:p>
    <w:p>
      <w:pPr>
        <w:spacing w:before="27"/>
        <w:ind w:left="660" w:right="0" w:firstLine="0"/>
        <w:jc w:val="left"/>
        <w:rPr>
          <w:rFonts w:ascii="Cambria" w:hAnsi="Cambria"/>
          <w:sz w:val="20"/>
        </w:rPr>
      </w:pPr>
      <w:r>
        <w:rPr/>
        <w:br w:type="column"/>
      </w:r>
      <w:r>
        <w:rPr>
          <w:i/>
          <w:w w:val="105"/>
          <w:sz w:val="20"/>
        </w:rPr>
        <w:t>g</w:t>
      </w:r>
      <w:r>
        <w:rPr>
          <w:rFonts w:ascii="Cambria" w:hAnsi="Cambria"/>
          <w:w w:val="105"/>
          <w:sz w:val="20"/>
          <w:vertAlign w:val="superscript"/>
        </w:rPr>
        <w:t>inc</w:t>
      </w:r>
      <w:r>
        <w:rPr>
          <w:rFonts w:ascii="Cambria" w:hAnsi="Cambria"/>
          <w:w w:val="105"/>
          <w:sz w:val="20"/>
          <w:vertAlign w:val="baseline"/>
        </w:rPr>
        <w:t>(</w:t>
      </w:r>
      <w:r>
        <w:rPr>
          <w:i/>
          <w:w w:val="105"/>
          <w:sz w:val="20"/>
          <w:vertAlign w:val="baseline"/>
        </w:rPr>
        <w:t>a,</w:t>
      </w:r>
      <w:r>
        <w:rPr>
          <w:i/>
          <w:spacing w:val="-11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θ</w:t>
      </w:r>
      <w:r>
        <w:rPr>
          <w:rFonts w:ascii="Cambria" w:hAnsi="Cambria"/>
          <w:w w:val="105"/>
          <w:sz w:val="20"/>
          <w:vertAlign w:val="subscript"/>
        </w:rPr>
        <w:t>1</w:t>
      </w:r>
      <w:r>
        <w:rPr>
          <w:rFonts w:ascii="Cambria" w:hAnsi="Cambria"/>
          <w:spacing w:val="-22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,</w:t>
      </w:r>
      <w:r>
        <w:rPr>
          <w:i/>
          <w:spacing w:val="-11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θ</w:t>
      </w:r>
      <w:r>
        <w:rPr>
          <w:rFonts w:ascii="Cambria" w:hAnsi="Cambria"/>
          <w:w w:val="105"/>
          <w:sz w:val="20"/>
          <w:vertAlign w:val="subscript"/>
        </w:rPr>
        <w:t>2</w:t>
      </w:r>
      <w:r>
        <w:rPr>
          <w:rFonts w:ascii="Cambria" w:hAnsi="Cambria"/>
          <w:spacing w:val="-22"/>
          <w:w w:val="105"/>
          <w:sz w:val="20"/>
          <w:vertAlign w:val="baseline"/>
        </w:rPr>
        <w:t> </w:t>
      </w:r>
      <w:r>
        <w:rPr>
          <w:rFonts w:ascii="Cambria" w:hAnsi="Cambria"/>
          <w:spacing w:val="11"/>
          <w:w w:val="105"/>
          <w:sz w:val="20"/>
          <w:vertAlign w:val="baseline"/>
        </w:rPr>
        <w:t>)</w:t>
      </w:r>
      <w:r>
        <w:rPr>
          <w:rFonts w:ascii="Cambria" w:hAnsi="Cambria"/>
          <w:spacing w:val="10"/>
          <w:w w:val="105"/>
          <w:sz w:val="20"/>
          <w:vertAlign w:val="baseline"/>
        </w:rPr>
        <w:t> </w:t>
      </w:r>
      <w:r>
        <w:rPr>
          <w:rFonts w:ascii="Cambria" w:hAnsi="Cambria"/>
          <w:w w:val="105"/>
          <w:sz w:val="20"/>
          <w:vertAlign w:val="baseline"/>
        </w:rPr>
        <w:t>=</w:t>
      </w:r>
      <w:r>
        <w:rPr>
          <w:rFonts w:ascii="Cambria" w:hAnsi="Cambria"/>
          <w:spacing w:val="11"/>
          <w:sz w:val="20"/>
          <w:vertAlign w:val="baseline"/>
        </w:rPr>
        <w:t> </w:t>
      </w:r>
    </w:p>
    <w:p>
      <w:pPr>
        <w:spacing w:before="146"/>
        <w:ind w:left="-17" w:right="0" w:firstLine="0"/>
        <w:jc w:val="left"/>
        <w:rPr>
          <w:rFonts w:ascii="Cambria" w:hAnsi="Cambria"/>
          <w:sz w:val="14"/>
        </w:rPr>
      </w:pPr>
      <w:r>
        <w:rPr/>
        <w:br w:type="column"/>
      </w:r>
      <w:r>
        <w:rPr>
          <w:rFonts w:ascii="Cambria" w:hAnsi="Cambria"/>
          <w:position w:val="-5"/>
          <w:sz w:val="20"/>
        </w:rPr>
        <w:t>1</w:t>
      </w:r>
      <w:r>
        <w:rPr>
          <w:rFonts w:ascii="Cambria" w:hAnsi="Cambria"/>
          <w:spacing w:val="12"/>
          <w:position w:val="-5"/>
          <w:sz w:val="20"/>
        </w:rPr>
        <w:t> </w:t>
      </w:r>
      <w:r>
        <w:rPr>
          <w:rFonts w:ascii="Cambria" w:hAnsi="Cambria"/>
          <w:position w:val="-5"/>
          <w:sz w:val="20"/>
        </w:rPr>
        <w:t>+</w:t>
      </w:r>
      <w:r>
        <w:rPr>
          <w:rFonts w:ascii="Cambria" w:hAnsi="Cambria"/>
          <w:spacing w:val="13"/>
          <w:position w:val="-5"/>
          <w:sz w:val="20"/>
        </w:rPr>
        <w:t> </w:t>
      </w:r>
      <w:r>
        <w:rPr>
          <w:i/>
          <w:position w:val="-5"/>
          <w:sz w:val="20"/>
        </w:rPr>
        <w:t>e</w:t>
      </w:r>
      <w:r>
        <w:rPr>
          <w:i/>
          <w:sz w:val="14"/>
        </w:rPr>
        <w:t>θ</w:t>
      </w:r>
      <w:r>
        <w:rPr>
          <w:rFonts w:ascii="Cambria" w:hAnsi="Cambria"/>
          <w:sz w:val="14"/>
          <w:vertAlign w:val="subscript"/>
        </w:rPr>
        <w:t>1</w:t>
      </w:r>
      <w:r>
        <w:rPr>
          <w:rFonts w:ascii="Cambria" w:hAnsi="Cambria"/>
          <w:spacing w:val="5"/>
          <w:sz w:val="14"/>
          <w:vertAlign w:val="baseline"/>
        </w:rPr>
        <w:t> </w:t>
      </w:r>
      <w:r>
        <w:rPr>
          <w:rFonts w:ascii="Cambria" w:hAnsi="Cambria"/>
          <w:sz w:val="14"/>
          <w:vertAlign w:val="baseline"/>
        </w:rPr>
        <w:t>(</w:t>
      </w:r>
      <w:r>
        <w:rPr>
          <w:i/>
          <w:sz w:val="14"/>
          <w:vertAlign w:val="baseline"/>
        </w:rPr>
        <w:t>θ</w:t>
      </w:r>
      <w:r>
        <w:rPr>
          <w:rFonts w:ascii="Cambria" w:hAnsi="Cambria"/>
          <w:sz w:val="14"/>
          <w:vertAlign w:val="subscript"/>
        </w:rPr>
        <w:t>2</w:t>
      </w:r>
      <w:r>
        <w:rPr>
          <w:rFonts w:ascii="Cambria" w:hAnsi="Cambria"/>
          <w:spacing w:val="4"/>
          <w:sz w:val="14"/>
          <w:vertAlign w:val="baseline"/>
        </w:rPr>
        <w:t> </w:t>
      </w:r>
      <w:r>
        <w:rPr>
          <w:rFonts w:ascii="Lucida Sans Unicode" w:hAnsi="Lucida Sans Unicode"/>
          <w:sz w:val="14"/>
          <w:vertAlign w:val="baseline"/>
        </w:rPr>
        <w:t>−</w:t>
      </w:r>
      <w:r>
        <w:rPr>
          <w:i/>
          <w:sz w:val="14"/>
          <w:vertAlign w:val="baseline"/>
        </w:rPr>
        <w:t>a</w:t>
      </w:r>
      <w:r>
        <w:rPr>
          <w:i/>
          <w:spacing w:val="-20"/>
          <w:sz w:val="14"/>
          <w:vertAlign w:val="baseline"/>
        </w:rPr>
        <w:t> </w:t>
      </w:r>
      <w:r>
        <w:rPr>
          <w:rFonts w:ascii="Cambria" w:hAnsi="Cambria"/>
          <w:sz w:val="14"/>
          <w:vertAlign w:val="baseline"/>
        </w:rPr>
        <w:t>)</w:t>
      </w:r>
    </w:p>
    <w:p>
      <w:pPr>
        <w:pStyle w:val="BodyText"/>
        <w:spacing w:before="31"/>
        <w:ind w:left="57"/>
      </w:pPr>
      <w:r>
        <w:rPr/>
        <w:br w:type="column"/>
      </w:r>
      <w:r>
        <w:rPr>
          <w:spacing w:val="-1"/>
        </w:rPr>
        <w:t>(increasing)</w:t>
      </w:r>
      <w:r>
        <w:rPr>
          <w:spacing w:val="-7"/>
        </w:rPr>
        <w:t> </w:t>
      </w:r>
      <w:r>
        <w:rPr/>
        <w:t>or</w:t>
      </w:r>
    </w:p>
    <w:p>
      <w:pPr>
        <w:spacing w:after="0"/>
        <w:sectPr>
          <w:type w:val="continuous"/>
          <w:pgSz w:w="11880" w:h="15840"/>
          <w:pgMar w:top="1080" w:bottom="280" w:left="640" w:right="640"/>
          <w:cols w:num="4" w:equalWidth="0">
            <w:col w:w="5264" w:space="197"/>
            <w:col w:w="2046" w:space="40"/>
            <w:col w:w="1039" w:space="40"/>
            <w:col w:w="1974"/>
          </w:cols>
        </w:sectPr>
      </w:pPr>
    </w:p>
    <w:p>
      <w:pPr>
        <w:pStyle w:val="BodyText"/>
        <w:spacing w:line="222" w:lineRule="exact"/>
        <w:ind w:left="660"/>
      </w:pPr>
      <w:r>
        <w:rPr/>
        <w:t>is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vector</w:t>
      </w:r>
      <w:r>
        <w:rPr>
          <w:spacing w:val="-11"/>
        </w:rPr>
        <w:t> </w:t>
      </w:r>
      <w:r>
        <w:rPr/>
        <w:t>containing</w:t>
      </w:r>
      <w:r>
        <w:rPr>
          <w:spacing w:val="-11"/>
        </w:rPr>
        <w:t> </w:t>
      </w:r>
      <w:r>
        <w:rPr/>
        <w:t>all</w:t>
      </w:r>
      <w:r>
        <w:rPr>
          <w:spacing w:val="-12"/>
        </w:rPr>
        <w:t> </w:t>
      </w:r>
      <w:r>
        <w:rPr/>
        <w:t>thresholds,</w:t>
      </w:r>
      <w:r>
        <w:rPr>
          <w:spacing w:val="-12"/>
        </w:rPr>
        <w:t> </w:t>
      </w:r>
      <w:r>
        <w:rPr>
          <w:i/>
        </w:rPr>
        <w:t>n</w:t>
      </w:r>
      <w:r>
        <w:rPr>
          <w:i/>
          <w:vertAlign w:val="subscript"/>
        </w:rPr>
        <w:t>t</w:t>
      </w:r>
      <w:r>
        <w:rPr>
          <w:i/>
          <w:spacing w:val="8"/>
          <w:vertAlign w:val="baseline"/>
        </w:rPr>
        <w:t> </w:t>
      </w:r>
      <w:r>
        <w:rPr>
          <w:vertAlign w:val="baseline"/>
        </w:rPr>
        <w:t>is</w:t>
      </w:r>
      <w:r>
        <w:rPr>
          <w:spacing w:val="-12"/>
          <w:vertAlign w:val="baseline"/>
        </w:rPr>
        <w:t> </w:t>
      </w:r>
      <w:r>
        <w:rPr>
          <w:vertAlign w:val="baseline"/>
        </w:rPr>
        <w:t>the</w:t>
      </w:r>
      <w:r>
        <w:rPr>
          <w:spacing w:val="-12"/>
          <w:vertAlign w:val="baseline"/>
        </w:rPr>
        <w:t> </w:t>
      </w:r>
      <w:r>
        <w:rPr>
          <w:vertAlign w:val="baseline"/>
        </w:rPr>
        <w:t>total</w:t>
      </w:r>
      <w:r>
        <w:rPr>
          <w:spacing w:val="-12"/>
          <w:vertAlign w:val="baseline"/>
        </w:rPr>
        <w:t> </w:t>
      </w:r>
      <w:r>
        <w:rPr>
          <w:vertAlign w:val="baseline"/>
        </w:rPr>
        <w:t>number</w:t>
      </w:r>
    </w:p>
    <w:p>
      <w:pPr>
        <w:tabs>
          <w:tab w:pos="2681" w:val="right" w:leader="none"/>
        </w:tabs>
        <w:spacing w:line="213" w:lineRule="exact" w:before="26"/>
        <w:ind w:left="660" w:right="0" w:firstLine="0"/>
        <w:jc w:val="left"/>
        <w:rPr>
          <w:rFonts w:ascii="Cambria" w:hAnsi="Cambria"/>
          <w:sz w:val="20"/>
        </w:rPr>
      </w:pPr>
      <w:r>
        <w:rPr/>
        <w:br w:type="column"/>
      </w:r>
      <w:r>
        <w:rPr>
          <w:i/>
          <w:sz w:val="20"/>
        </w:rPr>
        <w:t>g</w:t>
      </w:r>
      <w:r>
        <w:rPr>
          <w:rFonts w:ascii="Cambria" w:hAnsi="Cambria"/>
          <w:sz w:val="20"/>
          <w:vertAlign w:val="superscript"/>
        </w:rPr>
        <w:t>dec</w:t>
      </w:r>
      <w:r>
        <w:rPr>
          <w:rFonts w:ascii="Cambria" w:hAnsi="Cambria"/>
          <w:sz w:val="20"/>
          <w:vertAlign w:val="baseline"/>
        </w:rPr>
        <w:t>(</w:t>
      </w:r>
      <w:r>
        <w:rPr>
          <w:i/>
          <w:sz w:val="20"/>
          <w:vertAlign w:val="baseline"/>
        </w:rPr>
        <w:t>a,</w:t>
      </w:r>
      <w:r>
        <w:rPr>
          <w:i/>
          <w:spacing w:val="-14"/>
          <w:sz w:val="20"/>
          <w:vertAlign w:val="baseline"/>
        </w:rPr>
        <w:t> </w:t>
      </w:r>
      <w:r>
        <w:rPr>
          <w:i/>
          <w:sz w:val="20"/>
          <w:vertAlign w:val="baseline"/>
        </w:rPr>
        <w:t>θ</w:t>
      </w:r>
      <w:r>
        <w:rPr>
          <w:i/>
          <w:spacing w:val="48"/>
          <w:sz w:val="20"/>
          <w:vertAlign w:val="baseline"/>
        </w:rPr>
        <w:t> </w:t>
      </w:r>
      <w:r>
        <w:rPr>
          <w:i/>
          <w:spacing w:val="16"/>
          <w:sz w:val="20"/>
          <w:vertAlign w:val="baseline"/>
        </w:rPr>
        <w:t>,θ</w:t>
      </w:r>
      <w:r>
        <w:rPr>
          <w:i/>
          <w:spacing w:val="49"/>
          <w:sz w:val="20"/>
          <w:vertAlign w:val="baseline"/>
        </w:rPr>
        <w:t> </w:t>
      </w:r>
      <w:r>
        <w:rPr>
          <w:rFonts w:ascii="Cambria" w:hAnsi="Cambria"/>
          <w:spacing w:val="11"/>
          <w:sz w:val="20"/>
          <w:vertAlign w:val="baseline"/>
        </w:rPr>
        <w:t>)</w:t>
      </w:r>
      <w:r>
        <w:rPr>
          <w:rFonts w:ascii="Cambria" w:hAnsi="Cambria"/>
          <w:spacing w:val="5"/>
          <w:sz w:val="20"/>
          <w:vertAlign w:val="baseline"/>
        </w:rPr>
        <w:t> </w:t>
      </w:r>
      <w:r>
        <w:rPr>
          <w:rFonts w:ascii="Cambria" w:hAnsi="Cambria"/>
          <w:sz w:val="20"/>
          <w:vertAlign w:val="baseline"/>
        </w:rPr>
        <w:t>=</w:t>
      </w:r>
      <w:r>
        <w:rPr>
          <w:sz w:val="20"/>
          <w:vertAlign w:val="baseline"/>
        </w:rPr>
        <w:tab/>
      </w:r>
      <w:r>
        <w:rPr>
          <w:rFonts w:ascii="Cambria" w:hAnsi="Cambria"/>
          <w:position w:val="13"/>
          <w:sz w:val="20"/>
          <w:vertAlign w:val="baseline"/>
        </w:rPr>
        <w:t>1</w:t>
      </w:r>
    </w:p>
    <w:p>
      <w:pPr>
        <w:pStyle w:val="BodyText"/>
        <w:tabs>
          <w:tab w:pos="2094" w:val="left" w:leader="none"/>
        </w:tabs>
        <w:spacing w:line="79" w:lineRule="exact" w:before="160"/>
        <w:ind w:left="525"/>
      </w:pPr>
      <w:r>
        <w:rPr/>
        <w:br w:type="column"/>
      </w:r>
      <w:r>
        <w:rPr/>
        <w:t>(decreasing)</w:t>
        <w:tab/>
        <w:t>(4)</w:t>
      </w:r>
    </w:p>
    <w:p>
      <w:pPr>
        <w:spacing w:after="0" w:line="79" w:lineRule="exact"/>
        <w:sectPr>
          <w:type w:val="continuous"/>
          <w:pgSz w:w="11880" w:h="15840"/>
          <w:pgMar w:top="1080" w:bottom="280" w:left="640" w:right="640"/>
          <w:cols w:num="3" w:equalWidth="0">
            <w:col w:w="5264" w:space="172"/>
            <w:col w:w="2682" w:space="39"/>
            <w:col w:w="2443"/>
          </w:cols>
        </w:sectPr>
      </w:pPr>
    </w:p>
    <w:p>
      <w:pPr>
        <w:pStyle w:val="BodyText"/>
        <w:spacing w:line="222" w:lineRule="exact"/>
        <w:ind w:left="660"/>
      </w:pPr>
      <w:r>
        <w:rPr/>
        <w:pict>
          <v:line style="position:absolute;mso-position-horizontal-relative:page;mso-position-vertical-relative:paragraph;z-index:15734784" from="408.54599pt,2.867221pt" to="462.18599pt,2.867221pt" stroked="true" strokeweight=".405pt" strokecolor="#000000">
            <v:stroke dashstyle="solid"/>
            <w10:wrap type="none"/>
          </v:line>
        </w:pic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thresholds,</w:t>
      </w:r>
      <w:r>
        <w:rPr>
          <w:spacing w:val="-13"/>
          <w:w w:val="105"/>
        </w:rPr>
        <w:t> </w:t>
      </w:r>
      <w:r>
        <w:rPr>
          <w:i/>
          <w:w w:val="105"/>
        </w:rPr>
        <w:t>a</w:t>
      </w:r>
      <w:r>
        <w:rPr>
          <w:i/>
          <w:w w:val="105"/>
          <w:vertAlign w:val="subscript"/>
        </w:rPr>
        <w:t>j</w:t>
      </w:r>
      <w:r>
        <w:rPr>
          <w:i/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θ</w:t>
      </w:r>
      <w:r>
        <w:rPr>
          <w:i/>
          <w:w w:val="105"/>
          <w:vertAlign w:val="subscript"/>
        </w:rPr>
        <w:t>j</w:t>
      </w:r>
      <w:r>
        <w:rPr>
          <w:i/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feature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threshold</w:t>
      </w:r>
    </w:p>
    <w:p>
      <w:pPr>
        <w:tabs>
          <w:tab w:pos="1272" w:val="left" w:leader="none"/>
          <w:tab w:pos="1543" w:val="left" w:leader="none"/>
        </w:tabs>
        <w:spacing w:before="3"/>
        <w:ind w:left="660" w:right="0" w:firstLine="0"/>
        <w:jc w:val="left"/>
        <w:rPr>
          <w:rFonts w:ascii="Cambria"/>
          <w:sz w:val="14"/>
        </w:rPr>
      </w:pPr>
      <w:r>
        <w:rPr/>
        <w:br w:type="column"/>
      </w:r>
      <w:r>
        <w:rPr>
          <w:i/>
          <w:sz w:val="14"/>
        </w:rPr>
        <w:t>s</w:t>
        <w:tab/>
      </w:r>
      <w:r>
        <w:rPr>
          <w:rFonts w:ascii="Cambria"/>
          <w:position w:val="2"/>
          <w:sz w:val="14"/>
        </w:rPr>
        <w:t>1</w:t>
        <w:tab/>
      </w:r>
      <w:r>
        <w:rPr>
          <w:rFonts w:ascii="Cambria"/>
          <w:spacing w:val="-14"/>
          <w:position w:val="2"/>
          <w:sz w:val="14"/>
        </w:rPr>
        <w:t>2</w:t>
      </w:r>
    </w:p>
    <w:p>
      <w:pPr>
        <w:spacing w:line="189" w:lineRule="exact" w:before="36"/>
        <w:ind w:left="346" w:right="0" w:firstLine="0"/>
        <w:jc w:val="left"/>
        <w:rPr>
          <w:rFonts w:ascii="Cambria" w:hAnsi="Cambria"/>
          <w:sz w:val="14"/>
        </w:rPr>
      </w:pPr>
      <w:r>
        <w:rPr/>
        <w:br w:type="column"/>
      </w:r>
      <w:r>
        <w:rPr>
          <w:rFonts w:ascii="Cambria" w:hAnsi="Cambria"/>
          <w:position w:val="-5"/>
          <w:sz w:val="20"/>
        </w:rPr>
        <w:t>1</w:t>
      </w:r>
      <w:r>
        <w:rPr>
          <w:rFonts w:ascii="Cambria" w:hAnsi="Cambria"/>
          <w:spacing w:val="16"/>
          <w:position w:val="-5"/>
          <w:sz w:val="20"/>
        </w:rPr>
        <w:t> </w:t>
      </w:r>
      <w:r>
        <w:rPr>
          <w:rFonts w:ascii="Cambria" w:hAnsi="Cambria"/>
          <w:position w:val="-5"/>
          <w:sz w:val="20"/>
        </w:rPr>
        <w:t>+</w:t>
      </w:r>
      <w:r>
        <w:rPr>
          <w:rFonts w:ascii="Cambria" w:hAnsi="Cambria"/>
          <w:spacing w:val="17"/>
          <w:position w:val="-5"/>
          <w:sz w:val="20"/>
        </w:rPr>
        <w:t> </w:t>
      </w:r>
      <w:r>
        <w:rPr>
          <w:i/>
          <w:position w:val="-5"/>
          <w:sz w:val="20"/>
        </w:rPr>
        <w:t>e</w:t>
      </w:r>
      <w:r>
        <w:rPr>
          <w:i/>
          <w:sz w:val="14"/>
        </w:rPr>
        <w:t>θ</w:t>
      </w:r>
      <w:r>
        <w:rPr>
          <w:rFonts w:ascii="Cambria" w:hAnsi="Cambria"/>
          <w:sz w:val="14"/>
          <w:vertAlign w:val="subscript"/>
        </w:rPr>
        <w:t>1</w:t>
      </w:r>
      <w:r>
        <w:rPr>
          <w:rFonts w:ascii="Cambria" w:hAnsi="Cambria"/>
          <w:spacing w:val="8"/>
          <w:sz w:val="14"/>
          <w:vertAlign w:val="baseline"/>
        </w:rPr>
        <w:t> </w:t>
      </w:r>
      <w:r>
        <w:rPr>
          <w:rFonts w:ascii="Cambria" w:hAnsi="Cambria"/>
          <w:sz w:val="14"/>
          <w:vertAlign w:val="baseline"/>
        </w:rPr>
        <w:t>(</w:t>
      </w:r>
      <w:r>
        <w:rPr>
          <w:i/>
          <w:sz w:val="14"/>
          <w:vertAlign w:val="baseline"/>
        </w:rPr>
        <w:t>a</w:t>
      </w:r>
      <w:r>
        <w:rPr>
          <w:i/>
          <w:spacing w:val="-19"/>
          <w:sz w:val="14"/>
          <w:vertAlign w:val="baseline"/>
        </w:rPr>
        <w:t> </w:t>
      </w:r>
      <w:r>
        <w:rPr>
          <w:rFonts w:ascii="Lucida Sans Unicode" w:hAnsi="Lucida Sans Unicode"/>
          <w:sz w:val="14"/>
          <w:vertAlign w:val="baseline"/>
        </w:rPr>
        <w:t>−</w:t>
      </w:r>
      <w:r>
        <w:rPr>
          <w:i/>
          <w:sz w:val="14"/>
          <w:vertAlign w:val="baseline"/>
        </w:rPr>
        <w:t>θ</w:t>
      </w:r>
      <w:r>
        <w:rPr>
          <w:rFonts w:ascii="Cambria" w:hAnsi="Cambria"/>
          <w:sz w:val="14"/>
          <w:vertAlign w:val="subscript"/>
        </w:rPr>
        <w:t>2</w:t>
      </w:r>
      <w:r>
        <w:rPr>
          <w:rFonts w:ascii="Cambria" w:hAnsi="Cambria"/>
          <w:spacing w:val="7"/>
          <w:sz w:val="14"/>
          <w:vertAlign w:val="baseline"/>
        </w:rPr>
        <w:t> </w:t>
      </w:r>
      <w:r>
        <w:rPr>
          <w:rFonts w:ascii="Cambria" w:hAnsi="Cambria"/>
          <w:sz w:val="14"/>
          <w:vertAlign w:val="baseline"/>
        </w:rPr>
        <w:t>)</w:t>
      </w:r>
    </w:p>
    <w:p>
      <w:pPr>
        <w:spacing w:after="0" w:line="189" w:lineRule="exact"/>
        <w:jc w:val="left"/>
        <w:rPr>
          <w:rFonts w:ascii="Cambria" w:hAnsi="Cambria"/>
          <w:sz w:val="14"/>
        </w:rPr>
        <w:sectPr>
          <w:type w:val="continuous"/>
          <w:pgSz w:w="11880" w:h="15840"/>
          <w:pgMar w:top="1080" w:bottom="280" w:left="640" w:right="640"/>
          <w:cols w:num="3" w:equalWidth="0">
            <w:col w:w="5264" w:space="267"/>
            <w:col w:w="1614" w:space="39"/>
            <w:col w:w="3416"/>
          </w:cols>
        </w:sectPr>
      </w:pPr>
    </w:p>
    <w:p>
      <w:pPr>
        <w:spacing w:line="247" w:lineRule="auto" w:before="3"/>
        <w:ind w:left="660" w:right="0" w:firstLine="0"/>
        <w:jc w:val="both"/>
        <w:rPr>
          <w:sz w:val="20"/>
        </w:rPr>
      </w:pPr>
      <w:r>
        <w:rPr>
          <w:sz w:val="20"/>
        </w:rPr>
        <w:t>used in the conjunct </w:t>
      </w:r>
      <w:r>
        <w:rPr>
          <w:i/>
          <w:sz w:val="20"/>
        </w:rPr>
        <w:t>j</w:t>
      </w:r>
      <w:r>
        <w:rPr>
          <w:sz w:val="20"/>
        </w:rPr>
        <w:t>, and </w:t>
      </w:r>
      <w:r>
        <w:rPr>
          <w:i/>
          <w:sz w:val="20"/>
        </w:rPr>
        <w:t>c</w:t>
      </w:r>
      <w:r>
        <w:rPr>
          <w:i/>
          <w:sz w:val="20"/>
          <w:vertAlign w:val="subscript"/>
        </w:rPr>
        <w:t>j</w:t>
      </w:r>
      <w:r>
        <w:rPr>
          <w:i/>
          <w:sz w:val="20"/>
          <w:vertAlign w:val="baseline"/>
        </w:rPr>
        <w:t> </w:t>
      </w:r>
      <w:r>
        <w:rPr>
          <w:rFonts w:ascii="Cambria" w:hAnsi="Cambria"/>
          <w:sz w:val="20"/>
          <w:vertAlign w:val="baseline"/>
        </w:rPr>
        <w:t>(</w:t>
      </w:r>
      <w:r>
        <w:rPr>
          <w:i/>
          <w:sz w:val="20"/>
          <w:vertAlign w:val="baseline"/>
        </w:rPr>
        <w:t>a</w:t>
      </w:r>
      <w:r>
        <w:rPr>
          <w:i/>
          <w:sz w:val="20"/>
          <w:vertAlign w:val="subscript"/>
        </w:rPr>
        <w:t>j</w:t>
      </w:r>
      <w:r>
        <w:rPr>
          <w:i/>
          <w:sz w:val="20"/>
          <w:vertAlign w:val="baseline"/>
        </w:rPr>
        <w:t> , θ</w:t>
      </w:r>
      <w:r>
        <w:rPr>
          <w:i/>
          <w:sz w:val="20"/>
          <w:vertAlign w:val="subscript"/>
        </w:rPr>
        <w:t>j</w:t>
      </w:r>
      <w:r>
        <w:rPr>
          <w:i/>
          <w:sz w:val="20"/>
          <w:vertAlign w:val="baseline"/>
        </w:rPr>
        <w:t> </w:t>
      </w:r>
      <w:r>
        <w:rPr>
          <w:rFonts w:ascii="Cambria" w:hAnsi="Cambria"/>
          <w:sz w:val="20"/>
          <w:vertAlign w:val="baseline"/>
        </w:rPr>
        <w:t>) </w:t>
      </w:r>
      <w:r>
        <w:rPr>
          <w:sz w:val="20"/>
          <w:vertAlign w:val="baseline"/>
        </w:rPr>
        <w:t>is the respective</w:t>
      </w:r>
      <w:r>
        <w:rPr>
          <w:spacing w:val="1"/>
          <w:sz w:val="20"/>
          <w:vertAlign w:val="baseline"/>
        </w:rPr>
        <w:t> </w:t>
      </w:r>
      <w:r>
        <w:rPr>
          <w:sz w:val="20"/>
          <w:vertAlign w:val="baseline"/>
        </w:rPr>
        <w:t>conjunct, expressed as </w:t>
      </w:r>
      <w:r>
        <w:rPr>
          <w:i/>
          <w:sz w:val="20"/>
          <w:vertAlign w:val="baseline"/>
        </w:rPr>
        <w:t>c</w:t>
      </w:r>
      <w:r>
        <w:rPr>
          <w:i/>
          <w:sz w:val="20"/>
          <w:vertAlign w:val="subscript"/>
        </w:rPr>
        <w:t>j</w:t>
      </w:r>
      <w:r>
        <w:rPr>
          <w:i/>
          <w:sz w:val="20"/>
          <w:vertAlign w:val="baseline"/>
        </w:rPr>
        <w:t> </w:t>
      </w:r>
      <w:r>
        <w:rPr>
          <w:rFonts w:ascii="Cambria" w:hAnsi="Cambria"/>
          <w:sz w:val="20"/>
          <w:vertAlign w:val="baseline"/>
        </w:rPr>
        <w:t>(</w:t>
      </w:r>
      <w:r>
        <w:rPr>
          <w:i/>
          <w:sz w:val="20"/>
          <w:vertAlign w:val="baseline"/>
        </w:rPr>
        <w:t>a</w:t>
      </w:r>
      <w:r>
        <w:rPr>
          <w:i/>
          <w:sz w:val="20"/>
          <w:vertAlign w:val="subscript"/>
        </w:rPr>
        <w:t>j</w:t>
      </w:r>
      <w:r>
        <w:rPr>
          <w:i/>
          <w:sz w:val="20"/>
          <w:vertAlign w:val="baseline"/>
        </w:rPr>
        <w:t> , θ</w:t>
      </w:r>
      <w:r>
        <w:rPr>
          <w:i/>
          <w:sz w:val="20"/>
          <w:vertAlign w:val="subscript"/>
        </w:rPr>
        <w:t>j</w:t>
      </w:r>
      <w:r>
        <w:rPr>
          <w:i/>
          <w:sz w:val="20"/>
          <w:vertAlign w:val="baseline"/>
        </w:rPr>
        <w:t> </w:t>
      </w:r>
      <w:r>
        <w:rPr>
          <w:rFonts w:ascii="Cambria" w:hAnsi="Cambria"/>
          <w:spacing w:val="11"/>
          <w:sz w:val="20"/>
          <w:vertAlign w:val="baseline"/>
        </w:rPr>
        <w:t>) </w:t>
      </w:r>
      <w:r>
        <w:rPr>
          <w:rFonts w:ascii="Cambria" w:hAnsi="Cambria"/>
          <w:sz w:val="20"/>
          <w:vertAlign w:val="baseline"/>
        </w:rPr>
        <w:t>= </w:t>
      </w:r>
      <w:r>
        <w:rPr>
          <w:i/>
          <w:sz w:val="20"/>
          <w:vertAlign w:val="baseline"/>
        </w:rPr>
        <w:t>g</w:t>
      </w:r>
      <w:r>
        <w:rPr>
          <w:i/>
          <w:sz w:val="20"/>
          <w:vertAlign w:val="subscript"/>
        </w:rPr>
        <w:t>c</w:t>
      </w:r>
      <w:r>
        <w:rPr>
          <w:i/>
          <w:sz w:val="20"/>
          <w:vertAlign w:val="baseline"/>
        </w:rPr>
        <w:t> </w:t>
      </w:r>
      <w:r>
        <w:rPr>
          <w:rFonts w:ascii="Cambria" w:hAnsi="Cambria"/>
          <w:sz w:val="20"/>
          <w:vertAlign w:val="baseline"/>
        </w:rPr>
        <w:t>(</w:t>
      </w:r>
      <w:r>
        <w:rPr>
          <w:i/>
          <w:sz w:val="20"/>
          <w:vertAlign w:val="baseline"/>
        </w:rPr>
        <w:t>a</w:t>
      </w:r>
      <w:r>
        <w:rPr>
          <w:i/>
          <w:sz w:val="20"/>
          <w:vertAlign w:val="subscript"/>
        </w:rPr>
        <w:t>j</w:t>
      </w:r>
      <w:r>
        <w:rPr>
          <w:i/>
          <w:sz w:val="20"/>
          <w:vertAlign w:val="baseline"/>
        </w:rPr>
        <w:t> , θ</w:t>
      </w:r>
      <w:r>
        <w:rPr>
          <w:i/>
          <w:sz w:val="20"/>
          <w:vertAlign w:val="subscript"/>
        </w:rPr>
        <w:t>j</w:t>
      </w:r>
      <w:r>
        <w:rPr>
          <w:i/>
          <w:sz w:val="20"/>
          <w:vertAlign w:val="baseline"/>
        </w:rPr>
        <w:t> </w:t>
      </w:r>
      <w:r>
        <w:rPr>
          <w:rFonts w:ascii="Cambria" w:hAnsi="Cambria"/>
          <w:sz w:val="20"/>
          <w:vertAlign w:val="baseline"/>
        </w:rPr>
        <w:t>)</w:t>
      </w:r>
      <w:r>
        <w:rPr>
          <w:sz w:val="20"/>
          <w:vertAlign w:val="baseline"/>
        </w:rPr>
        <w:t>, where </w:t>
      </w:r>
      <w:r>
        <w:rPr>
          <w:i/>
          <w:sz w:val="20"/>
          <w:vertAlign w:val="baseline"/>
        </w:rPr>
        <w:t>g</w:t>
      </w:r>
      <w:r>
        <w:rPr>
          <w:i/>
          <w:sz w:val="20"/>
          <w:vertAlign w:val="subscript"/>
        </w:rPr>
        <w:t>c</w:t>
      </w:r>
      <w:r>
        <w:rPr>
          <w:i/>
          <w:spacing w:val="1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is</w:t>
      </w:r>
      <w:r>
        <w:rPr>
          <w:spacing w:val="-12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the</w:t>
      </w:r>
      <w:r>
        <w:rPr>
          <w:spacing w:val="-1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crisp</w:t>
      </w:r>
      <w:r>
        <w:rPr>
          <w:spacing w:val="-1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membership</w:t>
      </w:r>
      <w:r>
        <w:rPr>
          <w:spacing w:val="-10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function,</w:t>
      </w:r>
      <w:r>
        <w:rPr>
          <w:spacing w:val="-11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defined</w:t>
      </w:r>
      <w:r>
        <w:rPr>
          <w:spacing w:val="-10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as</w:t>
      </w:r>
    </w:p>
    <w:p>
      <w:pPr>
        <w:pStyle w:val="BodyText"/>
        <w:spacing w:line="249" w:lineRule="auto" w:before="139"/>
        <w:ind w:left="199" w:right="113"/>
        <w:jc w:val="both"/>
      </w:pPr>
      <w:r>
        <w:rPr/>
        <w:br w:type="column"/>
      </w:r>
      <w:r>
        <w:rPr/>
        <w:t>is</w:t>
      </w:r>
      <w:r>
        <w:rPr>
          <w:spacing w:val="-9"/>
        </w:rPr>
        <w:t> </w:t>
      </w:r>
      <w:r>
        <w:rPr/>
        <w:t>used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fuzzy</w:t>
      </w:r>
      <w:r>
        <w:rPr>
          <w:spacing w:val="-9"/>
        </w:rPr>
        <w:t> </w:t>
      </w:r>
      <w:r>
        <w:rPr/>
        <w:t>membership</w:t>
      </w:r>
      <w:r>
        <w:rPr>
          <w:spacing w:val="-9"/>
        </w:rPr>
        <w:t> </w:t>
      </w:r>
      <w:r>
        <w:rPr/>
        <w:t>function,</w:t>
      </w:r>
      <w:r>
        <w:rPr>
          <w:spacing w:val="-8"/>
        </w:rPr>
        <w:t> </w:t>
      </w:r>
      <w:r>
        <w:rPr/>
        <w:t>while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T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S</w:t>
      </w:r>
      <w:r>
        <w:rPr>
          <w:spacing w:val="-8"/>
        </w:rPr>
        <w:t> </w:t>
      </w:r>
      <w:r>
        <w:rPr/>
        <w:t>norms</w:t>
      </w:r>
      <w:r>
        <w:rPr>
          <w:spacing w:val="-48"/>
        </w:rPr>
        <w:t> </w:t>
      </w:r>
      <w:r>
        <w:rPr/>
        <w:t>are defined as the minimum and maximum operators, respec-</w:t>
      </w:r>
      <w:r>
        <w:rPr>
          <w:spacing w:val="1"/>
        </w:rPr>
        <w:t> </w:t>
      </w:r>
      <w:r>
        <w:rPr/>
        <w:t>tively.</w:t>
      </w:r>
      <w:r>
        <w:rPr>
          <w:spacing w:val="24"/>
        </w:rPr>
        <w:t> </w:t>
      </w:r>
      <w:r>
        <w:rPr/>
        <w:t>Among</w:t>
      </w:r>
      <w:r>
        <w:rPr>
          <w:spacing w:val="24"/>
        </w:rPr>
        <w:t> </w:t>
      </w:r>
      <w:r>
        <w:rPr/>
        <w:t>several</w:t>
      </w:r>
      <w:r>
        <w:rPr>
          <w:spacing w:val="24"/>
        </w:rPr>
        <w:t> </w:t>
      </w:r>
      <w:r>
        <w:rPr/>
        <w:t>alternative</w:t>
      </w:r>
      <w:r>
        <w:rPr>
          <w:spacing w:val="24"/>
        </w:rPr>
        <w:t> </w:t>
      </w:r>
      <w:r>
        <w:rPr/>
        <w:t>functions</w:t>
      </w:r>
      <w:r>
        <w:rPr>
          <w:spacing w:val="24"/>
        </w:rPr>
        <w:t> </w:t>
      </w:r>
      <w:r>
        <w:rPr/>
        <w:t>that</w:t>
      </w:r>
      <w:r>
        <w:rPr>
          <w:spacing w:val="24"/>
        </w:rPr>
        <w:t> </w:t>
      </w:r>
      <w:r>
        <w:rPr/>
        <w:t>can</w:t>
      </w:r>
      <w:r>
        <w:rPr>
          <w:spacing w:val="24"/>
        </w:rPr>
        <w:t> </w:t>
      </w:r>
      <w:r>
        <w:rPr/>
        <w:t>be</w:t>
      </w:r>
      <w:r>
        <w:rPr>
          <w:spacing w:val="24"/>
        </w:rPr>
        <w:t> </w:t>
      </w:r>
      <w:r>
        <w:rPr/>
        <w:t>used</w:t>
      </w:r>
    </w:p>
    <w:p>
      <w:pPr>
        <w:spacing w:after="0" w:line="249" w:lineRule="auto"/>
        <w:jc w:val="both"/>
        <w:sectPr>
          <w:type w:val="continuous"/>
          <w:pgSz w:w="11880" w:h="15840"/>
          <w:pgMar w:top="1080" w:bottom="280" w:left="640" w:right="640"/>
          <w:cols w:num="2" w:equalWidth="0">
            <w:col w:w="5224" w:space="40"/>
            <w:col w:w="5336"/>
          </w:cols>
        </w:sectPr>
      </w:pPr>
    </w:p>
    <w:p>
      <w:pPr>
        <w:spacing w:before="204"/>
        <w:ind w:left="0" w:right="0" w:firstLine="0"/>
        <w:jc w:val="right"/>
        <w:rPr>
          <w:rFonts w:ascii="Cambria"/>
          <w:sz w:val="14"/>
        </w:rPr>
      </w:pPr>
      <w:r>
        <w:rPr>
          <w:rFonts w:ascii="Cambria"/>
          <w:sz w:val="14"/>
        </w:rPr>
        <w:t>inc</w:t>
      </w:r>
    </w:p>
    <w:p>
      <w:pPr>
        <w:tabs>
          <w:tab w:pos="1295" w:val="left" w:leader="none"/>
        </w:tabs>
        <w:spacing w:before="50"/>
        <w:ind w:left="725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Lucida Sans Unicode" w:hAnsi="Lucida Sans Unicode"/>
          <w:w w:val="236"/>
          <w:position w:val="13"/>
          <w:sz w:val="20"/>
        </w:rPr>
        <w:t> </w:t>
      </w:r>
      <w:r>
        <w:rPr>
          <w:rFonts w:ascii="Lucida Sans Unicode" w:hAnsi="Lucida Sans Unicode"/>
          <w:spacing w:val="-31"/>
          <w:position w:val="13"/>
          <w:sz w:val="20"/>
        </w:rPr>
        <w:t> </w:t>
      </w:r>
      <w:r>
        <w:rPr>
          <w:rFonts w:ascii="Cambria" w:hAnsi="Cambria"/>
          <w:sz w:val="20"/>
        </w:rPr>
        <w:t>0</w:t>
      </w:r>
      <w:r>
        <w:rPr>
          <w:i/>
          <w:sz w:val="20"/>
        </w:rPr>
        <w:t>,</w:t>
        <w:tab/>
        <w:t>a</w:t>
      </w:r>
      <w:r>
        <w:rPr>
          <w:i/>
          <w:spacing w:val="2"/>
          <w:sz w:val="20"/>
        </w:rPr>
        <w:t> </w:t>
      </w:r>
      <w:r>
        <w:rPr>
          <w:rFonts w:ascii="Lucida Sans Unicode" w:hAnsi="Lucida Sans Unicode"/>
          <w:sz w:val="20"/>
        </w:rPr>
        <w:t>≤</w:t>
      </w:r>
      <w:r>
        <w:rPr>
          <w:rFonts w:ascii="Lucida Sans Unicode" w:hAnsi="Lucida Sans Unicode"/>
          <w:spacing w:val="-10"/>
          <w:sz w:val="20"/>
        </w:rPr>
        <w:t> </w:t>
      </w:r>
      <w:r>
        <w:rPr>
          <w:i/>
          <w:sz w:val="20"/>
        </w:rPr>
        <w:t>θ</w:t>
      </w:r>
    </w:p>
    <w:p>
      <w:pPr>
        <w:pStyle w:val="BodyText"/>
        <w:spacing w:before="4"/>
        <w:ind w:left="1368"/>
      </w:pPr>
      <w:r>
        <w:rPr/>
        <w:br w:type="column"/>
      </w:r>
      <w:r>
        <w:rPr/>
        <w:t>for</w:t>
      </w:r>
      <w:r>
        <w:rPr>
          <w:spacing w:val="-11"/>
        </w:rPr>
        <w:t> </w:t>
      </w:r>
      <w:r>
        <w:rPr/>
        <w:t>monotonic</w:t>
      </w:r>
      <w:r>
        <w:rPr>
          <w:spacing w:val="-10"/>
        </w:rPr>
        <w:t> </w:t>
      </w:r>
      <w:r>
        <w:rPr/>
        <w:t>fuzzy</w:t>
      </w:r>
      <w:r>
        <w:rPr>
          <w:spacing w:val="-11"/>
        </w:rPr>
        <w:t> </w:t>
      </w:r>
      <w:r>
        <w:rPr/>
        <w:t>membership</w:t>
      </w:r>
      <w:r>
        <w:rPr>
          <w:spacing w:val="-10"/>
        </w:rPr>
        <w:t> </w:t>
      </w:r>
      <w:r>
        <w:rPr/>
        <w:t>function,</w:t>
      </w:r>
      <w:r>
        <w:rPr>
          <w:spacing w:val="-11"/>
        </w:rPr>
        <w:t> </w:t>
      </w:r>
      <w:r>
        <w:rPr/>
        <w:t>we</w:t>
      </w:r>
      <w:r>
        <w:rPr>
          <w:spacing w:val="-10"/>
        </w:rPr>
        <w:t> </w:t>
      </w:r>
      <w:r>
        <w:rPr/>
        <w:t>selected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sig-</w:t>
      </w:r>
    </w:p>
    <w:p>
      <w:pPr>
        <w:pStyle w:val="BodyText"/>
        <w:ind w:left="1368"/>
      </w:pPr>
      <w:r>
        <w:rPr/>
        <w:pict>
          <v:shape style="width:251.1pt;height:23.8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47" w:lineRule="auto"/>
                  </w:pPr>
                  <w:r>
                    <w:rPr>
                      <w:w w:val="95"/>
                    </w:rPr>
                    <w:t>moid</w:t>
                  </w:r>
                  <w:r>
                    <w:rPr>
                      <w:spacing w:val="33"/>
                      <w:w w:val="95"/>
                    </w:rPr>
                    <w:t> </w:t>
                  </w:r>
                  <w:r>
                    <w:rPr>
                      <w:w w:val="95"/>
                    </w:rPr>
                    <w:t>function</w:t>
                  </w:r>
                  <w:r>
                    <w:rPr>
                      <w:spacing w:val="33"/>
                      <w:w w:val="95"/>
                    </w:rPr>
                    <w:t> </w:t>
                  </w:r>
                  <w:r>
                    <w:rPr>
                      <w:w w:val="95"/>
                    </w:rPr>
                    <w:t>since</w:t>
                  </w:r>
                  <w:r>
                    <w:rPr>
                      <w:spacing w:val="34"/>
                      <w:w w:val="95"/>
                    </w:rPr>
                    <w:t> </w:t>
                  </w:r>
                  <w:r>
                    <w:rPr>
                      <w:w w:val="95"/>
                    </w:rPr>
                    <w:t>it</w:t>
                  </w:r>
                  <w:r>
                    <w:rPr>
                      <w:spacing w:val="33"/>
                      <w:w w:val="95"/>
                    </w:rPr>
                    <w:t> </w:t>
                  </w:r>
                  <w:r>
                    <w:rPr>
                      <w:w w:val="95"/>
                    </w:rPr>
                    <w:t>uses</w:t>
                  </w:r>
                  <w:r>
                    <w:rPr>
                      <w:spacing w:val="33"/>
                      <w:w w:val="95"/>
                    </w:rPr>
                    <w:t> </w:t>
                  </w:r>
                  <w:r>
                    <w:rPr>
                      <w:w w:val="95"/>
                    </w:rPr>
                    <w:t>only</w:t>
                  </w:r>
                  <w:r>
                    <w:rPr>
                      <w:spacing w:val="34"/>
                      <w:w w:val="95"/>
                    </w:rPr>
                    <w:t> </w:t>
                  </w:r>
                  <w:r>
                    <w:rPr>
                      <w:w w:val="95"/>
                    </w:rPr>
                    <w:t>two</w:t>
                  </w:r>
                  <w:r>
                    <w:rPr>
                      <w:spacing w:val="33"/>
                      <w:w w:val="95"/>
                    </w:rPr>
                    <w:t> </w:t>
                  </w:r>
                  <w:r>
                    <w:rPr>
                      <w:w w:val="95"/>
                    </w:rPr>
                    <w:t>parameters</w:t>
                  </w:r>
                  <w:r>
                    <w:rPr>
                      <w:spacing w:val="34"/>
                      <w:w w:val="95"/>
                    </w:rPr>
                    <w:t> </w:t>
                  </w:r>
                  <w:r>
                    <w:rPr>
                      <w:rFonts w:ascii="Cambria" w:hAnsi="Cambria"/>
                      <w:w w:val="95"/>
                    </w:rPr>
                    <w:t>(</w:t>
                  </w:r>
                  <w:r>
                    <w:rPr>
                      <w:i/>
                      <w:w w:val="95"/>
                    </w:rPr>
                    <w:t>θ</w:t>
                  </w:r>
                  <w:r>
                    <w:rPr>
                      <w:rFonts w:ascii="Cambria" w:hAnsi="Cambria"/>
                      <w:w w:val="95"/>
                      <w:vertAlign w:val="subscript"/>
                    </w:rPr>
                    <w:t>1</w:t>
                  </w:r>
                  <w:r>
                    <w:rPr>
                      <w:rFonts w:ascii="Cambria" w:hAnsi="Cambria"/>
                      <w:spacing w:val="-19"/>
                      <w:w w:val="95"/>
                      <w:vertAlign w:val="baseline"/>
                    </w:rPr>
                    <w:t> </w:t>
                  </w:r>
                  <w:r>
                    <w:rPr>
                      <w:i/>
                      <w:w w:val="95"/>
                      <w:vertAlign w:val="baseline"/>
                    </w:rPr>
                    <w:t>,</w:t>
                  </w:r>
                  <w:r>
                    <w:rPr>
                      <w:i/>
                      <w:spacing w:val="12"/>
                      <w:w w:val="95"/>
                      <w:vertAlign w:val="baseline"/>
                    </w:rPr>
                    <w:t> </w:t>
                  </w:r>
                  <w:r>
                    <w:rPr>
                      <w:i/>
                      <w:w w:val="95"/>
                      <w:vertAlign w:val="baseline"/>
                    </w:rPr>
                    <w:t>θ</w:t>
                  </w:r>
                  <w:r>
                    <w:rPr>
                      <w:rFonts w:ascii="Cambria" w:hAnsi="Cambria"/>
                      <w:w w:val="95"/>
                      <w:vertAlign w:val="subscript"/>
                    </w:rPr>
                    <w:t>2</w:t>
                  </w:r>
                  <w:r>
                    <w:rPr>
                      <w:rFonts w:ascii="Cambria" w:hAnsi="Cambria"/>
                      <w:spacing w:val="-19"/>
                      <w:w w:val="95"/>
                      <w:vertAlign w:val="baseline"/>
                    </w:rPr>
                    <w:t> </w:t>
                  </w:r>
                  <w:r>
                    <w:rPr>
                      <w:rFonts w:ascii="Cambria" w:hAnsi="Cambria"/>
                      <w:w w:val="95"/>
                      <w:vertAlign w:val="baseline"/>
                    </w:rPr>
                    <w:t>)</w:t>
                  </w:r>
                  <w:r>
                    <w:rPr>
                      <w:rFonts w:ascii="Cambria" w:hAnsi="Cambria"/>
                      <w:spacing w:val="39"/>
                      <w:w w:val="95"/>
                      <w:vertAlign w:val="baseline"/>
                    </w:rPr>
                    <w:t> </w:t>
                  </w:r>
                  <w:r>
                    <w:rPr>
                      <w:w w:val="95"/>
                      <w:vertAlign w:val="baseline"/>
                    </w:rPr>
                    <w:t>and</w:t>
                  </w:r>
                  <w:r>
                    <w:rPr>
                      <w:spacing w:val="1"/>
                      <w:w w:val="95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performs</w:t>
                  </w:r>
                  <w:r>
                    <w:rPr>
                      <w:spacing w:val="-8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better</w:t>
                  </w:r>
                  <w:r>
                    <w:rPr>
                      <w:spacing w:val="-8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as</w:t>
                  </w:r>
                  <w:r>
                    <w:rPr>
                      <w:spacing w:val="-8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compared</w:t>
                  </w:r>
                  <w:r>
                    <w:rPr>
                      <w:spacing w:val="-8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to</w:t>
                  </w:r>
                  <w:r>
                    <w:rPr>
                      <w:spacing w:val="-8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the</w:t>
                  </w:r>
                  <w:r>
                    <w:rPr>
                      <w:spacing w:val="-8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linear</w:t>
                  </w:r>
                  <w:r>
                    <w:rPr>
                      <w:spacing w:val="-7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membership</w:t>
                  </w:r>
                  <w:r>
                    <w:rPr>
                      <w:spacing w:val="-8"/>
                      <w:vertAlign w:val="baseline"/>
                    </w:rPr>
                    <w:t> </w:t>
                  </w:r>
                  <w:r>
                    <w:rPr>
                      <w:vertAlign w:val="baseline"/>
                    </w:rPr>
                    <w:t>function</w:t>
                  </w:r>
                </w:p>
              </w:txbxContent>
            </v:textbox>
          </v:shape>
        </w:pict>
      </w:r>
      <w:r>
        <w:rPr/>
      </w:r>
    </w:p>
    <w:p>
      <w:pPr>
        <w:spacing w:after="0"/>
        <w:sectPr>
          <w:type w:val="continuous"/>
          <w:pgSz w:w="11880" w:h="15840"/>
          <w:pgMar w:top="1080" w:bottom="280" w:left="640" w:right="640"/>
          <w:cols w:num="3" w:equalWidth="0">
            <w:col w:w="1564" w:space="40"/>
            <w:col w:w="1801" w:space="690"/>
            <w:col w:w="6505"/>
          </w:cols>
        </w:sectPr>
      </w:pPr>
    </w:p>
    <w:p>
      <w:pPr>
        <w:tabs>
          <w:tab w:pos="1985" w:val="left" w:leader="none"/>
          <w:tab w:pos="2511" w:val="left" w:leader="none"/>
          <w:tab w:pos="2899" w:val="left" w:leader="none"/>
        </w:tabs>
        <w:spacing w:line="187" w:lineRule="auto" w:before="0"/>
        <w:ind w:left="1342" w:right="0" w:firstLine="0"/>
        <w:jc w:val="left"/>
        <w:rPr>
          <w:i/>
          <w:sz w:val="20"/>
        </w:rPr>
      </w:pPr>
      <w:r>
        <w:rPr/>
        <w:pict>
          <v:shape style="position:absolute;margin-left:95.310341pt;margin-top:-23.337824pt;width:53.2pt;height:13.9pt;mso-position-horizontal-relative:page;mso-position-vertical-relative:paragraph;z-index:-16167424" type="#_x0000_t202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rFonts w:ascii="Cambria" w:hAnsi="Cambria"/>
                      <w:sz w:val="20"/>
                    </w:rPr>
                  </w:pPr>
                  <w:r>
                    <w:rPr>
                      <w:i/>
                      <w:w w:val="95"/>
                      <w:sz w:val="20"/>
                    </w:rPr>
                    <w:t>g</w:t>
                  </w:r>
                  <w:r>
                    <w:rPr>
                      <w:i/>
                      <w:w w:val="95"/>
                      <w:position w:val="-4"/>
                      <w:sz w:val="14"/>
                    </w:rPr>
                    <w:t>c</w:t>
                  </w:r>
                  <w:r>
                    <w:rPr>
                      <w:i/>
                      <w:spacing w:val="62"/>
                      <w:position w:val="-4"/>
                      <w:sz w:val="14"/>
                    </w:rPr>
                    <w:t> </w:t>
                  </w:r>
                  <w:r>
                    <w:rPr>
                      <w:i/>
                      <w:spacing w:val="62"/>
                      <w:position w:val="-4"/>
                      <w:sz w:val="14"/>
                    </w:rPr>
                    <w:t> </w:t>
                  </w:r>
                  <w:r>
                    <w:rPr>
                      <w:rFonts w:ascii="Cambria" w:hAnsi="Cambria"/>
                      <w:w w:val="110"/>
                      <w:sz w:val="20"/>
                    </w:rPr>
                    <w:t>(</w:t>
                  </w:r>
                  <w:r>
                    <w:rPr>
                      <w:i/>
                      <w:w w:val="110"/>
                      <w:sz w:val="20"/>
                    </w:rPr>
                    <w:t>a,</w:t>
                  </w:r>
                  <w:r>
                    <w:rPr>
                      <w:i/>
                      <w:spacing w:val="-19"/>
                      <w:w w:val="110"/>
                      <w:sz w:val="20"/>
                    </w:rPr>
                    <w:t> </w:t>
                  </w:r>
                  <w:r>
                    <w:rPr>
                      <w:i/>
                      <w:w w:val="110"/>
                      <w:sz w:val="20"/>
                    </w:rPr>
                    <w:t>θ</w:t>
                  </w:r>
                  <w:r>
                    <w:rPr>
                      <w:rFonts w:ascii="Cambria" w:hAnsi="Cambria"/>
                      <w:w w:val="110"/>
                      <w:sz w:val="20"/>
                    </w:rPr>
                    <w:t>)</w:t>
                  </w:r>
                  <w:r>
                    <w:rPr>
                      <w:rFonts w:ascii="Cambria" w:hAnsi="Cambria"/>
                      <w:spacing w:val="1"/>
                      <w:w w:val="110"/>
                      <w:sz w:val="20"/>
                    </w:rPr>
                    <w:t> </w:t>
                  </w:r>
                  <w:r>
                    <w:rPr>
                      <w:rFonts w:ascii="Cambria" w:hAnsi="Cambria"/>
                      <w:w w:val="110"/>
                      <w:sz w:val="20"/>
                    </w:rPr>
                    <w:t>=</w:t>
                  </w:r>
                  <w:r>
                    <w:rPr>
                      <w:rFonts w:ascii="Cambria" w:hAnsi="Cambria"/>
                      <w:spacing w:val="11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7.590775pt;margin-top:-22.63048pt;width:106.6pt;height:18.95pt;mso-position-horizontal-relative:page;mso-position-vertical-relative:paragraph;z-index:-16166912" type="#_x0000_t202" filled="false" stroked="false">
            <v:textbox inset="0,0,0,0">
              <w:txbxContent>
                <w:p>
                  <w:pPr>
                    <w:tabs>
                      <w:tab w:pos="387" w:val="left" w:leader="none"/>
                    </w:tabs>
                    <w:spacing w:line="225" w:lineRule="auto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Cambria" w:hAnsi="Cambria"/>
                      <w:position w:val="-14"/>
                      <w:sz w:val="20"/>
                    </w:rPr>
                    <w:t>1</w:t>
                  </w:r>
                  <w:r>
                    <w:rPr>
                      <w:i/>
                      <w:position w:val="-14"/>
                      <w:sz w:val="20"/>
                    </w:rPr>
                    <w:t>,</w:t>
                    <w:tab/>
                    <w:t>a</w:t>
                  </w:r>
                  <w:r>
                    <w:rPr>
                      <w:i/>
                      <w:spacing w:val="5"/>
                      <w:position w:val="-14"/>
                      <w:sz w:val="20"/>
                    </w:rPr>
                    <w:t> </w:t>
                  </w:r>
                  <w:r>
                    <w:rPr>
                      <w:i/>
                      <w:position w:val="-14"/>
                      <w:sz w:val="20"/>
                    </w:rPr>
                    <w:t>&gt;</w:t>
                  </w:r>
                  <w:r>
                    <w:rPr>
                      <w:i/>
                      <w:spacing w:val="6"/>
                      <w:position w:val="-14"/>
                      <w:sz w:val="20"/>
                    </w:rPr>
                    <w:t> </w:t>
                  </w:r>
                  <w:r>
                    <w:rPr>
                      <w:i/>
                      <w:position w:val="-14"/>
                      <w:sz w:val="20"/>
                    </w:rPr>
                    <w:t>θ</w:t>
                  </w:r>
                  <w:r>
                    <w:rPr>
                      <w:i/>
                      <w:spacing w:val="62"/>
                      <w:position w:val="-1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(increasing)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or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4.024406pt;margin-top:-4.536450pt;width:61.95pt;height:37.2pt;mso-position-horizontal-relative:page;mso-position-vertical-relative:paragraph;z-index:-16165376" type="#_x0000_t202" filled="false" stroked="false">
            <v:textbox inset="0,0,0,0">
              <w:txbxContent>
                <w:p>
                  <w:pPr>
                    <w:tabs>
                      <w:tab w:pos="452" w:val="left" w:leader="none"/>
                      <w:tab w:pos="1088" w:val="left" w:leader="none"/>
                    </w:tabs>
                    <w:spacing w:before="248"/>
                    <w:ind w:left="0" w:right="0" w:firstLine="0"/>
                    <w:jc w:val="lef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i/>
                      <w:sz w:val="20"/>
                    </w:rPr>
                    <w:t>g</w:t>
                    <w:tab/>
                    <w:t>a,</w:t>
                  </w:r>
                  <w:r>
                    <w:rPr>
                      <w:i/>
                      <w:spacing w:val="-16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θ</w:t>
                    <w:tab/>
                  </w:r>
                  <w:r>
                    <w:rPr>
                      <w:rFonts w:ascii="Lucida Sans Unicode" w:hAnsi="Lucida Sans Unicode"/>
                      <w:w w:val="236"/>
                      <w:position w:val="28"/>
                      <w:sz w:val="2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Cambria" w:hAnsi="Cambria"/>
          <w:w w:val="105"/>
          <w:sz w:val="20"/>
          <w:vertAlign w:val="subscript"/>
        </w:rPr>
        <w:t>dec</w:t>
      </w:r>
      <w:r>
        <w:rPr>
          <w:rFonts w:ascii="Cambria" w:hAnsi="Cambria"/>
          <w:spacing w:val="7"/>
          <w:w w:val="105"/>
          <w:sz w:val="20"/>
          <w:vertAlign w:val="baseline"/>
        </w:rPr>
        <w:t> </w:t>
      </w:r>
      <w:r>
        <w:rPr>
          <w:rFonts w:ascii="Cambria" w:hAnsi="Cambria"/>
          <w:w w:val="105"/>
          <w:position w:val="-14"/>
          <w:sz w:val="20"/>
          <w:vertAlign w:val="baseline"/>
        </w:rPr>
        <w:t>(</w:t>
        <w:tab/>
      </w:r>
      <w:r>
        <w:rPr>
          <w:rFonts w:ascii="Cambria" w:hAnsi="Cambria"/>
          <w:spacing w:val="11"/>
          <w:w w:val="105"/>
          <w:position w:val="-14"/>
          <w:sz w:val="20"/>
          <w:vertAlign w:val="baseline"/>
        </w:rPr>
        <w:t>)</w:t>
      </w:r>
      <w:r>
        <w:rPr>
          <w:rFonts w:ascii="Cambria" w:hAnsi="Cambria"/>
          <w:spacing w:val="3"/>
          <w:w w:val="105"/>
          <w:position w:val="-14"/>
          <w:sz w:val="20"/>
          <w:vertAlign w:val="baseline"/>
        </w:rPr>
        <w:t> </w:t>
      </w:r>
      <w:r>
        <w:rPr>
          <w:rFonts w:ascii="Cambria" w:hAnsi="Cambria"/>
          <w:w w:val="105"/>
          <w:position w:val="-14"/>
          <w:sz w:val="20"/>
          <w:vertAlign w:val="baseline"/>
        </w:rPr>
        <w:t>=</w:t>
        <w:tab/>
      </w:r>
      <w:r>
        <w:rPr>
          <w:rFonts w:ascii="Cambria" w:hAnsi="Cambria"/>
          <w:w w:val="105"/>
          <w:sz w:val="20"/>
          <w:vertAlign w:val="baseline"/>
        </w:rPr>
        <w:t>1</w:t>
      </w:r>
      <w:r>
        <w:rPr>
          <w:i/>
          <w:w w:val="105"/>
          <w:sz w:val="20"/>
          <w:vertAlign w:val="baseline"/>
        </w:rPr>
        <w:t>,</w:t>
        <w:tab/>
      </w:r>
      <w:r>
        <w:rPr>
          <w:i/>
          <w:spacing w:val="-6"/>
          <w:sz w:val="20"/>
          <w:vertAlign w:val="baseline"/>
        </w:rPr>
        <w:t>a</w:t>
      </w:r>
      <w:r>
        <w:rPr>
          <w:i/>
          <w:spacing w:val="2"/>
          <w:sz w:val="20"/>
          <w:vertAlign w:val="baseline"/>
        </w:rPr>
        <w:t> </w:t>
      </w:r>
      <w:r>
        <w:rPr>
          <w:rFonts w:ascii="Lucida Sans Unicode" w:hAnsi="Lucida Sans Unicode"/>
          <w:spacing w:val="-5"/>
          <w:sz w:val="20"/>
          <w:vertAlign w:val="baseline"/>
        </w:rPr>
        <w:t>≤</w:t>
      </w:r>
      <w:r>
        <w:rPr>
          <w:rFonts w:ascii="Lucida Sans Unicode" w:hAnsi="Lucida Sans Unicode"/>
          <w:spacing w:val="-11"/>
          <w:sz w:val="20"/>
          <w:vertAlign w:val="baseline"/>
        </w:rPr>
        <w:t> </w:t>
      </w:r>
      <w:r>
        <w:rPr>
          <w:i/>
          <w:spacing w:val="-5"/>
          <w:sz w:val="20"/>
          <w:vertAlign w:val="baseline"/>
        </w:rPr>
        <w:t>θ</w:t>
      </w:r>
    </w:p>
    <w:p>
      <w:pPr>
        <w:tabs>
          <w:tab w:pos="2511" w:val="left" w:leader="none"/>
          <w:tab w:pos="2899" w:val="left" w:leader="none"/>
        </w:tabs>
        <w:spacing w:line="192" w:lineRule="exact" w:before="0"/>
        <w:ind w:left="1335" w:right="0" w:firstLine="0"/>
        <w:jc w:val="left"/>
        <w:rPr>
          <w:i/>
          <w:sz w:val="20"/>
        </w:rPr>
      </w:pPr>
      <w:r>
        <w:rPr>
          <w:i/>
          <w:w w:val="105"/>
          <w:sz w:val="20"/>
          <w:vertAlign w:val="superscript"/>
        </w:rPr>
        <w:t>c</w:t>
      </w:r>
      <w:r>
        <w:rPr>
          <w:i/>
          <w:w w:val="105"/>
          <w:sz w:val="20"/>
          <w:vertAlign w:val="baseline"/>
        </w:rPr>
        <w:tab/>
      </w:r>
      <w:r>
        <w:rPr>
          <w:rFonts w:ascii="Cambria" w:hAnsi="Cambria"/>
          <w:w w:val="105"/>
          <w:sz w:val="20"/>
          <w:vertAlign w:val="baseline"/>
        </w:rPr>
        <w:t>0</w:t>
      </w:r>
      <w:r>
        <w:rPr>
          <w:i/>
          <w:w w:val="105"/>
          <w:sz w:val="20"/>
          <w:vertAlign w:val="baseline"/>
        </w:rPr>
        <w:t>,</w:t>
        <w:tab/>
        <w:t>a</w:t>
      </w:r>
      <w:r>
        <w:rPr>
          <w:i/>
          <w:spacing w:val="-5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&gt;</w:t>
      </w:r>
      <w:r>
        <w:rPr>
          <w:i/>
          <w:spacing w:val="-5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θ</w:t>
      </w:r>
    </w:p>
    <w:p>
      <w:pPr>
        <w:pStyle w:val="BodyText"/>
        <w:tabs>
          <w:tab w:pos="1586" w:val="left" w:leader="none"/>
        </w:tabs>
        <w:spacing w:before="140"/>
        <w:ind w:left="71"/>
      </w:pPr>
      <w:r>
        <w:rPr/>
        <w:br w:type="column"/>
      </w:r>
      <w:r>
        <w:rPr/>
        <w:t>(decreasing)</w:t>
      </w:r>
      <w:r>
        <w:rPr>
          <w:i/>
        </w:rPr>
        <w:t>.</w:t>
        <w:tab/>
      </w:r>
      <w:r>
        <w:rPr>
          <w:spacing w:val="-3"/>
        </w:rPr>
        <w:t>(2)</w:t>
      </w:r>
    </w:p>
    <w:p>
      <w:pPr>
        <w:pStyle w:val="BodyText"/>
        <w:spacing w:before="11"/>
        <w:ind w:left="199"/>
      </w:pPr>
      <w:r>
        <w:rPr/>
        <w:br w:type="column"/>
      </w:r>
      <w:r>
        <w:rPr/>
        <w:t>(also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/>
        <w:t>only</w:t>
      </w:r>
      <w:r>
        <w:rPr>
          <w:spacing w:val="-4"/>
        </w:rPr>
        <w:t> </w:t>
      </w:r>
      <w:r>
        <w:rPr/>
        <w:t>two</w:t>
      </w:r>
      <w:r>
        <w:rPr>
          <w:spacing w:val="-4"/>
        </w:rPr>
        <w:t> </w:t>
      </w:r>
      <w:r>
        <w:rPr/>
        <w:t>parameters)</w:t>
      </w:r>
      <w:r>
        <w:rPr>
          <w:spacing w:val="-3"/>
        </w:rPr>
        <w:t> </w:t>
      </w:r>
      <w:r>
        <w:rPr/>
        <w:t>[38].</w:t>
      </w:r>
    </w:p>
    <w:p>
      <w:pPr>
        <w:pStyle w:val="BodyText"/>
        <w:spacing w:before="9"/>
        <w:ind w:right="114"/>
        <w:jc w:val="right"/>
      </w:pPr>
      <w:r>
        <w:rPr>
          <w:spacing w:val="-1"/>
        </w:rPr>
        <w:t>According</w:t>
      </w:r>
      <w:r>
        <w:rPr>
          <w:spacing w:val="-9"/>
        </w:rPr>
        <w:t> </w:t>
      </w:r>
      <w:r>
        <w:rPr>
          <w:spacing w:val="-1"/>
        </w:rPr>
        <w:t>to</w:t>
      </w:r>
      <w:r>
        <w:rPr>
          <w:spacing w:val="-9"/>
        </w:rPr>
        <w:t> </w:t>
      </w:r>
      <w:r>
        <w:rPr>
          <w:spacing w:val="-1"/>
        </w:rPr>
        <w:t>these,</w:t>
      </w:r>
      <w:r>
        <w:rPr>
          <w:spacing w:val="-9"/>
        </w:rPr>
        <w:t> </w:t>
      </w:r>
      <w:r>
        <w:rPr>
          <w:spacing w:val="-1"/>
        </w:rPr>
        <w:t>each</w:t>
      </w:r>
      <w:r>
        <w:rPr>
          <w:spacing w:val="-9"/>
        </w:rPr>
        <w:t> </w:t>
      </w:r>
      <w:r>
        <w:rPr>
          <w:spacing w:val="-1"/>
        </w:rPr>
        <w:t>crisp</w:t>
      </w:r>
      <w:r>
        <w:rPr>
          <w:spacing w:val="-9"/>
        </w:rPr>
        <w:t> </w:t>
      </w:r>
      <w:r>
        <w:rPr>
          <w:spacing w:val="-1"/>
        </w:rPr>
        <w:t>conjunct</w:t>
      </w:r>
      <w:r>
        <w:rPr>
          <w:spacing w:val="-8"/>
        </w:rPr>
        <w:t> </w:t>
      </w:r>
      <w:r>
        <w:rPr>
          <w:spacing w:val="-1"/>
        </w:rPr>
        <w:t>(</w:t>
      </w:r>
      <w:r>
        <w:rPr>
          <w:i/>
          <w:spacing w:val="-1"/>
        </w:rPr>
        <w:t>c</w:t>
      </w:r>
      <w:r>
        <w:rPr>
          <w:i/>
          <w:spacing w:val="-1"/>
          <w:vertAlign w:val="subscript"/>
        </w:rPr>
        <w:t>j</w:t>
      </w:r>
      <w:r>
        <w:rPr>
          <w:i/>
          <w:spacing w:val="-24"/>
          <w:vertAlign w:val="baseline"/>
        </w:rPr>
        <w:t> </w:t>
      </w:r>
      <w:r>
        <w:rPr>
          <w:vertAlign w:val="baseline"/>
        </w:rPr>
        <w:t>)</w:t>
      </w:r>
      <w:r>
        <w:rPr>
          <w:spacing w:val="-9"/>
          <w:vertAlign w:val="baseline"/>
        </w:rPr>
        <w:t> </w:t>
      </w:r>
      <w:r>
        <w:rPr>
          <w:vertAlign w:val="baseline"/>
        </w:rPr>
        <w:t>is</w:t>
      </w:r>
      <w:r>
        <w:rPr>
          <w:spacing w:val="-9"/>
          <w:vertAlign w:val="baseline"/>
        </w:rPr>
        <w:t> </w:t>
      </w:r>
      <w:r>
        <w:rPr>
          <w:vertAlign w:val="baseline"/>
        </w:rPr>
        <w:t>transformed</w:t>
      </w:r>
      <w:r>
        <w:rPr>
          <w:spacing w:val="-8"/>
          <w:vertAlign w:val="baseline"/>
        </w:rPr>
        <w:t> </w:t>
      </w:r>
      <w:r>
        <w:rPr>
          <w:vertAlign w:val="baseline"/>
        </w:rPr>
        <w:t>to</w:t>
      </w:r>
    </w:p>
    <w:p>
      <w:pPr>
        <w:spacing w:line="141" w:lineRule="exact" w:before="36"/>
        <w:ind w:left="0" w:right="114" w:firstLine="0"/>
        <w:jc w:val="right"/>
        <w:rPr>
          <w:sz w:val="20"/>
        </w:rPr>
      </w:pPr>
      <w:r>
        <w:rPr>
          <w:w w:val="105"/>
          <w:sz w:val="20"/>
        </w:rPr>
        <w:t>a</w:t>
      </w:r>
      <w:r>
        <w:rPr>
          <w:spacing w:val="-15"/>
          <w:w w:val="105"/>
          <w:sz w:val="20"/>
        </w:rPr>
        <w:t> </w:t>
      </w:r>
      <w:r>
        <w:rPr>
          <w:w w:val="105"/>
          <w:sz w:val="20"/>
        </w:rPr>
        <w:t>fuzzy</w:t>
      </w:r>
      <w:r>
        <w:rPr>
          <w:spacing w:val="-15"/>
          <w:w w:val="105"/>
          <w:sz w:val="20"/>
        </w:rPr>
        <w:t> </w:t>
      </w:r>
      <w:r>
        <w:rPr>
          <w:w w:val="105"/>
          <w:sz w:val="20"/>
        </w:rPr>
        <w:t>one</w:t>
      </w:r>
      <w:r>
        <w:rPr>
          <w:spacing w:val="-14"/>
          <w:w w:val="105"/>
          <w:sz w:val="20"/>
        </w:rPr>
        <w:t> </w:t>
      </w:r>
      <w:r>
        <w:rPr>
          <w:w w:val="105"/>
          <w:sz w:val="20"/>
        </w:rPr>
        <w:t>(</w:t>
      </w:r>
      <w:r>
        <w:rPr>
          <w:i/>
          <w:w w:val="105"/>
          <w:sz w:val="20"/>
        </w:rPr>
        <w:t>c</w:t>
      </w:r>
      <w:r>
        <w:rPr>
          <w:i/>
          <w:w w:val="105"/>
          <w:sz w:val="20"/>
          <w:vertAlign w:val="superscript"/>
        </w:rPr>
        <w:t>f</w:t>
      </w:r>
      <w:r>
        <w:rPr>
          <w:i/>
          <w:spacing w:val="-10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)</w:t>
      </w:r>
      <w:r>
        <w:rPr>
          <w:spacing w:val="-15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as</w:t>
      </w:r>
      <w:r>
        <w:rPr>
          <w:spacing w:val="-15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follows:</w:t>
      </w:r>
      <w:r>
        <w:rPr>
          <w:spacing w:val="-14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c</w:t>
      </w:r>
      <w:r>
        <w:rPr>
          <w:i/>
          <w:w w:val="105"/>
          <w:sz w:val="20"/>
          <w:vertAlign w:val="superscript"/>
        </w:rPr>
        <w:t>f</w:t>
      </w:r>
      <w:r>
        <w:rPr>
          <w:i/>
          <w:spacing w:val="-11"/>
          <w:w w:val="105"/>
          <w:sz w:val="20"/>
          <w:vertAlign w:val="baseline"/>
        </w:rPr>
        <w:t> </w:t>
      </w:r>
      <w:r>
        <w:rPr>
          <w:rFonts w:ascii="Cambria" w:hAnsi="Cambria"/>
          <w:w w:val="105"/>
          <w:sz w:val="20"/>
          <w:vertAlign w:val="baseline"/>
        </w:rPr>
        <w:t>(</w:t>
      </w:r>
      <w:r>
        <w:rPr>
          <w:i/>
          <w:w w:val="105"/>
          <w:sz w:val="20"/>
          <w:vertAlign w:val="baseline"/>
        </w:rPr>
        <w:t>a</w:t>
      </w:r>
      <w:r>
        <w:rPr>
          <w:i/>
          <w:w w:val="105"/>
          <w:sz w:val="20"/>
          <w:vertAlign w:val="subscript"/>
        </w:rPr>
        <w:t>j</w:t>
      </w:r>
      <w:r>
        <w:rPr>
          <w:i/>
          <w:spacing w:val="-21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,</w:t>
      </w:r>
      <w:r>
        <w:rPr>
          <w:i/>
          <w:spacing w:val="-12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θ</w:t>
      </w:r>
      <w:r>
        <w:rPr>
          <w:rFonts w:ascii="Cambria" w:hAnsi="Cambria"/>
          <w:w w:val="105"/>
          <w:sz w:val="20"/>
          <w:vertAlign w:val="subscript"/>
        </w:rPr>
        <w:t>1</w:t>
      </w:r>
      <w:r>
        <w:rPr>
          <w:i/>
          <w:w w:val="105"/>
          <w:sz w:val="20"/>
          <w:vertAlign w:val="subscript"/>
        </w:rPr>
        <w:t>,j</w:t>
      </w:r>
      <w:r>
        <w:rPr>
          <w:i/>
          <w:spacing w:val="-21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,θ</w:t>
      </w:r>
      <w:r>
        <w:rPr>
          <w:rFonts w:ascii="Cambria" w:hAnsi="Cambria"/>
          <w:w w:val="105"/>
          <w:sz w:val="20"/>
          <w:vertAlign w:val="subscript"/>
        </w:rPr>
        <w:t>2</w:t>
      </w:r>
      <w:r>
        <w:rPr>
          <w:i/>
          <w:w w:val="105"/>
          <w:sz w:val="20"/>
          <w:vertAlign w:val="subscript"/>
        </w:rPr>
        <w:t>,j</w:t>
      </w:r>
      <w:r>
        <w:rPr>
          <w:i/>
          <w:spacing w:val="-21"/>
          <w:w w:val="105"/>
          <w:sz w:val="20"/>
          <w:vertAlign w:val="baseline"/>
        </w:rPr>
        <w:t> </w:t>
      </w:r>
      <w:r>
        <w:rPr>
          <w:rFonts w:ascii="Cambria" w:hAnsi="Cambria"/>
          <w:spacing w:val="11"/>
          <w:w w:val="105"/>
          <w:sz w:val="20"/>
          <w:vertAlign w:val="baseline"/>
        </w:rPr>
        <w:t>)</w:t>
      </w:r>
      <w:r>
        <w:rPr>
          <w:rFonts w:ascii="Cambria" w:hAnsi="Cambria"/>
          <w:spacing w:val="8"/>
          <w:w w:val="105"/>
          <w:sz w:val="20"/>
          <w:vertAlign w:val="baseline"/>
        </w:rPr>
        <w:t> </w:t>
      </w:r>
      <w:r>
        <w:rPr>
          <w:rFonts w:ascii="Cambria" w:hAnsi="Cambria"/>
          <w:w w:val="105"/>
          <w:sz w:val="20"/>
          <w:vertAlign w:val="baseline"/>
        </w:rPr>
        <w:t>=</w:t>
      </w:r>
      <w:r>
        <w:rPr>
          <w:rFonts w:ascii="Cambria" w:hAnsi="Cambria"/>
          <w:spacing w:val="21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g</w:t>
      </w:r>
      <w:r>
        <w:rPr>
          <w:i/>
          <w:w w:val="105"/>
          <w:sz w:val="20"/>
          <w:vertAlign w:val="subscript"/>
        </w:rPr>
        <w:t>s</w:t>
      </w:r>
      <w:r>
        <w:rPr>
          <w:rFonts w:ascii="Cambria" w:hAnsi="Cambria"/>
          <w:w w:val="105"/>
          <w:sz w:val="20"/>
          <w:vertAlign w:val="baseline"/>
        </w:rPr>
        <w:t>(</w:t>
      </w:r>
      <w:r>
        <w:rPr>
          <w:i/>
          <w:w w:val="105"/>
          <w:sz w:val="20"/>
          <w:vertAlign w:val="baseline"/>
        </w:rPr>
        <w:t>a</w:t>
      </w:r>
      <w:r>
        <w:rPr>
          <w:i/>
          <w:w w:val="105"/>
          <w:sz w:val="20"/>
          <w:vertAlign w:val="subscript"/>
        </w:rPr>
        <w:t>j</w:t>
      </w:r>
      <w:r>
        <w:rPr>
          <w:i/>
          <w:spacing w:val="-21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,</w:t>
      </w:r>
      <w:r>
        <w:rPr>
          <w:i/>
          <w:spacing w:val="-12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θ</w:t>
      </w:r>
      <w:r>
        <w:rPr>
          <w:rFonts w:ascii="Cambria" w:hAnsi="Cambria"/>
          <w:w w:val="105"/>
          <w:sz w:val="20"/>
          <w:vertAlign w:val="subscript"/>
        </w:rPr>
        <w:t>1</w:t>
      </w:r>
      <w:r>
        <w:rPr>
          <w:i/>
          <w:w w:val="105"/>
          <w:sz w:val="20"/>
          <w:vertAlign w:val="subscript"/>
        </w:rPr>
        <w:t>,j</w:t>
      </w:r>
      <w:r>
        <w:rPr>
          <w:i/>
          <w:spacing w:val="-21"/>
          <w:w w:val="105"/>
          <w:sz w:val="20"/>
          <w:vertAlign w:val="baseline"/>
        </w:rPr>
        <w:t> </w:t>
      </w:r>
      <w:r>
        <w:rPr>
          <w:i/>
          <w:w w:val="105"/>
          <w:sz w:val="20"/>
          <w:vertAlign w:val="baseline"/>
        </w:rPr>
        <w:t>,θ</w:t>
      </w:r>
      <w:r>
        <w:rPr>
          <w:rFonts w:ascii="Cambria" w:hAnsi="Cambria"/>
          <w:w w:val="105"/>
          <w:sz w:val="20"/>
          <w:vertAlign w:val="subscript"/>
        </w:rPr>
        <w:t>2</w:t>
      </w:r>
      <w:r>
        <w:rPr>
          <w:i/>
          <w:w w:val="105"/>
          <w:sz w:val="20"/>
          <w:vertAlign w:val="subscript"/>
        </w:rPr>
        <w:t>,j</w:t>
      </w:r>
      <w:r>
        <w:rPr>
          <w:i/>
          <w:spacing w:val="-21"/>
          <w:w w:val="105"/>
          <w:sz w:val="20"/>
          <w:vertAlign w:val="baseline"/>
        </w:rPr>
        <w:t> </w:t>
      </w:r>
      <w:r>
        <w:rPr>
          <w:rFonts w:ascii="Cambria" w:hAnsi="Cambria"/>
          <w:w w:val="105"/>
          <w:sz w:val="20"/>
          <w:vertAlign w:val="baseline"/>
        </w:rPr>
        <w:t>)</w:t>
      </w:r>
      <w:r>
        <w:rPr>
          <w:w w:val="105"/>
          <w:sz w:val="20"/>
          <w:vertAlign w:val="baseline"/>
        </w:rPr>
        <w:t>,</w:t>
      </w:r>
    </w:p>
    <w:p>
      <w:pPr>
        <w:spacing w:after="0" w:line="141" w:lineRule="exact"/>
        <w:jc w:val="right"/>
        <w:rPr>
          <w:sz w:val="20"/>
        </w:rPr>
        <w:sectPr>
          <w:type w:val="continuous"/>
          <w:pgSz w:w="11880" w:h="15840"/>
          <w:pgMar w:top="1080" w:bottom="280" w:left="640" w:right="640"/>
          <w:cols w:num="3" w:equalWidth="0">
            <w:col w:w="3365" w:space="40"/>
            <w:col w:w="1820" w:space="39"/>
            <w:col w:w="5336"/>
          </w:cols>
        </w:sectPr>
      </w:pPr>
    </w:p>
    <w:p>
      <w:pPr>
        <w:tabs>
          <w:tab w:pos="7691" w:val="left" w:leader="none"/>
        </w:tabs>
        <w:spacing w:line="87" w:lineRule="exact" w:before="0"/>
        <w:ind w:left="6527" w:right="0" w:firstLine="0"/>
        <w:jc w:val="left"/>
        <w:rPr>
          <w:i/>
          <w:sz w:val="14"/>
        </w:rPr>
      </w:pPr>
      <w:r>
        <w:rPr>
          <w:i/>
          <w:w w:val="150"/>
          <w:sz w:val="14"/>
        </w:rPr>
        <w:t>j</w:t>
        <w:tab/>
        <w:t>j</w:t>
      </w:r>
    </w:p>
    <w:p>
      <w:pPr>
        <w:spacing w:after="0" w:line="87" w:lineRule="exact"/>
        <w:jc w:val="left"/>
        <w:rPr>
          <w:sz w:val="14"/>
        </w:rPr>
        <w:sectPr>
          <w:type w:val="continuous"/>
          <w:pgSz w:w="11880" w:h="15840"/>
          <w:pgMar w:top="1080" w:bottom="280" w:left="640" w:right="640"/>
        </w:sectPr>
      </w:pPr>
    </w:p>
    <w:p>
      <w:pPr>
        <w:pStyle w:val="BodyText"/>
        <w:spacing w:line="249" w:lineRule="auto"/>
        <w:ind w:left="660" w:hanging="1"/>
      </w:pPr>
      <w:r>
        <w:rPr>
          <w:spacing w:val="-1"/>
        </w:rPr>
        <w:t>It</w:t>
      </w:r>
      <w:r>
        <w:rPr>
          <w:spacing w:val="14"/>
        </w:rPr>
        <w:t> </w:t>
      </w:r>
      <w:r>
        <w:rPr>
          <w:spacing w:val="-1"/>
        </w:rPr>
        <w:t>should</w:t>
      </w:r>
      <w:r>
        <w:rPr>
          <w:spacing w:val="14"/>
        </w:rPr>
        <w:t> </w:t>
      </w:r>
      <w:r>
        <w:rPr>
          <w:spacing w:val="-1"/>
        </w:rPr>
        <w:t>be</w:t>
      </w:r>
      <w:r>
        <w:rPr>
          <w:spacing w:val="14"/>
        </w:rPr>
        <w:t> </w:t>
      </w:r>
      <w:r>
        <w:rPr>
          <w:spacing w:val="-1"/>
        </w:rPr>
        <w:t>mentioned</w:t>
      </w:r>
      <w:r>
        <w:rPr>
          <w:spacing w:val="14"/>
        </w:rPr>
        <w:t> </w:t>
      </w:r>
      <w:r>
        <w:rPr>
          <w:spacing w:val="-1"/>
        </w:rPr>
        <w:t>that</w:t>
      </w:r>
      <w:r>
        <w:rPr>
          <w:spacing w:val="14"/>
        </w:rPr>
        <w:t> </w:t>
      </w:r>
      <w:r>
        <w:rPr>
          <w:spacing w:val="-1"/>
        </w:rPr>
        <w:t>the</w:t>
      </w:r>
      <w:r>
        <w:rPr>
          <w:spacing w:val="15"/>
        </w:rPr>
        <w:t> </w:t>
      </w:r>
      <w:r>
        <w:rPr>
          <w:spacing w:val="-1"/>
        </w:rPr>
        <w:t>number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conjuncts</w:t>
      </w:r>
      <w:r>
        <w:rPr>
          <w:spacing w:val="14"/>
        </w:rPr>
        <w:t> </w:t>
      </w:r>
      <w:r>
        <w:rPr>
          <w:i/>
        </w:rPr>
        <w:t>c</w:t>
      </w:r>
      <w:r>
        <w:rPr>
          <w:i/>
          <w:vertAlign w:val="subscript"/>
        </w:rPr>
        <w:t>j</w:t>
      </w:r>
      <w:r>
        <w:rPr>
          <w:i/>
          <w:spacing w:val="-24"/>
          <w:vertAlign w:val="baseline"/>
        </w:rPr>
        <w:t> </w:t>
      </w:r>
      <w:r>
        <w:rPr>
          <w:vertAlign w:val="baseline"/>
        </w:rPr>
        <w:t>,</w:t>
      </w:r>
      <w:r>
        <w:rPr>
          <w:spacing w:val="-4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features,</w:t>
      </w:r>
      <w:r>
        <w:rPr>
          <w:spacing w:val="-6"/>
          <w:vertAlign w:val="baseline"/>
        </w:rPr>
        <w:t> </w:t>
      </w:r>
      <w:r>
        <w:rPr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thresholds</w:t>
      </w:r>
      <w:r>
        <w:rPr>
          <w:spacing w:val="-6"/>
          <w:vertAlign w:val="baseline"/>
        </w:rPr>
        <w:t> </w:t>
      </w:r>
      <w:r>
        <w:rPr>
          <w:vertAlign w:val="baseline"/>
        </w:rPr>
        <w:t>that</w:t>
      </w:r>
      <w:r>
        <w:rPr>
          <w:spacing w:val="-6"/>
          <w:vertAlign w:val="baseline"/>
        </w:rPr>
        <w:t> </w:t>
      </w:r>
      <w:r>
        <w:rPr>
          <w:vertAlign w:val="baseline"/>
        </w:rPr>
        <w:t>are</w:t>
      </w:r>
      <w:r>
        <w:rPr>
          <w:spacing w:val="-6"/>
          <w:vertAlign w:val="baseline"/>
        </w:rPr>
        <w:t> </w:t>
      </w:r>
      <w:r>
        <w:rPr>
          <w:vertAlign w:val="baseline"/>
        </w:rPr>
        <w:t>used</w:t>
      </w:r>
      <w:r>
        <w:rPr>
          <w:spacing w:val="-7"/>
          <w:vertAlign w:val="baseline"/>
        </w:rPr>
        <w:t> </w:t>
      </w:r>
      <w:r>
        <w:rPr>
          <w:vertAlign w:val="baseline"/>
        </w:rPr>
        <w:t>are</w:t>
      </w:r>
      <w:r>
        <w:rPr>
          <w:spacing w:val="-6"/>
          <w:vertAlign w:val="baseline"/>
        </w:rPr>
        <w:t> </w:t>
      </w:r>
      <w:r>
        <w:rPr>
          <w:vertAlign w:val="baseline"/>
        </w:rPr>
        <w:t>different</w:t>
      </w:r>
    </w:p>
    <w:p>
      <w:pPr>
        <w:pStyle w:val="BodyText"/>
        <w:spacing w:line="51" w:lineRule="exact"/>
        <w:ind w:left="660"/>
      </w:pPr>
      <w:r>
        <w:rPr/>
        <w:t>in every</w:t>
      </w:r>
      <w:r>
        <w:rPr>
          <w:spacing w:val="1"/>
        </w:rPr>
        <w:t> </w:t>
      </w:r>
      <w:r>
        <w:rPr/>
        <w:t>condition</w:t>
      </w:r>
      <w:r>
        <w:rPr>
          <w:spacing w:val="1"/>
        </w:rPr>
        <w:t> </w:t>
      </w:r>
      <w:r>
        <w:rPr>
          <w:i/>
        </w:rPr>
        <w:t>Cond</w:t>
      </w:r>
      <w:r>
        <w:rPr>
          <w:i/>
          <w:spacing w:val="66"/>
        </w:rPr>
        <w:t> </w:t>
      </w:r>
      <w:r>
        <w:rPr/>
        <w:t>and</w:t>
      </w:r>
      <w:r>
        <w:rPr>
          <w:spacing w:val="2"/>
        </w:rPr>
        <w:t> </w:t>
      </w:r>
      <w:r>
        <w:rPr/>
        <w:t>depend</w:t>
      </w:r>
      <w:r>
        <w:rPr>
          <w:spacing w:val="1"/>
        </w:rPr>
        <w:t> </w:t>
      </w:r>
      <w:r>
        <w:rPr/>
        <w:t>on the</w:t>
      </w:r>
      <w:r>
        <w:rPr>
          <w:spacing w:val="1"/>
        </w:rPr>
        <w:t> </w:t>
      </w:r>
      <w:r>
        <w:rPr/>
        <w:t>depth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</w:p>
    <w:p>
      <w:pPr>
        <w:pStyle w:val="BodyText"/>
        <w:spacing w:before="6"/>
        <w:rPr>
          <w:sz w:val="4"/>
        </w:rPr>
      </w:pPr>
    </w:p>
    <w:p>
      <w:pPr>
        <w:pStyle w:val="BodyText"/>
        <w:spacing w:line="139" w:lineRule="exact"/>
        <w:ind w:left="2635"/>
        <w:rPr>
          <w:sz w:val="13"/>
        </w:rPr>
      </w:pPr>
      <w:r>
        <w:rPr>
          <w:position w:val="-2"/>
          <w:sz w:val="13"/>
        </w:rPr>
        <w:pict>
          <v:shape style="width:2.450pt;height:7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35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123"/>
                      <w:sz w:val="14"/>
                    </w:rPr>
                    <w:t>i</w:t>
                  </w:r>
                </w:p>
              </w:txbxContent>
            </v:textbox>
          </v:shape>
        </w:pict>
      </w:r>
      <w:r>
        <w:rPr>
          <w:position w:val="-2"/>
          <w:sz w:val="13"/>
        </w:rPr>
      </w:r>
    </w:p>
    <w:p>
      <w:pPr>
        <w:pStyle w:val="BodyText"/>
        <w:spacing w:line="214" w:lineRule="exact" w:before="15"/>
        <w:ind w:left="199"/>
      </w:pPr>
      <w:r>
        <w:rPr/>
        <w:br w:type="column"/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crisp</w:t>
      </w:r>
      <w:r>
        <w:rPr>
          <w:spacing w:val="-7"/>
        </w:rPr>
        <w:t> </w:t>
      </w:r>
      <w:r>
        <w:rPr/>
        <w:t>conditions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transformed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fuzzy</w:t>
      </w:r>
      <w:r>
        <w:rPr>
          <w:spacing w:val="-5"/>
        </w:rPr>
        <w:t> </w:t>
      </w:r>
      <w:r>
        <w:rPr/>
        <w:t>ones</w:t>
      </w:r>
      <w:r>
        <w:rPr>
          <w:spacing w:val="-7"/>
        </w:rPr>
        <w:t> </w:t>
      </w:r>
      <w:r>
        <w:rPr/>
        <w:t>as</w:t>
      </w:r>
    </w:p>
    <w:p>
      <w:pPr>
        <w:tabs>
          <w:tab w:pos="4670" w:val="left" w:leader="none"/>
        </w:tabs>
        <w:spacing w:line="292" w:lineRule="exact" w:before="0"/>
        <w:ind w:left="2536" w:right="0" w:firstLine="0"/>
        <w:jc w:val="left"/>
        <w:rPr>
          <w:rFonts w:ascii="Cambria" w:hAnsi="Cambria"/>
          <w:sz w:val="20"/>
        </w:rPr>
      </w:pPr>
      <w:r>
        <w:rPr/>
        <w:pict>
          <v:shape style="position:absolute;margin-left:407.159576pt;margin-top:2.652631pt;width:14.85pt;height:46.2pt;mso-position-horizontal-relative:page;mso-position-vertical-relative:paragraph;z-index:-16169984" type="#_x0000_t202" filled="false" stroked="false">
            <v:textbox inset="0,0,0,0">
              <w:txbxContent>
                <w:p>
                  <w:pPr>
                    <w:spacing w:line="168" w:lineRule="auto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rFonts w:ascii="Lucida Sans Unicode" w:hAnsi="Lucida Sans Unicode"/>
                      <w:spacing w:val="-177"/>
                      <w:w w:val="88"/>
                      <w:sz w:val="20"/>
                    </w:rPr>
                    <w:t></w:t>
                  </w:r>
                  <w:r>
                    <w:rPr>
                      <w:rFonts w:ascii="Lucida Sans Unicode" w:hAnsi="Lucida Sans Unicode"/>
                      <w:w w:val="88"/>
                      <w:position w:val="-17"/>
                      <w:sz w:val="20"/>
                    </w:rPr>
                    <w:t></w:t>
                  </w:r>
                  <w:r>
                    <w:rPr>
                      <w:rFonts w:ascii="Lucida Sans Unicode" w:hAnsi="Lucida Sans Unicode"/>
                      <w:spacing w:val="-30"/>
                      <w:position w:val="-17"/>
                      <w:sz w:val="20"/>
                    </w:rPr>
                    <w:t> </w:t>
                  </w:r>
                  <w:r>
                    <w:rPr>
                      <w:i/>
                      <w:spacing w:val="-20"/>
                      <w:w w:val="97"/>
                      <w:position w:val="-13"/>
                      <w:sz w:val="20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21.992004pt;margin-top:12.92872pt;width:7pt;height:8.550pt;mso-position-horizontal-relative:page;mso-position-vertical-relative:paragraph;z-index:-16164864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90"/>
                      <w:sz w:val="14"/>
                    </w:rPr>
                    <w:t>ro</w:t>
                  </w:r>
                </w:p>
              </w:txbxContent>
            </v:textbox>
            <w10:wrap type="none"/>
          </v:shape>
        </w:pict>
      </w:r>
      <w:r>
        <w:rPr>
          <w:i/>
          <w:w w:val="175"/>
          <w:position w:val="14"/>
          <w:sz w:val="14"/>
        </w:rPr>
        <w:t>f</w:t>
      </w:r>
      <w:r>
        <w:rPr>
          <w:i/>
          <w:position w:val="14"/>
          <w:sz w:val="14"/>
        </w:rPr>
        <w:tab/>
      </w:r>
      <w:r>
        <w:rPr>
          <w:rFonts w:ascii="Lucida Sans Unicode" w:hAnsi="Lucida Sans Unicode"/>
          <w:spacing w:val="-177"/>
          <w:w w:val="88"/>
          <w:position w:val="19"/>
          <w:sz w:val="20"/>
        </w:rPr>
        <w:t></w:t>
      </w:r>
      <w:r>
        <w:rPr>
          <w:rFonts w:ascii="Lucida Sans Unicode" w:hAnsi="Lucida Sans Unicode"/>
          <w:spacing w:val="-2166"/>
          <w:w w:val="88"/>
          <w:position w:val="1"/>
          <w:sz w:val="20"/>
        </w:rPr>
        <w:t></w:t>
      </w:r>
      <w:r>
        <w:rPr>
          <w:rFonts w:ascii="Cambria" w:hAnsi="Cambria"/>
          <w:spacing w:val="9"/>
          <w:w w:val="93"/>
          <w:sz w:val="14"/>
        </w:rPr>
        <w:t>o</w:t>
      </w:r>
      <w:r>
        <w:rPr>
          <w:rFonts w:ascii="Cambria" w:hAnsi="Cambria"/>
          <w:w w:val="114"/>
          <w:sz w:val="14"/>
        </w:rPr>
        <w:t>t</w:t>
      </w:r>
      <w:r>
        <w:rPr>
          <w:rFonts w:ascii="Cambria" w:hAnsi="Cambria"/>
          <w:sz w:val="14"/>
        </w:rPr>
        <w:t> </w:t>
      </w:r>
      <w:r>
        <w:rPr>
          <w:rFonts w:ascii="Cambria" w:hAnsi="Cambria"/>
          <w:spacing w:val="-11"/>
          <w:sz w:val="14"/>
        </w:rPr>
        <w:t> </w:t>
      </w:r>
      <w:r>
        <w:rPr>
          <w:rFonts w:ascii="Cambria" w:hAnsi="Cambria"/>
          <w:w w:val="101"/>
          <w:position w:val="5"/>
          <w:sz w:val="20"/>
        </w:rPr>
        <w:t>(</w:t>
      </w:r>
      <w:r>
        <w:rPr>
          <w:i/>
          <w:spacing w:val="-1"/>
          <w:w w:val="105"/>
          <w:position w:val="5"/>
          <w:sz w:val="20"/>
        </w:rPr>
        <w:t>a</w:t>
      </w:r>
      <w:r>
        <w:rPr>
          <w:rFonts w:ascii="Cambria" w:hAnsi="Cambria"/>
          <w:spacing w:val="7"/>
          <w:w w:val="93"/>
          <w:position w:val="2"/>
          <w:sz w:val="14"/>
        </w:rPr>
        <w:t>r</w:t>
      </w:r>
      <w:r>
        <w:rPr>
          <w:rFonts w:ascii="Cambria" w:hAnsi="Cambria"/>
          <w:spacing w:val="14"/>
          <w:w w:val="93"/>
          <w:position w:val="2"/>
          <w:sz w:val="14"/>
        </w:rPr>
        <w:t>o</w:t>
      </w:r>
      <w:r>
        <w:rPr>
          <w:rFonts w:ascii="Cambria" w:hAnsi="Cambria"/>
          <w:spacing w:val="9"/>
          <w:w w:val="93"/>
          <w:position w:val="2"/>
          <w:sz w:val="14"/>
        </w:rPr>
        <w:t>o</w:t>
      </w:r>
      <w:r>
        <w:rPr>
          <w:rFonts w:ascii="Cambria" w:hAnsi="Cambria"/>
          <w:w w:val="114"/>
          <w:position w:val="2"/>
          <w:sz w:val="14"/>
        </w:rPr>
        <w:t>t</w:t>
      </w:r>
      <w:r>
        <w:rPr>
          <w:rFonts w:ascii="Cambria" w:hAnsi="Cambria"/>
          <w:spacing w:val="-49"/>
          <w:position w:val="2"/>
          <w:sz w:val="14"/>
        </w:rPr>
        <w:t> </w:t>
      </w:r>
      <w:r>
        <w:rPr>
          <w:i/>
          <w:spacing w:val="-36"/>
          <w:w w:val="110"/>
          <w:position w:val="5"/>
          <w:sz w:val="20"/>
        </w:rPr>
        <w:t>,</w:t>
      </w:r>
      <w:r>
        <w:rPr>
          <w:i/>
          <w:spacing w:val="-83"/>
          <w:position w:val="5"/>
          <w:sz w:val="20"/>
        </w:rPr>
        <w:t> </w:t>
      </w:r>
      <w:r>
        <w:rPr>
          <w:i/>
          <w:spacing w:val="-55"/>
          <w:w w:val="95"/>
          <w:position w:val="5"/>
          <w:sz w:val="20"/>
        </w:rPr>
        <w:t>θ</w:t>
      </w:r>
      <w:r>
        <w:rPr>
          <w:rFonts w:ascii="Cambria" w:hAnsi="Cambria"/>
          <w:spacing w:val="-55"/>
          <w:w w:val="95"/>
          <w:position w:val="2"/>
          <w:sz w:val="14"/>
        </w:rPr>
        <w:t>1</w:t>
      </w:r>
      <w:r>
        <w:rPr>
          <w:i/>
          <w:spacing w:val="-55"/>
          <w:w w:val="95"/>
          <w:position w:val="2"/>
          <w:sz w:val="14"/>
        </w:rPr>
        <w:t>,</w:t>
      </w:r>
      <w:r>
        <w:rPr>
          <w:rFonts w:ascii="Cambria" w:hAnsi="Cambria"/>
          <w:spacing w:val="-55"/>
          <w:w w:val="95"/>
          <w:position w:val="2"/>
          <w:sz w:val="14"/>
        </w:rPr>
        <w:t>root</w:t>
      </w:r>
      <w:r>
        <w:rPr>
          <w:rFonts w:ascii="Cambria" w:hAnsi="Cambria"/>
          <w:spacing w:val="-11"/>
          <w:w w:val="95"/>
          <w:position w:val="2"/>
          <w:sz w:val="14"/>
        </w:rPr>
        <w:t> </w:t>
      </w:r>
      <w:r>
        <w:rPr>
          <w:i/>
          <w:w w:val="95"/>
          <w:position w:val="5"/>
          <w:sz w:val="20"/>
        </w:rPr>
        <w:t>,</w:t>
      </w:r>
      <w:r>
        <w:rPr>
          <w:i/>
          <w:spacing w:val="-13"/>
          <w:w w:val="95"/>
          <w:position w:val="5"/>
          <w:sz w:val="20"/>
        </w:rPr>
        <w:t> </w:t>
      </w:r>
      <w:r>
        <w:rPr>
          <w:i/>
          <w:w w:val="95"/>
          <w:position w:val="5"/>
          <w:sz w:val="20"/>
        </w:rPr>
        <w:t>θ</w:t>
      </w:r>
      <w:r>
        <w:rPr>
          <w:rFonts w:ascii="Cambria" w:hAnsi="Cambria"/>
          <w:w w:val="95"/>
          <w:position w:val="2"/>
          <w:sz w:val="14"/>
        </w:rPr>
        <w:t>2</w:t>
      </w:r>
      <w:r>
        <w:rPr>
          <w:i/>
          <w:w w:val="95"/>
          <w:position w:val="2"/>
          <w:sz w:val="14"/>
        </w:rPr>
        <w:t>,</w:t>
      </w:r>
      <w:r>
        <w:rPr>
          <w:rFonts w:ascii="Cambria" w:hAnsi="Cambria"/>
          <w:w w:val="95"/>
          <w:position w:val="2"/>
          <w:sz w:val="14"/>
        </w:rPr>
        <w:t>root</w:t>
      </w:r>
      <w:r>
        <w:rPr>
          <w:rFonts w:ascii="Cambria" w:hAnsi="Cambria"/>
          <w:w w:val="95"/>
          <w:position w:val="5"/>
          <w:sz w:val="20"/>
        </w:rPr>
        <w:t>)</w:t>
      </w:r>
    </w:p>
    <w:p>
      <w:pPr>
        <w:pStyle w:val="BodyText"/>
        <w:rPr>
          <w:rFonts w:ascii="Cambria"/>
        </w:rPr>
      </w:pPr>
    </w:p>
    <w:p>
      <w:pPr>
        <w:pStyle w:val="BodyText"/>
        <w:spacing w:before="2"/>
        <w:rPr>
          <w:rFonts w:ascii="Cambria"/>
          <w:sz w:val="10"/>
        </w:rPr>
      </w:pPr>
      <w:r>
        <w:rPr/>
        <w:pict>
          <v:shape style="position:absolute;margin-left:335.942993pt;margin-top:7.202527pt;width:1.75pt;height:5pt;mso-position-horizontal-relative:page;mso-position-vertical-relative:paragraph;z-index:-15723008;mso-wrap-distance-left:0;mso-wrap-distance-right:0" type="#_x0000_t202" filled="false" stroked="false">
            <v:textbox inset="0,0,0,0">
              <w:txbxContent>
                <w:p>
                  <w:pPr>
                    <w:spacing w:line="96" w:lineRule="exact" w:before="0"/>
                    <w:ind w:left="0" w:right="0" w:firstLine="0"/>
                    <w:jc w:val="left"/>
                    <w:rPr>
                      <w:i/>
                      <w:sz w:val="10"/>
                    </w:rPr>
                  </w:pPr>
                  <w:r>
                    <w:rPr>
                      <w:i/>
                      <w:w w:val="123"/>
                      <w:sz w:val="10"/>
                    </w:rPr>
                    <w:t>i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Cambria"/>
          <w:sz w:val="10"/>
        </w:rPr>
        <w:sectPr>
          <w:type w:val="continuous"/>
          <w:pgSz w:w="11880" w:h="15840"/>
          <w:pgMar w:top="1080" w:bottom="280" w:left="640" w:right="640"/>
          <w:cols w:num="2" w:equalWidth="0">
            <w:col w:w="5224" w:space="40"/>
            <w:col w:w="5336"/>
          </w:cols>
        </w:sectPr>
      </w:pPr>
    </w:p>
    <w:p>
      <w:pPr>
        <w:tabs>
          <w:tab w:pos="6699" w:val="left" w:leader="none"/>
          <w:tab w:pos="7503" w:val="left" w:leader="none"/>
          <w:tab w:pos="9934" w:val="left" w:leader="none"/>
        </w:tabs>
        <w:spacing w:line="122" w:lineRule="auto" w:before="0"/>
        <w:ind w:left="6078" w:right="0" w:firstLine="0"/>
        <w:jc w:val="left"/>
        <w:rPr>
          <w:rFonts w:ascii="Lucida Sans Unicode" w:hAnsi="Lucida Sans Unicode"/>
          <w:sz w:val="20"/>
        </w:rPr>
      </w:pPr>
      <w:r>
        <w:rPr>
          <w:i/>
          <w:w w:val="155"/>
          <w:sz w:val="14"/>
        </w:rPr>
        <w:t>f</w:t>
      </w:r>
      <w:r>
        <w:rPr>
          <w:rFonts w:ascii="Lucida Sans Unicode" w:hAnsi="Lucida Sans Unicode"/>
          <w:i/>
          <w:w w:val="155"/>
          <w:position w:val="8"/>
          <w:sz w:val="14"/>
        </w:rPr>
        <w:tab/>
      </w:r>
      <w:r>
        <w:rPr>
          <w:i/>
          <w:w w:val="155"/>
          <w:sz w:val="14"/>
        </w:rPr>
        <w:t>f</w:t>
      </w:r>
      <w:r>
        <w:rPr>
          <w:rFonts w:ascii="Lucida Sans Unicode" w:hAnsi="Lucida Sans Unicode"/>
          <w:i/>
          <w:w w:val="155"/>
          <w:position w:val="8"/>
          <w:sz w:val="14"/>
        </w:rPr>
        <w:tab/>
      </w:r>
      <w:r>
        <w:rPr>
          <w:rFonts w:ascii="Lucida Sans Unicode" w:hAnsi="Lucida Sans Unicode"/>
          <w:w w:val="105"/>
          <w:position w:val="15"/>
          <w:sz w:val="20"/>
        </w:rPr>
        <w:t></w:t>
      </w:r>
      <w:r>
        <w:rPr>
          <w:rFonts w:ascii="Lucida Sans Unicode" w:hAnsi="Lucida Sans Unicode"/>
          <w:spacing w:val="43"/>
          <w:w w:val="105"/>
          <w:position w:val="15"/>
          <w:sz w:val="20"/>
        </w:rPr>
        <w:t> </w:t>
      </w:r>
      <w:r>
        <w:rPr>
          <w:i/>
          <w:w w:val="155"/>
          <w:position w:val="1"/>
          <w:sz w:val="14"/>
        </w:rPr>
        <w:t>f</w:t>
        <w:tab/>
      </w:r>
      <w:r>
        <w:rPr>
          <w:rFonts w:ascii="Lucida Sans Unicode" w:hAnsi="Lucida Sans Unicode"/>
          <w:w w:val="105"/>
          <w:position w:val="15"/>
          <w:sz w:val="20"/>
        </w:rPr>
        <w:t></w:t>
      </w:r>
    </w:p>
    <w:p>
      <w:pPr>
        <w:spacing w:after="0" w:line="122" w:lineRule="auto"/>
        <w:jc w:val="left"/>
        <w:rPr>
          <w:rFonts w:ascii="Lucida Sans Unicode" w:hAnsi="Lucida Sans Unicode"/>
          <w:sz w:val="20"/>
        </w:rPr>
        <w:sectPr>
          <w:type w:val="continuous"/>
          <w:pgSz w:w="11880" w:h="15840"/>
          <w:pgMar w:top="1080" w:bottom="280" w:left="640" w:right="640"/>
        </w:sectPr>
      </w:pPr>
    </w:p>
    <w:p>
      <w:pPr>
        <w:pStyle w:val="BodyText"/>
        <w:spacing w:line="324" w:lineRule="exact"/>
        <w:ind w:left="660"/>
      </w:pPr>
      <w:r>
        <w:rPr/>
        <w:pict>
          <v:shape style="position:absolute;margin-left:421.992004pt;margin-top:13.729387pt;width:3.65pt;height:7pt;mso-position-horizontal-relative:page;mso-position-vertical-relative:paragraph;z-index:-16169472" type="#_x0000_t202" filled="false" stroked="false">
            <v:textbox inset="0,0,0,0">
              <w:txbxContent>
                <w:p>
                  <w:pPr>
                    <w:spacing w:line="135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116"/>
                      <w:sz w:val="14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corresponding</w:t>
      </w:r>
      <w:r>
        <w:rPr>
          <w:spacing w:val="4"/>
          <w:w w:val="95"/>
        </w:rPr>
        <w:t> </w:t>
      </w:r>
      <w:r>
        <w:rPr>
          <w:w w:val="95"/>
        </w:rPr>
        <w:t>leaf</w:t>
      </w:r>
      <w:r>
        <w:rPr>
          <w:spacing w:val="5"/>
          <w:w w:val="95"/>
        </w:rPr>
        <w:t> </w:t>
      </w:r>
      <w:r>
        <w:rPr>
          <w:w w:val="95"/>
        </w:rPr>
        <w:t>and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w w:val="95"/>
        </w:rPr>
        <w:t>tests</w:t>
      </w:r>
      <w:r>
        <w:rPr>
          <w:spacing w:val="3"/>
          <w:w w:val="95"/>
        </w:rPr>
        <w:t> </w:t>
      </w:r>
      <w:r>
        <w:rPr>
          <w:w w:val="95"/>
        </w:rPr>
        <w:t>that</w:t>
      </w:r>
      <w:r>
        <w:rPr>
          <w:spacing w:val="4"/>
          <w:w w:val="95"/>
        </w:rPr>
        <w:t> </w:t>
      </w:r>
      <w:r>
        <w:rPr>
          <w:w w:val="95"/>
        </w:rPr>
        <w:t>are</w:t>
      </w:r>
      <w:r>
        <w:rPr>
          <w:spacing w:val="5"/>
          <w:w w:val="95"/>
        </w:rPr>
        <w:t> </w:t>
      </w:r>
      <w:r>
        <w:rPr>
          <w:w w:val="95"/>
        </w:rPr>
        <w:t>encountered</w:t>
      </w:r>
      <w:r>
        <w:rPr>
          <w:spacing w:val="4"/>
          <w:w w:val="95"/>
        </w:rPr>
        <w:t> </w:t>
      </w:r>
      <w:r>
        <w:rPr>
          <w:w w:val="95"/>
        </w:rPr>
        <w:t>along</w:t>
      </w:r>
    </w:p>
    <w:p>
      <w:pPr>
        <w:pStyle w:val="BodyText"/>
        <w:spacing w:line="85" w:lineRule="exact"/>
        <w:ind w:left="660"/>
      </w:pPr>
      <w:r>
        <w:rPr/>
        <w:t>the</w:t>
      </w:r>
      <w:r>
        <w:rPr>
          <w:spacing w:val="-5"/>
        </w:rPr>
        <w:t> </w:t>
      </w:r>
      <w:r>
        <w:rPr/>
        <w:t>path</w:t>
      </w:r>
      <w:r>
        <w:rPr>
          <w:spacing w:val="-5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root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leaf.</w:t>
      </w:r>
    </w:p>
    <w:p>
      <w:pPr>
        <w:pStyle w:val="BodyText"/>
        <w:spacing w:line="154" w:lineRule="exact"/>
        <w:ind w:left="385"/>
      </w:pPr>
      <w:r>
        <w:rPr/>
        <w:t>2)</w:t>
      </w:r>
      <w:r>
        <w:rPr>
          <w:spacing w:val="61"/>
        </w:rPr>
        <w:t> </w:t>
      </w:r>
      <w:r>
        <w:rPr/>
        <w:t>A</w:t>
      </w:r>
      <w:r>
        <w:rPr>
          <w:spacing w:val="-1"/>
        </w:rPr>
        <w:t> </w:t>
      </w:r>
      <w:r>
        <w:rPr/>
        <w:t>general</w:t>
      </w:r>
      <w:r>
        <w:rPr>
          <w:spacing w:val="-1"/>
        </w:rPr>
        <w:t> </w:t>
      </w:r>
      <w:r>
        <w:rPr/>
        <w:t>rule</w:t>
      </w:r>
      <w:r>
        <w:rPr>
          <w:spacing w:val="-1"/>
        </w:rPr>
        <w:t> </w:t>
      </w:r>
      <w:r>
        <w:rPr/>
        <w:t>(</w:t>
      </w:r>
      <w:r>
        <w:rPr>
          <w:i/>
        </w:rPr>
        <w:t>R</w:t>
      </w:r>
      <w:r>
        <w:rPr>
          <w:i/>
          <w:vertAlign w:val="subscript"/>
        </w:rPr>
        <w:t>y</w:t>
      </w:r>
      <w:r>
        <w:rPr>
          <w:i/>
          <w:spacing w:val="-22"/>
          <w:vertAlign w:val="baseline"/>
        </w:rPr>
        <w:t> </w:t>
      </w:r>
      <w:r>
        <w:rPr>
          <w:vertAlign w:val="baseline"/>
        </w:rPr>
        <w:t>)</w:t>
      </w:r>
      <w:r>
        <w:rPr>
          <w:spacing w:val="-1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created</w:t>
      </w:r>
      <w:r>
        <w:rPr>
          <w:spacing w:val="-1"/>
          <w:vertAlign w:val="baseline"/>
        </w:rPr>
        <w:t> </w:t>
      </w:r>
      <w:r>
        <w:rPr>
          <w:vertAlign w:val="baseline"/>
        </w:rPr>
        <w:t>for</w:t>
      </w:r>
      <w:r>
        <w:rPr>
          <w:spacing w:val="-1"/>
          <w:vertAlign w:val="baseline"/>
        </w:rPr>
        <w:t> </w:t>
      </w:r>
      <w:r>
        <w:rPr>
          <w:vertAlign w:val="baseline"/>
        </w:rPr>
        <w:t>each</w:t>
      </w:r>
      <w:r>
        <w:rPr>
          <w:spacing w:val="-1"/>
          <w:vertAlign w:val="baseline"/>
        </w:rPr>
        <w:t> </w:t>
      </w:r>
      <w:r>
        <w:rPr>
          <w:vertAlign w:val="baseline"/>
        </w:rPr>
        <w:t>class</w:t>
      </w:r>
      <w:r>
        <w:rPr>
          <w:spacing w:val="-1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y</w:t>
      </w:r>
      <w:r>
        <w:rPr>
          <w:vertAlign w:val="baseline"/>
        </w:rPr>
        <w:t>),</w:t>
      </w:r>
      <w:r>
        <w:rPr>
          <w:spacing w:val="-1"/>
          <w:vertAlign w:val="baseline"/>
        </w:rPr>
        <w:t> </w:t>
      </w:r>
      <w:r>
        <w:rPr>
          <w:vertAlign w:val="baseline"/>
        </w:rPr>
        <w:t>using</w:t>
      </w:r>
      <w:r>
        <w:rPr>
          <w:spacing w:val="-1"/>
          <w:vertAlign w:val="baseline"/>
        </w:rPr>
        <w:t> </w:t>
      </w:r>
      <w:r>
        <w:rPr>
          <w:vertAlign w:val="baseline"/>
        </w:rPr>
        <w:t>all</w:t>
      </w:r>
    </w:p>
    <w:p>
      <w:pPr>
        <w:spacing w:line="316" w:lineRule="exact" w:before="0"/>
        <w:ind w:left="338" w:right="0" w:firstLine="0"/>
        <w:jc w:val="left"/>
        <w:rPr>
          <w:i/>
          <w:sz w:val="20"/>
        </w:rPr>
      </w:pPr>
      <w:r>
        <w:rPr/>
        <w:br w:type="column"/>
      </w:r>
      <w:r>
        <w:rPr>
          <w:i/>
          <w:w w:val="105"/>
          <w:sz w:val="20"/>
        </w:rPr>
        <w:t>Cond</w:t>
      </w:r>
    </w:p>
    <w:p>
      <w:pPr>
        <w:spacing w:line="315" w:lineRule="exact" w:before="0"/>
        <w:ind w:left="187" w:right="0" w:firstLine="0"/>
        <w:jc w:val="left"/>
        <w:rPr>
          <w:rFonts w:ascii="Cambria" w:hAnsi="Cambria"/>
          <w:sz w:val="20"/>
        </w:rPr>
      </w:pPr>
      <w:r>
        <w:rPr/>
        <w:br w:type="column"/>
      </w:r>
      <w:r>
        <w:rPr>
          <w:i/>
          <w:spacing w:val="-3"/>
          <w:w w:val="115"/>
          <w:sz w:val="20"/>
        </w:rPr>
        <w:t>A,</w:t>
      </w:r>
      <w:r>
        <w:rPr>
          <w:i/>
          <w:spacing w:val="-25"/>
          <w:w w:val="115"/>
          <w:sz w:val="20"/>
        </w:rPr>
        <w:t> </w:t>
      </w:r>
      <w:r>
        <w:rPr>
          <w:rFonts w:ascii="Cambria" w:hAnsi="Cambria"/>
          <w:spacing w:val="-2"/>
          <w:w w:val="115"/>
          <w:sz w:val="20"/>
        </w:rPr>
        <w:t>Θ</w:t>
      </w:r>
    </w:p>
    <w:p>
      <w:pPr>
        <w:pStyle w:val="BodyText"/>
        <w:spacing w:line="382" w:lineRule="exact"/>
        <w:ind w:left="210"/>
      </w:pPr>
      <w:r>
        <w:rPr/>
        <w:br w:type="column"/>
      </w:r>
      <w:r>
        <w:rPr>
          <w:rFonts w:ascii="Cambria"/>
          <w:w w:val="110"/>
        </w:rPr>
        <w:t>=</w:t>
      </w:r>
      <w:r>
        <w:rPr>
          <w:rFonts w:ascii="Cambria"/>
          <w:spacing w:val="7"/>
          <w:w w:val="110"/>
        </w:rPr>
        <w:t> </w:t>
      </w:r>
      <w:r>
        <w:rPr>
          <w:w w:val="110"/>
        </w:rPr>
        <w:t>min</w:t>
      </w:r>
    </w:p>
    <w:p>
      <w:pPr>
        <w:pStyle w:val="BodyText"/>
        <w:spacing w:line="-160" w:lineRule="auto"/>
        <w:jc w:val="right"/>
        <w:rPr>
          <w:rFonts w:ascii="Lucida Sans Unicode" w:hAnsi="Lucida Sans Unicode"/>
        </w:rPr>
      </w:pPr>
      <w:r>
        <w:rPr/>
        <w:pict>
          <v:shape style="position:absolute;margin-left:361.467529pt;margin-top:19.991491pt;width:172.1pt;height:17.3pt;mso-position-horizontal-relative:page;mso-position-vertical-relative:paragraph;z-index:-1616435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3341" w:val="left" w:leader="none"/>
                    </w:tabs>
                    <w:spacing w:line="242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155"/>
                    </w:rPr>
                    <w:t>{</w:t>
                    <w:tab/>
                  </w:r>
                  <w:r>
                    <w:rPr>
                      <w:rFonts w:ascii="Lucida Sans Unicode"/>
                      <w:spacing w:val="-7"/>
                      <w:w w:val="155"/>
                    </w:rPr>
                    <w:t>}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spacing w:val="-177"/>
          <w:w w:val="88"/>
        </w:rPr>
        <w:t></w:t>
      </w:r>
      <w:r>
        <w:rPr>
          <w:rFonts w:ascii="Lucida Sans Unicode" w:hAnsi="Lucida Sans Unicode"/>
          <w:w w:val="88"/>
          <w:position w:val="-5"/>
        </w:rPr>
        <w:t></w:t>
      </w:r>
    </w:p>
    <w:p>
      <w:pPr>
        <w:spacing w:line="-112" w:lineRule="auto" w:before="0"/>
        <w:ind w:left="-7" w:right="0" w:firstLine="0"/>
        <w:jc w:val="left"/>
        <w:rPr>
          <w:i/>
          <w:sz w:val="20"/>
        </w:rPr>
      </w:pPr>
      <w:r>
        <w:rPr/>
        <w:br w:type="column"/>
      </w:r>
      <w:r>
        <w:rPr>
          <w:i/>
          <w:w w:val="110"/>
          <w:sz w:val="20"/>
        </w:rPr>
        <w:t>c</w:t>
      </w:r>
      <w:r>
        <w:rPr>
          <w:i/>
          <w:w w:val="110"/>
          <w:position w:val="-5"/>
          <w:sz w:val="14"/>
        </w:rPr>
        <w:t>j </w:t>
      </w:r>
      <w:r>
        <w:rPr>
          <w:i/>
          <w:spacing w:val="7"/>
          <w:w w:val="110"/>
          <w:position w:val="-5"/>
          <w:sz w:val="14"/>
        </w:rPr>
        <w:t> </w:t>
      </w:r>
      <w:r>
        <w:rPr>
          <w:rFonts w:ascii="Cambria" w:hAnsi="Cambria"/>
          <w:w w:val="110"/>
          <w:sz w:val="20"/>
        </w:rPr>
        <w:t>(</w:t>
      </w:r>
      <w:r>
        <w:rPr>
          <w:i/>
          <w:w w:val="110"/>
          <w:sz w:val="20"/>
        </w:rPr>
        <w:t>a</w:t>
      </w:r>
      <w:r>
        <w:rPr>
          <w:i/>
          <w:w w:val="110"/>
          <w:sz w:val="20"/>
          <w:vertAlign w:val="subscript"/>
        </w:rPr>
        <w:t>j</w:t>
      </w:r>
      <w:r>
        <w:rPr>
          <w:i/>
          <w:spacing w:val="-27"/>
          <w:w w:val="110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,</w:t>
      </w:r>
      <w:r>
        <w:rPr>
          <w:i/>
          <w:spacing w:val="-19"/>
          <w:w w:val="110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θ</w:t>
      </w:r>
      <w:r>
        <w:rPr>
          <w:rFonts w:ascii="Cambria" w:hAnsi="Cambria"/>
          <w:w w:val="110"/>
          <w:sz w:val="20"/>
          <w:vertAlign w:val="subscript"/>
        </w:rPr>
        <w:t>1</w:t>
      </w:r>
      <w:r>
        <w:rPr>
          <w:i/>
          <w:w w:val="110"/>
          <w:sz w:val="20"/>
          <w:vertAlign w:val="subscript"/>
        </w:rPr>
        <w:t>,j</w:t>
      </w:r>
      <w:r>
        <w:rPr>
          <w:i/>
          <w:spacing w:val="-27"/>
          <w:w w:val="110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,</w:t>
      </w:r>
      <w:r>
        <w:rPr>
          <w:i/>
          <w:spacing w:val="-20"/>
          <w:w w:val="110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θ</w:t>
      </w:r>
      <w:r>
        <w:rPr>
          <w:rFonts w:ascii="Cambria" w:hAnsi="Cambria"/>
          <w:w w:val="110"/>
          <w:sz w:val="20"/>
          <w:vertAlign w:val="subscript"/>
        </w:rPr>
        <w:t>2</w:t>
      </w:r>
      <w:r>
        <w:rPr>
          <w:i/>
          <w:w w:val="110"/>
          <w:sz w:val="20"/>
          <w:vertAlign w:val="subscript"/>
        </w:rPr>
        <w:t>,j</w:t>
      </w:r>
      <w:r>
        <w:rPr>
          <w:i/>
          <w:spacing w:val="-26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)</w:t>
      </w:r>
      <w:r>
        <w:rPr>
          <w:rFonts w:ascii="Cambria" w:hAnsi="Cambria"/>
          <w:spacing w:val="-13"/>
          <w:w w:val="110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,</w:t>
      </w:r>
      <w:r>
        <w:rPr>
          <w:i/>
          <w:spacing w:val="40"/>
          <w:w w:val="110"/>
          <w:sz w:val="20"/>
          <w:vertAlign w:val="baseline"/>
        </w:rPr>
        <w:t> </w:t>
      </w:r>
      <w:r>
        <w:rPr>
          <w:i/>
          <w:spacing w:val="22"/>
          <w:w w:val="110"/>
          <w:sz w:val="20"/>
          <w:vertAlign w:val="baseline"/>
        </w:rPr>
        <w:t>...</w:t>
      </w:r>
      <w:r>
        <w:rPr>
          <w:i/>
          <w:spacing w:val="-17"/>
          <w:sz w:val="20"/>
          <w:vertAlign w:val="baseline"/>
        </w:rPr>
        <w:t> </w:t>
      </w:r>
    </w:p>
    <w:p>
      <w:pPr>
        <w:spacing w:before="0"/>
        <w:ind w:left="-7" w:right="0" w:firstLine="0"/>
        <w:jc w:val="left"/>
        <w:rPr>
          <w:rFonts w:ascii="Cambria" w:hAnsi="Cambria"/>
          <w:sz w:val="20"/>
        </w:rPr>
      </w:pPr>
      <w:r>
        <w:rPr>
          <w:i/>
          <w:w w:val="105"/>
          <w:sz w:val="20"/>
        </w:rPr>
        <w:t>c</w:t>
      </w:r>
      <w:r>
        <w:rPr>
          <w:i/>
          <w:w w:val="105"/>
          <w:position w:val="10"/>
          <w:sz w:val="14"/>
        </w:rPr>
        <w:t>f</w:t>
      </w:r>
      <w:r>
        <w:rPr>
          <w:i/>
          <w:spacing w:val="4"/>
          <w:w w:val="105"/>
          <w:position w:val="10"/>
          <w:sz w:val="14"/>
        </w:rPr>
        <w:t> </w:t>
      </w:r>
      <w:r>
        <w:rPr>
          <w:rFonts w:ascii="Cambria" w:hAnsi="Cambria"/>
          <w:w w:val="105"/>
          <w:sz w:val="20"/>
        </w:rPr>
        <w:t>(</w:t>
      </w:r>
      <w:r>
        <w:rPr>
          <w:i/>
          <w:w w:val="105"/>
          <w:sz w:val="20"/>
        </w:rPr>
        <w:t>a</w:t>
      </w:r>
      <w:r>
        <w:rPr>
          <w:i/>
          <w:w w:val="105"/>
          <w:position w:val="-2"/>
          <w:sz w:val="14"/>
        </w:rPr>
        <w:t>k</w:t>
      </w:r>
      <w:r>
        <w:rPr>
          <w:i/>
          <w:spacing w:val="-9"/>
          <w:w w:val="105"/>
          <w:position w:val="-2"/>
          <w:sz w:val="14"/>
        </w:rPr>
        <w:t> </w:t>
      </w:r>
      <w:r>
        <w:rPr>
          <w:i/>
          <w:w w:val="105"/>
          <w:sz w:val="20"/>
        </w:rPr>
        <w:t>,</w:t>
      </w:r>
      <w:r>
        <w:rPr>
          <w:i/>
          <w:spacing w:val="-15"/>
          <w:w w:val="105"/>
          <w:sz w:val="20"/>
        </w:rPr>
        <w:t> </w:t>
      </w:r>
      <w:r>
        <w:rPr>
          <w:i/>
          <w:w w:val="105"/>
          <w:sz w:val="20"/>
        </w:rPr>
        <w:t>θ</w:t>
      </w:r>
      <w:r>
        <w:rPr>
          <w:rFonts w:ascii="Cambria" w:hAnsi="Cambria"/>
          <w:w w:val="105"/>
          <w:position w:val="-2"/>
          <w:sz w:val="14"/>
        </w:rPr>
        <w:t>1</w:t>
      </w:r>
      <w:r>
        <w:rPr>
          <w:i/>
          <w:w w:val="105"/>
          <w:position w:val="-2"/>
          <w:sz w:val="14"/>
        </w:rPr>
        <w:t>,k</w:t>
      </w:r>
      <w:r>
        <w:rPr>
          <w:i/>
          <w:spacing w:val="-9"/>
          <w:w w:val="105"/>
          <w:position w:val="-2"/>
          <w:sz w:val="14"/>
        </w:rPr>
        <w:t> </w:t>
      </w:r>
      <w:r>
        <w:rPr>
          <w:i/>
          <w:w w:val="105"/>
          <w:sz w:val="20"/>
        </w:rPr>
        <w:t>,</w:t>
      </w:r>
      <w:r>
        <w:rPr>
          <w:i/>
          <w:spacing w:val="-15"/>
          <w:w w:val="105"/>
          <w:sz w:val="20"/>
        </w:rPr>
        <w:t> </w:t>
      </w:r>
      <w:r>
        <w:rPr>
          <w:i/>
          <w:w w:val="105"/>
          <w:sz w:val="20"/>
        </w:rPr>
        <w:t>θ</w:t>
      </w:r>
      <w:r>
        <w:rPr>
          <w:rFonts w:ascii="Cambria" w:hAnsi="Cambria"/>
          <w:w w:val="105"/>
          <w:position w:val="-2"/>
          <w:sz w:val="14"/>
        </w:rPr>
        <w:t>2</w:t>
      </w:r>
      <w:r>
        <w:rPr>
          <w:i/>
          <w:w w:val="105"/>
          <w:position w:val="-2"/>
          <w:sz w:val="14"/>
        </w:rPr>
        <w:t>,k</w:t>
      </w:r>
      <w:r>
        <w:rPr>
          <w:i/>
          <w:spacing w:val="-8"/>
          <w:w w:val="105"/>
          <w:position w:val="-2"/>
          <w:sz w:val="14"/>
        </w:rPr>
        <w:t> </w:t>
      </w:r>
      <w:r>
        <w:rPr>
          <w:rFonts w:ascii="Cambria" w:hAnsi="Cambria"/>
          <w:w w:val="105"/>
          <w:sz w:val="20"/>
        </w:rPr>
        <w:t>)</w:t>
      </w:r>
    </w:p>
    <w:p>
      <w:pPr>
        <w:spacing w:line="382" w:lineRule="exact" w:before="0"/>
        <w:ind w:left="0" w:right="114" w:firstLine="0"/>
        <w:jc w:val="right"/>
        <w:rPr>
          <w:sz w:val="20"/>
        </w:rPr>
      </w:pPr>
      <w:r>
        <w:rPr/>
        <w:br w:type="column"/>
      </w:r>
      <w:r>
        <w:rPr>
          <w:sz w:val="20"/>
        </w:rPr>
        <w:t>(5)</w:t>
      </w:r>
    </w:p>
    <w:p>
      <w:pPr>
        <w:pStyle w:val="BodyText"/>
        <w:spacing w:line="-160" w:lineRule="auto"/>
        <w:ind w:left="343" w:right="621"/>
        <w:jc w:val="center"/>
        <w:rPr>
          <w:rFonts w:ascii="Lucida Sans Unicode" w:hAnsi="Lucida Sans Unicode"/>
        </w:rPr>
      </w:pPr>
      <w:r>
        <w:rPr/>
        <w:pict>
          <v:shape style="position:absolute;margin-left:524.736023pt;margin-top:26.513838pt;width:1.8pt;height:5pt;mso-position-horizontal-relative:page;mso-position-vertical-relative:paragraph;z-index:-16165888" type="#_x0000_t202" filled="false" stroked="false">
            <v:textbox inset="0,0,0,0">
              <w:txbxContent>
                <w:p>
                  <w:pPr>
                    <w:spacing w:line="96" w:lineRule="exact" w:before="0"/>
                    <w:ind w:left="0" w:right="0" w:firstLine="0"/>
                    <w:jc w:val="left"/>
                    <w:rPr>
                      <w:i/>
                      <w:sz w:val="10"/>
                    </w:rPr>
                  </w:pPr>
                  <w:r>
                    <w:rPr>
                      <w:i/>
                      <w:w w:val="129"/>
                      <w:sz w:val="10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spacing w:val="-177"/>
          <w:position w:val="-5"/>
        </w:rPr>
        <w:t></w:t>
      </w:r>
      <w:r>
        <w:rPr>
          <w:rFonts w:ascii="Lucida Sans Unicode" w:hAnsi="Lucida Sans Unicode"/>
          <w:spacing w:val="-177"/>
        </w:rPr>
        <w:t></w:t>
      </w:r>
    </w:p>
    <w:p>
      <w:pPr>
        <w:spacing w:after="0" w:line="-160" w:lineRule="auto"/>
        <w:jc w:val="center"/>
        <w:rPr>
          <w:rFonts w:ascii="Lucida Sans Unicode" w:hAnsi="Lucida Sans Unicode"/>
        </w:rPr>
        <w:sectPr>
          <w:type w:val="continuous"/>
          <w:pgSz w:w="11880" w:h="15840"/>
          <w:pgMar w:top="1080" w:bottom="280" w:left="640" w:right="640"/>
          <w:cols w:num="6" w:equalWidth="0">
            <w:col w:w="5224" w:space="40"/>
            <w:col w:w="816" w:space="39"/>
            <w:col w:w="581" w:space="39"/>
            <w:col w:w="941" w:space="40"/>
            <w:col w:w="1789" w:space="41"/>
            <w:col w:w="1050"/>
          </w:cols>
        </w:sectPr>
      </w:pPr>
    </w:p>
    <w:p>
      <w:pPr>
        <w:pStyle w:val="BodyText"/>
        <w:spacing w:line="169" w:lineRule="exact"/>
        <w:ind w:left="663" w:right="3"/>
        <w:jc w:val="center"/>
      </w:pPr>
      <w:r>
        <w:rPr/>
        <w:t>the</w:t>
      </w:r>
      <w:r>
        <w:rPr>
          <w:spacing w:val="-5"/>
        </w:rPr>
        <w:t> </w:t>
      </w:r>
      <w:r>
        <w:rPr/>
        <w:t>conditions</w:t>
      </w:r>
      <w:r>
        <w:rPr>
          <w:spacing w:val="-5"/>
        </w:rPr>
        <w:t> </w:t>
      </w:r>
      <w:r>
        <w:rPr>
          <w:i/>
        </w:rPr>
        <w:t>Cond</w:t>
      </w:r>
      <w:r>
        <w:rPr>
          <w:i/>
          <w:vertAlign w:val="subscript"/>
        </w:rPr>
        <w:t>i</w:t>
      </w:r>
      <w:r>
        <w:rPr>
          <w:rFonts w:ascii="Cambria"/>
          <w:vertAlign w:val="baseline"/>
        </w:rPr>
        <w:t>(</w:t>
      </w:r>
      <w:r>
        <w:rPr>
          <w:i/>
          <w:vertAlign w:val="baseline"/>
        </w:rPr>
        <w:t>A,</w:t>
      </w:r>
      <w:r>
        <w:rPr>
          <w:i/>
          <w:spacing w:val="-12"/>
          <w:vertAlign w:val="baseline"/>
        </w:rPr>
        <w:t> </w:t>
      </w:r>
      <w:r>
        <w:rPr>
          <w:rFonts w:ascii="Cambria"/>
          <w:vertAlign w:val="baseline"/>
        </w:rPr>
        <w:t>)</w:t>
      </w:r>
      <w:r>
        <w:rPr>
          <w:rFonts w:ascii="Cambria"/>
          <w:spacing w:val="2"/>
          <w:vertAlign w:val="baseline"/>
        </w:rPr>
        <w:t> </w:t>
      </w:r>
      <w:r>
        <w:rPr>
          <w:vertAlign w:val="baseline"/>
        </w:rPr>
        <w:t>having</w:t>
      </w:r>
      <w:r>
        <w:rPr>
          <w:spacing w:val="-5"/>
          <w:vertAlign w:val="baseline"/>
        </w:rPr>
        <w:t> </w:t>
      </w:r>
      <w:r>
        <w:rPr>
          <w:vertAlign w:val="baseline"/>
        </w:rPr>
        <w:t>as</w:t>
      </w:r>
      <w:r>
        <w:rPr>
          <w:spacing w:val="-4"/>
          <w:vertAlign w:val="baseline"/>
        </w:rPr>
        <w:t> </w:t>
      </w:r>
      <w:r>
        <w:rPr>
          <w:vertAlign w:val="baseline"/>
        </w:rPr>
        <w:t>consequent</w:t>
      </w:r>
      <w:r>
        <w:rPr>
          <w:spacing w:val="-4"/>
          <w:vertAlign w:val="baseline"/>
        </w:rPr>
        <w:t> </w:t>
      </w:r>
      <w:r>
        <w:rPr>
          <w:vertAlign w:val="baseline"/>
        </w:rPr>
        <w:t>this</w:t>
      </w:r>
      <w:r>
        <w:rPr>
          <w:spacing w:val="-5"/>
          <w:vertAlign w:val="baseline"/>
        </w:rPr>
        <w:t> </w:t>
      </w:r>
      <w:r>
        <w:rPr>
          <w:vertAlign w:val="baseline"/>
        </w:rPr>
        <w:t>class</w:t>
      </w:r>
    </w:p>
    <w:p>
      <w:pPr>
        <w:spacing w:before="0"/>
        <w:ind w:left="663" w:right="3" w:firstLine="0"/>
        <w:jc w:val="center"/>
        <w:rPr>
          <w:rFonts w:ascii="Cambria" w:hAnsi="Cambria"/>
          <w:sz w:val="20"/>
        </w:rPr>
      </w:pPr>
      <w:r>
        <w:rPr>
          <w:i/>
          <w:w w:val="110"/>
          <w:sz w:val="20"/>
        </w:rPr>
        <w:t>R</w:t>
      </w:r>
      <w:r>
        <w:rPr>
          <w:i/>
          <w:w w:val="110"/>
          <w:sz w:val="20"/>
          <w:vertAlign w:val="subscript"/>
        </w:rPr>
        <w:t>y</w:t>
      </w:r>
      <w:r>
        <w:rPr>
          <w:i/>
          <w:spacing w:val="-25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(</w:t>
      </w:r>
      <w:r>
        <w:rPr>
          <w:i/>
          <w:w w:val="110"/>
          <w:sz w:val="20"/>
          <w:vertAlign w:val="baseline"/>
        </w:rPr>
        <w:t>A,</w:t>
      </w:r>
      <w:r>
        <w:rPr>
          <w:i/>
          <w:spacing w:val="-18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Θ)</w:t>
      </w:r>
      <w:r>
        <w:rPr>
          <w:rFonts w:ascii="Cambria" w:hAnsi="Cambria"/>
          <w:spacing w:val="13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=</w:t>
      </w:r>
      <w:r>
        <w:rPr>
          <w:rFonts w:ascii="Cambria" w:hAnsi="Cambria"/>
          <w:spacing w:val="13"/>
          <w:w w:val="110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Cond</w:t>
      </w:r>
      <w:r>
        <w:rPr>
          <w:i/>
          <w:w w:val="110"/>
          <w:sz w:val="20"/>
          <w:vertAlign w:val="subscript"/>
        </w:rPr>
        <w:t>i</w:t>
      </w:r>
      <w:r>
        <w:rPr>
          <w:rFonts w:ascii="Cambria" w:hAnsi="Cambria"/>
          <w:w w:val="110"/>
          <w:position w:val="-4"/>
          <w:sz w:val="10"/>
          <w:vertAlign w:val="baseline"/>
        </w:rPr>
        <w:t>1</w:t>
      </w:r>
      <w:r>
        <w:rPr>
          <w:rFonts w:ascii="Cambria" w:hAnsi="Cambria"/>
          <w:spacing w:val="17"/>
          <w:w w:val="110"/>
          <w:position w:val="-4"/>
          <w:sz w:val="1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(</w:t>
      </w:r>
      <w:r>
        <w:rPr>
          <w:i/>
          <w:w w:val="110"/>
          <w:sz w:val="20"/>
          <w:vertAlign w:val="baseline"/>
        </w:rPr>
        <w:t>A,</w:t>
      </w:r>
      <w:r>
        <w:rPr>
          <w:i/>
          <w:spacing w:val="-18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Θ)</w:t>
      </w:r>
      <w:r>
        <w:rPr>
          <w:rFonts w:ascii="Cambria" w:hAnsi="Cambria"/>
          <w:spacing w:val="1"/>
          <w:w w:val="110"/>
          <w:sz w:val="20"/>
          <w:vertAlign w:val="baseline"/>
        </w:rPr>
        <w:t> </w:t>
      </w:r>
      <w:r>
        <w:rPr>
          <w:rFonts w:ascii="Lucida Sans Unicode" w:hAnsi="Lucida Sans Unicode"/>
          <w:w w:val="110"/>
          <w:sz w:val="20"/>
          <w:vertAlign w:val="baseline"/>
        </w:rPr>
        <w:t>∨</w:t>
      </w:r>
      <w:r>
        <w:rPr>
          <w:rFonts w:ascii="Lucida Sans Unicode" w:hAnsi="Lucida Sans Unicode"/>
          <w:spacing w:val="-22"/>
          <w:w w:val="110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Cond</w:t>
      </w:r>
      <w:r>
        <w:rPr>
          <w:i/>
          <w:w w:val="110"/>
          <w:sz w:val="20"/>
          <w:vertAlign w:val="subscript"/>
        </w:rPr>
        <w:t>i</w:t>
      </w:r>
      <w:r>
        <w:rPr>
          <w:rFonts w:ascii="Cambria" w:hAnsi="Cambria"/>
          <w:w w:val="110"/>
          <w:position w:val="-4"/>
          <w:sz w:val="10"/>
          <w:vertAlign w:val="baseline"/>
        </w:rPr>
        <w:t>2</w:t>
      </w:r>
      <w:r>
        <w:rPr>
          <w:rFonts w:ascii="Cambria" w:hAnsi="Cambria"/>
          <w:spacing w:val="17"/>
          <w:w w:val="110"/>
          <w:position w:val="-4"/>
          <w:sz w:val="1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(</w:t>
      </w:r>
      <w:r>
        <w:rPr>
          <w:i/>
          <w:w w:val="110"/>
          <w:sz w:val="20"/>
          <w:vertAlign w:val="baseline"/>
        </w:rPr>
        <w:t>A,</w:t>
      </w:r>
      <w:r>
        <w:rPr>
          <w:i/>
          <w:spacing w:val="-18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Θ)</w:t>
      </w:r>
    </w:p>
    <w:p>
      <w:pPr>
        <w:tabs>
          <w:tab w:pos="4991" w:val="left" w:leader="none"/>
        </w:tabs>
        <w:spacing w:before="0"/>
        <w:ind w:left="2171" w:right="0" w:firstLine="0"/>
        <w:jc w:val="left"/>
        <w:rPr>
          <w:sz w:val="20"/>
        </w:rPr>
      </w:pPr>
      <w:r>
        <w:rPr>
          <w:rFonts w:ascii="Lucida Sans Unicode" w:hAnsi="Lucida Sans Unicode"/>
          <w:w w:val="105"/>
          <w:sz w:val="20"/>
        </w:rPr>
        <w:t>∨</w:t>
      </w:r>
      <w:r>
        <w:rPr>
          <w:rFonts w:ascii="Lucida Sans Unicode" w:hAnsi="Lucida Sans Unicode"/>
          <w:spacing w:val="-18"/>
          <w:w w:val="105"/>
          <w:sz w:val="20"/>
        </w:rPr>
        <w:t> </w:t>
      </w:r>
      <w:r>
        <w:rPr>
          <w:i/>
          <w:spacing w:val="13"/>
          <w:w w:val="105"/>
          <w:sz w:val="20"/>
        </w:rPr>
        <w:t>...Cond</w:t>
      </w:r>
      <w:r>
        <w:rPr>
          <w:i/>
          <w:spacing w:val="13"/>
          <w:w w:val="105"/>
          <w:sz w:val="20"/>
          <w:vertAlign w:val="subscript"/>
        </w:rPr>
        <w:t>i</w:t>
      </w:r>
      <w:r>
        <w:rPr>
          <w:i/>
          <w:spacing w:val="13"/>
          <w:w w:val="105"/>
          <w:position w:val="-4"/>
          <w:sz w:val="10"/>
          <w:vertAlign w:val="baseline"/>
        </w:rPr>
        <w:t>n</w:t>
      </w:r>
      <w:r>
        <w:rPr>
          <w:i/>
          <w:spacing w:val="27"/>
          <w:w w:val="105"/>
          <w:position w:val="-4"/>
          <w:sz w:val="10"/>
          <w:vertAlign w:val="baseline"/>
        </w:rPr>
        <w:t> </w:t>
      </w:r>
      <w:r>
        <w:rPr>
          <w:rFonts w:ascii="Cambria" w:hAnsi="Cambria"/>
          <w:w w:val="105"/>
          <w:sz w:val="20"/>
          <w:vertAlign w:val="baseline"/>
        </w:rPr>
        <w:t>(</w:t>
      </w:r>
      <w:r>
        <w:rPr>
          <w:i/>
          <w:w w:val="105"/>
          <w:sz w:val="20"/>
          <w:vertAlign w:val="baseline"/>
        </w:rPr>
        <w:t>A,</w:t>
      </w:r>
      <w:r>
        <w:rPr>
          <w:i/>
          <w:spacing w:val="-15"/>
          <w:w w:val="105"/>
          <w:sz w:val="20"/>
          <w:vertAlign w:val="baseline"/>
        </w:rPr>
        <w:t> </w:t>
      </w:r>
      <w:r>
        <w:rPr>
          <w:rFonts w:ascii="Cambria" w:hAnsi="Cambria"/>
          <w:w w:val="105"/>
          <w:sz w:val="20"/>
          <w:vertAlign w:val="baseline"/>
        </w:rPr>
        <w:t>Θ)</w:t>
        <w:tab/>
      </w:r>
      <w:r>
        <w:rPr>
          <w:spacing w:val="-7"/>
          <w:w w:val="105"/>
          <w:sz w:val="20"/>
          <w:vertAlign w:val="baseline"/>
        </w:rPr>
        <w:t>(3)</w:t>
      </w:r>
    </w:p>
    <w:p>
      <w:pPr>
        <w:spacing w:line="-69" w:lineRule="auto" w:before="0"/>
        <w:ind w:left="199" w:right="0" w:firstLine="0"/>
        <w:jc w:val="both"/>
        <w:rPr>
          <w:sz w:val="20"/>
        </w:rPr>
      </w:pPr>
      <w:r>
        <w:rPr/>
        <w:br w:type="column"/>
      </w:r>
      <w:r>
        <w:rPr>
          <w:sz w:val="20"/>
        </w:rPr>
        <w:t>where</w:t>
      </w:r>
      <w:r>
        <w:rPr>
          <w:spacing w:val="91"/>
          <w:sz w:val="20"/>
        </w:rPr>
        <w:t> </w:t>
      </w:r>
      <w:r>
        <w:rPr>
          <w:rFonts w:ascii="Cambria" w:hAnsi="Cambria"/>
          <w:sz w:val="20"/>
        </w:rPr>
        <w:t>Θ</w:t>
      </w:r>
      <w:r>
        <w:rPr>
          <w:i/>
          <w:position w:val="7"/>
          <w:sz w:val="14"/>
        </w:rPr>
        <w:t>f  </w:t>
      </w:r>
      <w:r>
        <w:rPr>
          <w:i/>
          <w:spacing w:val="6"/>
          <w:position w:val="7"/>
          <w:sz w:val="14"/>
        </w:rPr>
        <w:t> </w:t>
      </w:r>
      <w:r>
        <w:rPr>
          <w:rFonts w:ascii="Cambria" w:hAnsi="Cambria"/>
          <w:sz w:val="20"/>
        </w:rPr>
        <w:t>=   </w:t>
      </w:r>
      <w:r>
        <w:rPr>
          <w:rFonts w:ascii="Cambria" w:hAnsi="Cambria"/>
          <w:spacing w:val="12"/>
          <w:sz w:val="20"/>
        </w:rPr>
        <w:t> </w:t>
      </w:r>
      <w:r>
        <w:rPr>
          <w:i/>
          <w:sz w:val="20"/>
        </w:rPr>
        <w:t>θ</w:t>
      </w:r>
      <w:r>
        <w:rPr>
          <w:rFonts w:ascii="Cambria" w:hAnsi="Cambria"/>
          <w:position w:val="-2"/>
          <w:sz w:val="14"/>
        </w:rPr>
        <w:t>1</w:t>
      </w:r>
      <w:r>
        <w:rPr>
          <w:i/>
          <w:position w:val="-2"/>
          <w:sz w:val="14"/>
        </w:rPr>
        <w:t>,</w:t>
      </w:r>
      <w:r>
        <w:rPr>
          <w:rFonts w:ascii="Cambria" w:hAnsi="Cambria"/>
          <w:position w:val="-2"/>
          <w:sz w:val="14"/>
        </w:rPr>
        <w:t>root</w:t>
      </w:r>
      <w:r>
        <w:rPr>
          <w:rFonts w:ascii="Cambria" w:hAnsi="Cambria"/>
          <w:spacing w:val="-9"/>
          <w:position w:val="-2"/>
          <w:sz w:val="14"/>
        </w:rPr>
        <w:t> </w:t>
      </w:r>
      <w:r>
        <w:rPr>
          <w:i/>
          <w:sz w:val="20"/>
        </w:rPr>
        <w:t>,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θ</w:t>
      </w:r>
      <w:r>
        <w:rPr>
          <w:rFonts w:ascii="Cambria" w:hAnsi="Cambria"/>
          <w:position w:val="-2"/>
          <w:sz w:val="14"/>
        </w:rPr>
        <w:t>2</w:t>
      </w:r>
      <w:r>
        <w:rPr>
          <w:i/>
          <w:position w:val="-2"/>
          <w:sz w:val="14"/>
        </w:rPr>
        <w:t>,</w:t>
      </w:r>
      <w:r>
        <w:rPr>
          <w:rFonts w:ascii="Cambria" w:hAnsi="Cambria"/>
          <w:position w:val="-2"/>
          <w:sz w:val="14"/>
        </w:rPr>
        <w:t>root</w:t>
      </w:r>
      <w:r>
        <w:rPr>
          <w:rFonts w:ascii="Cambria" w:hAnsi="Cambria"/>
          <w:spacing w:val="-9"/>
          <w:position w:val="-2"/>
          <w:sz w:val="14"/>
        </w:rPr>
        <w:t> </w:t>
      </w:r>
      <w:r>
        <w:rPr>
          <w:i/>
          <w:sz w:val="20"/>
        </w:rPr>
        <w:t>,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θ</w:t>
      </w:r>
      <w:r>
        <w:rPr>
          <w:rFonts w:ascii="Cambria" w:hAnsi="Cambria"/>
          <w:position w:val="-2"/>
          <w:sz w:val="14"/>
        </w:rPr>
        <w:t>1</w:t>
      </w:r>
      <w:r>
        <w:rPr>
          <w:i/>
          <w:position w:val="-2"/>
          <w:sz w:val="14"/>
        </w:rPr>
        <w:t>,</w:t>
      </w:r>
      <w:r>
        <w:rPr>
          <w:rFonts w:ascii="Cambria" w:hAnsi="Cambria"/>
          <w:position w:val="-2"/>
          <w:sz w:val="14"/>
        </w:rPr>
        <w:t>1</w:t>
      </w:r>
      <w:r>
        <w:rPr>
          <w:rFonts w:ascii="Cambria" w:hAnsi="Cambria"/>
          <w:spacing w:val="-7"/>
          <w:position w:val="-2"/>
          <w:sz w:val="14"/>
        </w:rPr>
        <w:t> </w:t>
      </w:r>
      <w:r>
        <w:rPr>
          <w:i/>
          <w:sz w:val="20"/>
        </w:rPr>
        <w:t>,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θ</w:t>
      </w:r>
      <w:r>
        <w:rPr>
          <w:rFonts w:ascii="Cambria" w:hAnsi="Cambria"/>
          <w:position w:val="-2"/>
          <w:sz w:val="14"/>
        </w:rPr>
        <w:t>2</w:t>
      </w:r>
      <w:r>
        <w:rPr>
          <w:i/>
          <w:position w:val="-2"/>
          <w:sz w:val="14"/>
        </w:rPr>
        <w:t>,</w:t>
      </w:r>
      <w:r>
        <w:rPr>
          <w:rFonts w:ascii="Cambria" w:hAnsi="Cambria"/>
          <w:position w:val="-2"/>
          <w:sz w:val="14"/>
        </w:rPr>
        <w:t>1</w:t>
      </w:r>
      <w:r>
        <w:rPr>
          <w:rFonts w:ascii="Cambria" w:hAnsi="Cambria"/>
          <w:spacing w:val="-8"/>
          <w:position w:val="-2"/>
          <w:sz w:val="14"/>
        </w:rPr>
        <w:t> </w:t>
      </w:r>
      <w:r>
        <w:rPr>
          <w:i/>
          <w:spacing w:val="26"/>
          <w:sz w:val="20"/>
        </w:rPr>
        <w:t>,...,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θ</w:t>
      </w:r>
      <w:r>
        <w:rPr>
          <w:rFonts w:ascii="Cambria" w:hAnsi="Cambria"/>
          <w:position w:val="-2"/>
          <w:sz w:val="14"/>
        </w:rPr>
        <w:t>1</w:t>
      </w:r>
      <w:r>
        <w:rPr>
          <w:i/>
          <w:position w:val="-2"/>
          <w:sz w:val="14"/>
        </w:rPr>
        <w:t>,n  </w:t>
      </w:r>
      <w:r>
        <w:rPr>
          <w:i/>
          <w:spacing w:val="6"/>
          <w:position w:val="-2"/>
          <w:sz w:val="14"/>
        </w:rPr>
        <w:t> </w:t>
      </w:r>
      <w:r>
        <w:rPr>
          <w:i/>
          <w:sz w:val="20"/>
        </w:rPr>
        <w:t>,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θ</w:t>
      </w:r>
      <w:r>
        <w:rPr>
          <w:rFonts w:ascii="Cambria" w:hAnsi="Cambria"/>
          <w:position w:val="-2"/>
          <w:sz w:val="14"/>
        </w:rPr>
        <w:t>2</w:t>
      </w:r>
      <w:r>
        <w:rPr>
          <w:i/>
          <w:position w:val="-2"/>
          <w:sz w:val="14"/>
        </w:rPr>
        <w:t>,n         </w:t>
      </w:r>
      <w:r>
        <w:rPr>
          <w:i/>
          <w:spacing w:val="24"/>
          <w:position w:val="-2"/>
          <w:sz w:val="14"/>
        </w:rPr>
        <w:t> </w:t>
      </w:r>
      <w:r>
        <w:rPr>
          <w:sz w:val="20"/>
        </w:rPr>
        <w:t>is</w:t>
      </w:r>
      <w:r>
        <w:rPr>
          <w:spacing w:val="91"/>
          <w:sz w:val="20"/>
        </w:rPr>
        <w:t> </w:t>
      </w:r>
      <w:r>
        <w:rPr>
          <w:sz w:val="20"/>
        </w:rPr>
        <w:t>a</w:t>
      </w:r>
    </w:p>
    <w:p>
      <w:pPr>
        <w:pStyle w:val="BodyText"/>
        <w:spacing w:line="249" w:lineRule="auto"/>
        <w:ind w:left="199" w:right="113"/>
        <w:jc w:val="both"/>
      </w:pPr>
      <w:r>
        <w:rPr/>
        <w:pict>
          <v:shape style="position:absolute;margin-left:500.562012pt;margin-top:-3.823032pt;width:1.8pt;height:5pt;mso-position-horizontal-relative:page;mso-position-vertical-relative:paragraph;z-index:-16166400" type="#_x0000_t202" filled="false" stroked="false">
            <v:textbox inset="0,0,0,0">
              <w:txbxContent>
                <w:p>
                  <w:pPr>
                    <w:spacing w:line="96" w:lineRule="exact" w:before="0"/>
                    <w:ind w:left="0" w:right="0" w:firstLine="0"/>
                    <w:jc w:val="left"/>
                    <w:rPr>
                      <w:i/>
                      <w:sz w:val="10"/>
                    </w:rPr>
                  </w:pPr>
                  <w:r>
                    <w:rPr>
                      <w:i/>
                      <w:w w:val="129"/>
                      <w:sz w:val="10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t>vector</w:t>
      </w:r>
      <w:r>
        <w:rPr>
          <w:spacing w:val="-9"/>
        </w:rPr>
        <w:t> </w:t>
      </w:r>
      <w:r>
        <w:rPr/>
        <w:t>containing</w:t>
      </w:r>
      <w:r>
        <w:rPr>
          <w:spacing w:val="-8"/>
        </w:rPr>
        <w:t> </w:t>
      </w:r>
      <w:r>
        <w:rPr/>
        <w:t>all</w:t>
      </w:r>
      <w:r>
        <w:rPr>
          <w:spacing w:val="-9"/>
        </w:rPr>
        <w:t> </w:t>
      </w:r>
      <w:r>
        <w:rPr/>
        <w:t>parameters</w:t>
      </w:r>
      <w:r>
        <w:rPr>
          <w:spacing w:val="-9"/>
        </w:rPr>
        <w:t> </w:t>
      </w:r>
      <w:r>
        <w:rPr/>
        <w:t>used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fuzzy</w:t>
      </w:r>
      <w:r>
        <w:rPr>
          <w:spacing w:val="-8"/>
        </w:rPr>
        <w:t> </w:t>
      </w:r>
      <w:r>
        <w:rPr/>
        <w:t>model.</w:t>
      </w:r>
      <w:r>
        <w:rPr>
          <w:spacing w:val="-9"/>
        </w:rPr>
        <w:t> </w:t>
      </w:r>
      <w:r>
        <w:rPr/>
        <w:t>Also,</w:t>
      </w:r>
      <w:r>
        <w:rPr>
          <w:spacing w:val="-47"/>
        </w:rPr>
        <w:t> </w:t>
      </w:r>
      <w:r>
        <w:rPr/>
        <w:t>we define a rule evaluation metric, based on the coverage and</w:t>
      </w:r>
      <w:r>
        <w:rPr>
          <w:spacing w:val="1"/>
        </w:rPr>
        <w:t> </w:t>
      </w:r>
      <w:r>
        <w:rPr/>
        <w:t>the accuracy of the rules, in order to introduce a bias to the</w:t>
      </w:r>
      <w:r>
        <w:rPr>
          <w:spacing w:val="1"/>
        </w:rPr>
        <w:t> </w:t>
      </w:r>
      <w:r>
        <w:rPr/>
        <w:t>“stronger”</w:t>
      </w:r>
      <w:r>
        <w:rPr>
          <w:spacing w:val="-6"/>
        </w:rPr>
        <w:t> </w:t>
      </w:r>
      <w:r>
        <w:rPr/>
        <w:t>rules.</w:t>
      </w:r>
      <w:r>
        <w:rPr>
          <w:spacing w:val="-6"/>
        </w:rPr>
        <w:t> </w:t>
      </w:r>
      <w:r>
        <w:rPr/>
        <w:t>For</w:t>
      </w:r>
      <w:r>
        <w:rPr>
          <w:spacing w:val="-4"/>
        </w:rPr>
        <w:t> </w:t>
      </w:r>
      <w:r>
        <w:rPr/>
        <w:t>this</w:t>
      </w:r>
      <w:r>
        <w:rPr>
          <w:spacing w:val="-6"/>
        </w:rPr>
        <w:t> </w:t>
      </w:r>
      <w:r>
        <w:rPr/>
        <w:t>reason,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likelihood</w:t>
      </w:r>
      <w:r>
        <w:rPr>
          <w:spacing w:val="-5"/>
        </w:rPr>
        <w:t> </w:t>
      </w:r>
      <w:r>
        <w:rPr/>
        <w:t>ratio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used:</w:t>
      </w:r>
    </w:p>
    <w:p>
      <w:pPr>
        <w:spacing w:after="0" w:line="249" w:lineRule="auto"/>
        <w:jc w:val="both"/>
        <w:sectPr>
          <w:type w:val="continuous"/>
          <w:pgSz w:w="11880" w:h="15840"/>
          <w:pgMar w:top="1080" w:bottom="280" w:left="640" w:right="640"/>
          <w:cols w:num="2" w:equalWidth="0">
            <w:col w:w="5224" w:space="40"/>
            <w:col w:w="5336"/>
          </w:cols>
        </w:sectPr>
      </w:pPr>
    </w:p>
    <w:p>
      <w:pPr>
        <w:pStyle w:val="BodyText"/>
        <w:spacing w:line="249" w:lineRule="auto" w:before="25"/>
        <w:ind w:left="660" w:right="38"/>
        <w:jc w:val="both"/>
      </w:pPr>
      <w:r>
        <w:rPr/>
        <w:t>where</w:t>
      </w:r>
      <w:r>
        <w:rPr>
          <w:spacing w:val="-7"/>
        </w:rPr>
        <w:t> </w:t>
      </w:r>
      <w:r>
        <w:rPr>
          <w:i/>
        </w:rPr>
        <w:t>y</w:t>
      </w:r>
      <w:r>
        <w:rPr>
          <w:i/>
          <w:spacing w:val="-1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class.</w:t>
      </w:r>
      <w:r>
        <w:rPr>
          <w:spacing w:val="-7"/>
        </w:rPr>
        <w:t> </w:t>
      </w:r>
      <w:r>
        <w:rPr/>
        <w:t>Therefore,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general</w:t>
      </w:r>
      <w:r>
        <w:rPr>
          <w:spacing w:val="-48"/>
        </w:rPr>
        <w:t> </w:t>
      </w:r>
      <w:r>
        <w:rPr/>
        <w:t>rules is the same with the number of the classes. These</w:t>
      </w:r>
      <w:r>
        <w:rPr>
          <w:spacing w:val="1"/>
        </w:rPr>
        <w:t> </w:t>
      </w:r>
      <w:r>
        <w:rPr/>
        <w:t>general</w:t>
      </w:r>
      <w:r>
        <w:rPr>
          <w:spacing w:val="32"/>
        </w:rPr>
        <w:t> </w:t>
      </w:r>
      <w:r>
        <w:rPr/>
        <w:t>rules</w:t>
      </w:r>
      <w:r>
        <w:rPr>
          <w:spacing w:val="32"/>
        </w:rPr>
        <w:t> </w:t>
      </w:r>
      <w:r>
        <w:rPr/>
        <w:t>comprise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crisp</w:t>
      </w:r>
      <w:r>
        <w:rPr>
          <w:spacing w:val="32"/>
        </w:rPr>
        <w:t> </w:t>
      </w:r>
      <w:r>
        <w:rPr/>
        <w:t>set</w:t>
      </w:r>
      <w:r>
        <w:rPr>
          <w:spacing w:val="32"/>
        </w:rPr>
        <w:t> </w:t>
      </w:r>
      <w:r>
        <w:rPr/>
        <w:t>of</w:t>
      </w:r>
      <w:r>
        <w:rPr>
          <w:spacing w:val="32"/>
        </w:rPr>
        <w:t> </w:t>
      </w:r>
      <w:r>
        <w:rPr/>
        <w:t>rules,</w:t>
      </w:r>
      <w:r>
        <w:rPr>
          <w:spacing w:val="32"/>
        </w:rPr>
        <w:t> </w:t>
      </w:r>
      <w:r>
        <w:rPr/>
        <w:t>which</w:t>
      </w:r>
      <w:r>
        <w:rPr>
          <w:spacing w:val="32"/>
        </w:rPr>
        <w:t> </w:t>
      </w:r>
      <w:r>
        <w:rPr/>
        <w:t>is</w:t>
      </w:r>
    </w:p>
    <w:p>
      <w:pPr>
        <w:spacing w:line="157" w:lineRule="exact" w:before="0"/>
        <w:ind w:left="1277" w:right="0" w:firstLine="0"/>
        <w:jc w:val="left"/>
        <w:rPr>
          <w:i/>
          <w:sz w:val="14"/>
        </w:rPr>
      </w:pPr>
      <w:r>
        <w:rPr/>
        <w:br w:type="column"/>
      </w:r>
      <w:r>
        <w:rPr>
          <w:i/>
          <w:w w:val="120"/>
          <w:sz w:val="14"/>
        </w:rPr>
        <w:t>n</w:t>
      </w:r>
      <w:r>
        <w:rPr>
          <w:i/>
          <w:w w:val="120"/>
          <w:sz w:val="14"/>
          <w:vertAlign w:val="subscript"/>
        </w:rPr>
        <w:t>y</w:t>
      </w:r>
    </w:p>
    <w:p>
      <w:pPr>
        <w:spacing w:before="51"/>
        <w:ind w:left="660" w:right="0" w:firstLine="0"/>
        <w:jc w:val="left"/>
        <w:rPr>
          <w:rFonts w:ascii="Cambria"/>
          <w:sz w:val="20"/>
        </w:rPr>
      </w:pPr>
      <w:r>
        <w:rPr/>
        <w:pict>
          <v:shape style="position:absolute;margin-left:403.442993pt;margin-top:-5.098081pt;width:2.6pt;height:37.2pt;mso-position-horizontal-relative:page;mso-position-vertical-relative:paragraph;z-index:-16168960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spacing w:val="-237"/>
                      <w:w w:val="242"/>
                    </w:rPr>
                    <w:t>Σ</w:t>
                  </w:r>
                </w:p>
              </w:txbxContent>
            </v:textbox>
            <w10:wrap type="none"/>
          </v:shape>
        </w:pict>
      </w:r>
      <w:r>
        <w:rPr>
          <w:i/>
          <w:w w:val="115"/>
          <w:sz w:val="20"/>
        </w:rPr>
        <w:t>p</w:t>
      </w:r>
      <w:r>
        <w:rPr>
          <w:i/>
          <w:w w:val="115"/>
          <w:sz w:val="20"/>
          <w:vertAlign w:val="subscript"/>
        </w:rPr>
        <w:t>i</w:t>
      </w:r>
      <w:r>
        <w:rPr>
          <w:i/>
          <w:spacing w:val="12"/>
          <w:w w:val="115"/>
          <w:sz w:val="20"/>
          <w:vertAlign w:val="baseline"/>
        </w:rPr>
        <w:t> </w:t>
      </w:r>
      <w:r>
        <w:rPr>
          <w:rFonts w:ascii="Cambria"/>
          <w:spacing w:val="11"/>
          <w:w w:val="115"/>
          <w:sz w:val="20"/>
          <w:vertAlign w:val="baseline"/>
        </w:rPr>
        <w:t>=</w:t>
      </w:r>
      <w:r>
        <w:rPr>
          <w:rFonts w:ascii="Cambria"/>
          <w:spacing w:val="-9"/>
          <w:w w:val="115"/>
          <w:sz w:val="20"/>
          <w:vertAlign w:val="baseline"/>
        </w:rPr>
        <w:t> </w:t>
      </w:r>
      <w:r>
        <w:rPr>
          <w:rFonts w:ascii="Cambria"/>
          <w:w w:val="115"/>
          <w:sz w:val="20"/>
          <w:vertAlign w:val="baseline"/>
        </w:rPr>
        <w:t>2</w:t>
      </w:r>
      <w:r>
        <w:rPr>
          <w:rFonts w:ascii="Cambria"/>
          <w:spacing w:val="11"/>
          <w:sz w:val="20"/>
          <w:vertAlign w:val="baseline"/>
        </w:rPr>
        <w:t> </w:t>
      </w:r>
    </w:p>
    <w:p>
      <w:pPr>
        <w:spacing w:before="55"/>
        <w:ind w:left="1225" w:right="0" w:firstLine="0"/>
        <w:jc w:val="left"/>
        <w:rPr>
          <w:rFonts w:ascii="Cambria"/>
          <w:sz w:val="14"/>
        </w:rPr>
      </w:pPr>
      <w:r>
        <w:rPr>
          <w:i/>
          <w:w w:val="110"/>
          <w:sz w:val="14"/>
        </w:rPr>
        <w:t>y</w:t>
      </w:r>
      <w:r>
        <w:rPr>
          <w:i/>
          <w:spacing w:val="-11"/>
          <w:w w:val="110"/>
          <w:sz w:val="14"/>
        </w:rPr>
        <w:t> </w:t>
      </w:r>
      <w:r>
        <w:rPr>
          <w:rFonts w:ascii="Cambria"/>
          <w:w w:val="110"/>
          <w:sz w:val="14"/>
        </w:rPr>
        <w:t>=1</w:t>
      </w:r>
      <w:r>
        <w:rPr>
          <w:rFonts w:ascii="Cambria"/>
          <w:spacing w:val="-17"/>
          <w:sz w:val="14"/>
        </w:rPr>
        <w:t> </w:t>
      </w:r>
    </w:p>
    <w:p>
      <w:pPr>
        <w:spacing w:before="208"/>
        <w:ind w:left="-12" w:right="0" w:firstLine="0"/>
        <w:jc w:val="left"/>
        <w:rPr>
          <w:sz w:val="20"/>
        </w:rPr>
      </w:pPr>
      <w:r>
        <w:rPr/>
        <w:br w:type="column"/>
      </w:r>
      <w:r>
        <w:rPr>
          <w:rFonts w:ascii="Cambria"/>
          <w:w w:val="105"/>
          <w:sz w:val="20"/>
        </w:rPr>
        <w:t>fr</w:t>
      </w:r>
      <w:r>
        <w:rPr>
          <w:i/>
          <w:w w:val="105"/>
          <w:sz w:val="20"/>
          <w:vertAlign w:val="subscript"/>
        </w:rPr>
        <w:t>i,y</w:t>
      </w:r>
      <w:r>
        <w:rPr>
          <w:i/>
          <w:spacing w:val="3"/>
          <w:w w:val="105"/>
          <w:sz w:val="20"/>
          <w:vertAlign w:val="baseline"/>
        </w:rPr>
        <w:t> </w:t>
      </w:r>
      <w:r>
        <w:rPr>
          <w:w w:val="105"/>
          <w:sz w:val="20"/>
          <w:vertAlign w:val="baseline"/>
        </w:rPr>
        <w:t>log</w:t>
      </w:r>
    </w:p>
    <w:p>
      <w:pPr>
        <w:spacing w:before="76"/>
        <w:ind w:left="163" w:right="0" w:firstLine="0"/>
        <w:jc w:val="left"/>
        <w:rPr>
          <w:i/>
          <w:sz w:val="14"/>
        </w:rPr>
      </w:pPr>
      <w:r>
        <w:rPr/>
        <w:br w:type="column"/>
      </w:r>
      <w:r>
        <w:rPr>
          <w:w w:val="110"/>
          <w:position w:val="3"/>
          <w:sz w:val="20"/>
          <w:u w:val="single"/>
        </w:rPr>
        <w:t>fr</w:t>
      </w:r>
      <w:r>
        <w:rPr>
          <w:i/>
          <w:w w:val="110"/>
          <w:sz w:val="14"/>
        </w:rPr>
        <w:t>i,y</w:t>
      </w:r>
    </w:p>
    <w:p>
      <w:pPr>
        <w:spacing w:before="25"/>
        <w:ind w:left="183" w:right="0" w:firstLine="0"/>
        <w:jc w:val="left"/>
        <w:rPr>
          <w:i/>
          <w:sz w:val="14"/>
        </w:rPr>
      </w:pPr>
      <w:r>
        <w:rPr/>
        <w:pict>
          <v:shape style="position:absolute;margin-left:452.465973pt;margin-top:-17.979580pt;width:33.7pt;height:37.2pt;mso-position-horizontal-relative:page;mso-position-vertical-relative:paragraph;z-index:-16168448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526" w:val="left" w:leader="none"/>
                    </w:tabs>
                    <w:spacing w:line="242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231"/>
                    </w:rPr>
                    <w:t> </w:t>
                  </w:r>
                  <w:r>
                    <w:rPr>
                      <w:rFonts w:ascii="Lucida Sans Unicode"/>
                    </w:rPr>
                    <w:tab/>
                  </w:r>
                  <w:r>
                    <w:rPr>
                      <w:rFonts w:ascii="Lucida Sans Unicode"/>
                      <w:w w:val="231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35.725769pt;margin-top:36.701923pt;width:10pt;height:17.3pt;mso-position-horizontal-relative:page;mso-position-vertical-relative:paragraph;z-index:-16167936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106"/>
                    </w:rPr>
                    <w:t>→</w:t>
                  </w:r>
                </w:p>
              </w:txbxContent>
            </v:textbox>
            <w10:wrap type="none"/>
          </v:shape>
        </w:pict>
      </w:r>
      <w:r>
        <w:rPr>
          <w:i/>
          <w:w w:val="110"/>
          <w:position w:val="3"/>
          <w:sz w:val="20"/>
        </w:rPr>
        <w:t>e</w:t>
      </w:r>
      <w:r>
        <w:rPr>
          <w:i/>
          <w:w w:val="110"/>
          <w:sz w:val="14"/>
        </w:rPr>
        <w:t>i,y</w:t>
      </w:r>
    </w:p>
    <w:p>
      <w:pPr>
        <w:pStyle w:val="BodyText"/>
        <w:spacing w:before="4"/>
        <w:rPr>
          <w:i/>
          <w:sz w:val="18"/>
        </w:rPr>
      </w:pPr>
      <w:r>
        <w:rPr/>
        <w:br w:type="column"/>
      </w:r>
      <w:r>
        <w:rPr>
          <w:i/>
          <w:sz w:val="18"/>
        </w:rPr>
      </w:r>
    </w:p>
    <w:p>
      <w:pPr>
        <w:pStyle w:val="BodyText"/>
        <w:ind w:left="660"/>
      </w:pPr>
      <w:r>
        <w:rPr/>
        <w:t>(6)</w:t>
      </w:r>
    </w:p>
    <w:p>
      <w:pPr>
        <w:spacing w:after="0"/>
        <w:sectPr>
          <w:type w:val="continuous"/>
          <w:pgSz w:w="11880" w:h="15840"/>
          <w:pgMar w:top="1080" w:bottom="280" w:left="640" w:right="640"/>
          <w:cols w:num="5" w:equalWidth="0">
            <w:col w:w="5264" w:space="939"/>
            <w:col w:w="1519" w:space="40"/>
            <w:col w:w="615" w:space="39"/>
            <w:col w:w="537" w:space="638"/>
            <w:col w:w="1009"/>
          </w:cols>
        </w:sectPr>
      </w:pPr>
    </w:p>
    <w:p>
      <w:pPr>
        <w:pStyle w:val="BodyText"/>
        <w:spacing w:line="249" w:lineRule="auto"/>
        <w:ind w:left="660"/>
        <w:jc w:val="both"/>
      </w:pPr>
      <w:r>
        <w:rPr>
          <w:spacing w:val="-1"/>
        </w:rPr>
        <w:t>exhaustive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mutually</w:t>
      </w:r>
      <w:r>
        <w:rPr>
          <w:spacing w:val="-12"/>
        </w:rPr>
        <w:t> </w:t>
      </w:r>
      <w:r>
        <w:rPr/>
        <w:t>exclusive.</w:t>
      </w:r>
      <w:r>
        <w:rPr>
          <w:spacing w:val="-10"/>
        </w:rPr>
        <w:t> </w:t>
      </w:r>
      <w:r>
        <w:rPr/>
        <w:t>Thus,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each</w:t>
      </w:r>
      <w:r>
        <w:rPr>
          <w:spacing w:val="-11"/>
        </w:rPr>
        <w:t> </w:t>
      </w:r>
      <w:r>
        <w:rPr/>
        <w:t>feature</w:t>
      </w:r>
      <w:r>
        <w:rPr>
          <w:spacing w:val="-48"/>
        </w:rPr>
        <w:t> </w:t>
      </w:r>
      <w:r>
        <w:rPr/>
        <w:t>vector </w:t>
      </w:r>
      <w:r>
        <w:rPr>
          <w:i/>
        </w:rPr>
        <w:t>A</w:t>
      </w:r>
      <w:r>
        <w:rPr/>
        <w:t>, one and only one of the general rules is true,</w:t>
      </w:r>
      <w:r>
        <w:rPr>
          <w:spacing w:val="1"/>
        </w:rPr>
        <w:t> </w:t>
      </w:r>
      <w:r>
        <w:rPr/>
        <w:t>defining its class. An example of the transformation of</w:t>
      </w:r>
      <w:r>
        <w:rPr>
          <w:spacing w:val="1"/>
        </w:rPr>
        <w:t> </w:t>
      </w:r>
      <w:r>
        <w:rPr/>
        <w:t>the</w:t>
      </w:r>
      <w:r>
        <w:rPr>
          <w:spacing w:val="27"/>
        </w:rPr>
        <w:t> </w:t>
      </w:r>
      <w:r>
        <w:rPr/>
        <w:t>decision</w:t>
      </w:r>
      <w:r>
        <w:rPr>
          <w:spacing w:val="27"/>
        </w:rPr>
        <w:t> </w:t>
      </w:r>
      <w:r>
        <w:rPr/>
        <w:t>tree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set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crisp</w:t>
      </w:r>
      <w:r>
        <w:rPr>
          <w:spacing w:val="27"/>
        </w:rPr>
        <w:t> </w:t>
      </w:r>
      <w:r>
        <w:rPr/>
        <w:t>rules</w:t>
      </w:r>
      <w:r>
        <w:rPr>
          <w:spacing w:val="27"/>
        </w:rPr>
        <w:t> </w:t>
      </w:r>
      <w:r>
        <w:rPr/>
        <w:t>is</w:t>
      </w:r>
      <w:r>
        <w:rPr>
          <w:spacing w:val="27"/>
        </w:rPr>
        <w:t> </w:t>
      </w:r>
      <w:r>
        <w:rPr/>
        <w:t>presented</w:t>
      </w:r>
      <w:r>
        <w:rPr>
          <w:spacing w:val="28"/>
        </w:rPr>
        <w:t> </w:t>
      </w:r>
      <w:r>
        <w:rPr/>
        <w:t>in</w:t>
      </w:r>
      <w:r>
        <w:rPr>
          <w:spacing w:val="-47"/>
        </w:rPr>
        <w:t> </w:t>
      </w:r>
      <w:r>
        <w:rPr/>
        <w:t>Fig. 2. The application of the first two stages (decision</w:t>
      </w:r>
      <w:r>
        <w:rPr>
          <w:spacing w:val="1"/>
        </w:rPr>
        <w:t> </w:t>
      </w:r>
      <w:r>
        <w:rPr/>
        <w:t>tree induction and creation of a rule-based classifier) to</w:t>
      </w:r>
      <w:r>
        <w:rPr>
          <w:spacing w:val="1"/>
        </w:rPr>
        <w:t> </w:t>
      </w:r>
      <w:r>
        <w:rPr/>
        <w:t>the aforementioned dataset generates a crisp set of rules.</w:t>
      </w:r>
      <w:r>
        <w:rPr>
          <w:spacing w:val="-47"/>
        </w:rPr>
        <w:t> </w:t>
      </w:r>
      <w:r>
        <w:rPr/>
        <w:t>Indicative</w:t>
      </w:r>
      <w:r>
        <w:rPr>
          <w:spacing w:val="-2"/>
        </w:rPr>
        <w:t> </w:t>
      </w:r>
      <w:r>
        <w:rPr/>
        <w:t>rules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shown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Fig.</w:t>
      </w:r>
      <w:r>
        <w:rPr>
          <w:spacing w:val="-1"/>
        </w:rPr>
        <w:t> </w:t>
      </w:r>
      <w:r>
        <w:rPr/>
        <w:t>3.</w:t>
      </w:r>
    </w:p>
    <w:p>
      <w:pPr>
        <w:pStyle w:val="BodyText"/>
        <w:spacing w:line="249" w:lineRule="auto" w:before="39"/>
        <w:ind w:left="198" w:right="114"/>
        <w:jc w:val="both"/>
      </w:pPr>
      <w:r>
        <w:rPr/>
        <w:br w:type="column"/>
      </w:r>
      <w:r>
        <w:rPr/>
        <w:t>where</w:t>
      </w:r>
      <w:r>
        <w:rPr>
          <w:spacing w:val="-20"/>
        </w:rPr>
        <w:t> </w:t>
      </w:r>
      <w:r>
        <w:rPr>
          <w:i/>
        </w:rPr>
        <w:t>n</w:t>
      </w:r>
      <w:r>
        <w:rPr>
          <w:i/>
          <w:vertAlign w:val="subscript"/>
        </w:rPr>
        <w:t>y</w:t>
      </w:r>
      <w:r>
        <w:rPr>
          <w:i/>
          <w:spacing w:val="9"/>
          <w:vertAlign w:val="baseline"/>
        </w:rPr>
        <w:t> </w:t>
      </w:r>
      <w:r>
        <w:rPr>
          <w:vertAlign w:val="baseline"/>
        </w:rPr>
        <w:t>is</w:t>
      </w:r>
      <w:r>
        <w:rPr>
          <w:spacing w:val="-18"/>
          <w:vertAlign w:val="baseline"/>
        </w:rPr>
        <w:t> </w:t>
      </w:r>
      <w:r>
        <w:rPr>
          <w:vertAlign w:val="baseline"/>
        </w:rPr>
        <w:t>the</w:t>
      </w:r>
      <w:r>
        <w:rPr>
          <w:spacing w:val="-19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19"/>
          <w:vertAlign w:val="baseline"/>
        </w:rPr>
        <w:t> </w:t>
      </w:r>
      <w:r>
        <w:rPr>
          <w:vertAlign w:val="baseline"/>
        </w:rPr>
        <w:t>of</w:t>
      </w:r>
      <w:r>
        <w:rPr>
          <w:spacing w:val="-18"/>
          <w:vertAlign w:val="baseline"/>
        </w:rPr>
        <w:t> </w:t>
      </w:r>
      <w:r>
        <w:rPr>
          <w:vertAlign w:val="baseline"/>
        </w:rPr>
        <w:t>classes,</w:t>
      </w:r>
      <w:r>
        <w:rPr>
          <w:spacing w:val="-19"/>
          <w:vertAlign w:val="baseline"/>
        </w:rPr>
        <w:t> </w:t>
      </w:r>
      <w:r>
        <w:rPr>
          <w:rFonts w:ascii="Cambria" w:hAnsi="Cambria"/>
          <w:vertAlign w:val="baseline"/>
        </w:rPr>
        <w:t>fr</w:t>
      </w:r>
      <w:r>
        <w:rPr>
          <w:i/>
          <w:vertAlign w:val="subscript"/>
        </w:rPr>
        <w:t>i,y</w:t>
      </w:r>
      <w:r>
        <w:rPr>
          <w:i/>
          <w:spacing w:val="9"/>
          <w:vertAlign w:val="baseline"/>
        </w:rPr>
        <w:t> </w:t>
      </w:r>
      <w:r>
        <w:rPr>
          <w:vertAlign w:val="baseline"/>
        </w:rPr>
        <w:t>is</w:t>
      </w:r>
      <w:r>
        <w:rPr>
          <w:spacing w:val="-18"/>
          <w:vertAlign w:val="baseline"/>
        </w:rPr>
        <w:t> </w:t>
      </w:r>
      <w:r>
        <w:rPr>
          <w:vertAlign w:val="baseline"/>
        </w:rPr>
        <w:t>the</w:t>
      </w:r>
      <w:r>
        <w:rPr>
          <w:spacing w:val="-20"/>
          <w:vertAlign w:val="baseline"/>
        </w:rPr>
        <w:t> </w:t>
      </w:r>
      <w:r>
        <w:rPr>
          <w:vertAlign w:val="baseline"/>
        </w:rPr>
        <w:t>observed</w:t>
      </w:r>
      <w:r>
        <w:rPr>
          <w:spacing w:val="-19"/>
          <w:vertAlign w:val="baseline"/>
        </w:rPr>
        <w:t> </w:t>
      </w:r>
      <w:r>
        <w:rPr>
          <w:vertAlign w:val="baseline"/>
        </w:rPr>
        <w:t>frequency</w:t>
      </w:r>
      <w:r>
        <w:rPr>
          <w:spacing w:val="1"/>
          <w:vertAlign w:val="baseline"/>
        </w:rPr>
        <w:t> </w:t>
      </w:r>
      <w:r>
        <w:rPr>
          <w:vertAlign w:val="baseline"/>
        </w:rPr>
        <w:t>of class </w:t>
      </w:r>
      <w:r>
        <w:rPr>
          <w:i/>
          <w:vertAlign w:val="baseline"/>
        </w:rPr>
        <w:t>y </w:t>
      </w:r>
      <w:r>
        <w:rPr>
          <w:vertAlign w:val="baseline"/>
        </w:rPr>
        <w:t>records that are covered by a rule </w:t>
      </w:r>
      <w:r>
        <w:rPr>
          <w:i/>
          <w:vertAlign w:val="baseline"/>
        </w:rPr>
        <w:t>Cond</w:t>
      </w:r>
      <w:r>
        <w:rPr>
          <w:i/>
          <w:vertAlign w:val="subscript"/>
        </w:rPr>
        <w:t>i</w:t>
      </w:r>
      <w:r>
        <w:rPr>
          <w:i/>
          <w:vertAlign w:val="baseline"/>
        </w:rPr>
        <w:t> </w:t>
      </w:r>
      <w:r>
        <w:rPr>
          <w:rFonts w:ascii="Cambria" w:hAnsi="Cambria"/>
          <w:vertAlign w:val="baseline"/>
        </w:rPr>
        <w:t>(</w:t>
      </w:r>
      <w:r>
        <w:rPr>
          <w:i/>
          <w:vertAlign w:val="baseline"/>
        </w:rPr>
        <w:t>A, </w:t>
      </w:r>
      <w:r>
        <w:rPr>
          <w:rFonts w:ascii="Cambria" w:hAnsi="Cambria"/>
          <w:vertAlign w:val="baseline"/>
        </w:rPr>
        <w:t>Θ)</w:t>
      </w:r>
      <w:r>
        <w:rPr>
          <w:rFonts w:ascii="Cambria" w:hAnsi="Cambria"/>
          <w:spacing w:val="45"/>
          <w:vertAlign w:val="baseline"/>
        </w:rPr>
        <w:t> </w:t>
      </w:r>
      <w:r>
        <w:rPr>
          <w:i/>
          <w:vertAlign w:val="baseline"/>
        </w:rPr>
        <w:t>y</w:t>
      </w:r>
      <w:r>
        <w:rPr>
          <w:vertAlign w:val="baseline"/>
        </w:rPr>
        <w:t>,</w:t>
      </w:r>
      <w:r>
        <w:rPr>
          <w:spacing w:val="-47"/>
          <w:vertAlign w:val="baseline"/>
        </w:rPr>
        <w:t> </w:t>
      </w:r>
      <w:r>
        <w:rPr>
          <w:vertAlign w:val="baseline"/>
        </w:rPr>
        <w:t>and </w:t>
      </w:r>
      <w:r>
        <w:rPr>
          <w:i/>
          <w:vertAlign w:val="baseline"/>
        </w:rPr>
        <w:t>e</w:t>
      </w:r>
      <w:r>
        <w:rPr>
          <w:i/>
          <w:vertAlign w:val="subscript"/>
        </w:rPr>
        <w:t>i,y</w:t>
      </w:r>
      <w:r>
        <w:rPr>
          <w:i/>
          <w:spacing w:val="50"/>
          <w:vertAlign w:val="baseline"/>
        </w:rPr>
        <w:t> </w:t>
      </w:r>
      <w:r>
        <w:rPr>
          <w:vertAlign w:val="baseline"/>
        </w:rPr>
        <w:t>is the expected frequency of a rule that makes ran-</w:t>
      </w:r>
      <w:r>
        <w:rPr>
          <w:spacing w:val="1"/>
          <w:vertAlign w:val="baseline"/>
        </w:rPr>
        <w:t> </w:t>
      </w:r>
      <w:r>
        <w:rPr>
          <w:vertAlign w:val="baseline"/>
        </w:rPr>
        <w:t>dom</w:t>
      </w:r>
      <w:r>
        <w:rPr>
          <w:spacing w:val="-7"/>
          <w:vertAlign w:val="baseline"/>
        </w:rPr>
        <w:t> </w:t>
      </w:r>
      <w:r>
        <w:rPr>
          <w:vertAlign w:val="baseline"/>
        </w:rPr>
        <w:t>predictions.</w:t>
      </w:r>
      <w:r>
        <w:rPr>
          <w:spacing w:val="-6"/>
          <w:vertAlign w:val="baseline"/>
        </w:rPr>
        <w:t> </w:t>
      </w:r>
      <w:r>
        <w:rPr>
          <w:vertAlign w:val="baseline"/>
        </w:rPr>
        <w:t>A</w:t>
      </w:r>
      <w:r>
        <w:rPr>
          <w:spacing w:val="-6"/>
          <w:vertAlign w:val="baseline"/>
        </w:rPr>
        <w:t> </w:t>
      </w:r>
      <w:r>
        <w:rPr>
          <w:vertAlign w:val="baseline"/>
        </w:rPr>
        <w:t>large</w:t>
      </w:r>
      <w:r>
        <w:rPr>
          <w:spacing w:val="-7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vertAlign w:val="subscript"/>
        </w:rPr>
        <w:t>i</w:t>
      </w:r>
      <w:r>
        <w:rPr>
          <w:i/>
          <w:spacing w:val="10"/>
          <w:vertAlign w:val="baseline"/>
        </w:rPr>
        <w:t> </w:t>
      </w:r>
      <w:r>
        <w:rPr>
          <w:vertAlign w:val="baseline"/>
        </w:rPr>
        <w:t>suggests</w:t>
      </w:r>
      <w:r>
        <w:rPr>
          <w:spacing w:val="-6"/>
          <w:vertAlign w:val="baseline"/>
        </w:rPr>
        <w:t> </w:t>
      </w:r>
      <w:r>
        <w:rPr>
          <w:vertAlign w:val="baseline"/>
        </w:rPr>
        <w:t>that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vertAlign w:val="baseline"/>
        </w:rPr>
        <w:t>correct</w:t>
      </w:r>
      <w:r>
        <w:rPr>
          <w:spacing w:val="-48"/>
          <w:vertAlign w:val="baseline"/>
        </w:rPr>
        <w:t> </w:t>
      </w:r>
      <w:r>
        <w:rPr>
          <w:vertAlign w:val="baseline"/>
        </w:rPr>
        <w:t>predictions made by the rule is significantly larger than that</w:t>
      </w:r>
      <w:r>
        <w:rPr>
          <w:spacing w:val="1"/>
          <w:vertAlign w:val="baseline"/>
        </w:rPr>
        <w:t> </w:t>
      </w:r>
      <w:r>
        <w:rPr>
          <w:vertAlign w:val="baseline"/>
        </w:rPr>
        <w:t>expected by random guessing. Other metrics for rule evalua-</w:t>
      </w:r>
      <w:r>
        <w:rPr>
          <w:spacing w:val="1"/>
          <w:vertAlign w:val="baseline"/>
        </w:rPr>
        <w:t> </w:t>
      </w:r>
      <w:r>
        <w:rPr>
          <w:vertAlign w:val="baseline"/>
        </w:rPr>
        <w:t>tion</w:t>
      </w:r>
      <w:r>
        <w:rPr>
          <w:spacing w:val="-10"/>
          <w:vertAlign w:val="baseline"/>
        </w:rPr>
        <w:t> </w:t>
      </w:r>
      <w:r>
        <w:rPr>
          <w:vertAlign w:val="baseline"/>
        </w:rPr>
        <w:t>could</w:t>
      </w:r>
      <w:r>
        <w:rPr>
          <w:spacing w:val="-10"/>
          <w:vertAlign w:val="baseline"/>
        </w:rPr>
        <w:t> </w:t>
      </w:r>
      <w:r>
        <w:rPr>
          <w:vertAlign w:val="baseline"/>
        </w:rPr>
        <w:t>be</w:t>
      </w:r>
      <w:r>
        <w:rPr>
          <w:spacing w:val="-10"/>
          <w:vertAlign w:val="baseline"/>
        </w:rPr>
        <w:t> </w:t>
      </w:r>
      <w:r>
        <w:rPr>
          <w:vertAlign w:val="baseline"/>
        </w:rPr>
        <w:t>considered;</w:t>
      </w:r>
      <w:r>
        <w:rPr>
          <w:spacing w:val="-9"/>
          <w:vertAlign w:val="baseline"/>
        </w:rPr>
        <w:t> </w:t>
      </w:r>
      <w:r>
        <w:rPr>
          <w:vertAlign w:val="baseline"/>
        </w:rPr>
        <w:t>however,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metric</w:t>
      </w:r>
      <w:r>
        <w:rPr>
          <w:spacing w:val="-10"/>
          <w:vertAlign w:val="baseline"/>
        </w:rPr>
        <w:t> </w:t>
      </w:r>
      <w:r>
        <w:rPr>
          <w:vertAlign w:val="baseline"/>
        </w:rPr>
        <w:t>shown</w:t>
      </w:r>
      <w:r>
        <w:rPr>
          <w:spacing w:val="-9"/>
          <w:vertAlign w:val="baseline"/>
        </w:rPr>
        <w:t> </w:t>
      </w:r>
      <w:r>
        <w:rPr>
          <w:vertAlign w:val="baseline"/>
        </w:rPr>
        <w:t>in</w:t>
      </w:r>
      <w:r>
        <w:rPr>
          <w:spacing w:val="-10"/>
          <w:vertAlign w:val="baseline"/>
        </w:rPr>
        <w:t> </w:t>
      </w:r>
      <w:r>
        <w:rPr>
          <w:vertAlign w:val="baseline"/>
        </w:rPr>
        <w:t>(6)</w:t>
      </w:r>
      <w:r>
        <w:rPr>
          <w:spacing w:val="-10"/>
          <w:vertAlign w:val="baseline"/>
        </w:rPr>
        <w:t> </w:t>
      </w:r>
      <w:r>
        <w:rPr>
          <w:vertAlign w:val="baseline"/>
        </w:rPr>
        <w:t>was</w:t>
      </w:r>
      <w:r>
        <w:rPr>
          <w:spacing w:val="-47"/>
          <w:vertAlign w:val="baseline"/>
        </w:rPr>
        <w:t> </w:t>
      </w:r>
      <w:r>
        <w:rPr>
          <w:vertAlign w:val="baseline"/>
        </w:rPr>
        <w:t>preferred</w:t>
      </w:r>
      <w:r>
        <w:rPr>
          <w:spacing w:val="4"/>
          <w:vertAlign w:val="baseline"/>
        </w:rPr>
        <w:t> </w:t>
      </w:r>
      <w:r>
        <w:rPr>
          <w:vertAlign w:val="baseline"/>
        </w:rPr>
        <w:t>since</w:t>
      </w:r>
      <w:r>
        <w:rPr>
          <w:spacing w:val="4"/>
          <w:vertAlign w:val="baseline"/>
        </w:rPr>
        <w:t> </w:t>
      </w:r>
      <w:r>
        <w:rPr>
          <w:vertAlign w:val="baseline"/>
        </w:rPr>
        <w:t>it</w:t>
      </w:r>
      <w:r>
        <w:rPr>
          <w:spacing w:val="4"/>
          <w:vertAlign w:val="baseline"/>
        </w:rPr>
        <w:t> </w:t>
      </w:r>
      <w:r>
        <w:rPr>
          <w:vertAlign w:val="baseline"/>
        </w:rPr>
        <w:t>takes</w:t>
      </w:r>
      <w:r>
        <w:rPr>
          <w:spacing w:val="4"/>
          <w:vertAlign w:val="baseline"/>
        </w:rPr>
        <w:t> </w:t>
      </w:r>
      <w:r>
        <w:rPr>
          <w:vertAlign w:val="baseline"/>
        </w:rPr>
        <w:t>into</w:t>
      </w:r>
      <w:r>
        <w:rPr>
          <w:spacing w:val="4"/>
          <w:vertAlign w:val="baseline"/>
        </w:rPr>
        <w:t> </w:t>
      </w:r>
      <w:r>
        <w:rPr>
          <w:vertAlign w:val="baseline"/>
        </w:rPr>
        <w:t>account</w:t>
      </w:r>
      <w:r>
        <w:rPr>
          <w:spacing w:val="5"/>
          <w:vertAlign w:val="baseline"/>
        </w:rPr>
        <w:t> </w:t>
      </w:r>
      <w:r>
        <w:rPr>
          <w:vertAlign w:val="baseline"/>
        </w:rPr>
        <w:t>both</w:t>
      </w:r>
      <w:r>
        <w:rPr>
          <w:spacing w:val="4"/>
          <w:vertAlign w:val="baseline"/>
        </w:rPr>
        <w:t> </w:t>
      </w:r>
      <w:r>
        <w:rPr>
          <w:vertAlign w:val="baseline"/>
        </w:rPr>
        <w:t>the</w:t>
      </w:r>
      <w:r>
        <w:rPr>
          <w:spacing w:val="4"/>
          <w:vertAlign w:val="baseline"/>
        </w:rPr>
        <w:t> </w:t>
      </w:r>
      <w:r>
        <w:rPr>
          <w:vertAlign w:val="baseline"/>
        </w:rPr>
        <w:t>accuracy</w:t>
      </w:r>
      <w:r>
        <w:rPr>
          <w:spacing w:val="5"/>
          <w:vertAlign w:val="baseline"/>
        </w:rPr>
        <w:t> </w:t>
      </w:r>
      <w:r>
        <w:rPr>
          <w:vertAlign w:val="baseline"/>
        </w:rPr>
        <w:t>and</w:t>
      </w:r>
      <w:r>
        <w:rPr>
          <w:spacing w:val="4"/>
          <w:vertAlign w:val="baseline"/>
        </w:rPr>
        <w:t> </w:t>
      </w:r>
      <w:r>
        <w:rPr>
          <w:vertAlign w:val="baseline"/>
        </w:rPr>
        <w:t>the</w:t>
      </w:r>
    </w:p>
    <w:p>
      <w:pPr>
        <w:spacing w:after="0" w:line="249" w:lineRule="auto"/>
        <w:jc w:val="both"/>
        <w:sectPr>
          <w:type w:val="continuous"/>
          <w:pgSz w:w="11880" w:h="15840"/>
          <w:pgMar w:top="1080" w:bottom="280" w:left="640" w:right="640"/>
          <w:cols w:num="2" w:equalWidth="0">
            <w:col w:w="5224" w:space="40"/>
            <w:col w:w="5336"/>
          </w:cols>
        </w:sectPr>
      </w:pPr>
    </w:p>
    <w:p>
      <w:pPr>
        <w:pStyle w:val="BodyText"/>
        <w:rPr>
          <w:sz w:val="24"/>
        </w:rPr>
      </w:pPr>
    </w:p>
    <w:p>
      <w:pPr>
        <w:pStyle w:val="BodyText"/>
        <w:ind w:left="242"/>
      </w:pPr>
      <w:r>
        <w:rPr/>
        <w:drawing>
          <wp:inline distT="0" distB="0" distL="0" distR="0">
            <wp:extent cx="6370320" cy="1639824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163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"/>
        <w:rPr>
          <w:sz w:val="10"/>
        </w:rPr>
      </w:pPr>
    </w:p>
    <w:p>
      <w:pPr>
        <w:spacing w:before="94"/>
        <w:ind w:left="118" w:right="0" w:firstLine="0"/>
        <w:jc w:val="left"/>
        <w:rPr>
          <w:sz w:val="16"/>
        </w:rPr>
      </w:pPr>
      <w:r>
        <w:rPr>
          <w:sz w:val="16"/>
        </w:rPr>
        <w:t>Fig.</w:t>
      </w:r>
      <w:r>
        <w:rPr>
          <w:spacing w:val="-5"/>
          <w:sz w:val="16"/>
        </w:rPr>
        <w:t> </w:t>
      </w:r>
      <w:r>
        <w:rPr>
          <w:sz w:val="16"/>
        </w:rPr>
        <w:t>3.  </w:t>
      </w:r>
      <w:r>
        <w:rPr>
          <w:spacing w:val="3"/>
          <w:sz w:val="16"/>
        </w:rPr>
        <w:t> </w:t>
      </w:r>
      <w:r>
        <w:rPr>
          <w:sz w:val="16"/>
        </w:rPr>
        <w:t>Indicative</w:t>
      </w:r>
      <w:r>
        <w:rPr>
          <w:spacing w:val="-5"/>
          <w:sz w:val="16"/>
        </w:rPr>
        <w:t> </w:t>
      </w:r>
      <w:r>
        <w:rPr>
          <w:sz w:val="16"/>
        </w:rPr>
        <w:t>crisp</w:t>
      </w:r>
      <w:r>
        <w:rPr>
          <w:spacing w:val="-4"/>
          <w:sz w:val="16"/>
        </w:rPr>
        <w:t> </w:t>
      </w:r>
      <w:r>
        <w:rPr>
          <w:sz w:val="16"/>
        </w:rPr>
        <w:t>rules.</w:t>
      </w: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12"/>
          <w:pgSz w:w="11880" w:h="15840"/>
          <w:pgMar w:header="641" w:footer="0" w:top="1080" w:bottom="280" w:left="640" w:right="64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BodyText"/>
        <w:ind w:left="725"/>
      </w:pPr>
      <w:r>
        <w:rPr/>
        <w:drawing>
          <wp:inline distT="0" distB="0" distL="0" distR="0">
            <wp:extent cx="2417064" cy="1908048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7064" cy="190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7"/>
        <w:rPr>
          <w:sz w:val="18"/>
        </w:rPr>
      </w:pPr>
    </w:p>
    <w:p>
      <w:pPr>
        <w:spacing w:line="232" w:lineRule="auto" w:before="1"/>
        <w:ind w:left="118" w:right="0" w:firstLine="0"/>
        <w:jc w:val="left"/>
        <w:rPr>
          <w:sz w:val="16"/>
        </w:rPr>
      </w:pPr>
      <w:r>
        <w:rPr>
          <w:sz w:val="16"/>
        </w:rPr>
        <w:t>Fig.</w:t>
      </w:r>
      <w:r>
        <w:rPr>
          <w:spacing w:val="1"/>
          <w:sz w:val="16"/>
        </w:rPr>
        <w:t> </w:t>
      </w:r>
      <w:r>
        <w:rPr>
          <w:sz w:val="16"/>
        </w:rPr>
        <w:t>4.</w:t>
      </w:r>
      <w:r>
        <w:rPr>
          <w:spacing w:val="1"/>
          <w:sz w:val="16"/>
        </w:rPr>
        <w:t> </w:t>
      </w:r>
      <w:r>
        <w:rPr>
          <w:sz w:val="16"/>
        </w:rPr>
        <w:t>Optimization</w:t>
      </w:r>
      <w:r>
        <w:rPr>
          <w:spacing w:val="1"/>
          <w:sz w:val="16"/>
        </w:rPr>
        <w:t> </w:t>
      </w:r>
      <w:r>
        <w:rPr>
          <w:sz w:val="16"/>
        </w:rPr>
        <w:t>parameters</w:t>
      </w:r>
      <w:r>
        <w:rPr>
          <w:spacing w:val="1"/>
          <w:sz w:val="16"/>
        </w:rPr>
        <w:t> </w:t>
      </w:r>
      <w:r>
        <w:rPr>
          <w:sz w:val="16"/>
        </w:rPr>
        <w:t>for</w:t>
      </w:r>
      <w:r>
        <w:rPr>
          <w:spacing w:val="1"/>
          <w:sz w:val="16"/>
        </w:rPr>
        <w:t> </w:t>
      </w:r>
      <w:r>
        <w:rPr>
          <w:sz w:val="16"/>
        </w:rPr>
        <w:t>the</w:t>
      </w:r>
      <w:r>
        <w:rPr>
          <w:spacing w:val="1"/>
          <w:sz w:val="16"/>
        </w:rPr>
        <w:t> </w:t>
      </w:r>
      <w:r>
        <w:rPr>
          <w:sz w:val="16"/>
        </w:rPr>
        <w:t>fuzzy</w:t>
      </w:r>
      <w:r>
        <w:rPr>
          <w:spacing w:val="1"/>
          <w:sz w:val="16"/>
        </w:rPr>
        <w:t> </w:t>
      </w:r>
      <w:r>
        <w:rPr>
          <w:sz w:val="16"/>
        </w:rPr>
        <w:t>membership</w:t>
      </w:r>
      <w:r>
        <w:rPr>
          <w:spacing w:val="1"/>
          <w:sz w:val="16"/>
        </w:rPr>
        <w:t> </w:t>
      </w:r>
      <w:r>
        <w:rPr>
          <w:sz w:val="16"/>
        </w:rPr>
        <w:t>function</w:t>
      </w:r>
      <w:r>
        <w:rPr>
          <w:spacing w:val="-38"/>
          <w:sz w:val="16"/>
        </w:rPr>
        <w:t> </w:t>
      </w:r>
      <w:r>
        <w:rPr>
          <w:sz w:val="16"/>
        </w:rPr>
        <w:t>(sigmoid—increasing).</w:t>
      </w:r>
    </w:p>
    <w:p>
      <w:pPr>
        <w:pStyle w:val="BodyText"/>
        <w:rPr>
          <w:sz w:val="18"/>
        </w:rPr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spacing w:line="249" w:lineRule="auto"/>
        <w:ind w:left="118" w:hanging="1"/>
      </w:pPr>
      <w:r>
        <w:rPr/>
        <w:pict>
          <v:shape style="position:absolute;margin-left:281.303986pt;margin-top:9.110050pt;width:1.75pt;height:5pt;mso-position-horizontal-relative:page;mso-position-vertical-relative:paragraph;z-index:-16162816" type="#_x0000_t202" filled="false" stroked="false">
            <v:textbox inset="0,0,0,0">
              <w:txbxContent>
                <w:p>
                  <w:pPr>
                    <w:spacing w:line="96" w:lineRule="exact" w:before="0"/>
                    <w:ind w:left="0" w:right="0" w:firstLine="0"/>
                    <w:jc w:val="left"/>
                    <w:rPr>
                      <w:i/>
                      <w:sz w:val="10"/>
                    </w:rPr>
                  </w:pPr>
                  <w:r>
                    <w:rPr>
                      <w:i/>
                      <w:w w:val="123"/>
                      <w:sz w:val="10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t>coverage</w:t>
      </w:r>
      <w:r>
        <w:rPr>
          <w:spacing w:val="25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rules.</w:t>
      </w:r>
      <w:r>
        <w:rPr>
          <w:spacing w:val="24"/>
        </w:rPr>
        <w:t> </w:t>
      </w:r>
      <w:r>
        <w:rPr/>
        <w:t>This</w:t>
      </w:r>
      <w:r>
        <w:rPr>
          <w:spacing w:val="24"/>
        </w:rPr>
        <w:t> </w:t>
      </w:r>
      <w:r>
        <w:rPr/>
        <w:t>metric</w:t>
      </w:r>
      <w:r>
        <w:rPr>
          <w:spacing w:val="24"/>
        </w:rPr>
        <w:t> </w:t>
      </w:r>
      <w:r>
        <w:rPr/>
        <w:t>is</w:t>
      </w:r>
      <w:r>
        <w:rPr>
          <w:spacing w:val="24"/>
        </w:rPr>
        <w:t> </w:t>
      </w:r>
      <w:r>
        <w:rPr/>
        <w:t>applied</w:t>
      </w:r>
      <w:r>
        <w:rPr>
          <w:spacing w:val="25"/>
        </w:rPr>
        <w:t> </w:t>
      </w:r>
      <w:r>
        <w:rPr/>
        <w:t>to</w:t>
      </w:r>
      <w:r>
        <w:rPr>
          <w:spacing w:val="24"/>
        </w:rPr>
        <w:t> </w:t>
      </w:r>
      <w:r>
        <w:rPr/>
        <w:t>each</w:t>
      </w:r>
      <w:r>
        <w:rPr>
          <w:spacing w:val="25"/>
        </w:rPr>
        <w:t> </w:t>
      </w:r>
      <w:r>
        <w:rPr>
          <w:i/>
        </w:rPr>
        <w:t>Cond</w:t>
      </w:r>
      <w:r>
        <w:rPr>
          <w:i/>
          <w:vertAlign w:val="superscript"/>
        </w:rPr>
        <w:t>f</w:t>
      </w:r>
      <w:r>
        <w:rPr>
          <w:i/>
          <w:spacing w:val="-14"/>
          <w:vertAlign w:val="baseline"/>
        </w:rPr>
        <w:t> </w:t>
      </w:r>
      <w:r>
        <w:rPr>
          <w:vertAlign w:val="baseline"/>
        </w:rPr>
        <w:t>.</w:t>
      </w:r>
      <w:r>
        <w:rPr>
          <w:spacing w:val="-47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general</w:t>
      </w:r>
      <w:r>
        <w:rPr>
          <w:spacing w:val="-2"/>
          <w:vertAlign w:val="baseline"/>
        </w:rPr>
        <w:t> </w:t>
      </w:r>
      <w:r>
        <w:rPr>
          <w:vertAlign w:val="baseline"/>
        </w:rPr>
        <w:t>crisp</w:t>
      </w:r>
      <w:r>
        <w:rPr>
          <w:spacing w:val="-4"/>
          <w:vertAlign w:val="baseline"/>
        </w:rPr>
        <w:t> </w:t>
      </w:r>
      <w:r>
        <w:rPr>
          <w:vertAlign w:val="baseline"/>
        </w:rPr>
        <w:t>rules</w:t>
      </w:r>
      <w:r>
        <w:rPr>
          <w:spacing w:val="-3"/>
          <w:vertAlign w:val="baseline"/>
        </w:rPr>
        <w:t> </w:t>
      </w:r>
      <w:r>
        <w:rPr>
          <w:vertAlign w:val="baseline"/>
        </w:rPr>
        <w:t>are</w:t>
      </w:r>
      <w:r>
        <w:rPr>
          <w:spacing w:val="-3"/>
          <w:vertAlign w:val="baseline"/>
        </w:rPr>
        <w:t> </w:t>
      </w:r>
      <w:r>
        <w:rPr>
          <w:vertAlign w:val="baseline"/>
        </w:rPr>
        <w:t>transformed</w:t>
      </w:r>
      <w:r>
        <w:rPr>
          <w:spacing w:val="-4"/>
          <w:vertAlign w:val="baseline"/>
        </w:rPr>
        <w:t> </w:t>
      </w:r>
      <w:r>
        <w:rPr>
          <w:vertAlign w:val="baseline"/>
        </w:rPr>
        <w:t>to</w:t>
      </w:r>
      <w:r>
        <w:rPr>
          <w:spacing w:val="-3"/>
          <w:vertAlign w:val="baseline"/>
        </w:rPr>
        <w:t> </w:t>
      </w:r>
      <w:r>
        <w:rPr>
          <w:vertAlign w:val="baseline"/>
        </w:rPr>
        <w:t>fuzzy</w:t>
      </w:r>
      <w:r>
        <w:rPr>
          <w:spacing w:val="-3"/>
          <w:vertAlign w:val="baseline"/>
        </w:rPr>
        <w:t> </w:t>
      </w:r>
      <w:r>
        <w:rPr>
          <w:vertAlign w:val="baseline"/>
        </w:rPr>
        <w:t>ones</w:t>
      </w:r>
      <w:r>
        <w:rPr>
          <w:spacing w:val="-3"/>
          <w:vertAlign w:val="baseline"/>
        </w:rPr>
        <w:t> </w:t>
      </w:r>
      <w:r>
        <w:rPr>
          <w:vertAlign w:val="baseline"/>
        </w:rPr>
        <w:t>as</w:t>
      </w:r>
    </w:p>
    <w:p>
      <w:pPr>
        <w:pStyle w:val="BodyText"/>
        <w:spacing w:line="247" w:lineRule="auto" w:before="92"/>
        <w:ind w:left="118" w:right="198" w:firstLine="199"/>
        <w:jc w:val="both"/>
      </w:pPr>
      <w:r>
        <w:rPr/>
        <w:br w:type="column"/>
      </w:r>
      <w:r>
        <w:rPr/>
        <w:t>The optimization method used is the healed topographical</w:t>
      </w:r>
      <w:r>
        <w:rPr>
          <w:spacing w:val="1"/>
        </w:rPr>
        <w:t> </w:t>
      </w:r>
      <w:r>
        <w:rPr/>
        <w:t>multilevel single linkage (HTMLSL) [33], a stochastic algo-</w:t>
      </w:r>
      <w:r>
        <w:rPr>
          <w:spacing w:val="1"/>
        </w:rPr>
        <w:t> </w:t>
      </w:r>
      <w:r>
        <w:rPr/>
        <w:t>rithm based on multilevel single linkage (MLSL). The algo-</w:t>
      </w:r>
      <w:r>
        <w:rPr>
          <w:spacing w:val="1"/>
        </w:rPr>
        <w:t> </w:t>
      </w:r>
      <w:r>
        <w:rPr>
          <w:w w:val="95"/>
        </w:rPr>
        <w:t>rithm attempts iteratively to find all local minima of an objective</w:t>
      </w:r>
      <w:r>
        <w:rPr>
          <w:spacing w:val="1"/>
          <w:w w:val="95"/>
        </w:rPr>
        <w:t> </w:t>
      </w:r>
      <w:r>
        <w:rPr/>
        <w:t>function </w:t>
      </w:r>
      <w:r>
        <w:rPr>
          <w:i/>
        </w:rPr>
        <w:t>F </w:t>
      </w:r>
      <w:r>
        <w:rPr>
          <w:rFonts w:ascii="Cambria"/>
        </w:rPr>
        <w:t>(</w:t>
      </w:r>
      <w:r>
        <w:rPr>
          <w:i/>
        </w:rPr>
        <w:t>x</w:t>
      </w:r>
      <w:r>
        <w:rPr>
          <w:rFonts w:ascii="Cambria"/>
        </w:rPr>
        <w:t>) </w:t>
      </w:r>
      <w:r>
        <w:rPr/>
        <w:t>inside a bounded set </w:t>
      </w:r>
      <w:r>
        <w:rPr>
          <w:i/>
        </w:rPr>
        <w:t>S</w:t>
      </w:r>
      <w:r>
        <w:rPr>
          <w:i/>
          <w:spacing w:val="1"/>
        </w:rPr>
        <w:t> </w:t>
      </w:r>
      <w:r>
        <w:rPr>
          <w:rFonts w:ascii="Microsoft Sans Serif"/>
        </w:rPr>
        <w:t>R</w:t>
      </w:r>
      <w:r>
        <w:rPr>
          <w:i/>
          <w:position w:val="7"/>
          <w:sz w:val="14"/>
        </w:rPr>
        <w:t>n </w:t>
      </w:r>
      <w:r>
        <w:rPr/>
        <w:t>, which are poten-</w:t>
      </w:r>
      <w:r>
        <w:rPr>
          <w:spacing w:val="1"/>
        </w:rPr>
        <w:t> </w:t>
      </w:r>
      <w:r>
        <w:rPr/>
        <w:t>tially</w:t>
      </w:r>
      <w:r>
        <w:rPr>
          <w:spacing w:val="-11"/>
        </w:rPr>
        <w:t> </w:t>
      </w:r>
      <w:r>
        <w:rPr/>
        <w:t>global.</w:t>
      </w:r>
      <w:r>
        <w:rPr>
          <w:spacing w:val="-11"/>
        </w:rPr>
        <w:t> </w:t>
      </w:r>
      <w:r>
        <w:rPr/>
        <w:t>These</w:t>
      </w:r>
      <w:r>
        <w:rPr>
          <w:spacing w:val="-11"/>
        </w:rPr>
        <w:t> </w:t>
      </w:r>
      <w:r>
        <w:rPr/>
        <w:t>local</w:t>
      </w:r>
      <w:r>
        <w:rPr>
          <w:spacing w:val="-11"/>
        </w:rPr>
        <w:t> </w:t>
      </w:r>
      <w:r>
        <w:rPr/>
        <w:t>minima</w:t>
      </w:r>
      <w:r>
        <w:rPr>
          <w:spacing w:val="-11"/>
        </w:rPr>
        <w:t> </w:t>
      </w:r>
      <w:r>
        <w:rPr/>
        <w:t>are</w:t>
      </w:r>
      <w:r>
        <w:rPr>
          <w:spacing w:val="-11"/>
        </w:rPr>
        <w:t> </w:t>
      </w:r>
      <w:r>
        <w:rPr/>
        <w:t>obtained</w:t>
      </w:r>
      <w:r>
        <w:rPr>
          <w:spacing w:val="-10"/>
        </w:rPr>
        <w:t> </w:t>
      </w:r>
      <w:r>
        <w:rPr/>
        <w:t>by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local-search</w:t>
      </w:r>
      <w:r>
        <w:rPr>
          <w:spacing w:val="-47"/>
        </w:rPr>
        <w:t> </w:t>
      </w:r>
      <w:r>
        <w:rPr/>
        <w:t>procedure, starting from suitably chosen points in a properly</w:t>
      </w:r>
      <w:r>
        <w:rPr>
          <w:spacing w:val="1"/>
        </w:rPr>
        <w:t> </w:t>
      </w:r>
      <w:r>
        <w:rPr/>
        <w:t>maintained sample. Stochastic algorithms in the framework of</w:t>
      </w:r>
      <w:r>
        <w:rPr>
          <w:spacing w:val="-47"/>
        </w:rPr>
        <w:t> </w:t>
      </w:r>
      <w:r>
        <w:rPr/>
        <w:t>multistart</w:t>
      </w:r>
      <w:r>
        <w:rPr>
          <w:spacing w:val="-8"/>
        </w:rPr>
        <w:t> </w:t>
      </w:r>
      <w:r>
        <w:rPr/>
        <w:t>suffer</w:t>
      </w:r>
      <w:r>
        <w:rPr>
          <w:spacing w:val="-7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problem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recovering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same</w:t>
      </w:r>
      <w:r>
        <w:rPr>
          <w:spacing w:val="-7"/>
        </w:rPr>
        <w:t> </w:t>
      </w:r>
      <w:r>
        <w:rPr/>
        <w:t>local</w:t>
      </w:r>
      <w:r>
        <w:rPr>
          <w:spacing w:val="-48"/>
        </w:rPr>
        <w:t> </w:t>
      </w:r>
      <w:r>
        <w:rPr/>
        <w:t>minima repeatedly, a fact that diminishes their efficiency. The</w:t>
      </w:r>
      <w:r>
        <w:rPr>
          <w:spacing w:val="-47"/>
        </w:rPr>
        <w:t> </w:t>
      </w:r>
      <w:r>
        <w:rPr/>
        <w:t>HTMLSL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constructed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such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way</w:t>
      </w:r>
      <w:r>
        <w:rPr>
          <w:spacing w:val="-9"/>
        </w:rPr>
        <w:t> </w:t>
      </w:r>
      <w:r>
        <w:rPr/>
        <w:t>so</w:t>
      </w:r>
      <w:r>
        <w:rPr>
          <w:spacing w:val="-8"/>
        </w:rPr>
        <w:t> </w:t>
      </w:r>
      <w:r>
        <w:rPr/>
        <w:t>as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avoid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unde-</w:t>
      </w:r>
      <w:r>
        <w:rPr>
          <w:spacing w:val="-48"/>
        </w:rPr>
        <w:t> </w:t>
      </w:r>
      <w:r>
        <w:rPr/>
        <w:t>sirable</w:t>
      </w:r>
      <w:r>
        <w:rPr>
          <w:spacing w:val="-12"/>
        </w:rPr>
        <w:t> </w:t>
      </w:r>
      <w:r>
        <w:rPr/>
        <w:t>repetition.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HTMLSL</w:t>
      </w:r>
      <w:r>
        <w:rPr>
          <w:spacing w:val="-11"/>
        </w:rPr>
        <w:t> </w:t>
      </w:r>
      <w:r>
        <w:rPr/>
        <w:t>algorithm,</w:t>
      </w:r>
      <w:r>
        <w:rPr>
          <w:spacing w:val="-11"/>
        </w:rPr>
        <w:t> </w:t>
      </w:r>
      <w:r>
        <w:rPr/>
        <w:t>at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>
          <w:i/>
        </w:rPr>
        <w:t>k</w:t>
      </w:r>
      <w:r>
        <w:rPr>
          <w:rFonts w:ascii="Cambria"/>
        </w:rPr>
        <w:t>th</w:t>
      </w:r>
      <w:r>
        <w:rPr>
          <w:rFonts w:ascii="Cambria"/>
          <w:spacing w:val="-5"/>
        </w:rPr>
        <w:t> </w:t>
      </w:r>
      <w:r>
        <w:rPr/>
        <w:t>iteration:</w:t>
      </w:r>
    </w:p>
    <w:p>
      <w:pPr>
        <w:pStyle w:val="ListParagraph"/>
        <w:numPr>
          <w:ilvl w:val="0"/>
          <w:numId w:val="3"/>
        </w:numPr>
        <w:tabs>
          <w:tab w:pos="577" w:val="left" w:leader="none"/>
        </w:tabs>
        <w:spacing w:line="249" w:lineRule="auto" w:before="7" w:after="0"/>
        <w:ind w:left="576" w:right="198" w:hanging="276"/>
        <w:jc w:val="both"/>
        <w:rPr>
          <w:sz w:val="20"/>
        </w:rPr>
      </w:pPr>
      <w:r>
        <w:rPr/>
        <w:pict>
          <v:shape style="position:absolute;margin-left:456.284698pt;margin-top:-93.676331pt;width:7.75pt;height:17.3pt;mso-position-horizontal-relative:page;mso-position-vertical-relative:paragraph;z-index:-16162304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7"/>
                    </w:rPr>
                    <w:t>⊂</w:t>
                  </w:r>
                </w:p>
              </w:txbxContent>
            </v:textbox>
            <w10:wrap type="none"/>
          </v:shape>
        </w:pict>
      </w:r>
      <w:r>
        <w:rPr>
          <w:sz w:val="20"/>
        </w:rPr>
        <w:t>constructs a sample of points by selecting </w:t>
      </w:r>
      <w:r>
        <w:rPr>
          <w:i/>
          <w:sz w:val="20"/>
        </w:rPr>
        <w:t>N</w:t>
      </w:r>
      <w:r>
        <w:rPr>
          <w:i/>
          <w:spacing w:val="1"/>
          <w:sz w:val="20"/>
        </w:rPr>
        <w:t> </w:t>
      </w:r>
      <w:r>
        <w:rPr>
          <w:sz w:val="20"/>
        </w:rPr>
        <w:t>random</w:t>
      </w:r>
      <w:r>
        <w:rPr>
          <w:spacing w:val="1"/>
          <w:sz w:val="20"/>
        </w:rPr>
        <w:t> </w:t>
      </w:r>
      <w:r>
        <w:rPr>
          <w:sz w:val="20"/>
        </w:rPr>
        <w:t>points</w:t>
      </w:r>
      <w:r>
        <w:rPr>
          <w:spacing w:val="-8"/>
          <w:sz w:val="20"/>
        </w:rPr>
        <w:t> </w:t>
      </w:r>
      <w:r>
        <w:rPr>
          <w:sz w:val="20"/>
        </w:rPr>
        <w:t>from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bounded</w:t>
      </w:r>
      <w:r>
        <w:rPr>
          <w:spacing w:val="-7"/>
          <w:sz w:val="20"/>
        </w:rPr>
        <w:t> </w:t>
      </w:r>
      <w:r>
        <w:rPr>
          <w:sz w:val="20"/>
        </w:rPr>
        <w:t>set</w:t>
      </w:r>
      <w:r>
        <w:rPr>
          <w:spacing w:val="-7"/>
          <w:sz w:val="20"/>
        </w:rPr>
        <w:t> </w:t>
      </w:r>
      <w:r>
        <w:rPr>
          <w:i/>
          <w:sz w:val="20"/>
        </w:rPr>
        <w:t>S</w:t>
      </w:r>
      <w:r>
        <w:rPr>
          <w:i/>
          <w:spacing w:val="4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evaluates</w:t>
      </w:r>
      <w:r>
        <w:rPr>
          <w:spacing w:val="-6"/>
          <w:sz w:val="20"/>
        </w:rPr>
        <w:t> </w:t>
      </w:r>
      <w:r>
        <w:rPr>
          <w:sz w:val="20"/>
        </w:rPr>
        <w:t>at</w:t>
      </w:r>
      <w:r>
        <w:rPr>
          <w:spacing w:val="-7"/>
          <w:sz w:val="20"/>
        </w:rPr>
        <w:t> </w:t>
      </w:r>
      <w:r>
        <w:rPr>
          <w:sz w:val="20"/>
        </w:rPr>
        <w:t>each</w:t>
      </w:r>
      <w:r>
        <w:rPr>
          <w:spacing w:val="-8"/>
          <w:sz w:val="20"/>
        </w:rPr>
        <w:t> </w:t>
      </w:r>
      <w:r>
        <w:rPr>
          <w:sz w:val="20"/>
        </w:rPr>
        <w:t>point</w:t>
      </w:r>
      <w:r>
        <w:rPr>
          <w:spacing w:val="-47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objective</w:t>
      </w:r>
      <w:r>
        <w:rPr>
          <w:spacing w:val="-1"/>
          <w:sz w:val="20"/>
        </w:rPr>
        <w:t> </w:t>
      </w:r>
      <w:r>
        <w:rPr>
          <w:sz w:val="20"/>
        </w:rPr>
        <w:t>function;</w:t>
      </w:r>
    </w:p>
    <w:p>
      <w:pPr>
        <w:pStyle w:val="ListParagraph"/>
        <w:numPr>
          <w:ilvl w:val="0"/>
          <w:numId w:val="3"/>
        </w:numPr>
        <w:tabs>
          <w:tab w:pos="577" w:val="left" w:leader="none"/>
        </w:tabs>
        <w:spacing w:line="249" w:lineRule="auto" w:before="0" w:after="0"/>
        <w:ind w:left="576" w:right="198" w:hanging="276"/>
        <w:jc w:val="both"/>
        <w:rPr>
          <w:sz w:val="20"/>
        </w:rPr>
      </w:pPr>
      <w:r>
        <w:rPr>
          <w:sz w:val="20"/>
        </w:rPr>
        <w:t>chooses</w:t>
      </w:r>
      <w:r>
        <w:rPr>
          <w:spacing w:val="-10"/>
          <w:sz w:val="20"/>
        </w:rPr>
        <w:t> </w:t>
      </w:r>
      <w:r>
        <w:rPr>
          <w:sz w:val="20"/>
        </w:rPr>
        <w:t>a</w:t>
      </w:r>
      <w:r>
        <w:rPr>
          <w:spacing w:val="-9"/>
          <w:sz w:val="20"/>
        </w:rPr>
        <w:t> </w:t>
      </w:r>
      <w:r>
        <w:rPr>
          <w:sz w:val="20"/>
        </w:rPr>
        <w:t>subset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9"/>
          <w:sz w:val="20"/>
        </w:rPr>
        <w:t> </w:t>
      </w:r>
      <w:r>
        <w:rPr>
          <w:sz w:val="20"/>
        </w:rPr>
        <w:t>points</w:t>
      </w:r>
      <w:r>
        <w:rPr>
          <w:spacing w:val="-9"/>
          <w:sz w:val="20"/>
        </w:rPr>
        <w:t> </w:t>
      </w:r>
      <w:r>
        <w:rPr>
          <w:sz w:val="20"/>
        </w:rPr>
        <w:t>to</w:t>
      </w:r>
      <w:r>
        <w:rPr>
          <w:spacing w:val="-9"/>
          <w:sz w:val="20"/>
        </w:rPr>
        <w:t> </w:t>
      </w:r>
      <w:r>
        <w:rPr>
          <w:sz w:val="20"/>
        </w:rPr>
        <w:t>be</w:t>
      </w:r>
      <w:r>
        <w:rPr>
          <w:spacing w:val="-9"/>
          <w:sz w:val="20"/>
        </w:rPr>
        <w:t> </w:t>
      </w:r>
      <w:r>
        <w:rPr>
          <w:sz w:val="20"/>
        </w:rPr>
        <w:t>used</w:t>
      </w:r>
      <w:r>
        <w:rPr>
          <w:spacing w:val="-9"/>
          <w:sz w:val="20"/>
        </w:rPr>
        <w:t> </w:t>
      </w:r>
      <w:r>
        <w:rPr>
          <w:sz w:val="20"/>
        </w:rPr>
        <w:t>as</w:t>
      </w:r>
      <w:r>
        <w:rPr>
          <w:spacing w:val="-9"/>
          <w:sz w:val="20"/>
        </w:rPr>
        <w:t> </w:t>
      </w:r>
      <w:r>
        <w:rPr>
          <w:sz w:val="20"/>
        </w:rPr>
        <w:t>starting</w:t>
      </w:r>
      <w:r>
        <w:rPr>
          <w:spacing w:val="-9"/>
          <w:sz w:val="20"/>
        </w:rPr>
        <w:t> </w:t>
      </w:r>
      <w:r>
        <w:rPr>
          <w:sz w:val="20"/>
        </w:rPr>
        <w:t>points</w:t>
      </w:r>
      <w:r>
        <w:rPr>
          <w:spacing w:val="-10"/>
          <w:sz w:val="20"/>
        </w:rPr>
        <w:t> </w:t>
      </w:r>
      <w:r>
        <w:rPr>
          <w:sz w:val="20"/>
        </w:rPr>
        <w:t>for</w:t>
      </w:r>
      <w:r>
        <w:rPr>
          <w:spacing w:val="-47"/>
          <w:sz w:val="20"/>
        </w:rPr>
        <w:t> </w:t>
      </w:r>
      <w:r>
        <w:rPr>
          <w:sz w:val="20"/>
        </w:rPr>
        <w:t>local</w:t>
      </w:r>
      <w:r>
        <w:rPr>
          <w:spacing w:val="-3"/>
          <w:sz w:val="20"/>
        </w:rPr>
        <w:t> </w:t>
      </w:r>
      <w:r>
        <w:rPr>
          <w:sz w:val="20"/>
        </w:rPr>
        <w:t>searches</w:t>
      </w:r>
      <w:r>
        <w:rPr>
          <w:spacing w:val="-1"/>
          <w:sz w:val="20"/>
        </w:rPr>
        <w:t> </w:t>
      </w:r>
      <w:r>
        <w:rPr>
          <w:sz w:val="20"/>
        </w:rPr>
        <w:t>from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earlier</w:t>
      </w:r>
      <w:r>
        <w:rPr>
          <w:spacing w:val="-2"/>
          <w:sz w:val="20"/>
        </w:rPr>
        <w:t> </w:t>
      </w:r>
      <w:r>
        <w:rPr>
          <w:sz w:val="20"/>
        </w:rPr>
        <w:t>sample;</w:t>
      </w:r>
    </w:p>
    <w:p>
      <w:pPr>
        <w:pStyle w:val="ListParagraph"/>
        <w:numPr>
          <w:ilvl w:val="0"/>
          <w:numId w:val="3"/>
        </w:numPr>
        <w:tabs>
          <w:tab w:pos="577" w:val="left" w:leader="none"/>
        </w:tabs>
        <w:spacing w:line="249" w:lineRule="auto" w:before="0" w:after="0"/>
        <w:ind w:left="576" w:right="198" w:hanging="276"/>
        <w:jc w:val="both"/>
        <w:rPr>
          <w:sz w:val="20"/>
        </w:rPr>
      </w:pPr>
      <w:r>
        <w:rPr>
          <w:sz w:val="20"/>
        </w:rPr>
        <w:t>performs</w:t>
      </w:r>
      <w:r>
        <w:rPr>
          <w:spacing w:val="-6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local</w:t>
      </w:r>
      <w:r>
        <w:rPr>
          <w:spacing w:val="-5"/>
          <w:sz w:val="20"/>
        </w:rPr>
        <w:t> </w:t>
      </w:r>
      <w:r>
        <w:rPr>
          <w:sz w:val="20"/>
        </w:rPr>
        <w:t>search</w:t>
      </w:r>
      <w:r>
        <w:rPr>
          <w:spacing w:val="-5"/>
          <w:sz w:val="20"/>
        </w:rPr>
        <w:t> </w:t>
      </w:r>
      <w:r>
        <w:rPr>
          <w:sz w:val="20"/>
        </w:rPr>
        <w:t>from</w:t>
      </w:r>
      <w:r>
        <w:rPr>
          <w:spacing w:val="-5"/>
          <w:sz w:val="20"/>
        </w:rPr>
        <w:t> </w:t>
      </w:r>
      <w:r>
        <w:rPr>
          <w:sz w:val="20"/>
        </w:rPr>
        <w:t>each</w:t>
      </w:r>
      <w:r>
        <w:rPr>
          <w:spacing w:val="-5"/>
          <w:sz w:val="20"/>
        </w:rPr>
        <w:t> </w:t>
      </w:r>
      <w:r>
        <w:rPr>
          <w:sz w:val="20"/>
        </w:rPr>
        <w:t>starting</w:t>
      </w:r>
      <w:r>
        <w:rPr>
          <w:spacing w:val="-6"/>
          <w:sz w:val="20"/>
        </w:rPr>
        <w:t> </w:t>
      </w:r>
      <w:r>
        <w:rPr>
          <w:sz w:val="20"/>
        </w:rPr>
        <w:t>point.</w:t>
      </w:r>
      <w:r>
        <w:rPr>
          <w:spacing w:val="-6"/>
          <w:sz w:val="20"/>
        </w:rPr>
        <w:t> </w:t>
      </w:r>
      <w:r>
        <w:rPr>
          <w:sz w:val="20"/>
        </w:rPr>
        <w:t>If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5"/>
          <w:sz w:val="20"/>
        </w:rPr>
        <w:t> </w:t>
      </w:r>
      <w:r>
        <w:rPr>
          <w:sz w:val="20"/>
        </w:rPr>
        <w:t>new</w:t>
      </w:r>
      <w:r>
        <w:rPr>
          <w:spacing w:val="-48"/>
          <w:sz w:val="20"/>
        </w:rPr>
        <w:t> </w:t>
      </w:r>
      <w:r>
        <w:rPr>
          <w:sz w:val="20"/>
        </w:rPr>
        <w:t>minimum</w:t>
      </w:r>
      <w:r>
        <w:rPr>
          <w:spacing w:val="-2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discovered,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algorithm</w:t>
      </w:r>
      <w:r>
        <w:rPr>
          <w:spacing w:val="-2"/>
          <w:sz w:val="20"/>
        </w:rPr>
        <w:t> </w:t>
      </w:r>
      <w:r>
        <w:rPr>
          <w:sz w:val="20"/>
        </w:rPr>
        <w:t>stores</w:t>
      </w:r>
      <w:r>
        <w:rPr>
          <w:spacing w:val="-2"/>
          <w:sz w:val="20"/>
        </w:rPr>
        <w:t> </w:t>
      </w:r>
      <w:r>
        <w:rPr>
          <w:sz w:val="20"/>
        </w:rPr>
        <w:t>it;</w:t>
      </w:r>
    </w:p>
    <w:p>
      <w:pPr>
        <w:spacing w:after="0" w:line="249" w:lineRule="auto"/>
        <w:jc w:val="both"/>
        <w:rPr>
          <w:sz w:val="20"/>
        </w:rPr>
        <w:sectPr>
          <w:type w:val="continuous"/>
          <w:pgSz w:w="11880" w:h="15840"/>
          <w:pgMar w:top="1080" w:bottom="280" w:left="640" w:right="640"/>
          <w:cols w:num="2" w:equalWidth="0">
            <w:col w:w="5180" w:space="80"/>
            <w:col w:w="5340"/>
          </w:cols>
        </w:sectPr>
      </w:pPr>
    </w:p>
    <w:p>
      <w:pPr>
        <w:tabs>
          <w:tab w:pos="2158" w:val="left" w:leader="none"/>
        </w:tabs>
        <w:spacing w:line="319" w:lineRule="auto" w:before="69"/>
        <w:ind w:left="398" w:right="7" w:firstLine="1759"/>
        <w:jc w:val="left"/>
        <w:rPr>
          <w:i/>
          <w:sz w:val="20"/>
        </w:rPr>
      </w:pPr>
      <w:r>
        <w:rPr/>
        <w:pict>
          <v:shape style="position:absolute;margin-left:59.499104pt;margin-top:26.879379pt;width:3.45pt;height:7pt;mso-position-horizontal-relative:page;mso-position-vertical-relative:paragraph;z-index:-16161280" type="#_x0000_t202" filled="false" stroked="false">
            <v:textbox inset="0,0,0,0">
              <w:txbxContent>
                <w:p>
                  <w:pPr>
                    <w:spacing w:line="135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109"/>
                      <w:sz w:val="14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7.744003pt;margin-top:27.939667pt;width:2.5pt;height:6.1pt;mso-position-horizontal-relative:page;mso-position-vertical-relative:paragraph;z-index:-16158208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Cambria"/>
                      <w:sz w:val="10"/>
                    </w:rPr>
                  </w:pPr>
                  <w:r>
                    <w:rPr>
                      <w:rFonts w:ascii="Cambria"/>
                      <w:w w:val="89"/>
                      <w:sz w:val="1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9.400955pt;margin-top:-1.456602pt;width:8.85pt;height:49.15pt;mso-position-horizontal-relative:page;mso-position-vertical-relative:paragraph;z-index:-16157696" type="#_x0000_t202" filled="false" stroked="false">
            <v:textbox inset="0,0,0,0">
              <w:txbxContent>
                <w:p>
                  <w:pPr>
                    <w:pStyle w:val="BodyText"/>
                    <w:spacing w:line="168" w:lineRule="auto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spacing w:val="-177"/>
                      <w:w w:val="88"/>
                    </w:rPr>
                    <w:t></w:t>
                  </w:r>
                  <w:r>
                    <w:rPr>
                      <w:rFonts w:ascii="Lucida Sans Unicode" w:hAnsi="Lucida Sans Unicode"/>
                      <w:spacing w:val="-177"/>
                      <w:w w:val="88"/>
                      <w:position w:val="-17"/>
                    </w:rPr>
                    <w:t></w:t>
                  </w:r>
                  <w:r>
                    <w:rPr>
                      <w:rFonts w:ascii="Lucida Sans Unicode" w:hAnsi="Lucida Sans Unicode"/>
                      <w:w w:val="88"/>
                      <w:position w:val="-23"/>
                    </w:rPr>
                    <w:t>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  <w:sz w:val="20"/>
        </w:rPr>
        <w:t>p</w:t>
      </w:r>
      <w:r>
        <w:rPr>
          <w:i/>
          <w:w w:val="105"/>
          <w:sz w:val="20"/>
          <w:vertAlign w:val="subscript"/>
        </w:rPr>
        <w:t>i</w:t>
      </w:r>
      <w:r>
        <w:rPr>
          <w:rFonts w:ascii="Cambria" w:hAnsi="Cambria"/>
          <w:w w:val="105"/>
          <w:position w:val="-4"/>
          <w:sz w:val="10"/>
          <w:vertAlign w:val="baseline"/>
        </w:rPr>
        <w:t>1</w:t>
      </w:r>
      <w:r>
        <w:rPr>
          <w:rFonts w:ascii="Cambria" w:hAnsi="Cambria"/>
          <w:spacing w:val="-21"/>
          <w:w w:val="105"/>
          <w:position w:val="-4"/>
          <w:sz w:val="10"/>
          <w:vertAlign w:val="baseline"/>
        </w:rPr>
        <w:t> </w:t>
      </w:r>
      <w:r>
        <w:rPr>
          <w:w w:val="125"/>
          <w:position w:val="-4"/>
          <w:sz w:val="10"/>
          <w:vertAlign w:val="baseline"/>
        </w:rPr>
        <w:t>                      </w:t>
      </w:r>
      <w:r>
        <w:rPr>
          <w:i/>
          <w:w w:val="125"/>
          <w:position w:val="1"/>
          <w:sz w:val="20"/>
          <w:vertAlign w:val="baseline"/>
        </w:rPr>
        <w:t>R</w:t>
      </w:r>
      <w:r>
        <w:rPr>
          <w:i/>
          <w:w w:val="125"/>
          <w:position w:val="1"/>
          <w:sz w:val="20"/>
          <w:vertAlign w:val="superscript"/>
        </w:rPr>
        <w:t>f</w:t>
      </w:r>
      <w:r>
        <w:rPr>
          <w:i/>
          <w:spacing w:val="-29"/>
          <w:w w:val="125"/>
          <w:position w:val="1"/>
          <w:sz w:val="20"/>
          <w:vertAlign w:val="baseline"/>
        </w:rPr>
        <w:t> </w:t>
      </w:r>
      <w:r>
        <w:rPr>
          <w:rFonts w:ascii="Cambria" w:hAnsi="Cambria"/>
          <w:w w:val="115"/>
          <w:position w:val="1"/>
          <w:sz w:val="20"/>
          <w:vertAlign w:val="baseline"/>
        </w:rPr>
        <w:t>(</w:t>
      </w:r>
      <w:r>
        <w:rPr>
          <w:i/>
          <w:w w:val="115"/>
          <w:position w:val="1"/>
          <w:sz w:val="20"/>
          <w:vertAlign w:val="baseline"/>
        </w:rPr>
        <w:t>A,</w:t>
      </w:r>
      <w:r>
        <w:rPr>
          <w:i/>
          <w:spacing w:val="-24"/>
          <w:w w:val="115"/>
          <w:position w:val="1"/>
          <w:sz w:val="20"/>
          <w:vertAlign w:val="baseline"/>
        </w:rPr>
        <w:t> </w:t>
      </w:r>
      <w:r>
        <w:rPr>
          <w:rFonts w:ascii="Cambria" w:hAnsi="Cambria"/>
          <w:w w:val="125"/>
          <w:position w:val="1"/>
          <w:sz w:val="20"/>
          <w:vertAlign w:val="baseline"/>
        </w:rPr>
        <w:t>Θ</w:t>
      </w:r>
      <w:r>
        <w:rPr>
          <w:i/>
          <w:w w:val="125"/>
          <w:position w:val="1"/>
          <w:sz w:val="20"/>
          <w:vertAlign w:val="superscript"/>
        </w:rPr>
        <w:t>f</w:t>
      </w:r>
      <w:r>
        <w:rPr>
          <w:i/>
          <w:spacing w:val="-28"/>
          <w:w w:val="125"/>
          <w:position w:val="1"/>
          <w:sz w:val="20"/>
          <w:vertAlign w:val="baseline"/>
        </w:rPr>
        <w:t> </w:t>
      </w:r>
      <w:r>
        <w:rPr>
          <w:rFonts w:ascii="Cambria" w:hAnsi="Cambria"/>
          <w:spacing w:val="5"/>
          <w:w w:val="115"/>
          <w:position w:val="1"/>
          <w:sz w:val="20"/>
          <w:vertAlign w:val="baseline"/>
        </w:rPr>
        <w:t>)</w:t>
      </w:r>
      <w:r>
        <w:rPr>
          <w:rFonts w:ascii="Cambria" w:hAnsi="Cambria"/>
          <w:spacing w:val="-7"/>
          <w:w w:val="115"/>
          <w:position w:val="1"/>
          <w:sz w:val="20"/>
          <w:vertAlign w:val="baseline"/>
        </w:rPr>
        <w:t> </w:t>
      </w:r>
      <w:r>
        <w:rPr>
          <w:rFonts w:ascii="Cambria" w:hAnsi="Cambria"/>
          <w:w w:val="115"/>
          <w:position w:val="1"/>
          <w:sz w:val="20"/>
          <w:vertAlign w:val="baseline"/>
        </w:rPr>
        <w:t>=</w:t>
      </w:r>
      <w:r>
        <w:rPr>
          <w:rFonts w:ascii="Cambria" w:hAnsi="Cambria"/>
          <w:spacing w:val="5"/>
          <w:w w:val="115"/>
          <w:position w:val="1"/>
          <w:sz w:val="20"/>
          <w:vertAlign w:val="baseline"/>
        </w:rPr>
        <w:t> </w:t>
      </w:r>
      <w:r>
        <w:rPr>
          <w:w w:val="115"/>
          <w:position w:val="1"/>
          <w:sz w:val="20"/>
          <w:vertAlign w:val="baseline"/>
        </w:rPr>
        <w:t>max</w:t>
        <w:tab/>
      </w:r>
      <w:r>
        <w:rPr>
          <w:i/>
          <w:w w:val="115"/>
          <w:sz w:val="20"/>
          <w:vertAlign w:val="baseline"/>
        </w:rPr>
        <w:t>p</w:t>
      </w:r>
      <w:r>
        <w:rPr>
          <w:i/>
          <w:w w:val="115"/>
          <w:sz w:val="20"/>
          <w:vertAlign w:val="subscript"/>
        </w:rPr>
        <w:t>i</w:t>
      </w:r>
    </w:p>
    <w:p>
      <w:pPr>
        <w:spacing w:line="0" w:lineRule="auto" w:before="0"/>
        <w:ind w:left="0" w:right="0" w:firstLine="0"/>
        <w:jc w:val="right"/>
        <w:rPr>
          <w:i/>
          <w:sz w:val="10"/>
        </w:rPr>
      </w:pPr>
      <w:r>
        <w:rPr>
          <w:rFonts w:ascii="Lucida Sans Unicode" w:hAnsi="Lucida Sans Unicode"/>
          <w:spacing w:val="-177"/>
          <w:w w:val="88"/>
          <w:sz w:val="20"/>
        </w:rPr>
        <w:t></w:t>
      </w:r>
      <w:r>
        <w:rPr>
          <w:rFonts w:ascii="Lucida Sans Unicode" w:hAnsi="Lucida Sans Unicode"/>
          <w:w w:val="88"/>
          <w:position w:val="-5"/>
          <w:sz w:val="20"/>
        </w:rPr>
        <w:t></w:t>
      </w:r>
      <w:r>
        <w:rPr>
          <w:rFonts w:ascii="Lucida Sans Unicode" w:hAnsi="Lucida Sans Unicode"/>
          <w:spacing w:val="-30"/>
          <w:position w:val="-5"/>
          <w:sz w:val="20"/>
        </w:rPr>
        <w:t> </w:t>
      </w:r>
      <w:r>
        <w:rPr>
          <w:i/>
          <w:w w:val="100"/>
          <w:position w:val="-22"/>
          <w:sz w:val="20"/>
        </w:rPr>
        <w:t>p</w:t>
      </w:r>
      <w:r>
        <w:rPr>
          <w:i/>
          <w:spacing w:val="8"/>
          <w:w w:val="123"/>
          <w:position w:val="-25"/>
          <w:sz w:val="14"/>
        </w:rPr>
        <w:t>i</w:t>
      </w:r>
      <w:r>
        <w:rPr>
          <w:i/>
          <w:w w:val="119"/>
          <w:position w:val="-27"/>
          <w:sz w:val="10"/>
        </w:rPr>
        <w:t>n</w:t>
      </w:r>
    </w:p>
    <w:p>
      <w:pPr>
        <w:tabs>
          <w:tab w:pos="1946" w:val="left" w:leader="none"/>
        </w:tabs>
        <w:spacing w:line="240" w:lineRule="auto" w:before="0"/>
        <w:ind w:left="32" w:right="0" w:firstLine="0"/>
        <w:jc w:val="left"/>
        <w:rPr>
          <w:rFonts w:ascii="Lucida Sans Unicode" w:hAnsi="Lucida Sans Unicode"/>
          <w:sz w:val="20"/>
        </w:rPr>
      </w:pPr>
      <w:r>
        <w:rPr/>
        <w:br w:type="column"/>
      </w:r>
      <w:r>
        <w:rPr>
          <w:rFonts w:ascii="Lucida Sans Unicode" w:hAnsi="Lucida Sans Unicode"/>
          <w:w w:val="97"/>
          <w:sz w:val="20"/>
        </w:rPr>
        <w:t>×</w:t>
      </w:r>
      <w:r>
        <w:rPr>
          <w:rFonts w:ascii="Lucida Sans Unicode" w:hAnsi="Lucida Sans Unicode"/>
          <w:spacing w:val="-19"/>
          <w:sz w:val="20"/>
        </w:rPr>
        <w:t> </w:t>
      </w:r>
      <w:r>
        <w:rPr>
          <w:i/>
          <w:spacing w:val="14"/>
          <w:w w:val="102"/>
          <w:sz w:val="20"/>
        </w:rPr>
        <w:t>C</w:t>
      </w:r>
      <w:r>
        <w:rPr>
          <w:i/>
          <w:w w:val="102"/>
          <w:sz w:val="20"/>
        </w:rPr>
        <w:t>o</w:t>
      </w:r>
      <w:r>
        <w:rPr>
          <w:i/>
          <w:spacing w:val="-1"/>
          <w:w w:val="119"/>
          <w:sz w:val="20"/>
        </w:rPr>
        <w:t>n</w:t>
      </w:r>
      <w:r>
        <w:rPr>
          <w:i/>
          <w:w w:val="103"/>
          <w:sz w:val="20"/>
        </w:rPr>
        <w:t>d</w:t>
      </w:r>
      <w:r>
        <w:rPr>
          <w:i/>
          <w:w w:val="188"/>
          <w:sz w:val="20"/>
          <w:vertAlign w:val="superscript"/>
        </w:rPr>
        <w:t>f</w:t>
      </w:r>
      <w:r>
        <w:rPr>
          <w:i/>
          <w:sz w:val="20"/>
          <w:vertAlign w:val="baseline"/>
        </w:rPr>
        <w:t> </w:t>
      </w:r>
      <w:r>
        <w:rPr>
          <w:i/>
          <w:spacing w:val="-25"/>
          <w:sz w:val="20"/>
          <w:vertAlign w:val="baseline"/>
        </w:rPr>
        <w:t> </w:t>
      </w:r>
      <w:r>
        <w:rPr>
          <w:rFonts w:ascii="Cambria" w:hAnsi="Cambria"/>
          <w:w w:val="101"/>
          <w:sz w:val="20"/>
          <w:vertAlign w:val="baseline"/>
        </w:rPr>
        <w:t>(</w:t>
      </w:r>
      <w:r>
        <w:rPr>
          <w:i/>
          <w:spacing w:val="-1"/>
          <w:w w:val="118"/>
          <w:sz w:val="20"/>
          <w:vertAlign w:val="baseline"/>
        </w:rPr>
        <w:t>A</w:t>
      </w:r>
      <w:r>
        <w:rPr>
          <w:i/>
          <w:w w:val="118"/>
          <w:sz w:val="20"/>
          <w:vertAlign w:val="baseline"/>
        </w:rPr>
        <w:t>,</w:t>
      </w:r>
      <w:r>
        <w:rPr>
          <w:i/>
          <w:spacing w:val="-17"/>
          <w:sz w:val="20"/>
          <w:vertAlign w:val="baseline"/>
        </w:rPr>
        <w:t> </w:t>
      </w:r>
      <w:r>
        <w:rPr>
          <w:rFonts w:ascii="Cambria" w:hAnsi="Cambria"/>
          <w:w w:val="118"/>
          <w:sz w:val="20"/>
          <w:vertAlign w:val="baseline"/>
        </w:rPr>
        <w:t>Θ</w:t>
      </w:r>
      <w:r>
        <w:rPr>
          <w:i/>
          <w:w w:val="175"/>
          <w:position w:val="7"/>
          <w:sz w:val="14"/>
          <w:vertAlign w:val="baseline"/>
        </w:rPr>
        <w:t>f</w:t>
      </w:r>
      <w:r>
        <w:rPr>
          <w:i/>
          <w:position w:val="7"/>
          <w:sz w:val="14"/>
          <w:vertAlign w:val="baseline"/>
        </w:rPr>
        <w:t> </w:t>
      </w:r>
      <w:r>
        <w:rPr>
          <w:rFonts w:ascii="Cambria" w:hAnsi="Cambria"/>
          <w:w w:val="101"/>
          <w:sz w:val="20"/>
          <w:vertAlign w:val="baseline"/>
        </w:rPr>
        <w:t>)</w:t>
      </w:r>
      <w:r>
        <w:rPr>
          <w:rFonts w:ascii="Cambria" w:hAnsi="Cambria"/>
          <w:sz w:val="20"/>
          <w:vertAlign w:val="baseline"/>
        </w:rPr>
        <w:tab/>
      </w:r>
      <w:r>
        <w:rPr>
          <w:rFonts w:ascii="Lucida Sans Unicode" w:hAnsi="Lucida Sans Unicode"/>
          <w:spacing w:val="-177"/>
          <w:w w:val="88"/>
          <w:position w:val="-4"/>
          <w:sz w:val="20"/>
          <w:vertAlign w:val="baseline"/>
        </w:rPr>
        <w:t></w:t>
      </w:r>
      <w:r>
        <w:rPr>
          <w:rFonts w:ascii="Lucida Sans Unicode" w:hAnsi="Lucida Sans Unicode"/>
          <w:w w:val="88"/>
          <w:position w:val="13"/>
          <w:sz w:val="20"/>
          <w:vertAlign w:val="baseline"/>
        </w:rPr>
        <w:t></w:t>
      </w:r>
    </w:p>
    <w:p>
      <w:pPr>
        <w:tabs>
          <w:tab w:pos="1946" w:val="left" w:leader="none"/>
        </w:tabs>
        <w:spacing w:before="17"/>
        <w:ind w:left="52" w:right="0" w:firstLine="0"/>
        <w:jc w:val="left"/>
        <w:rPr>
          <w:rFonts w:ascii="Lucida Sans Unicode" w:hAnsi="Lucida Sans Unicode"/>
          <w:sz w:val="20"/>
        </w:rPr>
      </w:pPr>
      <w:r>
        <w:rPr/>
        <w:pict>
          <v:shape style="position:absolute;margin-left:188.136002pt;margin-top:-14.016892pt;width:5.35pt;height:7.55pt;mso-position-horizontal-relative:page;mso-position-vertical-relative:paragraph;z-index:-16161792" type="#_x0000_t202" filled="false" stroked="false">
            <v:textbox inset="0,0,0,0">
              <w:txbxContent>
                <w:p>
                  <w:pPr>
                    <w:spacing w:line="136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i/>
                      <w:w w:val="110"/>
                      <w:sz w:val="14"/>
                    </w:rPr>
                    <w:t>i</w:t>
                  </w:r>
                  <w:r>
                    <w:rPr>
                      <w:rFonts w:ascii="Cambria"/>
                      <w:w w:val="110"/>
                      <w:sz w:val="14"/>
                      <w:vertAlign w:val="subscript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8.136002pt;margin-top:3.425207pt;width:5.35pt;height:7.55pt;mso-position-horizontal-relative:page;mso-position-vertical-relative:paragraph;z-index:-16160768" type="#_x0000_t202" filled="false" stroked="false">
            <v:textbox inset="0,0,0,0">
              <w:txbxContent>
                <w:p>
                  <w:pPr>
                    <w:spacing w:line="136" w:lineRule="exact" w:before="0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i/>
                      <w:w w:val="110"/>
                      <w:sz w:val="14"/>
                    </w:rPr>
                    <w:t>i</w:t>
                  </w:r>
                  <w:r>
                    <w:rPr>
                      <w:rFonts w:ascii="Cambria"/>
                      <w:w w:val="110"/>
                      <w:sz w:val="14"/>
                      <w:vertAlign w:val="subscript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9.126007pt;margin-top:20.858141pt;width:5.85pt;height:7.55pt;mso-position-horizontal-relative:page;mso-position-vertical-relative:paragraph;z-index:-16160256" type="#_x0000_t202" filled="false" stroked="false">
            <v:textbox inset="0,0,0,0">
              <w:txbxContent>
                <w:p>
                  <w:pPr>
                    <w:spacing w:line="135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125"/>
                      <w:sz w:val="14"/>
                    </w:rPr>
                    <w:t>i</w:t>
                  </w:r>
                  <w:r>
                    <w:rPr>
                      <w:i/>
                      <w:w w:val="125"/>
                      <w:sz w:val="14"/>
                      <w:vertAlign w:val="subscript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4.350006pt;margin-top:-13.857653pt;width:134.65pt;height:37.2pt;mso-position-horizontal-relative:page;mso-position-vertical-relative:paragraph;z-index:-16157184" type="#_x0000_t202" filled="false" stroked="false">
            <v:textbox inset="0,0,0,0">
              <w:txbxContent>
                <w:p>
                  <w:pPr>
                    <w:tabs>
                      <w:tab w:pos="2459" w:val="left" w:leader="none"/>
                    </w:tabs>
                    <w:spacing w:line="240" w:lineRule="auto" w:before="0"/>
                    <w:ind w:left="0" w:right="0" w:firstLine="0"/>
                    <w:jc w:val="left"/>
                    <w:rPr>
                      <w:sz w:val="20"/>
                    </w:rPr>
                  </w:pPr>
                  <w:r>
                    <w:rPr>
                      <w:rFonts w:ascii="Lucida Sans Unicode" w:hAnsi="Lucida Sans Unicode"/>
                      <w:w w:val="105"/>
                      <w:sz w:val="20"/>
                    </w:rPr>
                    <w:t>×</w:t>
                  </w:r>
                  <w:r>
                    <w:rPr>
                      <w:rFonts w:ascii="Lucida Sans Unicode" w:hAnsi="Lucida Sans Unicode"/>
                      <w:spacing w:val="-20"/>
                      <w:w w:val="105"/>
                      <w:sz w:val="20"/>
                    </w:rPr>
                    <w:t> </w:t>
                  </w:r>
                  <w:r>
                    <w:rPr>
                      <w:i/>
                      <w:w w:val="105"/>
                      <w:sz w:val="20"/>
                    </w:rPr>
                    <w:t>Cond </w:t>
                  </w:r>
                  <w:r>
                    <w:rPr>
                      <w:i/>
                      <w:spacing w:val="49"/>
                      <w:w w:val="105"/>
                      <w:sz w:val="20"/>
                    </w:rPr>
                    <w:t> </w:t>
                  </w:r>
                  <w:r>
                    <w:rPr>
                      <w:rFonts w:ascii="Cambria" w:hAnsi="Cambria"/>
                      <w:w w:val="105"/>
                      <w:sz w:val="20"/>
                    </w:rPr>
                    <w:t>(</w:t>
                  </w:r>
                  <w:r>
                    <w:rPr>
                      <w:i/>
                      <w:w w:val="105"/>
                      <w:sz w:val="20"/>
                    </w:rPr>
                    <w:t>A,</w:t>
                  </w:r>
                  <w:r>
                    <w:rPr>
                      <w:i/>
                      <w:spacing w:val="-17"/>
                      <w:w w:val="105"/>
                      <w:sz w:val="20"/>
                    </w:rPr>
                    <w:t> </w:t>
                  </w:r>
                  <w:r>
                    <w:rPr>
                      <w:rFonts w:ascii="Cambria" w:hAnsi="Cambria"/>
                      <w:w w:val="105"/>
                      <w:sz w:val="20"/>
                    </w:rPr>
                    <w:t>Θ</w:t>
                  </w:r>
                  <w:r>
                    <w:rPr>
                      <w:i/>
                      <w:w w:val="105"/>
                      <w:position w:val="7"/>
                      <w:sz w:val="14"/>
                    </w:rPr>
                    <w:t>f</w:t>
                  </w:r>
                  <w:r>
                    <w:rPr>
                      <w:i/>
                      <w:spacing w:val="1"/>
                      <w:w w:val="105"/>
                      <w:position w:val="7"/>
                      <w:sz w:val="14"/>
                    </w:rPr>
                    <w:t> </w:t>
                  </w:r>
                  <w:r>
                    <w:rPr>
                      <w:rFonts w:ascii="Cambria" w:hAnsi="Cambria"/>
                      <w:w w:val="105"/>
                      <w:sz w:val="20"/>
                    </w:rPr>
                    <w:t>)</w:t>
                  </w:r>
                  <w:r>
                    <w:rPr>
                      <w:i/>
                      <w:w w:val="105"/>
                      <w:sz w:val="20"/>
                    </w:rPr>
                    <w:t>,</w:t>
                  </w:r>
                  <w:r>
                    <w:rPr>
                      <w:i/>
                      <w:spacing w:val="42"/>
                      <w:w w:val="105"/>
                      <w:sz w:val="20"/>
                    </w:rPr>
                    <w:t> </w:t>
                  </w:r>
                  <w:r>
                    <w:rPr>
                      <w:i/>
                      <w:spacing w:val="22"/>
                      <w:w w:val="105"/>
                      <w:sz w:val="20"/>
                    </w:rPr>
                    <w:t>...</w:t>
                  </w:r>
                  <w:r>
                    <w:rPr>
                      <w:i/>
                      <w:spacing w:val="18"/>
                      <w:w w:val="105"/>
                      <w:sz w:val="20"/>
                    </w:rPr>
                    <w:t> </w:t>
                  </w:r>
                  <w:r>
                    <w:rPr>
                      <w:rFonts w:ascii="Lucida Sans Unicode" w:hAnsi="Lucida Sans Unicode"/>
                      <w:w w:val="105"/>
                      <w:position w:val="24"/>
                      <w:sz w:val="20"/>
                    </w:rPr>
                    <w:t></w:t>
                  </w:r>
                  <w:r>
                    <w:rPr>
                      <w:rFonts w:ascii="Lucida Sans Unicode" w:hAnsi="Lucida Sans Unicode"/>
                      <w:spacing w:val="-31"/>
                      <w:w w:val="105"/>
                      <w:position w:val="24"/>
                      <w:sz w:val="20"/>
                    </w:rPr>
                    <w:t> </w:t>
                  </w:r>
                  <w:r>
                    <w:rPr>
                      <w:i/>
                      <w:w w:val="105"/>
                      <w:position w:val="1"/>
                      <w:sz w:val="20"/>
                    </w:rPr>
                    <w:t>.</w:t>
                    <w:tab/>
                  </w:r>
                  <w:r>
                    <w:rPr>
                      <w:spacing w:val="-7"/>
                      <w:w w:val="105"/>
                      <w:position w:val="1"/>
                      <w:sz w:val="20"/>
                    </w:rPr>
                    <w:t>(7)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9.126007pt;margin-top:13.298542pt;width:3.45pt;height:7pt;mso-position-horizontal-relative:page;mso-position-vertical-relative:paragraph;z-index:-16156672" type="#_x0000_t202" filled="false" stroked="false">
            <v:textbox inset="0,0,0,0">
              <w:txbxContent>
                <w:p>
                  <w:pPr>
                    <w:spacing w:line="135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175"/>
                      <w:sz w:val="14"/>
                    </w:rPr>
                    <w:t>f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8.136002pt;margin-top:-4.143458pt;width:3.45pt;height:7pt;mso-position-horizontal-relative:page;mso-position-vertical-relative:paragraph;z-index:15750144" type="#_x0000_t202" filled="false" stroked="false">
            <v:textbox inset="0,0,0,0">
              <w:txbxContent>
                <w:p>
                  <w:pPr>
                    <w:spacing w:line="135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175"/>
                      <w:sz w:val="14"/>
                    </w:rPr>
                    <w:t>f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w w:val="97"/>
          <w:sz w:val="20"/>
        </w:rPr>
        <w:t>×</w:t>
      </w:r>
      <w:r>
        <w:rPr>
          <w:rFonts w:ascii="Lucida Sans Unicode" w:hAnsi="Lucida Sans Unicode"/>
          <w:spacing w:val="-19"/>
          <w:sz w:val="20"/>
        </w:rPr>
        <w:t> </w:t>
      </w:r>
      <w:r>
        <w:rPr>
          <w:i/>
          <w:spacing w:val="14"/>
          <w:w w:val="102"/>
          <w:sz w:val="20"/>
        </w:rPr>
        <w:t>C</w:t>
      </w:r>
      <w:r>
        <w:rPr>
          <w:i/>
          <w:w w:val="102"/>
          <w:sz w:val="20"/>
        </w:rPr>
        <w:t>o</w:t>
      </w:r>
      <w:r>
        <w:rPr>
          <w:i/>
          <w:spacing w:val="-1"/>
          <w:w w:val="119"/>
          <w:sz w:val="20"/>
        </w:rPr>
        <w:t>n</w:t>
      </w:r>
      <w:r>
        <w:rPr>
          <w:i/>
          <w:w w:val="103"/>
          <w:sz w:val="20"/>
        </w:rPr>
        <w:t>d</w:t>
      </w:r>
      <w:r>
        <w:rPr>
          <w:i/>
          <w:sz w:val="20"/>
        </w:rPr>
        <w:t>  </w:t>
      </w:r>
      <w:r>
        <w:rPr>
          <w:i/>
          <w:spacing w:val="14"/>
          <w:sz w:val="20"/>
        </w:rPr>
        <w:t> </w:t>
      </w:r>
      <w:r>
        <w:rPr>
          <w:rFonts w:ascii="Cambria" w:hAnsi="Cambria"/>
          <w:w w:val="101"/>
          <w:sz w:val="20"/>
        </w:rPr>
        <w:t>(</w:t>
      </w:r>
      <w:r>
        <w:rPr>
          <w:i/>
          <w:spacing w:val="-1"/>
          <w:w w:val="118"/>
          <w:sz w:val="20"/>
        </w:rPr>
        <w:t>A</w:t>
      </w:r>
      <w:r>
        <w:rPr>
          <w:i/>
          <w:w w:val="118"/>
          <w:sz w:val="20"/>
        </w:rPr>
        <w:t>,</w:t>
      </w:r>
      <w:r>
        <w:rPr>
          <w:i/>
          <w:spacing w:val="-17"/>
          <w:sz w:val="20"/>
        </w:rPr>
        <w:t> </w:t>
      </w:r>
      <w:r>
        <w:rPr>
          <w:rFonts w:ascii="Cambria" w:hAnsi="Cambria"/>
          <w:w w:val="118"/>
          <w:sz w:val="20"/>
        </w:rPr>
        <w:t>Θ</w:t>
      </w:r>
      <w:r>
        <w:rPr>
          <w:i/>
          <w:w w:val="175"/>
          <w:position w:val="7"/>
          <w:sz w:val="14"/>
        </w:rPr>
        <w:t>f</w:t>
      </w:r>
      <w:r>
        <w:rPr>
          <w:i/>
          <w:position w:val="7"/>
          <w:sz w:val="14"/>
        </w:rPr>
        <w:t> </w:t>
      </w:r>
      <w:r>
        <w:rPr>
          <w:rFonts w:ascii="Cambria" w:hAnsi="Cambria"/>
          <w:w w:val="101"/>
          <w:sz w:val="20"/>
        </w:rPr>
        <w:t>)</w:t>
      </w:r>
      <w:r>
        <w:rPr>
          <w:rFonts w:ascii="Cambria" w:hAnsi="Cambria"/>
          <w:sz w:val="20"/>
        </w:rPr>
        <w:tab/>
      </w:r>
      <w:r>
        <w:rPr>
          <w:rFonts w:ascii="Lucida Sans Unicode" w:hAnsi="Lucida Sans Unicode"/>
          <w:spacing w:val="-177"/>
          <w:w w:val="88"/>
          <w:position w:val="23"/>
          <w:sz w:val="20"/>
        </w:rPr>
        <w:t></w:t>
      </w:r>
      <w:r>
        <w:rPr>
          <w:rFonts w:ascii="Lucida Sans Unicode" w:hAnsi="Lucida Sans Unicode"/>
          <w:w w:val="88"/>
          <w:position w:val="17"/>
          <w:sz w:val="20"/>
        </w:rPr>
        <w:t></w:t>
      </w:r>
    </w:p>
    <w:p>
      <w:pPr>
        <w:pStyle w:val="ListParagraph"/>
        <w:numPr>
          <w:ilvl w:val="0"/>
          <w:numId w:val="3"/>
        </w:numPr>
        <w:tabs>
          <w:tab w:pos="658" w:val="left" w:leader="none"/>
        </w:tabs>
        <w:spacing w:line="249" w:lineRule="auto" w:before="0" w:after="0"/>
        <w:ind w:left="657" w:right="198" w:hanging="276"/>
        <w:jc w:val="left"/>
        <w:rPr>
          <w:sz w:val="20"/>
        </w:rPr>
      </w:pPr>
      <w:r>
        <w:rPr>
          <w:spacing w:val="-1"/>
          <w:w w:val="99"/>
          <w:sz w:val="20"/>
        </w:rPr>
        <w:br w:type="column"/>
      </w:r>
      <w:r>
        <w:rPr>
          <w:spacing w:val="-1"/>
          <w:sz w:val="20"/>
        </w:rPr>
        <w:t>determines</w:t>
      </w:r>
      <w:r>
        <w:rPr>
          <w:spacing w:val="-12"/>
          <w:sz w:val="20"/>
        </w:rPr>
        <w:t> </w:t>
      </w:r>
      <w:r>
        <w:rPr>
          <w:sz w:val="20"/>
        </w:rPr>
        <w:t>whether</w:t>
      </w:r>
      <w:r>
        <w:rPr>
          <w:spacing w:val="-11"/>
          <w:sz w:val="20"/>
        </w:rPr>
        <w:t> </w:t>
      </w:r>
      <w:r>
        <w:rPr>
          <w:sz w:val="20"/>
        </w:rPr>
        <w:t>to</w:t>
      </w:r>
      <w:r>
        <w:rPr>
          <w:spacing w:val="-12"/>
          <w:sz w:val="20"/>
        </w:rPr>
        <w:t> </w:t>
      </w:r>
      <w:r>
        <w:rPr>
          <w:sz w:val="20"/>
        </w:rPr>
        <w:t>stop</w:t>
      </w:r>
      <w:r>
        <w:rPr>
          <w:spacing w:val="-12"/>
          <w:sz w:val="20"/>
        </w:rPr>
        <w:t> </w:t>
      </w:r>
      <w:r>
        <w:rPr>
          <w:sz w:val="20"/>
        </w:rPr>
        <w:t>or</w:t>
      </w:r>
      <w:r>
        <w:rPr>
          <w:spacing w:val="-11"/>
          <w:sz w:val="20"/>
        </w:rPr>
        <w:t> </w:t>
      </w:r>
      <w:r>
        <w:rPr>
          <w:sz w:val="20"/>
        </w:rPr>
        <w:t>not,</w:t>
      </w:r>
      <w:r>
        <w:rPr>
          <w:spacing w:val="-12"/>
          <w:sz w:val="20"/>
        </w:rPr>
        <w:t> </w:t>
      </w:r>
      <w:r>
        <w:rPr>
          <w:sz w:val="20"/>
        </w:rPr>
        <w:t>using</w:t>
      </w:r>
      <w:r>
        <w:rPr>
          <w:spacing w:val="-11"/>
          <w:sz w:val="20"/>
        </w:rPr>
        <w:t> </w:t>
      </w:r>
      <w:r>
        <w:rPr>
          <w:sz w:val="20"/>
        </w:rPr>
        <w:t>suitable</w:t>
      </w:r>
      <w:r>
        <w:rPr>
          <w:spacing w:val="-11"/>
          <w:sz w:val="20"/>
        </w:rPr>
        <w:t> </w:t>
      </w:r>
      <w:r>
        <w:rPr>
          <w:sz w:val="20"/>
        </w:rPr>
        <w:t>stopping</w:t>
      </w:r>
      <w:r>
        <w:rPr>
          <w:spacing w:val="-47"/>
          <w:sz w:val="20"/>
        </w:rPr>
        <w:t> </w:t>
      </w:r>
      <w:r>
        <w:rPr>
          <w:sz w:val="20"/>
        </w:rPr>
        <w:t>criteria.</w:t>
      </w:r>
      <w:r>
        <w:rPr>
          <w:spacing w:val="-3"/>
          <w:sz w:val="20"/>
        </w:rPr>
        <w:t> </w:t>
      </w:r>
      <w:r>
        <w:rPr>
          <w:sz w:val="20"/>
        </w:rPr>
        <w:t>If</w:t>
      </w:r>
      <w:r>
        <w:rPr>
          <w:spacing w:val="-2"/>
          <w:sz w:val="20"/>
        </w:rPr>
        <w:t> </w:t>
      </w:r>
      <w:r>
        <w:rPr>
          <w:sz w:val="20"/>
        </w:rPr>
        <w:t>not,</w:t>
      </w:r>
      <w:r>
        <w:rPr>
          <w:spacing w:val="-3"/>
          <w:sz w:val="20"/>
        </w:rPr>
        <w:t> </w:t>
      </w:r>
      <w:r>
        <w:rPr>
          <w:sz w:val="20"/>
        </w:rPr>
        <w:t>repeats</w:t>
      </w:r>
      <w:r>
        <w:rPr>
          <w:spacing w:val="-1"/>
          <w:sz w:val="20"/>
        </w:rPr>
        <w:t> </w:t>
      </w:r>
      <w:r>
        <w:rPr>
          <w:sz w:val="20"/>
        </w:rPr>
        <w:t>starting</w:t>
      </w:r>
      <w:r>
        <w:rPr>
          <w:spacing w:val="-3"/>
          <w:sz w:val="20"/>
        </w:rPr>
        <w:t> </w:t>
      </w:r>
      <w:r>
        <w:rPr>
          <w:sz w:val="20"/>
        </w:rPr>
        <w:t>from</w:t>
      </w:r>
      <w:r>
        <w:rPr>
          <w:spacing w:val="-2"/>
          <w:sz w:val="20"/>
        </w:rPr>
        <w:t> </w:t>
      </w:r>
      <w:r>
        <w:rPr>
          <w:sz w:val="20"/>
        </w:rPr>
        <w:t>step</w:t>
      </w:r>
      <w:r>
        <w:rPr>
          <w:spacing w:val="-3"/>
          <w:sz w:val="20"/>
        </w:rPr>
        <w:t> </w:t>
      </w:r>
      <w:r>
        <w:rPr>
          <w:sz w:val="20"/>
        </w:rPr>
        <w:t>(1);</w:t>
      </w:r>
    </w:p>
    <w:p>
      <w:pPr>
        <w:pStyle w:val="ListParagraph"/>
        <w:numPr>
          <w:ilvl w:val="0"/>
          <w:numId w:val="3"/>
        </w:numPr>
        <w:tabs>
          <w:tab w:pos="658" w:val="left" w:leader="none"/>
        </w:tabs>
        <w:spacing w:line="249" w:lineRule="auto" w:before="0" w:after="0"/>
        <w:ind w:left="657" w:right="200" w:hanging="276"/>
        <w:jc w:val="left"/>
        <w:rPr>
          <w:sz w:val="20"/>
        </w:rPr>
      </w:pPr>
      <w:r>
        <w:rPr>
          <w:w w:val="95"/>
          <w:sz w:val="20"/>
        </w:rPr>
        <w:t>from the stored local minima, the one with the lowest value</w:t>
      </w:r>
      <w:r>
        <w:rPr>
          <w:spacing w:val="-45"/>
          <w:w w:val="95"/>
          <w:sz w:val="20"/>
        </w:rPr>
        <w:t> </w:t>
      </w:r>
      <w:r>
        <w:rPr>
          <w:sz w:val="20"/>
        </w:rPr>
        <w:t>is</w:t>
      </w:r>
      <w:r>
        <w:rPr>
          <w:spacing w:val="-3"/>
          <w:sz w:val="20"/>
        </w:rPr>
        <w:t> </w:t>
      </w:r>
      <w:r>
        <w:rPr>
          <w:sz w:val="20"/>
        </w:rPr>
        <w:t>considered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be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global</w:t>
      </w:r>
      <w:r>
        <w:rPr>
          <w:spacing w:val="-1"/>
          <w:sz w:val="20"/>
        </w:rPr>
        <w:t> </w:t>
      </w:r>
      <w:r>
        <w:rPr>
          <w:sz w:val="20"/>
        </w:rPr>
        <w:t>minimum.</w:t>
      </w:r>
    </w:p>
    <w:p>
      <w:pPr>
        <w:spacing w:after="0" w:line="249" w:lineRule="auto"/>
        <w:jc w:val="left"/>
        <w:rPr>
          <w:sz w:val="20"/>
        </w:rPr>
        <w:sectPr>
          <w:type w:val="continuous"/>
          <w:pgSz w:w="11880" w:h="15840"/>
          <w:pgMar w:top="1080" w:bottom="280" w:left="640" w:right="640"/>
          <w:cols w:num="3" w:equalWidth="0">
            <w:col w:w="2375" w:space="40"/>
            <w:col w:w="2725" w:space="39"/>
            <w:col w:w="5421"/>
          </w:cols>
        </w:sectPr>
      </w:pPr>
    </w:p>
    <w:p>
      <w:pPr>
        <w:pStyle w:val="BodyText"/>
        <w:spacing w:before="49"/>
        <w:ind w:left="118"/>
      </w:pPr>
      <w:r>
        <w:rPr/>
        <w:pict>
          <v:shape style="position:absolute;margin-left:94.32pt;margin-top:13.950476pt;width:33.950pt;height:37.2pt;mso-position-horizontal-relative:page;mso-position-vertical-relative:paragraph;z-index:-16159744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587" w:val="left" w:leader="none"/>
                    </w:tabs>
                    <w:spacing w:line="242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144"/>
                    </w:rPr>
                    <w:t> </w:t>
                  </w:r>
                  <w:r>
                    <w:rPr>
                      <w:rFonts w:ascii="Lucida Sans Unicode"/>
                    </w:rPr>
                    <w:tab/>
                  </w:r>
                  <w:r>
                    <w:rPr>
                      <w:rFonts w:ascii="Lucida Sans Unicode"/>
                      <w:w w:val="144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t>These</w:t>
      </w:r>
      <w:r>
        <w:rPr>
          <w:spacing w:val="-7"/>
        </w:rPr>
        <w:t> </w:t>
      </w:r>
      <w:r>
        <w:rPr/>
        <w:t>fuzzy</w:t>
      </w:r>
      <w:r>
        <w:rPr>
          <w:spacing w:val="-7"/>
        </w:rPr>
        <w:t> </w:t>
      </w:r>
      <w:r>
        <w:rPr/>
        <w:t>general</w:t>
      </w:r>
      <w:r>
        <w:rPr>
          <w:spacing w:val="-6"/>
        </w:rPr>
        <w:t> </w:t>
      </w:r>
      <w:r>
        <w:rPr/>
        <w:t>rules</w:t>
      </w:r>
      <w:r>
        <w:rPr>
          <w:spacing w:val="-7"/>
        </w:rPr>
        <w:t> </w:t>
      </w:r>
      <w:r>
        <w:rPr/>
        <w:t>comprise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fuzzy</w:t>
      </w:r>
      <w:r>
        <w:rPr>
          <w:spacing w:val="-6"/>
        </w:rPr>
        <w:t> </w:t>
      </w:r>
      <w:r>
        <w:rPr/>
        <w:t>model:</w:t>
      </w:r>
    </w:p>
    <w:p>
      <w:pPr>
        <w:spacing w:after="0"/>
        <w:sectPr>
          <w:type w:val="continuous"/>
          <w:pgSz w:w="11880" w:h="15840"/>
          <w:pgMar w:top="1080" w:bottom="280" w:left="640" w:right="640"/>
        </w:sectPr>
      </w:pPr>
    </w:p>
    <w:p>
      <w:pPr>
        <w:tabs>
          <w:tab w:pos="2657" w:val="left" w:leader="none"/>
        </w:tabs>
        <w:spacing w:line="208" w:lineRule="exact" w:before="125"/>
        <w:ind w:left="894" w:right="0" w:firstLine="0"/>
        <w:jc w:val="left"/>
        <w:rPr>
          <w:sz w:val="20"/>
        </w:rPr>
      </w:pPr>
      <w:r>
        <w:rPr>
          <w:i/>
          <w:spacing w:val="10"/>
          <w:w w:val="120"/>
          <w:sz w:val="20"/>
        </w:rPr>
        <w:t>M</w:t>
      </w:r>
      <w:r>
        <w:rPr>
          <w:i/>
          <w:spacing w:val="10"/>
          <w:w w:val="120"/>
          <w:sz w:val="20"/>
          <w:vertAlign w:val="superscript"/>
        </w:rPr>
        <w:t>f</w:t>
      </w:r>
      <w:r>
        <w:rPr>
          <w:i/>
          <w:spacing w:val="10"/>
          <w:w w:val="120"/>
          <w:sz w:val="20"/>
          <w:vertAlign w:val="baseline"/>
        </w:rPr>
        <w:t> </w:t>
      </w:r>
      <w:r>
        <w:rPr>
          <w:i/>
          <w:spacing w:val="30"/>
          <w:w w:val="120"/>
          <w:sz w:val="20"/>
          <w:vertAlign w:val="baseline"/>
        </w:rPr>
        <w:t> </w:t>
      </w:r>
      <w:r>
        <w:rPr>
          <w:i/>
          <w:w w:val="120"/>
          <w:sz w:val="20"/>
          <w:vertAlign w:val="baseline"/>
        </w:rPr>
        <w:t>A,</w:t>
      </w:r>
      <w:r>
        <w:rPr>
          <w:i/>
          <w:spacing w:val="-27"/>
          <w:w w:val="120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Θ</w:t>
      </w:r>
      <w:r>
        <w:rPr>
          <w:i/>
          <w:w w:val="120"/>
          <w:sz w:val="20"/>
          <w:vertAlign w:val="superscript"/>
        </w:rPr>
        <w:t>f</w:t>
      </w:r>
      <w:r>
        <w:rPr>
          <w:i/>
          <w:w w:val="120"/>
          <w:sz w:val="20"/>
          <w:vertAlign w:val="baseline"/>
        </w:rPr>
        <w:t>  </w:t>
      </w:r>
      <w:r>
        <w:rPr>
          <w:i/>
          <w:spacing w:val="2"/>
          <w:w w:val="120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=</w:t>
      </w:r>
      <w:r>
        <w:rPr>
          <w:rFonts w:ascii="Cambria" w:hAnsi="Cambria"/>
          <w:spacing w:val="3"/>
          <w:w w:val="120"/>
          <w:sz w:val="20"/>
          <w:vertAlign w:val="baseline"/>
        </w:rPr>
        <w:t> </w:t>
      </w:r>
      <w:r>
        <w:rPr>
          <w:w w:val="120"/>
          <w:sz w:val="20"/>
          <w:vertAlign w:val="baseline"/>
        </w:rPr>
        <w:t>arg</w:t>
        <w:tab/>
        <w:t>max</w:t>
      </w:r>
    </w:p>
    <w:p>
      <w:pPr>
        <w:spacing w:line="138" w:lineRule="exact" w:before="0"/>
        <w:ind w:left="0" w:right="0" w:firstLine="0"/>
        <w:jc w:val="right"/>
        <w:rPr>
          <w:i/>
          <w:sz w:val="14"/>
        </w:rPr>
      </w:pPr>
      <w:r>
        <w:rPr>
          <w:i/>
          <w:w w:val="110"/>
          <w:sz w:val="14"/>
        </w:rPr>
        <w:t>y</w:t>
      </w:r>
      <w:r>
        <w:rPr>
          <w:i/>
          <w:spacing w:val="28"/>
          <w:w w:val="110"/>
          <w:sz w:val="14"/>
        </w:rPr>
        <w:t> </w:t>
      </w:r>
      <w:r>
        <w:rPr>
          <w:rFonts w:ascii="Cambria"/>
          <w:w w:val="110"/>
          <w:sz w:val="14"/>
        </w:rPr>
        <w:t>=1</w:t>
      </w:r>
      <w:r>
        <w:rPr>
          <w:i/>
          <w:w w:val="110"/>
          <w:sz w:val="14"/>
        </w:rPr>
        <w:t>,...,n</w:t>
      </w:r>
      <w:r>
        <w:rPr>
          <w:i/>
          <w:w w:val="110"/>
          <w:sz w:val="14"/>
          <w:vertAlign w:val="subscript"/>
        </w:rPr>
        <w:t>y</w:t>
      </w:r>
    </w:p>
    <w:p>
      <w:pPr>
        <w:tabs>
          <w:tab w:pos="1720" w:val="left" w:leader="none"/>
        </w:tabs>
        <w:spacing w:before="125"/>
        <w:ind w:left="30" w:right="0" w:firstLine="0"/>
        <w:jc w:val="left"/>
        <w:rPr>
          <w:sz w:val="20"/>
        </w:rPr>
      </w:pPr>
      <w:r>
        <w:rPr/>
        <w:br w:type="column"/>
      </w:r>
      <w:r>
        <w:rPr>
          <w:rFonts w:ascii="Lucida Sans Unicode" w:hAnsi="Lucida Sans Unicode"/>
          <w:w w:val="144"/>
          <w:position w:val="16"/>
          <w:sz w:val="20"/>
        </w:rPr>
        <w:t> </w:t>
      </w:r>
      <w:r>
        <w:rPr>
          <w:i/>
          <w:w w:val="125"/>
          <w:sz w:val="20"/>
        </w:rPr>
        <w:t>R</w:t>
      </w:r>
      <w:r>
        <w:rPr>
          <w:i/>
          <w:w w:val="125"/>
          <w:sz w:val="20"/>
          <w:vertAlign w:val="superscript"/>
        </w:rPr>
        <w:t>f</w:t>
      </w:r>
      <w:r>
        <w:rPr>
          <w:i/>
          <w:spacing w:val="-29"/>
          <w:w w:val="125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(</w:t>
      </w:r>
      <w:r>
        <w:rPr>
          <w:i/>
          <w:w w:val="120"/>
          <w:sz w:val="20"/>
          <w:vertAlign w:val="baseline"/>
        </w:rPr>
        <w:t>A,</w:t>
      </w:r>
      <w:r>
        <w:rPr>
          <w:i/>
          <w:spacing w:val="-27"/>
          <w:w w:val="120"/>
          <w:sz w:val="20"/>
          <w:vertAlign w:val="baseline"/>
        </w:rPr>
        <w:t> </w:t>
      </w:r>
      <w:r>
        <w:rPr>
          <w:rFonts w:ascii="Cambria" w:hAnsi="Cambria"/>
          <w:w w:val="125"/>
          <w:sz w:val="20"/>
          <w:vertAlign w:val="baseline"/>
        </w:rPr>
        <w:t>Θ</w:t>
      </w:r>
      <w:r>
        <w:rPr>
          <w:i/>
          <w:w w:val="125"/>
          <w:sz w:val="20"/>
          <w:vertAlign w:val="superscript"/>
        </w:rPr>
        <w:t>f</w:t>
      </w:r>
      <w:r>
        <w:rPr>
          <w:i/>
          <w:spacing w:val="-27"/>
          <w:w w:val="125"/>
          <w:sz w:val="20"/>
          <w:vertAlign w:val="baseline"/>
        </w:rPr>
        <w:t> </w:t>
      </w:r>
      <w:r>
        <w:rPr>
          <w:rFonts w:ascii="Cambria" w:hAnsi="Cambria"/>
          <w:w w:val="120"/>
          <w:sz w:val="20"/>
          <w:vertAlign w:val="baseline"/>
        </w:rPr>
        <w:t>)</w:t>
      </w:r>
      <w:r>
        <w:rPr>
          <w:rFonts w:ascii="Cambria" w:hAnsi="Cambria"/>
          <w:spacing w:val="38"/>
          <w:w w:val="120"/>
          <w:position w:val="16"/>
          <w:sz w:val="20"/>
          <w:vertAlign w:val="baseline"/>
        </w:rPr>
        <w:t> </w:t>
      </w:r>
      <w:r>
        <w:rPr>
          <w:i/>
          <w:w w:val="120"/>
          <w:sz w:val="20"/>
          <w:vertAlign w:val="baseline"/>
        </w:rPr>
        <w:t>.</w:t>
        <w:tab/>
      </w:r>
      <w:r>
        <w:rPr>
          <w:spacing w:val="-7"/>
          <w:w w:val="105"/>
          <w:sz w:val="20"/>
          <w:vertAlign w:val="baseline"/>
        </w:rPr>
        <w:t>(8)</w:t>
      </w:r>
    </w:p>
    <w:p>
      <w:pPr>
        <w:pStyle w:val="ListParagraph"/>
        <w:numPr>
          <w:ilvl w:val="1"/>
          <w:numId w:val="1"/>
        </w:numPr>
        <w:tabs>
          <w:tab w:pos="2538" w:val="left" w:leader="none"/>
        </w:tabs>
        <w:spacing w:line="240" w:lineRule="auto" w:before="70" w:after="0"/>
        <w:ind w:left="2537" w:right="0" w:hanging="359"/>
        <w:jc w:val="left"/>
        <w:rPr>
          <w:sz w:val="16"/>
        </w:rPr>
      </w:pPr>
      <w:r>
        <w:rPr>
          <w:spacing w:val="-1"/>
          <w:w w:val="99"/>
          <w:sz w:val="20"/>
        </w:rPr>
        <w:br w:type="column"/>
      </w:r>
      <w:r>
        <w:rPr>
          <w:sz w:val="20"/>
        </w:rPr>
        <w:t>R</w:t>
      </w:r>
      <w:r>
        <w:rPr>
          <w:sz w:val="16"/>
        </w:rPr>
        <w:t>ESULTS</w:t>
      </w:r>
    </w:p>
    <w:p>
      <w:pPr>
        <w:pStyle w:val="BodyText"/>
        <w:spacing w:line="188" w:lineRule="exact" w:before="108"/>
        <w:ind w:left="398"/>
      </w:pPr>
      <w:r>
        <w:rPr/>
        <w:t>The</w:t>
      </w:r>
      <w:r>
        <w:rPr>
          <w:spacing w:val="-4"/>
        </w:rPr>
        <w:t> </w:t>
      </w:r>
      <w:r>
        <w:rPr/>
        <w:t>tenfold</w:t>
      </w:r>
      <w:r>
        <w:rPr>
          <w:spacing w:val="-3"/>
        </w:rPr>
        <w:t> </w:t>
      </w:r>
      <w:r>
        <w:rPr/>
        <w:t>stratified</w:t>
      </w:r>
      <w:r>
        <w:rPr>
          <w:spacing w:val="-3"/>
        </w:rPr>
        <w:t> </w:t>
      </w:r>
      <w:r>
        <w:rPr/>
        <w:t>cross</w:t>
      </w:r>
      <w:r>
        <w:rPr>
          <w:spacing w:val="-3"/>
        </w:rPr>
        <w:t> </w:t>
      </w:r>
      <w:r>
        <w:rPr/>
        <w:t>validation</w:t>
      </w:r>
      <w:r>
        <w:rPr>
          <w:spacing w:val="-3"/>
        </w:rPr>
        <w:t> </w:t>
      </w:r>
      <w:r>
        <w:rPr/>
        <w:t>method</w:t>
      </w:r>
      <w:r>
        <w:rPr>
          <w:spacing w:val="-3"/>
        </w:rPr>
        <w:t> </w:t>
      </w:r>
      <w:r>
        <w:rPr/>
        <w:t>[39]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used</w:t>
      </w:r>
    </w:p>
    <w:p>
      <w:pPr>
        <w:spacing w:after="0" w:line="188" w:lineRule="exact"/>
        <w:sectPr>
          <w:type w:val="continuous"/>
          <w:pgSz w:w="11880" w:h="15840"/>
          <w:pgMar w:top="1080" w:bottom="280" w:left="640" w:right="640"/>
          <w:cols w:num="3" w:equalWidth="0">
            <w:col w:w="3147" w:space="40"/>
            <w:col w:w="1953" w:space="39"/>
            <w:col w:w="5421"/>
          </w:cols>
        </w:sectPr>
      </w:pPr>
    </w:p>
    <w:p>
      <w:pPr>
        <w:pStyle w:val="BodyText"/>
        <w:spacing w:line="249" w:lineRule="auto"/>
        <w:ind w:left="118" w:right="38" w:firstLine="199"/>
        <w:jc w:val="both"/>
      </w:pPr>
      <w:r>
        <w:rPr/>
        <w:pict>
          <v:shape style="position:absolute;margin-left:205.002106pt;margin-top:-16.458971pt;width:3.45pt;height:7pt;mso-position-horizontal-relative:page;mso-position-vertical-relative:paragraph;z-index:-16159232" type="#_x0000_t202" filled="false" stroked="false">
            <v:textbox inset="0,0,0,0">
              <w:txbxContent>
                <w:p>
                  <w:pPr>
                    <w:spacing w:line="135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109"/>
                      <w:sz w:val="14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/>
        <w:t>As</w:t>
      </w:r>
      <w:r>
        <w:rPr>
          <w:spacing w:val="-6"/>
        </w:rPr>
        <w:t> </w:t>
      </w:r>
      <w:r>
        <w:rPr/>
        <w:t>shown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(8),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/>
        <w:t>feature</w:t>
      </w:r>
      <w:r>
        <w:rPr>
          <w:spacing w:val="-5"/>
        </w:rPr>
        <w:t> </w:t>
      </w:r>
      <w:r>
        <w:rPr/>
        <w:t>vector</w:t>
      </w:r>
      <w:r>
        <w:rPr>
          <w:spacing w:val="-5"/>
        </w:rPr>
        <w:t> </w:t>
      </w:r>
      <w:r>
        <w:rPr>
          <w:i/>
        </w:rPr>
        <w:t>A,</w:t>
      </w:r>
      <w:r>
        <w:rPr>
          <w:i/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fuzzy</w:t>
      </w:r>
      <w:r>
        <w:rPr>
          <w:spacing w:val="-5"/>
        </w:rPr>
        <w:t> </w:t>
      </w:r>
      <w:r>
        <w:rPr/>
        <w:t>general</w:t>
      </w:r>
      <w:r>
        <w:rPr>
          <w:spacing w:val="-48"/>
        </w:rPr>
        <w:t> </w:t>
      </w:r>
      <w:r>
        <w:rPr/>
        <w:t>rule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higher</w:t>
      </w:r>
      <w:r>
        <w:rPr>
          <w:spacing w:val="-1"/>
        </w:rPr>
        <w:t> </w:t>
      </w:r>
      <w:r>
        <w:rPr/>
        <w:t>value</w:t>
      </w:r>
      <w:r>
        <w:rPr>
          <w:spacing w:val="-2"/>
        </w:rPr>
        <w:t> </w:t>
      </w:r>
      <w:r>
        <w:rPr/>
        <w:t>defines</w:t>
      </w:r>
      <w:r>
        <w:rPr>
          <w:spacing w:val="-1"/>
        </w:rPr>
        <w:t> </w:t>
      </w:r>
      <w:r>
        <w:rPr/>
        <w:t>its</w:t>
      </w:r>
      <w:r>
        <w:rPr>
          <w:spacing w:val="-2"/>
        </w:rPr>
        <w:t> </w:t>
      </w:r>
      <w:r>
        <w:rPr/>
        <w:t>class.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2"/>
        </w:numPr>
        <w:tabs>
          <w:tab w:pos="400" w:val="left" w:leader="none"/>
        </w:tabs>
        <w:spacing w:line="240" w:lineRule="auto" w:before="1" w:after="0"/>
        <w:ind w:left="399" w:right="0" w:hanging="282"/>
        <w:jc w:val="both"/>
        <w:rPr>
          <w:i/>
          <w:sz w:val="20"/>
        </w:rPr>
      </w:pPr>
      <w:r>
        <w:rPr/>
        <w:pict>
          <v:shape style="position:absolute;margin-left:133.794006pt;margin-top:10.559878pt;width:33.950pt;height:37.2pt;mso-position-horizontal-relative:page;mso-position-vertical-relative:paragraph;z-index:-16158720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587" w:val="left" w:leader="none"/>
                    </w:tabs>
                    <w:spacing w:line="242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144"/>
                    </w:rPr>
                    <w:t> </w:t>
                  </w:r>
                  <w:r>
                    <w:rPr>
                      <w:rFonts w:ascii="Lucida Sans Unicode"/>
                    </w:rPr>
                    <w:tab/>
                  </w:r>
                  <w:r>
                    <w:rPr>
                      <w:rFonts w:ascii="Lucida Sans Unicode"/>
                      <w:w w:val="144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i/>
          <w:spacing w:val="-1"/>
          <w:sz w:val="20"/>
        </w:rPr>
        <w:t>Fuzzy</w:t>
      </w:r>
      <w:r>
        <w:rPr>
          <w:i/>
          <w:spacing w:val="-12"/>
          <w:sz w:val="20"/>
        </w:rPr>
        <w:t> </w:t>
      </w:r>
      <w:r>
        <w:rPr>
          <w:i/>
          <w:spacing w:val="-1"/>
          <w:sz w:val="20"/>
        </w:rPr>
        <w:t>Model’s</w:t>
      </w:r>
      <w:r>
        <w:rPr>
          <w:i/>
          <w:spacing w:val="-11"/>
          <w:sz w:val="20"/>
        </w:rPr>
        <w:t> </w:t>
      </w:r>
      <w:r>
        <w:rPr>
          <w:i/>
          <w:spacing w:val="-1"/>
          <w:sz w:val="20"/>
        </w:rPr>
        <w:t>Parameter</w:t>
      </w:r>
      <w:r>
        <w:rPr>
          <w:i/>
          <w:spacing w:val="-11"/>
          <w:sz w:val="20"/>
        </w:rPr>
        <w:t> </w:t>
      </w:r>
      <w:r>
        <w:rPr>
          <w:i/>
          <w:sz w:val="20"/>
        </w:rPr>
        <w:t>Optimization</w:t>
      </w:r>
    </w:p>
    <w:p>
      <w:pPr>
        <w:pStyle w:val="BodyText"/>
        <w:spacing w:line="242" w:lineRule="auto" w:before="94"/>
        <w:ind w:left="118" w:right="38" w:firstLine="199"/>
        <w:jc w:val="both"/>
      </w:pPr>
      <w:r>
        <w:rPr/>
        <w:t>The fuzzy model </w:t>
      </w:r>
      <w:r>
        <w:rPr>
          <w:i/>
          <w:iCs/>
          <w:spacing w:val="10"/>
        </w:rPr>
        <w:t>M</w:t>
      </w:r>
      <w:r>
        <w:rPr>
          <w:i/>
          <w:iCs/>
          <w:spacing w:val="10"/>
          <w:vertAlign w:val="superscript"/>
        </w:rPr>
        <w:t>f</w:t>
      </w:r>
      <w:r>
        <w:rPr>
          <w:i/>
          <w:iCs/>
          <w:spacing w:val="11"/>
          <w:vertAlign w:val="baseline"/>
        </w:rPr>
        <w:t> </w:t>
      </w:r>
      <w:r>
        <w:rPr>
          <w:i/>
          <w:iCs/>
          <w:vertAlign w:val="baseline"/>
        </w:rPr>
        <w:t>A, </w:t>
      </w:r>
      <w:r>
        <w:rPr>
          <w:rFonts w:ascii="Cambria" w:hAnsi="Cambria" w:cs="Cambria" w:eastAsia="Cambria"/>
          <w:vertAlign w:val="baseline"/>
        </w:rPr>
        <w:t>Θ</w:t>
      </w:r>
      <w:r>
        <w:rPr>
          <w:i/>
          <w:iCs/>
          <w:position w:val="7"/>
          <w:sz w:val="14"/>
          <w:szCs w:val="14"/>
          <w:vertAlign w:val="baseline"/>
        </w:rPr>
        <w:t>f</w:t>
      </w:r>
      <w:r>
        <w:rPr>
          <w:i/>
          <w:iCs/>
          <w:spacing w:val="1"/>
          <w:position w:val="7"/>
          <w:sz w:val="14"/>
          <w:szCs w:val="14"/>
          <w:vertAlign w:val="baseline"/>
        </w:rPr>
        <w:t> </w:t>
      </w:r>
      <w:r>
        <w:rPr>
          <w:vertAlign w:val="baseline"/>
        </w:rPr>
        <w:t>is optimized with respect to its</w:t>
      </w:r>
      <w:r>
        <w:rPr>
          <w:spacing w:val="-48"/>
          <w:vertAlign w:val="baseline"/>
        </w:rPr>
        <w:t> </w:t>
      </w:r>
      <w:r>
        <w:rPr>
          <w:vertAlign w:val="baseline"/>
        </w:rPr>
        <w:t>parameters </w:t>
      </w:r>
      <w:r>
        <w:rPr>
          <w:rFonts w:ascii="Cambria" w:hAnsi="Cambria" w:cs="Cambria" w:eastAsia="Cambria"/>
          <w:vertAlign w:val="baseline"/>
        </w:rPr>
        <w:t>Θ</w:t>
      </w:r>
      <w:r>
        <w:rPr>
          <w:i/>
          <w:iCs/>
          <w:position w:val="7"/>
          <w:sz w:val="14"/>
          <w:szCs w:val="14"/>
          <w:vertAlign w:val="baseline"/>
        </w:rPr>
        <w:t>f </w:t>
      </w:r>
      <w:r>
        <w:rPr>
          <w:vertAlign w:val="baseline"/>
        </w:rPr>
        <w:t>, using a training dataset (</w:t>
      </w:r>
      <w:r>
        <w:rPr>
          <w:i/>
          <w:iCs/>
          <w:vertAlign w:val="baseline"/>
        </w:rPr>
        <w:t>D</w:t>
      </w:r>
      <w:r>
        <w:rPr>
          <w:rFonts w:ascii="Cambria" w:hAnsi="Cambria" w:cs="Cambria" w:eastAsia="Cambria"/>
          <w:vertAlign w:val="subscript"/>
        </w:rPr>
        <w:t>train</w:t>
      </w:r>
      <w:r>
        <w:rPr>
          <w:rFonts w:ascii="Cambria" w:hAnsi="Cambria" w:cs="Cambria" w:eastAsia="Cambria"/>
          <w:vertAlign w:val="baseline"/>
        </w:rPr>
        <w:t> </w:t>
      </w:r>
      <w:r>
        <w:rPr>
          <w:vertAlign w:val="baseline"/>
        </w:rPr>
        <w:t>). For every con-</w:t>
      </w:r>
      <w:r>
        <w:rPr>
          <w:spacing w:val="-47"/>
          <w:vertAlign w:val="baseline"/>
        </w:rPr>
        <w:t> </w:t>
      </w:r>
      <w:r>
        <w:rPr>
          <w:vertAlign w:val="baseline"/>
        </w:rPr>
        <w:t>junct, a parameter </w:t>
      </w:r>
      <w:r>
        <w:rPr>
          <w:i/>
          <w:iCs/>
          <w:vertAlign w:val="baseline"/>
        </w:rPr>
        <w:t>θ</w:t>
      </w:r>
      <w:r>
        <w:rPr>
          <w:rFonts w:ascii="Cambria" w:hAnsi="Cambria" w:cs="Cambria" w:eastAsia="Cambria"/>
          <w:vertAlign w:val="subscript"/>
        </w:rPr>
        <w:t>1</w:t>
      </w:r>
      <w:r>
        <w:rPr>
          <w:rFonts w:ascii="Cambria" w:hAnsi="Cambria" w:cs="Cambria" w:eastAsia="Cambria"/>
          <w:vertAlign w:val="baseline"/>
        </w:rPr>
        <w:t> </w:t>
      </w:r>
      <w:r>
        <w:rPr>
          <w:vertAlign w:val="baseline"/>
        </w:rPr>
        <w:t>(analogous to the slope </w:t>
      </w:r>
      <w:r>
        <w:rPr>
          <w:i/>
          <w:iCs/>
          <w:vertAlign w:val="baseline"/>
        </w:rPr>
        <w:t>ϕ</w:t>
      </w:r>
      <w:r>
        <w:rPr>
          <w:vertAlign w:val="baseline"/>
        </w:rPr>
        <w:t>) and the center</w:t>
      </w:r>
      <w:r>
        <w:rPr>
          <w:spacing w:val="1"/>
          <w:vertAlign w:val="baseline"/>
        </w:rPr>
        <w:t> </w:t>
      </w:r>
      <w:r>
        <w:rPr>
          <w:i/>
          <w:iCs/>
          <w:vertAlign w:val="baseline"/>
        </w:rPr>
        <w:t>θ</w:t>
      </w:r>
      <w:r>
        <w:rPr>
          <w:rFonts w:ascii="Cambria" w:hAnsi="Cambria" w:cs="Cambria" w:eastAsia="Cambria"/>
          <w:vertAlign w:val="subscript"/>
        </w:rPr>
        <w:t>2</w:t>
      </w:r>
      <w:r>
        <w:rPr>
          <w:rFonts w:ascii="Cambria" w:hAnsi="Cambria" w:cs="Cambria" w:eastAsia="Cambria"/>
          <w:vertAlign w:val="baseline"/>
        </w:rPr>
        <w:t> </w:t>
      </w:r>
      <w:r>
        <w:rPr>
          <w:vertAlign w:val="baseline"/>
        </w:rPr>
        <w:t>of the fuzzy membership function (sigmoid) are optimized</w:t>
      </w:r>
      <w:r>
        <w:rPr>
          <w:spacing w:val="1"/>
          <w:vertAlign w:val="baseline"/>
        </w:rPr>
        <w:t> </w:t>
      </w:r>
      <w:r>
        <w:rPr>
          <w:w w:val="105"/>
          <w:vertAlign w:val="baseline"/>
        </w:rPr>
        <w:t>(see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Fig.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4).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If</w:t>
      </w:r>
      <w:r>
        <w:rPr>
          <w:spacing w:val="-11"/>
          <w:w w:val="105"/>
          <w:vertAlign w:val="baseline"/>
        </w:rPr>
        <w:t> </w:t>
      </w:r>
      <w:r>
        <w:rPr>
          <w:i/>
          <w:iCs/>
          <w:w w:val="125"/>
          <w:vertAlign w:val="baseline"/>
        </w:rPr>
        <w:t>X</w:t>
      </w:r>
      <w:r>
        <w:rPr>
          <w:i/>
          <w:iCs/>
          <w:spacing w:val="-8"/>
          <w:w w:val="12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normalized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confusion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matrix</w:t>
      </w:r>
    </w:p>
    <w:p>
      <w:pPr>
        <w:spacing w:line="142" w:lineRule="exact" w:before="108"/>
        <w:ind w:left="1577" w:right="0" w:firstLine="0"/>
        <w:jc w:val="both"/>
        <w:rPr>
          <w:rFonts w:ascii="Cambria" w:hAnsi="Cambria"/>
          <w:sz w:val="20"/>
        </w:rPr>
      </w:pPr>
      <w:r>
        <w:rPr>
          <w:rFonts w:ascii="Cambria" w:hAnsi="Cambria"/>
          <w:w w:val="105"/>
          <w:sz w:val="20"/>
        </w:rPr>
        <w:t>#</w:t>
      </w:r>
      <w:r>
        <w:rPr>
          <w:rFonts w:ascii="Cambria" w:hAnsi="Cambria"/>
          <w:spacing w:val="5"/>
          <w:w w:val="105"/>
          <w:sz w:val="20"/>
        </w:rPr>
        <w:t> </w:t>
      </w:r>
      <w:r>
        <w:rPr>
          <w:w w:val="105"/>
          <w:sz w:val="20"/>
        </w:rPr>
        <w:t>of patterns in</w:t>
      </w:r>
      <w:r>
        <w:rPr>
          <w:spacing w:val="-1"/>
          <w:w w:val="105"/>
          <w:sz w:val="20"/>
        </w:rPr>
        <w:t> </w:t>
      </w:r>
      <w:r>
        <w:rPr>
          <w:i/>
          <w:w w:val="105"/>
          <w:sz w:val="20"/>
        </w:rPr>
        <w:t>y</w:t>
      </w:r>
      <w:r>
        <w:rPr>
          <w:i/>
          <w:spacing w:val="7"/>
          <w:w w:val="105"/>
          <w:sz w:val="20"/>
        </w:rPr>
        <w:t> </w:t>
      </w:r>
      <w:r>
        <w:rPr>
          <w:w w:val="105"/>
          <w:sz w:val="20"/>
        </w:rPr>
        <w:t>classified to </w:t>
      </w:r>
      <w:r>
        <w:rPr>
          <w:i/>
          <w:spacing w:val="10"/>
          <w:w w:val="105"/>
          <w:sz w:val="20"/>
        </w:rPr>
        <w:t>M</w:t>
      </w:r>
      <w:r>
        <w:rPr>
          <w:i/>
          <w:spacing w:val="10"/>
          <w:w w:val="105"/>
          <w:sz w:val="20"/>
          <w:vertAlign w:val="superscript"/>
        </w:rPr>
        <w:t>f</w:t>
      </w:r>
      <w:r>
        <w:rPr>
          <w:i/>
          <w:spacing w:val="-17"/>
          <w:w w:val="105"/>
          <w:sz w:val="20"/>
          <w:vertAlign w:val="baseline"/>
        </w:rPr>
        <w:t> </w:t>
      </w:r>
      <w:r>
        <w:rPr>
          <w:rFonts w:ascii="Cambria" w:hAnsi="Cambria"/>
          <w:w w:val="105"/>
          <w:sz w:val="20"/>
          <w:vertAlign w:val="baseline"/>
        </w:rPr>
        <w:t>(</w:t>
      </w:r>
      <w:r>
        <w:rPr>
          <w:i/>
          <w:w w:val="105"/>
          <w:sz w:val="20"/>
          <w:vertAlign w:val="baseline"/>
        </w:rPr>
        <w:t>A,</w:t>
      </w:r>
      <w:r>
        <w:rPr>
          <w:i/>
          <w:spacing w:val="-17"/>
          <w:w w:val="105"/>
          <w:sz w:val="20"/>
          <w:vertAlign w:val="baseline"/>
        </w:rPr>
        <w:t> </w:t>
      </w:r>
      <w:r>
        <w:rPr>
          <w:rFonts w:ascii="Cambria" w:hAnsi="Cambria"/>
          <w:w w:val="105"/>
          <w:sz w:val="20"/>
          <w:vertAlign w:val="baseline"/>
        </w:rPr>
        <w:t>Θ</w:t>
      </w:r>
      <w:r>
        <w:rPr>
          <w:i/>
          <w:w w:val="105"/>
          <w:position w:val="7"/>
          <w:sz w:val="14"/>
          <w:vertAlign w:val="baseline"/>
        </w:rPr>
        <w:t>f </w:t>
      </w:r>
      <w:r>
        <w:rPr>
          <w:rFonts w:ascii="Cambria" w:hAnsi="Cambria"/>
          <w:w w:val="105"/>
          <w:sz w:val="20"/>
          <w:vertAlign w:val="baseline"/>
        </w:rPr>
        <w:t>)</w:t>
      </w:r>
    </w:p>
    <w:p>
      <w:pPr>
        <w:pStyle w:val="BodyText"/>
        <w:spacing w:before="9"/>
        <w:rPr>
          <w:rFonts w:ascii="Cambria"/>
          <w:sz w:val="11"/>
        </w:rPr>
      </w:pPr>
    </w:p>
    <w:p>
      <w:pPr>
        <w:pStyle w:val="BodyText"/>
        <w:spacing w:line="20" w:lineRule="exact"/>
        <w:ind w:left="1572"/>
        <w:rPr>
          <w:rFonts w:ascii="Cambria"/>
          <w:sz w:val="2"/>
        </w:rPr>
      </w:pPr>
      <w:r>
        <w:rPr>
          <w:rFonts w:ascii="Cambria"/>
          <w:sz w:val="2"/>
        </w:rPr>
        <w:pict>
          <v:group style="width:171.9pt;height:.45pt;mso-position-horizontal-relative:char;mso-position-vertical-relative:line" coordorigin="0,0" coordsize="3438,9">
            <v:line style="position:absolute" from="0,4" to="3438,4" stroked="true" strokeweight=".405pt" strokecolor="#000000">
              <v:stroke dashstyle="solid"/>
            </v:line>
          </v:group>
        </w:pict>
      </w:r>
      <w:r>
        <w:rPr>
          <w:rFonts w:ascii="Cambria"/>
          <w:sz w:val="2"/>
        </w:rPr>
      </w:r>
    </w:p>
    <w:p>
      <w:pPr>
        <w:pStyle w:val="BodyText"/>
        <w:spacing w:line="240" w:lineRule="atLeast" w:before="21"/>
        <w:ind w:left="118" w:right="197"/>
        <w:jc w:val="both"/>
      </w:pPr>
      <w:r>
        <w:rPr/>
        <w:br w:type="column"/>
      </w:r>
      <w:r>
        <w:rPr/>
        <w:t>for evaluation. The stratification was implemented by dividing</w:t>
      </w:r>
      <w:r>
        <w:rPr>
          <w:spacing w:val="-47"/>
        </w:rPr>
        <w:t> </w:t>
      </w:r>
      <w:r>
        <w:rPr/>
        <w:t>the subjects into two subsets: those with CAD and those with</w:t>
      </w:r>
      <w:r>
        <w:rPr>
          <w:spacing w:val="1"/>
        </w:rPr>
        <w:t> </w:t>
      </w:r>
      <w:r>
        <w:rPr/>
        <w:t>no CAD. The procedure was applied to each fold, generating</w:t>
      </w:r>
      <w:r>
        <w:rPr>
          <w:spacing w:val="1"/>
        </w:rPr>
        <w:t> </w:t>
      </w:r>
      <w:r>
        <w:rPr/>
        <w:t>ten different sets of crisp rules (the result after stages 1 and 2)</w:t>
      </w:r>
      <w:r>
        <w:rPr>
          <w:spacing w:val="1"/>
        </w:rPr>
        <w:t> </w:t>
      </w:r>
      <w:r>
        <w:rPr/>
        <w:t>and</w:t>
      </w:r>
      <w:r>
        <w:rPr>
          <w:spacing w:val="-5"/>
        </w:rPr>
        <w:t> </w:t>
      </w:r>
      <w:r>
        <w:rPr/>
        <w:t>fuzzy</w:t>
      </w:r>
      <w:r>
        <w:rPr>
          <w:spacing w:val="-5"/>
        </w:rPr>
        <w:t> </w:t>
      </w:r>
      <w:r>
        <w:rPr/>
        <w:t>models</w:t>
      </w:r>
      <w:r>
        <w:rPr>
          <w:spacing w:val="-5"/>
        </w:rPr>
        <w:t> </w:t>
      </w:r>
      <w:r>
        <w:rPr/>
        <w:t>(the</w:t>
      </w:r>
      <w:r>
        <w:rPr>
          <w:spacing w:val="-5"/>
        </w:rPr>
        <w:t> </w:t>
      </w:r>
      <w:r>
        <w:rPr/>
        <w:t>result</w:t>
      </w:r>
      <w:r>
        <w:rPr>
          <w:spacing w:val="-4"/>
        </w:rPr>
        <w:t> </w:t>
      </w:r>
      <w:r>
        <w:rPr/>
        <w:t>after</w:t>
      </w:r>
      <w:r>
        <w:rPr>
          <w:spacing w:val="-5"/>
        </w:rPr>
        <w:t> </w:t>
      </w:r>
      <w:r>
        <w:rPr/>
        <w:t>all</w:t>
      </w:r>
      <w:r>
        <w:rPr>
          <w:spacing w:val="-5"/>
        </w:rPr>
        <w:t> </w:t>
      </w:r>
      <w:r>
        <w:rPr/>
        <w:t>stages).</w:t>
      </w:r>
      <w:r>
        <w:rPr>
          <w:spacing w:val="-5"/>
        </w:rPr>
        <w:t> </w:t>
      </w:r>
      <w:r>
        <w:rPr/>
        <w:t>Both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crisp</w:t>
      </w:r>
      <w:r>
        <w:rPr>
          <w:spacing w:val="-5"/>
        </w:rPr>
        <w:t> </w:t>
      </w:r>
      <w:r>
        <w:rPr/>
        <w:t>set</w:t>
      </w:r>
      <w:r>
        <w:rPr>
          <w:spacing w:val="-47"/>
        </w:rPr>
        <w:t> </w:t>
      </w:r>
      <w:r>
        <w:rPr/>
        <w:t>of rules and the optimized fuzzy models have been evaluated.</w:t>
      </w:r>
      <w:r>
        <w:rPr>
          <w:spacing w:val="1"/>
        </w:rPr>
        <w:t> </w:t>
      </w:r>
      <w:r>
        <w:rPr/>
        <w:t>Table II presents the true positive (TP), true negative (TN),</w:t>
      </w:r>
      <w:r>
        <w:rPr>
          <w:spacing w:val="1"/>
        </w:rPr>
        <w:t> </w:t>
      </w:r>
      <w:r>
        <w:rPr>
          <w:spacing w:val="-1"/>
        </w:rPr>
        <w:t>false</w:t>
      </w:r>
      <w:r>
        <w:rPr>
          <w:spacing w:val="-12"/>
        </w:rPr>
        <w:t> </w:t>
      </w:r>
      <w:r>
        <w:rPr>
          <w:spacing w:val="-1"/>
        </w:rPr>
        <w:t>positive</w:t>
      </w:r>
      <w:r>
        <w:rPr>
          <w:spacing w:val="-10"/>
        </w:rPr>
        <w:t> </w:t>
      </w:r>
      <w:r>
        <w:rPr>
          <w:spacing w:val="-1"/>
        </w:rPr>
        <w:t>(FP),</w:t>
      </w:r>
      <w:r>
        <w:rPr>
          <w:spacing w:val="-11"/>
        </w:rPr>
        <w:t> </w:t>
      </w:r>
      <w:r>
        <w:rPr>
          <w:spacing w:val="-1"/>
        </w:rPr>
        <w:t>and</w:t>
      </w:r>
      <w:r>
        <w:rPr>
          <w:spacing w:val="-10"/>
        </w:rPr>
        <w:t> </w:t>
      </w:r>
      <w:r>
        <w:rPr>
          <w:spacing w:val="-1"/>
        </w:rPr>
        <w:t>false</w:t>
      </w:r>
      <w:r>
        <w:rPr>
          <w:spacing w:val="-12"/>
        </w:rPr>
        <w:t> </w:t>
      </w:r>
      <w:r>
        <w:rPr>
          <w:spacing w:val="-1"/>
        </w:rPr>
        <w:t>negative</w:t>
      </w:r>
      <w:r>
        <w:rPr>
          <w:spacing w:val="-10"/>
        </w:rPr>
        <w:t> </w:t>
      </w:r>
      <w:r>
        <w:rPr>
          <w:spacing w:val="-1"/>
        </w:rPr>
        <w:t>(FN)</w:t>
      </w:r>
      <w:r>
        <w:rPr>
          <w:spacing w:val="-10"/>
        </w:rPr>
        <w:t> </w:t>
      </w:r>
      <w:r>
        <w:rPr>
          <w:spacing w:val="-1"/>
        </w:rPr>
        <w:t>results</w:t>
      </w:r>
      <w:r>
        <w:rPr>
          <w:spacing w:val="-11"/>
        </w:rPr>
        <w:t> </w:t>
      </w:r>
      <w:r>
        <w:rPr>
          <w:spacing w:val="-1"/>
        </w:rPr>
        <w:t>for</w:t>
      </w:r>
      <w:r>
        <w:rPr>
          <w:spacing w:val="-12"/>
        </w:rPr>
        <w:t> </w:t>
      </w:r>
      <w:r>
        <w:rPr>
          <w:spacing w:val="-1"/>
        </w:rPr>
        <w:t>each</w:t>
      </w:r>
      <w:r>
        <w:rPr>
          <w:spacing w:val="-10"/>
        </w:rPr>
        <w:t> </w:t>
      </w:r>
      <w:r>
        <w:rPr>
          <w:spacing w:val="-1"/>
        </w:rPr>
        <w:t>fold.</w:t>
      </w:r>
      <w:r>
        <w:rPr>
          <w:spacing w:val="-47"/>
        </w:rPr>
        <w:t> </w:t>
      </w:r>
      <w:r>
        <w:rPr/>
        <w:t>In addition, the sensitivity (Se), specificity (Sp), and accuracy</w:t>
      </w:r>
      <w:r>
        <w:rPr>
          <w:spacing w:val="1"/>
        </w:rPr>
        <w:t> </w:t>
      </w:r>
      <w:r>
        <w:rPr/>
        <w:t>(Acc) of each fold and in overall, using gross statistics, are</w:t>
      </w:r>
      <w:r>
        <w:rPr>
          <w:spacing w:val="1"/>
        </w:rPr>
        <w:t> </w:t>
      </w:r>
      <w:r>
        <w:rPr/>
        <w:t>provided.</w:t>
      </w:r>
    </w:p>
    <w:p>
      <w:pPr>
        <w:spacing w:after="0" w:line="240" w:lineRule="atLeast"/>
        <w:jc w:val="both"/>
        <w:sectPr>
          <w:type w:val="continuous"/>
          <w:pgSz w:w="11880" w:h="15840"/>
          <w:pgMar w:top="1080" w:bottom="280" w:left="640" w:right="640"/>
          <w:cols w:num="2" w:equalWidth="0">
            <w:col w:w="5180" w:space="80"/>
            <w:col w:w="5340"/>
          </w:cols>
        </w:sectPr>
      </w:pPr>
    </w:p>
    <w:p>
      <w:pPr>
        <w:spacing w:line="72" w:lineRule="auto" w:before="0"/>
        <w:ind w:left="218" w:right="0" w:firstLine="0"/>
        <w:jc w:val="left"/>
        <w:rPr>
          <w:rFonts w:ascii="Cambria" w:hAnsi="Cambria"/>
          <w:sz w:val="20"/>
        </w:rPr>
      </w:pPr>
      <w:r>
        <w:rPr>
          <w:i/>
          <w:w w:val="120"/>
          <w:position w:val="4"/>
          <w:sz w:val="20"/>
        </w:rPr>
        <w:t>X</w:t>
      </w:r>
      <w:r>
        <w:rPr>
          <w:i/>
          <w:w w:val="120"/>
          <w:sz w:val="14"/>
        </w:rPr>
        <w:t>M</w:t>
      </w:r>
      <w:r>
        <w:rPr>
          <w:i/>
          <w:spacing w:val="1"/>
          <w:w w:val="120"/>
          <w:sz w:val="14"/>
        </w:rPr>
        <w:t> </w:t>
      </w:r>
      <w:r>
        <w:rPr>
          <w:i/>
          <w:w w:val="120"/>
          <w:position w:val="4"/>
          <w:sz w:val="10"/>
        </w:rPr>
        <w:t>f</w:t>
      </w:r>
      <w:r>
        <w:rPr>
          <w:i/>
          <w:spacing w:val="27"/>
          <w:w w:val="120"/>
          <w:position w:val="4"/>
          <w:sz w:val="10"/>
        </w:rPr>
        <w:t> </w:t>
      </w:r>
      <w:r>
        <w:rPr>
          <w:rFonts w:ascii="Cambria" w:hAnsi="Cambria"/>
          <w:w w:val="120"/>
          <w:sz w:val="14"/>
        </w:rPr>
        <w:t>(</w:t>
      </w:r>
      <w:r>
        <w:rPr>
          <w:i/>
          <w:w w:val="120"/>
          <w:sz w:val="14"/>
        </w:rPr>
        <w:t>A,</w:t>
      </w:r>
      <w:r>
        <w:rPr>
          <w:rFonts w:ascii="Cambria" w:hAnsi="Cambria"/>
          <w:w w:val="120"/>
          <w:sz w:val="14"/>
        </w:rPr>
        <w:t>Θ</w:t>
      </w:r>
      <w:r>
        <w:rPr>
          <w:i/>
          <w:w w:val="120"/>
          <w:position w:val="4"/>
          <w:sz w:val="10"/>
        </w:rPr>
        <w:t>f</w:t>
      </w:r>
      <w:r>
        <w:rPr>
          <w:i/>
          <w:spacing w:val="26"/>
          <w:w w:val="120"/>
          <w:position w:val="4"/>
          <w:sz w:val="10"/>
        </w:rPr>
        <w:t> </w:t>
      </w:r>
      <w:r>
        <w:rPr>
          <w:rFonts w:ascii="Cambria" w:hAnsi="Cambria"/>
          <w:w w:val="120"/>
          <w:sz w:val="14"/>
        </w:rPr>
        <w:t>)</w:t>
      </w:r>
      <w:r>
        <w:rPr>
          <w:i/>
          <w:w w:val="120"/>
          <w:sz w:val="14"/>
        </w:rPr>
        <w:t>,y </w:t>
      </w:r>
      <w:r>
        <w:rPr>
          <w:i/>
          <w:spacing w:val="31"/>
          <w:w w:val="120"/>
          <w:sz w:val="14"/>
        </w:rPr>
        <w:t> </w:t>
      </w:r>
      <w:r>
        <w:rPr>
          <w:rFonts w:ascii="Cambria" w:hAnsi="Cambria"/>
          <w:w w:val="120"/>
          <w:position w:val="4"/>
          <w:sz w:val="20"/>
        </w:rPr>
        <w:t>=</w:t>
      </w:r>
    </w:p>
    <w:p>
      <w:pPr>
        <w:pStyle w:val="BodyText"/>
        <w:spacing w:line="199" w:lineRule="exact"/>
        <w:ind w:left="218"/>
        <w:rPr>
          <w:i/>
        </w:rPr>
      </w:pPr>
      <w:r>
        <w:rPr/>
        <w:br w:type="column"/>
      </w:r>
      <w:r>
        <w:rPr>
          <w:w w:val="105"/>
        </w:rPr>
        <w:t>total</w:t>
      </w:r>
      <w:r>
        <w:rPr>
          <w:spacing w:val="-12"/>
          <w:w w:val="105"/>
        </w:rPr>
        <w:t> </w:t>
      </w:r>
      <w:r>
        <w:rPr>
          <w:rFonts w:ascii="Cambria"/>
          <w:w w:val="105"/>
        </w:rPr>
        <w:t>#</w:t>
      </w:r>
      <w:r>
        <w:rPr>
          <w:rFonts w:ascii="Cambria"/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patterns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i/>
          <w:w w:val="105"/>
        </w:rPr>
        <w:t>y</w:t>
      </w:r>
    </w:p>
    <w:p>
      <w:pPr>
        <w:spacing w:before="164"/>
        <w:ind w:left="218" w:right="0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(9)</w:t>
      </w:r>
    </w:p>
    <w:p>
      <w:pPr>
        <w:pStyle w:val="BodyText"/>
        <w:spacing w:line="240" w:lineRule="atLeast"/>
        <w:ind w:left="199" w:firstLine="199"/>
      </w:pPr>
      <w:r>
        <w:rPr/>
        <w:br w:type="column"/>
      </w:r>
      <w:r>
        <w:rPr/>
        <w:t>From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obtained</w:t>
      </w:r>
      <w:r>
        <w:rPr>
          <w:spacing w:val="6"/>
        </w:rPr>
        <w:t> </w:t>
      </w:r>
      <w:r>
        <w:rPr/>
        <w:t>results,</w:t>
      </w:r>
      <w:r>
        <w:rPr>
          <w:spacing w:val="4"/>
        </w:rPr>
        <w:t> </w:t>
      </w:r>
      <w:r>
        <w:rPr/>
        <w:t>it</w:t>
      </w:r>
      <w:r>
        <w:rPr>
          <w:spacing w:val="5"/>
        </w:rPr>
        <w:t> </w:t>
      </w:r>
      <w:r>
        <w:rPr/>
        <w:t>is</w:t>
      </w:r>
      <w:r>
        <w:rPr>
          <w:spacing w:val="4"/>
        </w:rPr>
        <w:t> </w:t>
      </w:r>
      <w:r>
        <w:rPr/>
        <w:t>clear</w:t>
      </w:r>
      <w:r>
        <w:rPr>
          <w:spacing w:val="4"/>
        </w:rPr>
        <w:t> </w:t>
      </w:r>
      <w:r>
        <w:rPr/>
        <w:t>that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last</w:t>
      </w:r>
      <w:r>
        <w:rPr>
          <w:spacing w:val="5"/>
        </w:rPr>
        <w:t> </w:t>
      </w:r>
      <w:r>
        <w:rPr/>
        <w:t>two</w:t>
      </w:r>
      <w:r>
        <w:rPr>
          <w:spacing w:val="4"/>
        </w:rPr>
        <w:t> </w:t>
      </w:r>
      <w:r>
        <w:rPr/>
        <w:t>stages</w:t>
      </w:r>
      <w:r>
        <w:rPr>
          <w:spacing w:val="-47"/>
        </w:rPr>
        <w:t> </w:t>
      </w:r>
      <w:r>
        <w:rPr/>
        <w:t>(i.e.,</w:t>
      </w:r>
      <w:r>
        <w:rPr>
          <w:spacing w:val="-11"/>
        </w:rPr>
        <w:t> </w:t>
      </w:r>
      <w:r>
        <w:rPr/>
        <w:t>fuzzification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optimization)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proposed</w:t>
      </w:r>
      <w:r>
        <w:rPr>
          <w:spacing w:val="-11"/>
        </w:rPr>
        <w:t> </w:t>
      </w:r>
      <w:r>
        <w:rPr/>
        <w:t>methodol-</w:t>
      </w:r>
    </w:p>
    <w:p>
      <w:pPr>
        <w:spacing w:after="0" w:line="240" w:lineRule="atLeast"/>
        <w:sectPr>
          <w:type w:val="continuous"/>
          <w:pgSz w:w="11880" w:h="15840"/>
          <w:pgMar w:top="1080" w:bottom="280" w:left="640" w:right="640"/>
          <w:cols w:num="4" w:equalWidth="0">
            <w:col w:w="1538" w:space="626"/>
            <w:col w:w="2078" w:space="446"/>
            <w:col w:w="452" w:space="40"/>
            <w:col w:w="5420"/>
          </w:cols>
        </w:sectPr>
      </w:pPr>
    </w:p>
    <w:p>
      <w:pPr>
        <w:pStyle w:val="BodyText"/>
        <w:spacing w:line="154" w:lineRule="exact"/>
        <w:ind w:left="118"/>
      </w:pPr>
      <w:r>
        <w:rPr/>
        <w:t>then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cost</w:t>
      </w:r>
      <w:r>
        <w:rPr>
          <w:spacing w:val="-6"/>
        </w:rPr>
        <w:t> </w:t>
      </w:r>
      <w:r>
        <w:rPr/>
        <w:t>function,</w:t>
      </w:r>
      <w:r>
        <w:rPr>
          <w:spacing w:val="-6"/>
        </w:rPr>
        <w:t> </w:t>
      </w:r>
      <w:r>
        <w:rPr/>
        <w:t>used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this</w:t>
      </w:r>
      <w:r>
        <w:rPr>
          <w:spacing w:val="-7"/>
        </w:rPr>
        <w:t> </w:t>
      </w:r>
      <w:r>
        <w:rPr/>
        <w:t>purpose,</w:t>
      </w:r>
      <w:r>
        <w:rPr>
          <w:spacing w:val="-5"/>
        </w:rPr>
        <w:t> </w:t>
      </w:r>
      <w:r>
        <w:rPr/>
        <w:t>is</w:t>
      </w:r>
      <w:r>
        <w:rPr>
          <w:spacing w:val="-7"/>
        </w:rPr>
        <w:t> </w:t>
      </w:r>
      <w:r>
        <w:rPr/>
        <w:t>defined</w:t>
      </w:r>
      <w:r>
        <w:rPr>
          <w:spacing w:val="-6"/>
        </w:rPr>
        <w:t> </w:t>
      </w:r>
      <w:r>
        <w:rPr/>
        <w:t>as</w:t>
      </w:r>
    </w:p>
    <w:p>
      <w:pPr>
        <w:pStyle w:val="BodyText"/>
        <w:spacing w:line="185" w:lineRule="exact" w:before="98"/>
        <w:ind w:left="2933"/>
        <w:rPr>
          <w:rFonts w:ascii="Cambria"/>
        </w:rPr>
      </w:pPr>
      <w:r>
        <w:rPr>
          <w:w w:val="105"/>
        </w:rPr>
        <w:t>trace</w:t>
      </w:r>
      <w:r>
        <w:rPr>
          <w:rFonts w:ascii="Cambria"/>
          <w:w w:val="105"/>
        </w:rPr>
        <w:t>(</w:t>
      </w:r>
      <w:r>
        <w:rPr>
          <w:i/>
          <w:w w:val="105"/>
        </w:rPr>
        <w:t>X</w:t>
      </w:r>
      <w:r>
        <w:rPr>
          <w:rFonts w:ascii="Cambria"/>
          <w:w w:val="105"/>
        </w:rPr>
        <w:t>)</w:t>
      </w:r>
    </w:p>
    <w:p>
      <w:pPr>
        <w:tabs>
          <w:tab w:pos="4807" w:val="left" w:leader="none"/>
        </w:tabs>
        <w:spacing w:line="121" w:lineRule="exact" w:before="0"/>
        <w:ind w:left="1577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15742976" from="178.667999pt,4.521754pt" to="214.811999pt,4.521754pt" stroked="true" strokeweight=".405pt" strokecolor="#000000">
            <v:stroke dashstyle="solid"/>
            <w10:wrap type="none"/>
          </v:line>
        </w:pict>
      </w:r>
      <w:r>
        <w:rPr>
          <w:i/>
          <w:w w:val="110"/>
          <w:sz w:val="20"/>
        </w:rPr>
        <w:t>F</w:t>
      </w:r>
      <w:r>
        <w:rPr>
          <w:i/>
          <w:spacing w:val="-23"/>
          <w:w w:val="110"/>
          <w:sz w:val="20"/>
        </w:rPr>
        <w:t> </w:t>
      </w:r>
      <w:r>
        <w:rPr>
          <w:rFonts w:ascii="Cambria" w:hAnsi="Cambria"/>
          <w:w w:val="110"/>
          <w:sz w:val="20"/>
        </w:rPr>
        <w:t>(Θ</w:t>
      </w:r>
      <w:r>
        <w:rPr>
          <w:i/>
          <w:w w:val="110"/>
          <w:sz w:val="20"/>
        </w:rPr>
        <w:t>,</w:t>
      </w:r>
      <w:r>
        <w:rPr>
          <w:i/>
          <w:spacing w:val="-15"/>
          <w:w w:val="110"/>
          <w:sz w:val="20"/>
        </w:rPr>
        <w:t> </w:t>
      </w:r>
      <w:r>
        <w:rPr>
          <w:i/>
          <w:w w:val="110"/>
          <w:sz w:val="20"/>
        </w:rPr>
        <w:t>D</w:t>
      </w:r>
      <w:r>
        <w:rPr>
          <w:rFonts w:ascii="Cambria" w:hAnsi="Cambria"/>
          <w:w w:val="110"/>
          <w:sz w:val="20"/>
          <w:vertAlign w:val="subscript"/>
        </w:rPr>
        <w:t>train</w:t>
      </w:r>
      <w:r>
        <w:rPr>
          <w:rFonts w:ascii="Cambria" w:hAnsi="Cambria"/>
          <w:spacing w:val="-24"/>
          <w:w w:val="110"/>
          <w:sz w:val="20"/>
          <w:vertAlign w:val="baseline"/>
        </w:rPr>
        <w:t> </w:t>
      </w:r>
      <w:r>
        <w:rPr>
          <w:rFonts w:ascii="Cambria" w:hAnsi="Cambria"/>
          <w:spacing w:val="11"/>
          <w:w w:val="110"/>
          <w:sz w:val="20"/>
          <w:vertAlign w:val="baseline"/>
        </w:rPr>
        <w:t>)</w:t>
      </w:r>
      <w:r>
        <w:rPr>
          <w:rFonts w:ascii="Cambria" w:hAnsi="Cambria"/>
          <w:spacing w:val="6"/>
          <w:w w:val="110"/>
          <w:sz w:val="20"/>
          <w:vertAlign w:val="baseline"/>
        </w:rPr>
        <w:t> </w:t>
      </w:r>
      <w:r>
        <w:rPr>
          <w:rFonts w:ascii="Cambria" w:hAnsi="Cambria"/>
          <w:w w:val="110"/>
          <w:sz w:val="20"/>
          <w:vertAlign w:val="baseline"/>
        </w:rPr>
        <w:t>=</w:t>
        <w:tab/>
      </w:r>
      <w:r>
        <w:rPr>
          <w:w w:val="105"/>
          <w:sz w:val="20"/>
          <w:vertAlign w:val="baseline"/>
        </w:rPr>
        <w:t>(10)</w:t>
      </w:r>
    </w:p>
    <w:p>
      <w:pPr>
        <w:spacing w:line="244" w:lineRule="exact" w:before="0"/>
        <w:ind w:left="2983" w:right="0" w:firstLine="0"/>
        <w:jc w:val="left"/>
        <w:rPr>
          <w:rFonts w:ascii="Lucida Sans Unicode"/>
          <w:sz w:val="20"/>
        </w:rPr>
      </w:pPr>
      <w:r>
        <w:rPr>
          <w:rFonts w:ascii="Lucida Sans Unicode"/>
          <w:w w:val="95"/>
          <w:position w:val="3"/>
          <w:sz w:val="20"/>
        </w:rPr>
        <w:t>|</w:t>
      </w:r>
      <w:r>
        <w:rPr>
          <w:i/>
          <w:w w:val="95"/>
          <w:position w:val="3"/>
          <w:sz w:val="20"/>
        </w:rPr>
        <w:t>D</w:t>
      </w:r>
      <w:r>
        <w:rPr>
          <w:rFonts w:ascii="Cambria"/>
          <w:w w:val="95"/>
          <w:sz w:val="14"/>
        </w:rPr>
        <w:t>train </w:t>
      </w:r>
      <w:r>
        <w:rPr>
          <w:rFonts w:ascii="Lucida Sans Unicode"/>
          <w:w w:val="95"/>
          <w:position w:val="3"/>
          <w:sz w:val="20"/>
        </w:rPr>
        <w:t>|</w:t>
      </w:r>
    </w:p>
    <w:p>
      <w:pPr>
        <w:pStyle w:val="BodyText"/>
        <w:spacing w:line="249" w:lineRule="auto" w:before="19"/>
        <w:ind w:left="118" w:right="198"/>
        <w:jc w:val="both"/>
      </w:pPr>
      <w:r>
        <w:rPr/>
        <w:br w:type="column"/>
      </w:r>
      <w:r>
        <w:rPr/>
        <w:t>ogy</w:t>
      </w:r>
      <w:r>
        <w:rPr>
          <w:spacing w:val="-10"/>
        </w:rPr>
        <w:t> </w:t>
      </w:r>
      <w:r>
        <w:rPr/>
        <w:t>improved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efficiency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crisp</w:t>
      </w:r>
      <w:r>
        <w:rPr>
          <w:spacing w:val="-9"/>
        </w:rPr>
        <w:t> </w:t>
      </w:r>
      <w:r>
        <w:rPr/>
        <w:t>model</w:t>
      </w:r>
      <w:r>
        <w:rPr>
          <w:spacing w:val="-9"/>
        </w:rPr>
        <w:t> </w:t>
      </w:r>
      <w:r>
        <w:rPr/>
        <w:t>generated</w:t>
      </w:r>
      <w:r>
        <w:rPr>
          <w:spacing w:val="-10"/>
        </w:rPr>
        <w:t> </w:t>
      </w:r>
      <w:r>
        <w:rPr/>
        <w:t>using</w:t>
      </w:r>
      <w:r>
        <w:rPr>
          <w:spacing w:val="-47"/>
        </w:rPr>
        <w:t> </w:t>
      </w:r>
      <w:r>
        <w:rPr>
          <w:w w:val="95"/>
        </w:rPr>
        <w:t>only the first two stages (decision tree induction and crisp model</w:t>
      </w:r>
      <w:r>
        <w:rPr>
          <w:spacing w:val="1"/>
          <w:w w:val="95"/>
        </w:rPr>
        <w:t> </w:t>
      </w:r>
      <w:r>
        <w:rPr/>
        <w:t>formulation).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/>
        <w:t>optimized</w:t>
      </w:r>
      <w:r>
        <w:rPr>
          <w:spacing w:val="45"/>
        </w:rPr>
        <w:t> </w:t>
      </w:r>
      <w:r>
        <w:rPr/>
        <w:t>fuzzy</w:t>
      </w:r>
      <w:r>
        <w:rPr>
          <w:spacing w:val="47"/>
        </w:rPr>
        <w:t> </w:t>
      </w:r>
      <w:r>
        <w:rPr/>
        <w:t>model</w:t>
      </w:r>
      <w:r>
        <w:rPr>
          <w:spacing w:val="46"/>
        </w:rPr>
        <w:t> </w:t>
      </w:r>
      <w:r>
        <w:rPr/>
        <w:t>results</w:t>
      </w:r>
      <w:r>
        <w:rPr>
          <w:spacing w:val="45"/>
        </w:rPr>
        <w:t> </w:t>
      </w:r>
      <w:r>
        <w:rPr/>
        <w:t>to</w:t>
      </w:r>
      <w:r>
        <w:rPr>
          <w:spacing w:val="46"/>
        </w:rPr>
        <w:t> </w:t>
      </w:r>
      <w:r>
        <w:rPr/>
        <w:t>73.4%</w:t>
      </w:r>
    </w:p>
    <w:p>
      <w:pPr>
        <w:spacing w:after="0" w:line="249" w:lineRule="auto"/>
        <w:jc w:val="both"/>
        <w:sectPr>
          <w:type w:val="continuous"/>
          <w:pgSz w:w="11880" w:h="15840"/>
          <w:pgMar w:top="1080" w:bottom="280" w:left="640" w:right="640"/>
          <w:cols w:num="2" w:equalWidth="0">
            <w:col w:w="5180" w:space="81"/>
            <w:col w:w="5339"/>
          </w:cols>
        </w:sectPr>
      </w:pPr>
    </w:p>
    <w:p>
      <w:pPr>
        <w:pStyle w:val="BodyText"/>
        <w:spacing w:before="9"/>
        <w:rPr>
          <w:sz w:val="10"/>
        </w:rPr>
      </w:pPr>
    </w:p>
    <w:p>
      <w:pPr>
        <w:spacing w:line="183" w:lineRule="exact" w:before="94"/>
        <w:ind w:left="471" w:right="385" w:firstLine="0"/>
        <w:jc w:val="center"/>
        <w:rPr>
          <w:sz w:val="16"/>
        </w:rPr>
      </w:pPr>
      <w:r>
        <w:rPr>
          <w:sz w:val="16"/>
        </w:rPr>
        <w:t>TABLE</w:t>
      </w:r>
      <w:r>
        <w:rPr>
          <w:spacing w:val="-10"/>
          <w:sz w:val="16"/>
        </w:rPr>
        <w:t> </w:t>
      </w:r>
      <w:r>
        <w:rPr>
          <w:sz w:val="16"/>
        </w:rPr>
        <w:t>II</w:t>
      </w:r>
    </w:p>
    <w:p>
      <w:pPr>
        <w:spacing w:line="183" w:lineRule="exact" w:before="0"/>
        <w:ind w:left="471" w:right="386" w:firstLine="0"/>
        <w:jc w:val="center"/>
        <w:rPr>
          <w:sz w:val="16"/>
        </w:rPr>
      </w:pPr>
      <w:r>
        <w:rPr>
          <w:w w:val="105"/>
          <w:sz w:val="16"/>
        </w:rPr>
        <w:t>R</w:t>
      </w:r>
      <w:r>
        <w:rPr>
          <w:w w:val="105"/>
          <w:sz w:val="12"/>
        </w:rPr>
        <w:t>ESULTS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"/>
          <w:w w:val="105"/>
          <w:sz w:val="12"/>
        </w:rPr>
        <w:t> </w:t>
      </w:r>
      <w:r>
        <w:rPr>
          <w:w w:val="105"/>
          <w:sz w:val="16"/>
        </w:rPr>
        <w:t>C</w:t>
      </w:r>
      <w:r>
        <w:rPr>
          <w:w w:val="105"/>
          <w:sz w:val="12"/>
        </w:rPr>
        <w:t>RISP</w:t>
      </w:r>
      <w:r>
        <w:rPr>
          <w:spacing w:val="1"/>
          <w:w w:val="105"/>
          <w:sz w:val="12"/>
        </w:rPr>
        <w:t> </w:t>
      </w:r>
      <w:r>
        <w:rPr>
          <w:w w:val="105"/>
          <w:sz w:val="16"/>
        </w:rPr>
        <w:t>R</w:t>
      </w:r>
      <w:r>
        <w:rPr>
          <w:w w:val="105"/>
          <w:sz w:val="12"/>
        </w:rPr>
        <w:t>ULE</w:t>
      </w:r>
      <w:r>
        <w:rPr>
          <w:spacing w:val="2"/>
          <w:w w:val="105"/>
          <w:sz w:val="12"/>
        </w:rPr>
        <w:t> </w:t>
      </w:r>
      <w:r>
        <w:rPr>
          <w:w w:val="105"/>
          <w:sz w:val="16"/>
        </w:rPr>
        <w:t>B</w:t>
      </w:r>
      <w:r>
        <w:rPr>
          <w:w w:val="105"/>
          <w:sz w:val="12"/>
        </w:rPr>
        <w:t>ASED</w:t>
      </w:r>
      <w:r>
        <w:rPr>
          <w:spacing w:val="2"/>
          <w:w w:val="105"/>
          <w:sz w:val="12"/>
        </w:rPr>
        <w:t> </w:t>
      </w:r>
      <w:r>
        <w:rPr>
          <w:w w:val="105"/>
          <w:sz w:val="16"/>
        </w:rPr>
        <w:t>C</w:t>
      </w:r>
      <w:r>
        <w:rPr>
          <w:w w:val="105"/>
          <w:sz w:val="12"/>
        </w:rPr>
        <w:t>LASSIFIER</w:t>
      </w:r>
      <w:r>
        <w:rPr>
          <w:w w:val="105"/>
          <w:sz w:val="16"/>
        </w:rPr>
        <w:t>,</w:t>
      </w:r>
      <w:r>
        <w:rPr>
          <w:spacing w:val="-9"/>
          <w:w w:val="105"/>
          <w:sz w:val="16"/>
        </w:rPr>
        <w:t> </w:t>
      </w:r>
      <w:r>
        <w:rPr>
          <w:w w:val="105"/>
          <w:sz w:val="12"/>
        </w:rPr>
        <w:t>THE</w:t>
      </w:r>
      <w:r>
        <w:rPr>
          <w:spacing w:val="2"/>
          <w:w w:val="105"/>
          <w:sz w:val="12"/>
        </w:rPr>
        <w:t> </w:t>
      </w:r>
      <w:r>
        <w:rPr>
          <w:w w:val="105"/>
          <w:sz w:val="16"/>
        </w:rPr>
        <w:t>P</w:t>
      </w:r>
      <w:r>
        <w:rPr>
          <w:w w:val="105"/>
          <w:sz w:val="12"/>
        </w:rPr>
        <w:t>ROPOSED</w:t>
      </w:r>
      <w:r>
        <w:rPr>
          <w:spacing w:val="1"/>
          <w:w w:val="105"/>
          <w:sz w:val="12"/>
        </w:rPr>
        <w:t> </w:t>
      </w:r>
      <w:r>
        <w:rPr>
          <w:w w:val="105"/>
          <w:sz w:val="16"/>
        </w:rPr>
        <w:t>DSS,</w:t>
      </w:r>
      <w:r>
        <w:rPr>
          <w:spacing w:val="-8"/>
          <w:w w:val="105"/>
          <w:sz w:val="16"/>
        </w:rPr>
        <w:t> </w:t>
      </w:r>
      <w:r>
        <w:rPr>
          <w:w w:val="105"/>
          <w:sz w:val="12"/>
        </w:rPr>
        <w:t>THE</w:t>
      </w:r>
      <w:r>
        <w:rPr>
          <w:spacing w:val="2"/>
          <w:w w:val="105"/>
          <w:sz w:val="12"/>
        </w:rPr>
        <w:t> </w:t>
      </w:r>
      <w:r>
        <w:rPr>
          <w:w w:val="105"/>
          <w:sz w:val="16"/>
        </w:rPr>
        <w:t>ANN</w:t>
      </w:r>
      <w:r>
        <w:rPr>
          <w:w w:val="105"/>
          <w:sz w:val="12"/>
        </w:rPr>
        <w:t>S</w:t>
      </w:r>
      <w:r>
        <w:rPr>
          <w:w w:val="105"/>
          <w:sz w:val="16"/>
        </w:rPr>
        <w:t>,</w:t>
      </w:r>
      <w:r>
        <w:rPr>
          <w:spacing w:val="-8"/>
          <w:w w:val="105"/>
          <w:sz w:val="16"/>
        </w:rPr>
        <w:t> </w:t>
      </w:r>
      <w:r>
        <w:rPr>
          <w:w w:val="105"/>
          <w:sz w:val="12"/>
        </w:rPr>
        <w:t>AND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"/>
          <w:w w:val="105"/>
          <w:sz w:val="12"/>
        </w:rPr>
        <w:t> </w:t>
      </w:r>
      <w:r>
        <w:rPr>
          <w:w w:val="105"/>
          <w:sz w:val="16"/>
        </w:rPr>
        <w:t>ANFIS</w:t>
      </w: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614133</wp:posOffset>
            </wp:positionH>
            <wp:positionV relativeFrom="paragraph">
              <wp:posOffset>102097</wp:posOffset>
            </wp:positionV>
            <wp:extent cx="6370320" cy="5291328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5291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9"/>
        </w:rPr>
      </w:pPr>
    </w:p>
    <w:p>
      <w:pPr>
        <w:spacing w:after="0"/>
        <w:rPr>
          <w:sz w:val="29"/>
        </w:rPr>
        <w:sectPr>
          <w:headerReference w:type="default" r:id="rId15"/>
          <w:pgSz w:w="11880" w:h="15840"/>
          <w:pgMar w:header="641" w:footer="0" w:top="1080" w:bottom="280" w:left="640" w:right="640"/>
        </w:sectPr>
      </w:pPr>
    </w:p>
    <w:p>
      <w:pPr>
        <w:pStyle w:val="BodyText"/>
        <w:tabs>
          <w:tab w:pos="4632" w:val="left" w:leader="none"/>
        </w:tabs>
        <w:spacing w:line="240" w:lineRule="exact" w:before="47"/>
        <w:ind w:left="202"/>
        <w:jc w:val="both"/>
      </w:pPr>
      <w:r>
        <w:rPr/>
        <w:pict>
          <v:shape style="position:absolute;margin-left:79.992508pt;margin-top:30.132984pt;width:7.75pt;height:17.3pt;mso-position-horizontal-relative:page;mso-position-vertical-relative:paragraph;z-index:-16153600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7"/>
                    </w:rPr>
                    <w:t>−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19.852127pt;margin-top:54.045982pt;width:73.350pt;height:17.3pt;mso-position-horizontal-relative:page;mso-position-vertical-relative:paragraph;z-index:-16153088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675" w:val="left" w:leader="none"/>
                      <w:tab w:pos="1411" w:val="left" w:leader="none"/>
                    </w:tabs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5"/>
                    </w:rPr>
                    <w:t>|</w:t>
                    <w:tab/>
                    <w:t>−</w:t>
                    <w:tab/>
                  </w:r>
                  <w:r>
                    <w:rPr>
                      <w:rFonts w:ascii="Lucida Sans Unicode" w:hAnsi="Lucida Sans Unicode"/>
                      <w:spacing w:val="-19"/>
                      <w:w w:val="90"/>
                    </w:rPr>
                    <w:t>|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0.112pt;margin-top:94.42305pt;width:21.05pt;height:37.2pt;mso-position-horizontal-relative:page;mso-position-vertical-relative:paragraph;z-index:-16152064" type="#_x0000_t202" filled="false" stroked="false">
            <v:textbox inset="0,0,0,0">
              <w:txbxContent>
                <w:p>
                  <w:pPr>
                    <w:pStyle w:val="BodyText"/>
                    <w:spacing w:line="168" w:lineRule="auto"/>
                    <w:rPr>
                      <w:rFonts w:ascii="Cambria" w:hAnsi="Cambria"/>
                    </w:rPr>
                  </w:pPr>
                  <w:r>
                    <w:rPr>
                      <w:rFonts w:ascii="Lucida Sans Unicode" w:hAnsi="Lucida Sans Unicode"/>
                      <w:spacing w:val="-421"/>
                      <w:w w:val="177"/>
                    </w:rPr>
                    <w:t>Σ</w:t>
                  </w:r>
                  <w:r>
                    <w:rPr>
                      <w:rFonts w:ascii="Cambria" w:hAnsi="Cambria"/>
                      <w:w w:val="139"/>
                      <w:position w:val="-14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spacing w:val="-2"/>
        </w:rPr>
        <w:t>accuracy,</w:t>
      </w:r>
      <w:r>
        <w:rPr>
          <w:spacing w:val="-19"/>
        </w:rPr>
        <w:t> </w:t>
      </w:r>
      <w:r>
        <w:rPr>
          <w:spacing w:val="-2"/>
        </w:rPr>
        <w:t>improving</w:t>
      </w:r>
      <w:r>
        <w:rPr>
          <w:spacing w:val="-20"/>
        </w:rPr>
        <w:t> </w:t>
      </w:r>
      <w:r>
        <w:rPr>
          <w:spacing w:val="-2"/>
        </w:rPr>
        <w:t>by</w:t>
      </w:r>
      <w:r>
        <w:rPr>
          <w:spacing w:val="-20"/>
        </w:rPr>
        <w:t> </w:t>
      </w:r>
      <w:r>
        <w:rPr>
          <w:spacing w:val="-2"/>
        </w:rPr>
        <w:t>15.1%</w:t>
      </w:r>
      <w:r>
        <w:rPr>
          <w:spacing w:val="-19"/>
        </w:rPr>
        <w:t> </w:t>
      </w:r>
      <w:r>
        <w:rPr>
          <w:spacing w:val="-2"/>
        </w:rPr>
        <w:t>the</w:t>
      </w:r>
      <w:r>
        <w:rPr>
          <w:spacing w:val="-20"/>
        </w:rPr>
        <w:t> </w:t>
      </w:r>
      <w:r>
        <w:rPr>
          <w:spacing w:val="-2"/>
        </w:rPr>
        <w:t>corresponding</w:t>
      </w:r>
      <w:r>
        <w:rPr>
          <w:spacing w:val="-20"/>
        </w:rPr>
        <w:t> </w:t>
      </w:r>
      <w:r>
        <w:rPr>
          <w:spacing w:val="-1"/>
        </w:rPr>
        <w:t>accuracy</w:t>
      </w:r>
      <w:r>
        <w:rPr>
          <w:spacing w:val="-20"/>
        </w:rPr>
        <w:t> </w:t>
      </w:r>
      <w:r>
        <w:rPr>
          <w:spacing w:val="-1"/>
        </w:rPr>
        <w:t>of</w:t>
      </w:r>
      <w:r>
        <w:rPr>
          <w:spacing w:val="-19"/>
        </w:rPr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crisp</w:t>
      </w:r>
      <w:r>
        <w:rPr>
          <w:spacing w:val="-12"/>
        </w:rPr>
        <w:t> </w:t>
      </w:r>
      <w:r>
        <w:rPr>
          <w:spacing w:val="-1"/>
        </w:rPr>
        <w:t>model</w:t>
      </w:r>
      <w:r>
        <w:rPr>
          <w:spacing w:val="-10"/>
        </w:rPr>
        <w:t> </w:t>
      </w:r>
      <w:r>
        <w:rPr>
          <w:spacing w:val="-1"/>
        </w:rPr>
        <w:t>(58.3%).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error</w:t>
      </w:r>
      <w:r>
        <w:rPr>
          <w:spacing w:val="-11"/>
        </w:rPr>
        <w:t> </w:t>
      </w:r>
      <w:r>
        <w:rPr>
          <w:spacing w:val="-1"/>
        </w:rPr>
        <w:t>rates</w:t>
      </w:r>
      <w:r>
        <w:rPr>
          <w:spacing w:val="-10"/>
        </w:rPr>
        <w:t> </w:t>
      </w:r>
      <w:r>
        <w:rPr>
          <w:spacing w:val="-1"/>
        </w:rPr>
        <w:t>for</w:t>
      </w:r>
      <w:r>
        <w:rPr>
          <w:spacing w:val="-12"/>
        </w:rPr>
        <w:t> </w:t>
      </w:r>
      <w:r>
        <w:rPr>
          <w:spacing w:val="-1"/>
        </w:rPr>
        <w:t>each</w:t>
      </w:r>
      <w:r>
        <w:rPr>
          <w:spacing w:val="-10"/>
        </w:rPr>
        <w:t> </w:t>
      </w:r>
      <w:r>
        <w:rPr>
          <w:spacing w:val="-1"/>
        </w:rPr>
        <w:t>fold</w:t>
      </w:r>
      <w:r>
        <w:rPr>
          <w:spacing w:val="-12"/>
        </w:rPr>
        <w:t> </w:t>
      </w:r>
      <w:r>
        <w:rPr>
          <w:spacing w:val="-1"/>
        </w:rPr>
        <w:t>are</w:t>
      </w:r>
      <w:r>
        <w:rPr>
          <w:spacing w:val="-10"/>
        </w:rPr>
        <w:t> </w:t>
      </w:r>
      <w:r>
        <w:rPr>
          <w:spacing w:val="-1"/>
        </w:rPr>
        <w:t>defined</w:t>
      </w:r>
      <w:r>
        <w:rPr>
          <w:spacing w:val="-10"/>
        </w:rPr>
        <w:t> </w:t>
      </w:r>
      <w:r>
        <w:rPr/>
        <w:t>as</w:t>
      </w:r>
      <w:r>
        <w:rPr>
          <w:spacing w:val="-48"/>
        </w:rPr>
        <w:t> </w:t>
      </w:r>
      <w:r>
        <w:rPr>
          <w:i/>
        </w:rPr>
        <w:t>e</w:t>
      </w:r>
      <w:r>
        <w:rPr>
          <w:i/>
          <w:vertAlign w:val="subscript"/>
        </w:rPr>
        <w:t>m,i</w:t>
      </w:r>
      <w:r>
        <w:rPr>
          <w:i/>
          <w:spacing w:val="41"/>
          <w:vertAlign w:val="baseline"/>
        </w:rPr>
        <w:t> </w:t>
      </w:r>
      <w:r>
        <w:rPr>
          <w:rFonts w:ascii="Cambria"/>
          <w:spacing w:val="11"/>
          <w:vertAlign w:val="baseline"/>
        </w:rPr>
        <w:t>=</w:t>
      </w:r>
      <w:r>
        <w:rPr>
          <w:rFonts w:ascii="Cambria"/>
          <w:spacing w:val="12"/>
          <w:vertAlign w:val="baseline"/>
        </w:rPr>
        <w:t> </w:t>
      </w:r>
      <w:r>
        <w:rPr>
          <w:rFonts w:ascii="Cambria"/>
          <w:vertAlign w:val="baseline"/>
        </w:rPr>
        <w:t>1   </w:t>
      </w:r>
      <w:r>
        <w:rPr>
          <w:rFonts w:ascii="Cambria"/>
          <w:spacing w:val="42"/>
          <w:vertAlign w:val="baseline"/>
        </w:rPr>
        <w:t> </w:t>
      </w:r>
      <w:r>
        <w:rPr>
          <w:vertAlign w:val="baseline"/>
        </w:rPr>
        <w:t>acc</w:t>
      </w:r>
      <w:r>
        <w:rPr>
          <w:i/>
          <w:vertAlign w:val="subscript"/>
        </w:rPr>
        <w:t>m,i</w:t>
      </w:r>
      <w:r>
        <w:rPr>
          <w:vertAlign w:val="baseline"/>
        </w:rPr>
        <w:t>,</w:t>
      </w:r>
      <w:r>
        <w:rPr>
          <w:spacing w:val="28"/>
          <w:vertAlign w:val="baseline"/>
        </w:rPr>
        <w:t> </w:t>
      </w:r>
      <w:r>
        <w:rPr>
          <w:vertAlign w:val="baseline"/>
        </w:rPr>
        <w:t>where</w:t>
      </w:r>
      <w:r>
        <w:rPr>
          <w:spacing w:val="28"/>
          <w:vertAlign w:val="baseline"/>
        </w:rPr>
        <w:t> </w:t>
      </w:r>
      <w:r>
        <w:rPr>
          <w:vertAlign w:val="baseline"/>
        </w:rPr>
        <w:t>acc</w:t>
      </w:r>
      <w:r>
        <w:rPr>
          <w:i/>
          <w:vertAlign w:val="subscript"/>
        </w:rPr>
        <w:t>m,i</w:t>
      </w:r>
      <w:r>
        <w:rPr>
          <w:i/>
          <w:spacing w:val="50"/>
          <w:vertAlign w:val="baseline"/>
        </w:rPr>
        <w:t> </w:t>
      </w:r>
      <w:r>
        <w:rPr>
          <w:vertAlign w:val="baseline"/>
        </w:rPr>
        <w:t>is</w:t>
      </w:r>
      <w:r>
        <w:rPr>
          <w:spacing w:val="28"/>
          <w:vertAlign w:val="baseline"/>
        </w:rPr>
        <w:t> </w:t>
      </w:r>
      <w:r>
        <w:rPr>
          <w:vertAlign w:val="baseline"/>
        </w:rPr>
        <w:t>the</w:t>
      </w:r>
      <w:r>
        <w:rPr>
          <w:spacing w:val="28"/>
          <w:vertAlign w:val="baseline"/>
        </w:rPr>
        <w:t> </w:t>
      </w:r>
      <w:r>
        <w:rPr>
          <w:vertAlign w:val="baseline"/>
        </w:rPr>
        <w:t>accuracy</w:t>
      </w:r>
      <w:r>
        <w:rPr>
          <w:spacing w:val="28"/>
          <w:vertAlign w:val="baseline"/>
        </w:rPr>
        <w:t> </w:t>
      </w:r>
      <w:r>
        <w:rPr>
          <w:vertAlign w:val="baseline"/>
        </w:rPr>
        <w:t>of</w:t>
      </w:r>
      <w:r>
        <w:rPr>
          <w:spacing w:val="28"/>
          <w:vertAlign w:val="baseline"/>
        </w:rPr>
        <w:t> </w:t>
      </w:r>
      <w:r>
        <w:rPr>
          <w:vertAlign w:val="baseline"/>
        </w:rPr>
        <w:t>the</w:t>
      </w:r>
      <w:r>
        <w:rPr>
          <w:spacing w:val="28"/>
          <w:vertAlign w:val="baseline"/>
        </w:rPr>
        <w:t> </w:t>
      </w:r>
      <w:r>
        <w:rPr>
          <w:vertAlign w:val="baseline"/>
        </w:rPr>
        <w:t>model</w:t>
      </w:r>
      <w:r>
        <w:rPr>
          <w:spacing w:val="-48"/>
          <w:vertAlign w:val="baseline"/>
        </w:rPr>
        <w:t> </w:t>
      </w:r>
      <w:r>
        <w:rPr>
          <w:i/>
          <w:vertAlign w:val="baseline"/>
        </w:rPr>
        <w:t>m</w:t>
      </w:r>
      <w:r>
        <w:rPr>
          <w:i/>
          <w:spacing w:val="22"/>
          <w:vertAlign w:val="baseline"/>
        </w:rPr>
        <w:t> </w:t>
      </w:r>
      <w:r>
        <w:rPr>
          <w:vertAlign w:val="baseline"/>
        </w:rPr>
        <w:t>(crisp</w:t>
      </w:r>
      <w:r>
        <w:rPr>
          <w:spacing w:val="21"/>
          <w:vertAlign w:val="baseline"/>
        </w:rPr>
        <w:t> </w:t>
      </w:r>
      <w:r>
        <w:rPr>
          <w:vertAlign w:val="baseline"/>
        </w:rPr>
        <w:t>or</w:t>
      </w:r>
      <w:r>
        <w:rPr>
          <w:spacing w:val="23"/>
          <w:vertAlign w:val="baseline"/>
        </w:rPr>
        <w:t> </w:t>
      </w:r>
      <w:r>
        <w:rPr>
          <w:vertAlign w:val="baseline"/>
        </w:rPr>
        <w:t>fuzzy)</w:t>
      </w:r>
      <w:r>
        <w:rPr>
          <w:spacing w:val="22"/>
          <w:vertAlign w:val="baseline"/>
        </w:rPr>
        <w:t> </w:t>
      </w:r>
      <w:r>
        <w:rPr>
          <w:vertAlign w:val="baseline"/>
        </w:rPr>
        <w:t>using</w:t>
      </w:r>
      <w:r>
        <w:rPr>
          <w:spacing w:val="23"/>
          <w:vertAlign w:val="baseline"/>
        </w:rPr>
        <w:t> </w:t>
      </w:r>
      <w:r>
        <w:rPr>
          <w:vertAlign w:val="baseline"/>
        </w:rPr>
        <w:t>fold</w:t>
      </w:r>
      <w:r>
        <w:rPr>
          <w:spacing w:val="22"/>
          <w:vertAlign w:val="baseline"/>
        </w:rPr>
        <w:t> </w:t>
      </w:r>
      <w:r>
        <w:rPr>
          <w:i/>
          <w:vertAlign w:val="baseline"/>
        </w:rPr>
        <w:t>i</w:t>
      </w:r>
      <w:r>
        <w:rPr>
          <w:i/>
          <w:spacing w:val="22"/>
          <w:vertAlign w:val="baseline"/>
        </w:rPr>
        <w:t> </w:t>
      </w:r>
      <w:r>
        <w:rPr>
          <w:vertAlign w:val="baseline"/>
        </w:rPr>
        <w:t>and</w:t>
      </w:r>
      <w:r>
        <w:rPr>
          <w:spacing w:val="23"/>
          <w:vertAlign w:val="baseline"/>
        </w:rPr>
        <w:t> </w:t>
      </w:r>
      <w:r>
        <w:rPr>
          <w:vertAlign w:val="baseline"/>
        </w:rPr>
        <w:t>can</w:t>
      </w:r>
      <w:r>
        <w:rPr>
          <w:spacing w:val="22"/>
          <w:vertAlign w:val="baseline"/>
        </w:rPr>
        <w:t> </w:t>
      </w:r>
      <w:r>
        <w:rPr>
          <w:vertAlign w:val="baseline"/>
        </w:rPr>
        <w:t>be</w:t>
      </w:r>
      <w:r>
        <w:rPr>
          <w:spacing w:val="23"/>
          <w:vertAlign w:val="baseline"/>
        </w:rPr>
        <w:t> </w:t>
      </w:r>
      <w:r>
        <w:rPr>
          <w:vertAlign w:val="baseline"/>
        </w:rPr>
        <w:t>approximated</w:t>
      </w:r>
      <w:r>
        <w:rPr>
          <w:spacing w:val="22"/>
          <w:vertAlign w:val="baseline"/>
        </w:rPr>
        <w:t> </w:t>
      </w:r>
      <w:r>
        <w:rPr>
          <w:vertAlign w:val="baseline"/>
        </w:rPr>
        <w:t>us-</w:t>
      </w:r>
      <w:r>
        <w:rPr>
          <w:spacing w:val="-48"/>
          <w:vertAlign w:val="baseline"/>
        </w:rPr>
        <w:t> </w:t>
      </w:r>
      <w:r>
        <w:rPr>
          <w:vertAlign w:val="baseline"/>
        </w:rPr>
        <w:t>ing</w:t>
      </w:r>
      <w:r>
        <w:rPr>
          <w:spacing w:val="-11"/>
          <w:vertAlign w:val="baseline"/>
        </w:rPr>
        <w:t> </w:t>
      </w:r>
      <w:r>
        <w:rPr>
          <w:vertAlign w:val="baseline"/>
        </w:rPr>
        <w:t>normal</w:t>
      </w:r>
      <w:r>
        <w:rPr>
          <w:spacing w:val="-11"/>
          <w:vertAlign w:val="baseline"/>
        </w:rPr>
        <w:t> </w:t>
      </w:r>
      <w:r>
        <w:rPr>
          <w:vertAlign w:val="baseline"/>
        </w:rPr>
        <w:t>distributions</w:t>
      </w:r>
      <w:r>
        <w:rPr>
          <w:spacing w:val="-10"/>
          <w:vertAlign w:val="baseline"/>
        </w:rPr>
        <w:t> </w:t>
      </w:r>
      <w:r>
        <w:rPr>
          <w:vertAlign w:val="baseline"/>
        </w:rPr>
        <w:t>[39].</w:t>
      </w:r>
      <w:r>
        <w:rPr>
          <w:spacing w:val="-11"/>
          <w:vertAlign w:val="baseline"/>
        </w:rPr>
        <w:t> </w:t>
      </w:r>
      <w:r>
        <w:rPr>
          <w:vertAlign w:val="baseline"/>
        </w:rPr>
        <w:t>Defining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d</w:t>
      </w:r>
      <w:r>
        <w:rPr>
          <w:i/>
          <w:vertAlign w:val="subscript"/>
        </w:rPr>
        <w:t>i</w:t>
      </w:r>
      <w:r>
        <w:rPr>
          <w:i/>
          <w:spacing w:val="35"/>
          <w:vertAlign w:val="baseline"/>
        </w:rPr>
        <w:t> </w:t>
      </w:r>
      <w:r>
        <w:rPr>
          <w:rFonts w:ascii="Cambria"/>
          <w:w w:val="110"/>
          <w:vertAlign w:val="baseline"/>
        </w:rPr>
        <w:t>=  </w:t>
      </w:r>
      <w:r>
        <w:rPr>
          <w:rFonts w:ascii="Cambria"/>
          <w:spacing w:val="46"/>
          <w:w w:val="110"/>
          <w:vertAlign w:val="baseline"/>
        </w:rPr>
        <w:t> </w:t>
      </w:r>
      <w:r>
        <w:rPr>
          <w:i/>
          <w:vertAlign w:val="baseline"/>
        </w:rPr>
        <w:t>e</w:t>
      </w:r>
      <w:r>
        <w:rPr>
          <w:rFonts w:ascii="Cambria"/>
          <w:vertAlign w:val="subscript"/>
        </w:rPr>
        <w:t>fuzzy</w:t>
      </w:r>
      <w:r>
        <w:rPr>
          <w:i/>
          <w:position w:val="-5"/>
          <w:sz w:val="10"/>
          <w:vertAlign w:val="baseline"/>
        </w:rPr>
        <w:t>,i</w:t>
        <w:tab/>
      </w:r>
      <w:r>
        <w:rPr>
          <w:i/>
          <w:vertAlign w:val="baseline"/>
        </w:rPr>
        <w:t>e</w:t>
      </w:r>
      <w:r>
        <w:rPr>
          <w:rFonts w:ascii="Cambria"/>
          <w:vertAlign w:val="subscript"/>
        </w:rPr>
        <w:t>crisp</w:t>
      </w:r>
      <w:r>
        <w:rPr>
          <w:i/>
          <w:vertAlign w:val="subscript"/>
        </w:rPr>
        <w:t>,i</w:t>
      </w:r>
      <w:r>
        <w:rPr>
          <w:i/>
          <w:spacing w:val="1"/>
          <w:vertAlign w:val="baseline"/>
        </w:rPr>
        <w:t> </w:t>
      </w:r>
      <w:r>
        <w:rPr>
          <w:vertAlign w:val="baseline"/>
        </w:rPr>
        <w:t>as</w:t>
      </w:r>
      <w:r>
        <w:rPr>
          <w:spacing w:val="45"/>
          <w:vertAlign w:val="baseline"/>
        </w:rPr>
        <w:t> </w:t>
      </w:r>
      <w:r>
        <w:rPr>
          <w:vertAlign w:val="baseline"/>
        </w:rPr>
        <w:t>the</w:t>
      </w:r>
      <w:r>
        <w:rPr>
          <w:spacing w:val="46"/>
          <w:vertAlign w:val="baseline"/>
        </w:rPr>
        <w:t> </w:t>
      </w:r>
      <w:r>
        <w:rPr>
          <w:vertAlign w:val="baseline"/>
        </w:rPr>
        <w:t>difference</w:t>
      </w:r>
      <w:r>
        <w:rPr>
          <w:spacing w:val="45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46"/>
          <w:vertAlign w:val="baseline"/>
        </w:rPr>
        <w:t> </w:t>
      </w:r>
      <w:r>
        <w:rPr>
          <w:vertAlign w:val="baseline"/>
        </w:rPr>
        <w:t>the</w:t>
      </w:r>
      <w:r>
        <w:rPr>
          <w:spacing w:val="45"/>
          <w:vertAlign w:val="baseline"/>
        </w:rPr>
        <w:t> </w:t>
      </w:r>
      <w:r>
        <w:rPr>
          <w:vertAlign w:val="baseline"/>
        </w:rPr>
        <w:t>error</w:t>
      </w:r>
      <w:r>
        <w:rPr>
          <w:spacing w:val="46"/>
          <w:vertAlign w:val="baseline"/>
        </w:rPr>
        <w:t> </w:t>
      </w:r>
      <w:r>
        <w:rPr>
          <w:vertAlign w:val="baseline"/>
        </w:rPr>
        <w:t>rates</w:t>
      </w:r>
      <w:r>
        <w:rPr>
          <w:spacing w:val="45"/>
          <w:vertAlign w:val="baseline"/>
        </w:rPr>
        <w:t> </w:t>
      </w:r>
      <w:r>
        <w:rPr>
          <w:vertAlign w:val="baseline"/>
        </w:rPr>
        <w:t>of</w:t>
      </w:r>
      <w:r>
        <w:rPr>
          <w:spacing w:val="46"/>
          <w:vertAlign w:val="baseline"/>
        </w:rPr>
        <w:t> </w:t>
      </w:r>
      <w:r>
        <w:rPr>
          <w:vertAlign w:val="baseline"/>
        </w:rPr>
        <w:t>the</w:t>
      </w:r>
      <w:r>
        <w:rPr>
          <w:spacing w:val="45"/>
          <w:vertAlign w:val="baseline"/>
        </w:rPr>
        <w:t> </w:t>
      </w:r>
      <w:r>
        <w:rPr>
          <w:vertAlign w:val="baseline"/>
        </w:rPr>
        <w:t>two</w:t>
      </w:r>
      <w:r>
        <w:rPr>
          <w:spacing w:val="46"/>
          <w:vertAlign w:val="baseline"/>
        </w:rPr>
        <w:t> </w:t>
      </w:r>
      <w:r>
        <w:rPr>
          <w:vertAlign w:val="baseline"/>
        </w:rPr>
        <w:t>mod-</w:t>
      </w:r>
      <w:r>
        <w:rPr>
          <w:spacing w:val="-48"/>
          <w:vertAlign w:val="baseline"/>
        </w:rPr>
        <w:t> </w:t>
      </w:r>
      <w:r>
        <w:rPr>
          <w:vertAlign w:val="baseline"/>
        </w:rPr>
        <w:t>els during the </w:t>
      </w:r>
      <w:r>
        <w:rPr>
          <w:i/>
          <w:vertAlign w:val="baseline"/>
        </w:rPr>
        <w:t>i</w:t>
      </w:r>
      <w:r>
        <w:rPr>
          <w:vertAlign w:val="baseline"/>
        </w:rPr>
        <w:t>th fold, then </w:t>
      </w:r>
      <w:r>
        <w:rPr>
          <w:i/>
          <w:vertAlign w:val="baseline"/>
        </w:rPr>
        <w:t>d</w:t>
      </w:r>
      <w:r>
        <w:rPr>
          <w:i/>
          <w:vertAlign w:val="subscript"/>
        </w:rPr>
        <w:t>i</w:t>
      </w:r>
      <w:r>
        <w:rPr>
          <w:i/>
          <w:spacing w:val="50"/>
          <w:vertAlign w:val="baseline"/>
        </w:rPr>
        <w:t> </w:t>
      </w:r>
      <w:r>
        <w:rPr>
          <w:vertAlign w:val="baseline"/>
        </w:rPr>
        <w:t>is also normally distributed,</w:t>
      </w:r>
      <w:r>
        <w:rPr>
          <w:spacing w:val="1"/>
          <w:vertAlign w:val="baseline"/>
        </w:rPr>
        <w:t> </w:t>
      </w:r>
      <w:r>
        <w:rPr>
          <w:vertAlign w:val="baseline"/>
        </w:rPr>
        <w:t>with</w:t>
      </w:r>
      <w:r>
        <w:rPr>
          <w:spacing w:val="21"/>
          <w:vertAlign w:val="baseline"/>
        </w:rPr>
        <w:t> </w:t>
      </w:r>
      <w:r>
        <w:rPr>
          <w:vertAlign w:val="baseline"/>
        </w:rPr>
        <w:t>mean</w:t>
      </w:r>
      <w:r>
        <w:rPr>
          <w:spacing w:val="22"/>
          <w:vertAlign w:val="baseline"/>
        </w:rPr>
        <w:t> </w:t>
      </w:r>
      <w:r>
        <w:rPr>
          <w:vertAlign w:val="baseline"/>
        </w:rPr>
        <w:t>value</w:t>
      </w:r>
      <w:r>
        <w:rPr>
          <w:spacing w:val="22"/>
          <w:vertAlign w:val="baseline"/>
        </w:rPr>
        <w:t> </w:t>
      </w:r>
      <w:r>
        <w:rPr>
          <w:i/>
          <w:vertAlign w:val="baseline"/>
        </w:rPr>
        <w:t>d</w:t>
      </w:r>
      <w:r>
        <w:rPr>
          <w:i/>
          <w:vertAlign w:val="subscript"/>
        </w:rPr>
        <w:t>t</w:t>
      </w:r>
      <w:r>
        <w:rPr>
          <w:vertAlign w:val="baseline"/>
        </w:rPr>
        <w:t>,</w:t>
      </w:r>
      <w:r>
        <w:rPr>
          <w:spacing w:val="21"/>
          <w:vertAlign w:val="baseline"/>
        </w:rPr>
        <w:t> </w:t>
      </w:r>
      <w:r>
        <w:rPr>
          <w:vertAlign w:val="baseline"/>
        </w:rPr>
        <w:t>which</w:t>
      </w:r>
      <w:r>
        <w:rPr>
          <w:spacing w:val="22"/>
          <w:vertAlign w:val="baseline"/>
        </w:rPr>
        <w:t> </w:t>
      </w:r>
      <w:r>
        <w:rPr>
          <w:vertAlign w:val="baseline"/>
        </w:rPr>
        <w:t>is</w:t>
      </w:r>
      <w:r>
        <w:rPr>
          <w:spacing w:val="21"/>
          <w:vertAlign w:val="baseline"/>
        </w:rPr>
        <w:t> </w:t>
      </w:r>
      <w:r>
        <w:rPr>
          <w:vertAlign w:val="baseline"/>
        </w:rPr>
        <w:t>the</w:t>
      </w:r>
      <w:r>
        <w:rPr>
          <w:spacing w:val="21"/>
          <w:vertAlign w:val="baseline"/>
        </w:rPr>
        <w:t> </w:t>
      </w:r>
      <w:r>
        <w:rPr>
          <w:vertAlign w:val="baseline"/>
        </w:rPr>
        <w:t>true</w:t>
      </w:r>
      <w:r>
        <w:rPr>
          <w:spacing w:val="21"/>
          <w:vertAlign w:val="baseline"/>
        </w:rPr>
        <w:t> </w:t>
      </w:r>
      <w:r>
        <w:rPr>
          <w:vertAlign w:val="baseline"/>
        </w:rPr>
        <w:t>difference</w:t>
      </w:r>
      <w:r>
        <w:rPr>
          <w:spacing w:val="22"/>
          <w:vertAlign w:val="baseline"/>
        </w:rPr>
        <w:t> </w:t>
      </w:r>
      <w:r>
        <w:rPr>
          <w:vertAlign w:val="baseline"/>
        </w:rPr>
        <w:t>of</w:t>
      </w:r>
      <w:r>
        <w:rPr>
          <w:spacing w:val="21"/>
          <w:vertAlign w:val="baseline"/>
        </w:rPr>
        <w:t> </w:t>
      </w:r>
      <w:r>
        <w:rPr>
          <w:vertAlign w:val="baseline"/>
        </w:rPr>
        <w:t>the</w:t>
      </w:r>
      <w:r>
        <w:rPr>
          <w:spacing w:val="22"/>
          <w:vertAlign w:val="baseline"/>
        </w:rPr>
        <w:t> </w:t>
      </w:r>
      <w:r>
        <w:rPr>
          <w:vertAlign w:val="baseline"/>
        </w:rPr>
        <w:t>error</w:t>
      </w:r>
    </w:p>
    <w:p>
      <w:pPr>
        <w:pStyle w:val="BodyText"/>
        <w:spacing w:line="249" w:lineRule="auto" w:before="92"/>
        <w:ind w:left="198" w:right="114"/>
        <w:jc w:val="both"/>
      </w:pPr>
      <w:r>
        <w:rPr/>
        <w:br w:type="column"/>
      </w:r>
      <w:r>
        <w:rPr/>
        <w:t>does not span the zero value, and thus, the observed difference</w:t>
      </w:r>
      <w:r>
        <w:rPr>
          <w:spacing w:val="-47"/>
        </w:rPr>
        <w:t> </w:t>
      </w:r>
      <w:r>
        <w:rPr/>
        <w:t>is</w:t>
      </w:r>
      <w:r>
        <w:rPr>
          <w:spacing w:val="-2"/>
        </w:rPr>
        <w:t> </w:t>
      </w:r>
      <w:r>
        <w:rPr/>
        <w:t>statistically</w:t>
      </w:r>
      <w:r>
        <w:rPr>
          <w:spacing w:val="-1"/>
        </w:rPr>
        <w:t> </w:t>
      </w:r>
      <w:r>
        <w:rPr/>
        <w:t>significant.</w:t>
      </w:r>
    </w:p>
    <w:p>
      <w:pPr>
        <w:pStyle w:val="BodyText"/>
        <w:spacing w:line="249" w:lineRule="auto"/>
        <w:ind w:left="198" w:right="114" w:firstLine="199"/>
        <w:jc w:val="both"/>
      </w:pPr>
      <w:r>
        <w:rPr/>
        <w:t>To compare the proposed method, we also employed two</w:t>
      </w:r>
      <w:r>
        <w:rPr>
          <w:spacing w:val="1"/>
        </w:rPr>
        <w:t> </w:t>
      </w:r>
      <w:r>
        <w:rPr/>
        <w:t>widely used classification methodologies: feed-forward artifi-</w:t>
      </w:r>
      <w:r>
        <w:rPr>
          <w:spacing w:val="1"/>
        </w:rPr>
        <w:t> </w:t>
      </w:r>
      <w:r>
        <w:rPr/>
        <w:t>cial neural networks (ANNs) and adaptive neuro-fuzzy infer-</w:t>
      </w:r>
      <w:r>
        <w:rPr>
          <w:spacing w:val="1"/>
        </w:rPr>
        <w:t> </w:t>
      </w:r>
      <w:r>
        <w:rPr/>
        <w:t>ence system (ANFIS) [40]. The ANNs are well known and</w:t>
      </w:r>
      <w:r>
        <w:rPr>
          <w:spacing w:val="1"/>
        </w:rPr>
        <w:t> </w:t>
      </w:r>
      <w:r>
        <w:rPr/>
        <w:t>widely used classifiers. They have proven to be very effective</w:t>
      </w:r>
      <w:r>
        <w:rPr>
          <w:spacing w:val="1"/>
        </w:rPr>
        <w:t> </w:t>
      </w:r>
      <w:r>
        <w:rPr/>
        <w:t>in</w:t>
      </w:r>
      <w:r>
        <w:rPr>
          <w:spacing w:val="-5"/>
        </w:rPr>
        <w:t> </w:t>
      </w:r>
      <w:r>
        <w:rPr/>
        <w:t>many</w:t>
      </w:r>
      <w:r>
        <w:rPr>
          <w:spacing w:val="-3"/>
        </w:rPr>
        <w:t> </w:t>
      </w:r>
      <w:r>
        <w:rPr/>
        <w:t>applications.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other</w:t>
      </w:r>
      <w:r>
        <w:rPr>
          <w:spacing w:val="-4"/>
        </w:rPr>
        <w:t> </w:t>
      </w:r>
      <w:r>
        <w:rPr/>
        <w:t>hand,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neuro-fuzzy</w:t>
      </w:r>
      <w:r>
        <w:rPr>
          <w:spacing w:val="-3"/>
        </w:rPr>
        <w:t> </w:t>
      </w:r>
      <w:r>
        <w:rPr/>
        <w:t>tech-</w:t>
      </w:r>
    </w:p>
    <w:p>
      <w:pPr>
        <w:spacing w:after="0" w:line="249" w:lineRule="auto"/>
        <w:jc w:val="both"/>
        <w:sectPr>
          <w:type w:val="continuous"/>
          <w:pgSz w:w="11880" w:h="15840"/>
          <w:pgMar w:top="1080" w:bottom="280" w:left="640" w:right="640"/>
          <w:cols w:num="2" w:equalWidth="0">
            <w:col w:w="5224" w:space="40"/>
            <w:col w:w="5336"/>
          </w:cols>
        </w:sectPr>
      </w:pPr>
    </w:p>
    <w:p>
      <w:pPr>
        <w:pStyle w:val="BodyText"/>
        <w:spacing w:line="201" w:lineRule="exact"/>
        <w:ind w:left="202"/>
        <w:rPr>
          <w:rFonts w:ascii="Cambria" w:hAnsi="Cambria"/>
          <w:sz w:val="14"/>
        </w:rPr>
      </w:pPr>
      <w:r>
        <w:rPr/>
        <w:pict>
          <v:shape style="position:absolute;margin-left:129.401993pt;margin-top:6.916916pt;width:3.65pt;height:7pt;mso-position-horizontal-relative:page;mso-position-vertical-relative:paragraph;z-index:-16152576" type="#_x0000_t202" filled="false" stroked="false">
            <v:textbox inset="0,0,0,0">
              <w:txbxContent>
                <w:p>
                  <w:pPr>
                    <w:spacing w:line="135" w:lineRule="exact" w:before="0"/>
                    <w:ind w:left="0" w:right="0" w:firstLine="0"/>
                    <w:jc w:val="left"/>
                    <w:rPr>
                      <w:i/>
                      <w:sz w:val="14"/>
                    </w:rPr>
                  </w:pPr>
                  <w:r>
                    <w:rPr>
                      <w:i/>
                      <w:w w:val="103"/>
                      <w:sz w:val="14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99"/>
        </w:rPr>
        <w:t>rates</w:t>
      </w:r>
      <w:r>
        <w:rPr>
          <w:w w:val="99"/>
        </w:rPr>
        <w:t>,</w:t>
      </w:r>
      <w:r>
        <w:rPr/>
        <w:t> </w:t>
      </w:r>
      <w:r>
        <w:rPr>
          <w:spacing w:val="-22"/>
        </w:rPr>
        <w:t> </w:t>
      </w:r>
      <w:r>
        <w:rPr>
          <w:spacing w:val="-1"/>
          <w:w w:val="99"/>
        </w:rPr>
        <w:t>an</w:t>
      </w:r>
      <w:r>
        <w:rPr>
          <w:w w:val="99"/>
        </w:rPr>
        <w:t>d</w:t>
      </w:r>
      <w:r>
        <w:rPr/>
        <w:t> </w:t>
      </w:r>
      <w:r>
        <w:rPr>
          <w:spacing w:val="-22"/>
        </w:rPr>
        <w:t> </w:t>
      </w:r>
      <w:r>
        <w:rPr>
          <w:spacing w:val="-6"/>
          <w:w w:val="99"/>
        </w:rPr>
        <w:t>v</w:t>
      </w:r>
      <w:r>
        <w:rPr>
          <w:spacing w:val="-1"/>
          <w:w w:val="99"/>
        </w:rPr>
        <w:t>arianc</w:t>
      </w:r>
      <w:r>
        <w:rPr>
          <w:w w:val="99"/>
        </w:rPr>
        <w:t>e</w:t>
      </w:r>
      <w:r>
        <w:rPr/>
        <w:t> </w:t>
      </w:r>
      <w:r>
        <w:rPr>
          <w:spacing w:val="-22"/>
        </w:rPr>
        <w:t> </w:t>
      </w:r>
      <w:r>
        <w:rPr>
          <w:i/>
          <w:spacing w:val="-92"/>
          <w:w w:val="85"/>
        </w:rPr>
        <w:t>℘</w:t>
      </w:r>
      <w:r>
        <w:rPr>
          <w:rFonts w:ascii="Cambria" w:hAnsi="Cambria"/>
          <w:spacing w:val="-9"/>
          <w:w w:val="174"/>
        </w:rPr>
        <w:t>ˆ</w:t>
      </w:r>
      <w:r>
        <w:rPr>
          <w:rFonts w:ascii="Cambria" w:hAnsi="Cambria"/>
          <w:w w:val="89"/>
          <w:position w:val="7"/>
          <w:sz w:val="14"/>
        </w:rPr>
        <w:t>2</w:t>
      </w:r>
    </w:p>
    <w:p>
      <w:pPr>
        <w:spacing w:line="46" w:lineRule="exact" w:before="0"/>
        <w:ind w:left="0" w:right="38" w:firstLine="0"/>
        <w:jc w:val="right"/>
        <w:rPr>
          <w:i/>
          <w:sz w:val="10"/>
        </w:rPr>
      </w:pPr>
      <w:r>
        <w:rPr>
          <w:i/>
          <w:w w:val="129"/>
          <w:sz w:val="10"/>
        </w:rPr>
        <w:t>t</w:t>
      </w:r>
    </w:p>
    <w:p>
      <w:pPr>
        <w:spacing w:line="116" w:lineRule="exact" w:before="0"/>
        <w:ind w:left="202" w:right="0" w:firstLine="0"/>
        <w:jc w:val="left"/>
        <w:rPr>
          <w:i/>
          <w:sz w:val="14"/>
        </w:rPr>
      </w:pPr>
      <w:r>
        <w:rPr/>
        <w:br w:type="column"/>
      </w:r>
      <w:r>
        <w:rPr>
          <w:i/>
          <w:w w:val="115"/>
          <w:sz w:val="14"/>
        </w:rPr>
        <w:t>k</w:t>
      </w:r>
    </w:p>
    <w:p>
      <w:pPr>
        <w:spacing w:line="131" w:lineRule="exact" w:before="0"/>
        <w:ind w:left="202" w:right="0" w:firstLine="0"/>
        <w:jc w:val="left"/>
        <w:rPr>
          <w:rFonts w:ascii="Cambria"/>
          <w:sz w:val="14"/>
        </w:rPr>
      </w:pPr>
      <w:r>
        <w:rPr>
          <w:i/>
          <w:w w:val="120"/>
          <w:sz w:val="14"/>
        </w:rPr>
        <w:t>i</w:t>
      </w:r>
      <w:r>
        <w:rPr>
          <w:rFonts w:ascii="Cambria"/>
          <w:w w:val="120"/>
          <w:sz w:val="14"/>
        </w:rPr>
        <w:t>=1</w:t>
      </w:r>
      <w:r>
        <w:rPr>
          <w:rFonts w:ascii="Cambria"/>
          <w:spacing w:val="-17"/>
          <w:sz w:val="14"/>
        </w:rPr>
        <w:t> </w:t>
      </w:r>
    </w:p>
    <w:p>
      <w:pPr>
        <w:spacing w:line="247" w:lineRule="exact" w:before="0"/>
        <w:ind w:left="-35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Cambria" w:hAnsi="Cambria"/>
          <w:w w:val="101"/>
          <w:sz w:val="20"/>
        </w:rPr>
        <w:t>(</w:t>
      </w:r>
      <w:r>
        <w:rPr>
          <w:i/>
          <w:w w:val="103"/>
          <w:sz w:val="20"/>
        </w:rPr>
        <w:t>d</w:t>
      </w:r>
      <w:r>
        <w:rPr>
          <w:i/>
          <w:w w:val="132"/>
          <w:sz w:val="20"/>
          <w:vertAlign w:val="subscript"/>
        </w:rPr>
        <w:t>i</w:t>
      </w:r>
      <w:r>
        <w:rPr>
          <w:i/>
          <w:spacing w:val="12"/>
          <w:sz w:val="20"/>
          <w:vertAlign w:val="baseline"/>
        </w:rPr>
        <w:t> </w:t>
      </w:r>
      <w:r>
        <w:rPr>
          <w:rFonts w:ascii="Lucida Sans Unicode" w:hAnsi="Lucida Sans Unicode"/>
          <w:w w:val="97"/>
          <w:sz w:val="20"/>
          <w:vertAlign w:val="baseline"/>
        </w:rPr>
        <w:t>−</w:t>
      </w:r>
      <w:r>
        <w:rPr>
          <w:rFonts w:ascii="Lucida Sans Unicode" w:hAnsi="Lucida Sans Unicode"/>
          <w:spacing w:val="-19"/>
          <w:sz w:val="20"/>
          <w:vertAlign w:val="baseline"/>
        </w:rPr>
        <w:t> </w:t>
      </w:r>
      <w:r>
        <w:rPr>
          <w:i/>
          <w:spacing w:val="-69"/>
          <w:w w:val="103"/>
          <w:sz w:val="20"/>
          <w:vertAlign w:val="baseline"/>
        </w:rPr>
        <w:t>d</w:t>
      </w:r>
      <w:r>
        <w:rPr>
          <w:rFonts w:ascii="Cambria" w:hAnsi="Cambria"/>
          <w:spacing w:val="-32"/>
          <w:w w:val="174"/>
          <w:position w:val="5"/>
          <w:sz w:val="20"/>
          <w:vertAlign w:val="baseline"/>
        </w:rPr>
        <w:t>¯</w:t>
      </w:r>
      <w:r>
        <w:rPr>
          <w:rFonts w:ascii="Cambria" w:hAnsi="Cambria"/>
          <w:w w:val="101"/>
          <w:sz w:val="20"/>
          <w:vertAlign w:val="baseline"/>
        </w:rPr>
        <w:t>)</w:t>
      </w:r>
      <w:r>
        <w:rPr>
          <w:rFonts w:ascii="Cambria" w:hAnsi="Cambria"/>
          <w:w w:val="89"/>
          <w:position w:val="7"/>
          <w:sz w:val="14"/>
          <w:vertAlign w:val="baseline"/>
        </w:rPr>
        <w:t>2</w:t>
      </w:r>
      <w:r>
        <w:rPr>
          <w:rFonts w:ascii="Cambria" w:hAnsi="Cambria"/>
          <w:spacing w:val="-12"/>
          <w:position w:val="7"/>
          <w:sz w:val="14"/>
          <w:vertAlign w:val="baseline"/>
        </w:rPr>
        <w:t> </w:t>
      </w:r>
      <w:r>
        <w:rPr>
          <w:i/>
          <w:spacing w:val="-1"/>
          <w:w w:val="179"/>
          <w:sz w:val="20"/>
          <w:vertAlign w:val="baseline"/>
        </w:rPr>
        <w:t>/</w:t>
      </w:r>
      <w:r>
        <w:rPr>
          <w:rFonts w:ascii="Cambria" w:hAnsi="Cambria"/>
          <w:w w:val="101"/>
          <w:sz w:val="20"/>
          <w:vertAlign w:val="baseline"/>
        </w:rPr>
        <w:t>(</w:t>
      </w:r>
      <w:r>
        <w:rPr>
          <w:i/>
          <w:spacing w:val="6"/>
          <w:w w:val="116"/>
          <w:sz w:val="20"/>
          <w:vertAlign w:val="baseline"/>
        </w:rPr>
        <w:t>k</w:t>
      </w:r>
      <w:r>
        <w:rPr>
          <w:rFonts w:ascii="Cambria" w:hAnsi="Cambria"/>
          <w:w w:val="96"/>
          <w:sz w:val="20"/>
          <w:vertAlign w:val="superscript"/>
        </w:rPr>
        <w:t>2</w:t>
      </w:r>
      <w:r>
        <w:rPr>
          <w:rFonts w:ascii="Cambria" w:hAnsi="Cambria"/>
          <w:spacing w:val="20"/>
          <w:sz w:val="20"/>
          <w:vertAlign w:val="baseline"/>
        </w:rPr>
        <w:t> </w:t>
      </w:r>
      <w:r>
        <w:rPr>
          <w:rFonts w:ascii="Lucida Sans Unicode" w:hAnsi="Lucida Sans Unicode"/>
          <w:w w:val="97"/>
          <w:sz w:val="20"/>
          <w:vertAlign w:val="baseline"/>
        </w:rPr>
        <w:t>−</w:t>
      </w:r>
      <w:r>
        <w:rPr>
          <w:rFonts w:ascii="Lucida Sans Unicode" w:hAnsi="Lucida Sans Unicode"/>
          <w:spacing w:val="-19"/>
          <w:sz w:val="20"/>
          <w:vertAlign w:val="baseline"/>
        </w:rPr>
        <w:t> </w:t>
      </w:r>
      <w:r>
        <w:rPr>
          <w:i/>
          <w:spacing w:val="6"/>
          <w:w w:val="116"/>
          <w:sz w:val="20"/>
          <w:vertAlign w:val="baseline"/>
        </w:rPr>
        <w:t>k</w:t>
      </w:r>
      <w:r>
        <w:rPr>
          <w:rFonts w:ascii="Cambria" w:hAnsi="Cambria"/>
          <w:w w:val="101"/>
          <w:sz w:val="20"/>
          <w:vertAlign w:val="baseline"/>
        </w:rPr>
        <w:t>)</w:t>
      </w:r>
      <w:r>
        <w:rPr>
          <w:w w:val="99"/>
          <w:sz w:val="20"/>
          <w:vertAlign w:val="baseline"/>
        </w:rPr>
        <w:t>,</w:t>
      </w:r>
      <w:r>
        <w:rPr>
          <w:sz w:val="20"/>
          <w:vertAlign w:val="baseline"/>
        </w:rPr>
        <w:t> </w:t>
      </w:r>
      <w:r>
        <w:rPr>
          <w:spacing w:val="-22"/>
          <w:sz w:val="20"/>
          <w:vertAlign w:val="baseline"/>
        </w:rPr>
        <w:t> </w:t>
      </w:r>
      <w:r>
        <w:rPr>
          <w:spacing w:val="-1"/>
          <w:w w:val="99"/>
          <w:sz w:val="20"/>
          <w:vertAlign w:val="baseline"/>
        </w:rPr>
        <w:t>w</w:t>
      </w:r>
      <w:r>
        <w:rPr>
          <w:spacing w:val="-1"/>
          <w:w w:val="99"/>
          <w:sz w:val="20"/>
          <w:vertAlign w:val="baseline"/>
        </w:rPr>
        <w:t>her</w:t>
      </w:r>
      <w:r>
        <w:rPr>
          <w:w w:val="99"/>
          <w:sz w:val="20"/>
          <w:vertAlign w:val="baseline"/>
        </w:rPr>
        <w:t>e</w:t>
      </w:r>
      <w:r>
        <w:rPr>
          <w:sz w:val="20"/>
          <w:vertAlign w:val="baseline"/>
        </w:rPr>
        <w:t> </w:t>
      </w:r>
      <w:r>
        <w:rPr>
          <w:spacing w:val="-22"/>
          <w:sz w:val="20"/>
          <w:vertAlign w:val="baseline"/>
        </w:rPr>
        <w:t> </w:t>
      </w:r>
      <w:r>
        <w:rPr>
          <w:i/>
          <w:w w:val="116"/>
          <w:sz w:val="20"/>
          <w:vertAlign w:val="baseline"/>
        </w:rPr>
        <w:t>k</w:t>
      </w:r>
    </w:p>
    <w:p>
      <w:pPr>
        <w:pStyle w:val="BodyText"/>
        <w:ind w:left="202"/>
      </w:pPr>
      <w:r>
        <w:rPr/>
        <w:br w:type="column"/>
      </w:r>
      <w:r>
        <w:rPr/>
        <w:t>niques,</w:t>
      </w:r>
      <w:r>
        <w:rPr>
          <w:spacing w:val="4"/>
        </w:rPr>
        <w:t> </w:t>
      </w:r>
      <w:r>
        <w:rPr/>
        <w:t>such</w:t>
      </w:r>
      <w:r>
        <w:rPr>
          <w:spacing w:val="5"/>
        </w:rPr>
        <w:t> </w:t>
      </w:r>
      <w:r>
        <w:rPr/>
        <w:t>as</w:t>
      </w:r>
      <w:r>
        <w:rPr>
          <w:spacing w:val="4"/>
        </w:rPr>
        <w:t> </w:t>
      </w:r>
      <w:r>
        <w:rPr/>
        <w:t>ANFIS,</w:t>
      </w:r>
      <w:r>
        <w:rPr>
          <w:spacing w:val="5"/>
        </w:rPr>
        <w:t> </w:t>
      </w:r>
      <w:r>
        <w:rPr/>
        <w:t>have</w:t>
      </w:r>
      <w:r>
        <w:rPr>
          <w:spacing w:val="5"/>
        </w:rPr>
        <w:t> </w:t>
      </w:r>
      <w:r>
        <w:rPr/>
        <w:t>emerged</w:t>
      </w:r>
      <w:r>
        <w:rPr>
          <w:spacing w:val="5"/>
        </w:rPr>
        <w:t> </w:t>
      </w:r>
      <w:r>
        <w:rPr/>
        <w:t>from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fusion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arti-</w:t>
      </w:r>
    </w:p>
    <w:p>
      <w:pPr>
        <w:spacing w:after="0"/>
        <w:sectPr>
          <w:type w:val="continuous"/>
          <w:pgSz w:w="11880" w:h="15840"/>
          <w:pgMar w:top="1080" w:bottom="280" w:left="640" w:right="640"/>
          <w:cols w:num="4" w:equalWidth="0">
            <w:col w:w="2107" w:space="273"/>
            <w:col w:w="466" w:space="40"/>
            <w:col w:w="2332" w:space="42"/>
            <w:col w:w="5340"/>
          </w:cols>
        </w:sectPr>
      </w:pPr>
    </w:p>
    <w:p>
      <w:pPr>
        <w:pStyle w:val="BodyText"/>
        <w:tabs>
          <w:tab w:pos="5462" w:val="left" w:leader="none"/>
        </w:tabs>
        <w:spacing w:line="115" w:lineRule="exact"/>
        <w:ind w:left="202"/>
      </w:pPr>
      <w:r>
        <w:rPr/>
        <w:t>is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number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degrees</w:t>
      </w:r>
      <w:r>
        <w:rPr>
          <w:spacing w:val="29"/>
        </w:rPr>
        <w:t> </w:t>
      </w:r>
      <w:r>
        <w:rPr/>
        <w:t>of</w:t>
      </w:r>
      <w:r>
        <w:rPr>
          <w:spacing w:val="28"/>
        </w:rPr>
        <w:t> </w:t>
      </w:r>
      <w:r>
        <w:rPr/>
        <w:t>freedom</w:t>
      </w:r>
      <w:r>
        <w:rPr>
          <w:spacing w:val="28"/>
        </w:rPr>
        <w:t> </w:t>
      </w:r>
      <w:r>
        <w:rPr/>
        <w:t>(i.e.,</w:t>
      </w:r>
      <w:r>
        <w:rPr>
          <w:spacing w:val="28"/>
        </w:rPr>
        <w:t> </w:t>
      </w:r>
      <w:r>
        <w:rPr/>
        <w:t>number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folds)</w:t>
        <w:tab/>
        <w:t>ficial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fuzzy inference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and form</w:t>
      </w:r>
      <w:r>
        <w:rPr>
          <w:spacing w:val="1"/>
        </w:rPr>
        <w:t> </w:t>
      </w:r>
      <w:r>
        <w:rPr/>
        <w:t>a</w:t>
      </w:r>
    </w:p>
    <w:p>
      <w:pPr>
        <w:pStyle w:val="BodyText"/>
        <w:tabs>
          <w:tab w:pos="1784" w:val="left" w:leader="none"/>
          <w:tab w:pos="5462" w:val="left" w:leader="none"/>
        </w:tabs>
        <w:spacing w:line="348" w:lineRule="exact"/>
        <w:ind w:left="202"/>
      </w:pPr>
      <w:r>
        <w:rPr/>
        <w:pict>
          <v:shape style="position:absolute;margin-left:106.154999pt;margin-top:11.247271pt;width:13.15pt;height:8.550pt;mso-position-horizontal-relative:page;mso-position-vertical-relative:paragraph;z-index:-16151040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i/>
                      <w:w w:val="120"/>
                      <w:sz w:val="14"/>
                    </w:rPr>
                    <w:t>i</w:t>
                  </w:r>
                  <w:r>
                    <w:rPr>
                      <w:rFonts w:ascii="Cambria"/>
                      <w:w w:val="120"/>
                      <w:sz w:val="14"/>
                    </w:rPr>
                    <w:t>=1</w:t>
                  </w:r>
                  <w:r>
                    <w:rPr>
                      <w:rFonts w:ascii="Cambria"/>
                      <w:spacing w:val="-17"/>
                      <w:sz w:val="14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6.21492pt;margin-top:14.839929pt;width:5pt;height:12.15pt;mso-position-horizontal-relative:page;mso-position-vertical-relative:paragraph;z-index:-16150528" type="#_x0000_t202" filled="false" stroked="false">
            <v:textbox inset="0,0,0,0">
              <w:txbxContent>
                <w:p>
                  <w:pPr>
                    <w:pStyle w:val="BodyText"/>
                    <w:spacing w:before="3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  <w:w w:val="174"/>
                    </w:rPr>
                    <w:t>¯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i/>
          <w:w w:val="120"/>
        </w:rPr>
        <w:t>d</w:t>
      </w:r>
      <w:r>
        <w:rPr>
          <w:rFonts w:ascii="Cambria" w:hAnsi="Cambria"/>
          <w:w w:val="120"/>
          <w:position w:val="5"/>
        </w:rPr>
        <w:t>¯</w:t>
      </w:r>
      <w:r>
        <w:rPr>
          <w:rFonts w:ascii="Cambria" w:hAnsi="Cambria"/>
          <w:spacing w:val="-26"/>
          <w:w w:val="120"/>
          <w:position w:val="5"/>
        </w:rPr>
        <w:t> </w:t>
      </w:r>
      <w:r>
        <w:rPr>
          <w:rFonts w:ascii="Cambria" w:hAnsi="Cambria"/>
          <w:w w:val="120"/>
        </w:rPr>
        <w:t>=</w:t>
      </w:r>
      <w:r>
        <w:rPr>
          <w:rFonts w:ascii="Cambria" w:hAnsi="Cambria"/>
          <w:spacing w:val="9"/>
          <w:w w:val="120"/>
        </w:rPr>
        <w:t> </w:t>
      </w:r>
      <w:r>
        <w:rPr>
          <w:rFonts w:ascii="Cambria" w:hAnsi="Cambria"/>
          <w:w w:val="105"/>
        </w:rPr>
        <w:t>1</w:t>
      </w:r>
      <w:r>
        <w:rPr>
          <w:i/>
          <w:w w:val="105"/>
        </w:rPr>
        <w:t>/k</w:t>
      </w:r>
      <w:r>
        <w:rPr>
          <w:i/>
          <w:spacing w:val="-9"/>
          <w:w w:val="105"/>
        </w:rPr>
        <w:t> </w:t>
      </w:r>
      <w:r>
        <w:rPr>
          <w:rFonts w:ascii="Lucida Sans Unicode" w:hAnsi="Lucida Sans Unicode"/>
          <w:w w:val="120"/>
          <w:position w:val="15"/>
        </w:rPr>
        <w:t>Σ</w:t>
      </w:r>
      <w:r>
        <w:rPr>
          <w:i/>
          <w:w w:val="120"/>
          <w:position w:val="10"/>
          <w:sz w:val="14"/>
        </w:rPr>
        <w:t>k</w:t>
        <w:tab/>
      </w:r>
      <w:r>
        <w:rPr>
          <w:i/>
          <w:w w:val="105"/>
        </w:rPr>
        <w:t>d</w:t>
      </w:r>
      <w:r>
        <w:rPr>
          <w:i/>
          <w:w w:val="105"/>
          <w:vertAlign w:val="subscript"/>
        </w:rPr>
        <w:t>i</w:t>
      </w:r>
      <w:r>
        <w:rPr>
          <w:w w:val="105"/>
          <w:vertAlign w:val="baseline"/>
        </w:rPr>
        <w:t>.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this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case,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confidence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interval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of</w:t>
        <w:tab/>
      </w:r>
      <w:r>
        <w:rPr>
          <w:spacing w:val="-2"/>
          <w:vertAlign w:val="baseline"/>
        </w:rPr>
        <w:t>popular</w:t>
      </w:r>
      <w:r>
        <w:rPr>
          <w:spacing w:val="-10"/>
          <w:vertAlign w:val="baseline"/>
        </w:rPr>
        <w:t> </w:t>
      </w:r>
      <w:r>
        <w:rPr>
          <w:spacing w:val="-2"/>
          <w:vertAlign w:val="baseline"/>
        </w:rPr>
        <w:t>framework</w:t>
      </w:r>
      <w:r>
        <w:rPr>
          <w:spacing w:val="-10"/>
          <w:vertAlign w:val="baseline"/>
        </w:rPr>
        <w:t> </w:t>
      </w:r>
      <w:r>
        <w:rPr>
          <w:spacing w:val="-1"/>
          <w:vertAlign w:val="baseline"/>
        </w:rPr>
        <w:t>for</w:t>
      </w:r>
      <w:r>
        <w:rPr>
          <w:spacing w:val="-10"/>
          <w:vertAlign w:val="baseline"/>
        </w:rPr>
        <w:t> </w:t>
      </w:r>
      <w:r>
        <w:rPr>
          <w:spacing w:val="-1"/>
          <w:vertAlign w:val="baseline"/>
        </w:rPr>
        <w:t>solving</w:t>
      </w:r>
      <w:r>
        <w:rPr>
          <w:spacing w:val="-9"/>
          <w:vertAlign w:val="baseline"/>
        </w:rPr>
        <w:t> </w:t>
      </w:r>
      <w:r>
        <w:rPr>
          <w:spacing w:val="-1"/>
          <w:vertAlign w:val="baseline"/>
        </w:rPr>
        <w:t>real-world</w:t>
      </w:r>
      <w:r>
        <w:rPr>
          <w:spacing w:val="-10"/>
          <w:vertAlign w:val="baseline"/>
        </w:rPr>
        <w:t> </w:t>
      </w:r>
      <w:r>
        <w:rPr>
          <w:spacing w:val="-1"/>
          <w:vertAlign w:val="baseline"/>
        </w:rPr>
        <w:t>problems.</w:t>
      </w:r>
      <w:r>
        <w:rPr>
          <w:spacing w:val="-10"/>
          <w:vertAlign w:val="baseline"/>
        </w:rPr>
        <w:t> </w:t>
      </w:r>
      <w:r>
        <w:rPr>
          <w:spacing w:val="-1"/>
          <w:vertAlign w:val="baseline"/>
        </w:rPr>
        <w:t>They</w:t>
      </w:r>
      <w:r>
        <w:rPr>
          <w:spacing w:val="-10"/>
          <w:vertAlign w:val="baseline"/>
        </w:rPr>
        <w:t> </w:t>
      </w:r>
      <w:r>
        <w:rPr>
          <w:spacing w:val="-1"/>
          <w:vertAlign w:val="baseline"/>
        </w:rPr>
        <w:t>com-</w:t>
      </w:r>
    </w:p>
    <w:p>
      <w:pPr>
        <w:pStyle w:val="BodyText"/>
        <w:tabs>
          <w:tab w:pos="2197" w:val="left" w:leader="none"/>
          <w:tab w:pos="3050" w:val="left" w:leader="none"/>
        </w:tabs>
        <w:ind w:left="202"/>
      </w:pPr>
      <w:r>
        <w:rPr>
          <w:position w:val="14"/>
        </w:rPr>
        <w:pict>
          <v:shape style="width:5.2pt;height:1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93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w w:val="103"/>
                      <w:sz w:val="20"/>
                    </w:rPr>
                    <w:t>d</w:t>
                  </w:r>
                </w:p>
              </w:txbxContent>
            </v:textbox>
          </v:shape>
        </w:pict>
      </w:r>
      <w:r>
        <w:rPr>
          <w:position w:val="14"/>
        </w:rPr>
      </w:r>
      <w:r>
        <w:rPr>
          <w:position w:val="14"/>
        </w:rPr>
        <w:tab/>
      </w:r>
      <w:r>
        <w:rPr/>
        <w:pict>
          <v:shape style="width:7.75pt;height:17.3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7"/>
                    </w:rPr>
                    <w:t>±</w:t>
                  </w:r>
                </w:p>
              </w:txbxContent>
            </v:textbox>
          </v:shape>
        </w:pict>
      </w:r>
      <w:r>
        <w:rPr/>
      </w:r>
      <w:r>
        <w:rPr/>
        <w:tab/>
      </w:r>
      <w:r>
        <w:rPr>
          <w:position w:val="23"/>
        </w:rPr>
        <w:pict>
          <v:shape style="width:3.5pt;height:8.550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rFonts w:ascii="Cambria"/>
                      <w:sz w:val="14"/>
                    </w:rPr>
                  </w:pPr>
                  <w:r>
                    <w:rPr>
                      <w:rFonts w:ascii="Cambria"/>
                      <w:w w:val="89"/>
                      <w:sz w:val="14"/>
                    </w:rPr>
                    <w:t>2</w:t>
                  </w:r>
                </w:p>
              </w:txbxContent>
            </v:textbox>
          </v:shape>
        </w:pict>
      </w:r>
      <w:r>
        <w:rPr>
          <w:position w:val="23"/>
        </w:rPr>
      </w:r>
    </w:p>
    <w:p>
      <w:pPr>
        <w:spacing w:after="0"/>
        <w:sectPr>
          <w:type w:val="continuous"/>
          <w:pgSz w:w="11880" w:h="15840"/>
          <w:pgMar w:top="1080" w:bottom="280" w:left="640" w:right="640"/>
        </w:sectPr>
      </w:pPr>
    </w:p>
    <w:p>
      <w:pPr>
        <w:spacing w:line="-84" w:lineRule="auto" w:before="0"/>
        <w:ind w:left="306" w:right="0" w:firstLine="0"/>
        <w:jc w:val="both"/>
        <w:rPr>
          <w:sz w:val="20"/>
        </w:rPr>
      </w:pPr>
      <w:r>
        <w:rPr>
          <w:i/>
          <w:w w:val="138"/>
          <w:sz w:val="20"/>
          <w:vertAlign w:val="subscript"/>
        </w:rPr>
        <w:t>t</w:t>
      </w:r>
      <w:r>
        <w:rPr>
          <w:i/>
          <w:sz w:val="20"/>
          <w:vertAlign w:val="baseline"/>
        </w:rPr>
        <w:t> </w:t>
      </w:r>
      <w:r>
        <w:rPr>
          <w:i/>
          <w:spacing w:val="6"/>
          <w:sz w:val="20"/>
          <w:vertAlign w:val="baseline"/>
        </w:rPr>
        <w:t> </w:t>
      </w:r>
      <w:r>
        <w:rPr>
          <w:spacing w:val="-1"/>
          <w:w w:val="99"/>
          <w:sz w:val="20"/>
          <w:vertAlign w:val="baseline"/>
        </w:rPr>
        <w:t>i</w:t>
      </w:r>
      <w:r>
        <w:rPr>
          <w:w w:val="99"/>
          <w:sz w:val="20"/>
          <w:vertAlign w:val="baseline"/>
        </w:rPr>
        <w:t>s</w:t>
      </w:r>
      <w:r>
        <w:rPr>
          <w:sz w:val="20"/>
          <w:vertAlign w:val="baseline"/>
        </w:rPr>
        <w:t> </w:t>
      </w:r>
      <w:r>
        <w:rPr>
          <w:spacing w:val="-14"/>
          <w:sz w:val="20"/>
          <w:vertAlign w:val="baseline"/>
        </w:rPr>
        <w:t> </w:t>
      </w:r>
      <w:r>
        <w:rPr>
          <w:spacing w:val="-1"/>
          <w:w w:val="97"/>
          <w:sz w:val="20"/>
          <w:vertAlign w:val="baseline"/>
        </w:rPr>
        <w:t>define</w:t>
      </w:r>
      <w:r>
        <w:rPr>
          <w:w w:val="97"/>
          <w:sz w:val="20"/>
          <w:vertAlign w:val="baseline"/>
        </w:rPr>
        <w:t>d</w:t>
      </w:r>
      <w:r>
        <w:rPr>
          <w:sz w:val="20"/>
          <w:vertAlign w:val="baseline"/>
        </w:rPr>
        <w:t> </w:t>
      </w:r>
      <w:r>
        <w:rPr>
          <w:spacing w:val="-13"/>
          <w:sz w:val="20"/>
          <w:vertAlign w:val="baseline"/>
        </w:rPr>
        <w:t> </w:t>
      </w:r>
      <w:r>
        <w:rPr>
          <w:spacing w:val="-1"/>
          <w:w w:val="99"/>
          <w:sz w:val="20"/>
          <w:vertAlign w:val="baseline"/>
        </w:rPr>
        <w:t>a</w:t>
      </w:r>
      <w:r>
        <w:rPr>
          <w:w w:val="99"/>
          <w:sz w:val="20"/>
          <w:vertAlign w:val="baseline"/>
        </w:rPr>
        <w:t>s</w:t>
      </w:r>
      <w:r>
        <w:rPr>
          <w:sz w:val="20"/>
          <w:vertAlign w:val="baseline"/>
        </w:rPr>
        <w:t> </w:t>
      </w:r>
      <w:r>
        <w:rPr>
          <w:spacing w:val="-14"/>
          <w:sz w:val="20"/>
          <w:vertAlign w:val="baseline"/>
        </w:rPr>
        <w:t> </w:t>
      </w:r>
      <w:r>
        <w:rPr>
          <w:i/>
          <w:w w:val="103"/>
          <w:sz w:val="20"/>
          <w:vertAlign w:val="baseline"/>
        </w:rPr>
        <w:t>d</w:t>
      </w:r>
      <w:r>
        <w:rPr>
          <w:i/>
          <w:w w:val="138"/>
          <w:sz w:val="20"/>
          <w:vertAlign w:val="subscript"/>
        </w:rPr>
        <w:t>t</w:t>
      </w:r>
      <w:r>
        <w:rPr>
          <w:i/>
          <w:sz w:val="20"/>
          <w:vertAlign w:val="baseline"/>
        </w:rPr>
        <w:t> </w:t>
      </w:r>
      <w:r>
        <w:rPr>
          <w:i/>
          <w:spacing w:val="-25"/>
          <w:sz w:val="20"/>
          <w:vertAlign w:val="baseline"/>
        </w:rPr>
        <w:t> </w:t>
      </w:r>
      <w:r>
        <w:rPr>
          <w:rFonts w:ascii="Cambria" w:hAnsi="Cambria"/>
          <w:w w:val="139"/>
          <w:sz w:val="20"/>
          <w:vertAlign w:val="baseline"/>
        </w:rPr>
        <w:t>=</w:t>
      </w:r>
      <w:r>
        <w:rPr>
          <w:rFonts w:ascii="Cambria" w:hAnsi="Cambria"/>
          <w:spacing w:val="11"/>
          <w:sz w:val="20"/>
          <w:vertAlign w:val="baseline"/>
        </w:rPr>
        <w:t> </w:t>
      </w:r>
      <w:r>
        <w:rPr>
          <w:i/>
          <w:w w:val="103"/>
          <w:sz w:val="20"/>
          <w:vertAlign w:val="baseline"/>
        </w:rPr>
        <w:t>d</w:t>
      </w:r>
      <w:r>
        <w:rPr>
          <w:i/>
          <w:sz w:val="20"/>
          <w:vertAlign w:val="baseline"/>
        </w:rPr>
        <w:t>    </w:t>
      </w:r>
      <w:r>
        <w:rPr>
          <w:i/>
          <w:spacing w:val="-7"/>
          <w:sz w:val="20"/>
          <w:vertAlign w:val="baseline"/>
        </w:rPr>
        <w:t> </w:t>
      </w:r>
      <w:r>
        <w:rPr>
          <w:i/>
          <w:w w:val="129"/>
          <w:sz w:val="20"/>
          <w:vertAlign w:val="baseline"/>
        </w:rPr>
        <w:t>t</w:t>
      </w:r>
      <w:r>
        <w:rPr>
          <w:i/>
          <w:spacing w:val="10"/>
          <w:w w:val="108"/>
          <w:sz w:val="20"/>
          <w:vertAlign w:val="subscript"/>
        </w:rPr>
        <w:t>c</w:t>
      </w:r>
      <w:r>
        <w:rPr>
          <w:i/>
          <w:spacing w:val="9"/>
          <w:w w:val="108"/>
          <w:sz w:val="20"/>
          <w:vertAlign w:val="subscript"/>
        </w:rPr>
        <w:t>l</w:t>
      </w:r>
      <w:r>
        <w:rPr>
          <w:i/>
          <w:spacing w:val="8"/>
          <w:w w:val="118"/>
          <w:sz w:val="20"/>
          <w:vertAlign w:val="subscript"/>
        </w:rPr>
        <w:t>,</w:t>
      </w:r>
      <w:r>
        <w:rPr>
          <w:i/>
          <w:spacing w:val="15"/>
          <w:w w:val="125"/>
          <w:sz w:val="20"/>
          <w:vertAlign w:val="subscript"/>
        </w:rPr>
        <w:t>k</w:t>
      </w:r>
      <w:r>
        <w:rPr>
          <w:rFonts w:ascii="Lucida Sans Unicode" w:hAnsi="Lucida Sans Unicode"/>
          <w:w w:val="104"/>
          <w:sz w:val="20"/>
          <w:vertAlign w:val="subscript"/>
        </w:rPr>
        <w:t>−</w:t>
      </w:r>
      <w:r>
        <w:rPr>
          <w:rFonts w:ascii="Cambria" w:hAnsi="Cambria"/>
          <w:w w:val="96"/>
          <w:sz w:val="20"/>
          <w:vertAlign w:val="subscript"/>
        </w:rPr>
        <w:t>1</w:t>
      </w:r>
      <w:r>
        <w:rPr>
          <w:rFonts w:ascii="Cambria" w:hAnsi="Cambria"/>
          <w:spacing w:val="-25"/>
          <w:sz w:val="20"/>
          <w:vertAlign w:val="baseline"/>
        </w:rPr>
        <w:t> </w:t>
      </w:r>
      <w:r>
        <w:rPr>
          <w:i/>
          <w:spacing w:val="-92"/>
          <w:w w:val="85"/>
          <w:sz w:val="20"/>
          <w:vertAlign w:val="baseline"/>
        </w:rPr>
        <w:t>℘</w:t>
      </w:r>
      <w:r>
        <w:rPr>
          <w:rFonts w:ascii="Cambria" w:hAnsi="Cambria"/>
          <w:spacing w:val="-9"/>
          <w:w w:val="174"/>
          <w:sz w:val="20"/>
          <w:vertAlign w:val="baseline"/>
        </w:rPr>
        <w:t>ˆ</w:t>
      </w:r>
      <w:r>
        <w:rPr>
          <w:i/>
          <w:spacing w:val="10"/>
          <w:w w:val="103"/>
          <w:position w:val="-5"/>
          <w:sz w:val="14"/>
          <w:vertAlign w:val="baseline"/>
        </w:rPr>
        <w:t>d</w:t>
      </w:r>
      <w:r>
        <w:rPr>
          <w:i/>
          <w:w w:val="129"/>
          <w:position w:val="-7"/>
          <w:sz w:val="10"/>
          <w:vertAlign w:val="baseline"/>
        </w:rPr>
        <w:t>t</w:t>
      </w:r>
      <w:r>
        <w:rPr>
          <w:i/>
          <w:position w:val="-7"/>
          <w:sz w:val="10"/>
          <w:vertAlign w:val="baseline"/>
        </w:rPr>
        <w:t> </w:t>
      </w:r>
      <w:r>
        <w:rPr>
          <w:i/>
          <w:spacing w:val="-10"/>
          <w:position w:val="-7"/>
          <w:sz w:val="10"/>
          <w:vertAlign w:val="baseline"/>
        </w:rPr>
        <w:t> </w:t>
      </w:r>
      <w:r>
        <w:rPr>
          <w:w w:val="99"/>
          <w:sz w:val="20"/>
          <w:vertAlign w:val="baseline"/>
        </w:rPr>
        <w:t>,</w:t>
      </w:r>
      <w:r>
        <w:rPr>
          <w:sz w:val="20"/>
          <w:vertAlign w:val="baseline"/>
        </w:rPr>
        <w:t> </w:t>
      </w:r>
      <w:r>
        <w:rPr>
          <w:spacing w:val="-13"/>
          <w:sz w:val="20"/>
          <w:vertAlign w:val="baseline"/>
        </w:rPr>
        <w:t> </w:t>
      </w:r>
      <w:r>
        <w:rPr>
          <w:spacing w:val="-1"/>
          <w:w w:val="99"/>
          <w:sz w:val="20"/>
          <w:vertAlign w:val="baseline"/>
        </w:rPr>
        <w:t>w</w:t>
      </w:r>
      <w:r>
        <w:rPr>
          <w:spacing w:val="-1"/>
          <w:w w:val="99"/>
          <w:sz w:val="20"/>
          <w:vertAlign w:val="baseline"/>
        </w:rPr>
        <w:t>her</w:t>
      </w:r>
      <w:r>
        <w:rPr>
          <w:w w:val="99"/>
          <w:sz w:val="20"/>
          <w:vertAlign w:val="baseline"/>
        </w:rPr>
        <w:t>e</w:t>
      </w:r>
      <w:r>
        <w:rPr>
          <w:sz w:val="20"/>
          <w:vertAlign w:val="baseline"/>
        </w:rPr>
        <w:t> </w:t>
      </w:r>
      <w:r>
        <w:rPr>
          <w:spacing w:val="-13"/>
          <w:sz w:val="20"/>
          <w:vertAlign w:val="baseline"/>
        </w:rPr>
        <w:t> </w:t>
      </w:r>
      <w:r>
        <w:rPr>
          <w:i/>
          <w:w w:val="129"/>
          <w:sz w:val="20"/>
          <w:vertAlign w:val="baseline"/>
        </w:rPr>
        <w:t>t</w:t>
      </w:r>
      <w:r>
        <w:rPr>
          <w:i/>
          <w:spacing w:val="10"/>
          <w:w w:val="108"/>
          <w:sz w:val="20"/>
          <w:vertAlign w:val="subscript"/>
        </w:rPr>
        <w:t>c</w:t>
      </w:r>
      <w:r>
        <w:rPr>
          <w:i/>
          <w:spacing w:val="9"/>
          <w:w w:val="108"/>
          <w:sz w:val="20"/>
          <w:vertAlign w:val="subscript"/>
        </w:rPr>
        <w:t>l</w:t>
      </w:r>
      <w:r>
        <w:rPr>
          <w:i/>
          <w:spacing w:val="8"/>
          <w:w w:val="118"/>
          <w:sz w:val="20"/>
          <w:vertAlign w:val="subscript"/>
        </w:rPr>
        <w:t>,</w:t>
      </w:r>
      <w:r>
        <w:rPr>
          <w:i/>
          <w:spacing w:val="15"/>
          <w:w w:val="125"/>
          <w:sz w:val="20"/>
          <w:vertAlign w:val="subscript"/>
        </w:rPr>
        <w:t>k</w:t>
      </w:r>
      <w:r>
        <w:rPr>
          <w:rFonts w:ascii="Lucida Sans Unicode" w:hAnsi="Lucida Sans Unicode"/>
          <w:w w:val="104"/>
          <w:sz w:val="20"/>
          <w:vertAlign w:val="subscript"/>
        </w:rPr>
        <w:t>−</w:t>
      </w:r>
      <w:r>
        <w:rPr>
          <w:rFonts w:ascii="Cambria" w:hAnsi="Cambria"/>
          <w:w w:val="96"/>
          <w:sz w:val="20"/>
          <w:vertAlign w:val="subscript"/>
        </w:rPr>
        <w:t>1</w:t>
      </w:r>
      <w:r>
        <w:rPr>
          <w:rFonts w:ascii="Cambria" w:hAnsi="Cambria"/>
          <w:sz w:val="20"/>
          <w:vertAlign w:val="baseline"/>
        </w:rPr>
        <w:t> </w:t>
      </w:r>
      <w:r>
        <w:rPr>
          <w:rFonts w:ascii="Cambria" w:hAnsi="Cambria"/>
          <w:spacing w:val="18"/>
          <w:sz w:val="20"/>
          <w:vertAlign w:val="baseline"/>
        </w:rPr>
        <w:t> </w:t>
      </w:r>
      <w:r>
        <w:rPr>
          <w:w w:val="99"/>
          <w:sz w:val="20"/>
          <w:vertAlign w:val="baseline"/>
        </w:rPr>
        <w:t>is</w:t>
      </w:r>
      <w:r>
        <w:rPr>
          <w:sz w:val="20"/>
          <w:vertAlign w:val="baseline"/>
        </w:rPr>
        <w:t> </w:t>
      </w:r>
      <w:r>
        <w:rPr>
          <w:spacing w:val="-14"/>
          <w:sz w:val="20"/>
          <w:vertAlign w:val="baseline"/>
        </w:rPr>
        <w:t> </w:t>
      </w:r>
      <w:r>
        <w:rPr>
          <w:w w:val="99"/>
          <w:sz w:val="20"/>
          <w:vertAlign w:val="baseline"/>
        </w:rPr>
        <w:t>the</w:t>
      </w:r>
      <w:r>
        <w:rPr>
          <w:sz w:val="20"/>
          <w:vertAlign w:val="baseline"/>
        </w:rPr>
        <w:t> </w:t>
      </w:r>
      <w:r>
        <w:rPr>
          <w:spacing w:val="-14"/>
          <w:sz w:val="20"/>
          <w:vertAlign w:val="baseline"/>
        </w:rPr>
        <w:t> </w:t>
      </w:r>
      <w:r>
        <w:rPr>
          <w:i/>
          <w:w w:val="129"/>
          <w:sz w:val="20"/>
          <w:vertAlign w:val="baseline"/>
        </w:rPr>
        <w:t>t</w:t>
      </w:r>
      <w:r>
        <w:rPr>
          <w:w w:val="99"/>
          <w:sz w:val="20"/>
          <w:vertAlign w:val="baseline"/>
        </w:rPr>
        <w:t>-</w:t>
      </w:r>
    </w:p>
    <w:p>
      <w:pPr>
        <w:pStyle w:val="BodyText"/>
        <w:spacing w:line="240" w:lineRule="exact"/>
        <w:ind w:left="202"/>
        <w:jc w:val="both"/>
      </w:pPr>
      <w:r>
        <w:rPr>
          <w:spacing w:val="-2"/>
          <w:w w:val="105"/>
        </w:rPr>
        <w:t>distribution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at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confidence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level</w:t>
      </w:r>
      <w:r>
        <w:rPr>
          <w:spacing w:val="-9"/>
          <w:w w:val="105"/>
        </w:rPr>
        <w:t> </w:t>
      </w:r>
      <w:r>
        <w:rPr>
          <w:i/>
          <w:spacing w:val="-1"/>
          <w:w w:val="105"/>
        </w:rPr>
        <w:t>cl</w:t>
      </w:r>
      <w:r>
        <w:rPr>
          <w:i/>
          <w:spacing w:val="-7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with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number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de-</w:t>
      </w:r>
      <w:r>
        <w:rPr>
          <w:spacing w:val="-50"/>
          <w:w w:val="105"/>
        </w:rPr>
        <w:t> </w:t>
      </w:r>
      <w:r>
        <w:rPr>
          <w:w w:val="105"/>
        </w:rPr>
        <w:t>grees of freedom </w:t>
      </w:r>
      <w:r>
        <w:rPr>
          <w:i/>
          <w:w w:val="105"/>
        </w:rPr>
        <w:t>k</w:t>
      </w:r>
      <w:r>
        <w:rPr>
          <w:w w:val="105"/>
        </w:rPr>
        <w:t>. At 95% confidence level and using ten</w:t>
      </w:r>
      <w:r>
        <w:rPr>
          <w:spacing w:val="1"/>
          <w:w w:val="105"/>
        </w:rPr>
        <w:t> </w:t>
      </w:r>
      <w:r>
        <w:rPr>
          <w:w w:val="105"/>
        </w:rPr>
        <w:t>folds,</w:t>
      </w:r>
      <w:r>
        <w:rPr>
          <w:spacing w:val="-11"/>
          <w:w w:val="105"/>
        </w:rPr>
        <w:t> </w:t>
      </w:r>
      <w:r>
        <w:rPr>
          <w:i/>
          <w:w w:val="105"/>
        </w:rPr>
        <w:t>t</w:t>
      </w:r>
      <w:r>
        <w:rPr>
          <w:rFonts w:ascii="Cambria" w:hAnsi="Cambria"/>
          <w:w w:val="105"/>
          <w:vertAlign w:val="subscript"/>
        </w:rPr>
        <w:t>0</w:t>
      </w:r>
      <w:r>
        <w:rPr>
          <w:i/>
          <w:w w:val="105"/>
          <w:vertAlign w:val="subscript"/>
        </w:rPr>
        <w:t>.</w:t>
      </w:r>
      <w:r>
        <w:rPr>
          <w:rFonts w:ascii="Cambria" w:hAnsi="Cambria"/>
          <w:w w:val="105"/>
          <w:vertAlign w:val="subscript"/>
        </w:rPr>
        <w:t>95</w:t>
      </w:r>
      <w:r>
        <w:rPr>
          <w:i/>
          <w:w w:val="105"/>
          <w:vertAlign w:val="subscript"/>
        </w:rPr>
        <w:t>,</w:t>
      </w:r>
      <w:r>
        <w:rPr>
          <w:rFonts w:ascii="Cambria" w:hAnsi="Cambria"/>
          <w:w w:val="105"/>
          <w:vertAlign w:val="subscript"/>
        </w:rPr>
        <w:t>9</w:t>
      </w:r>
      <w:r>
        <w:rPr>
          <w:rFonts w:ascii="Cambria" w:hAnsi="Cambria"/>
          <w:spacing w:val="7"/>
          <w:w w:val="105"/>
          <w:vertAlign w:val="baseline"/>
        </w:rPr>
        <w:t> </w:t>
      </w:r>
      <w:r>
        <w:rPr>
          <w:rFonts w:ascii="Cambria" w:hAnsi="Cambria"/>
          <w:w w:val="110"/>
          <w:vertAlign w:val="baseline"/>
        </w:rPr>
        <w:t>=</w:t>
      </w:r>
      <w:r>
        <w:rPr>
          <w:rFonts w:ascii="Cambria" w:hAnsi="Cambria"/>
          <w:spacing w:val="-9"/>
          <w:w w:val="110"/>
          <w:vertAlign w:val="baseline"/>
        </w:rPr>
        <w:t> </w:t>
      </w:r>
      <w:r>
        <w:rPr>
          <w:w w:val="105"/>
          <w:vertAlign w:val="baseline"/>
        </w:rPr>
        <w:t>2.26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[39],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thus,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confidence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interval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-50"/>
          <w:w w:val="105"/>
          <w:vertAlign w:val="baseline"/>
        </w:rPr>
        <w:t> </w:t>
      </w:r>
      <w:r>
        <w:rPr>
          <w:spacing w:val="-1"/>
          <w:w w:val="99"/>
          <w:vertAlign w:val="baseline"/>
        </w:rPr>
        <w:t>th</w:t>
      </w:r>
      <w:r>
        <w:rPr>
          <w:w w:val="99"/>
          <w:vertAlign w:val="baseline"/>
        </w:rPr>
        <w:t>e</w:t>
      </w:r>
      <w:r>
        <w:rPr>
          <w:spacing w:val="8"/>
          <w:vertAlign w:val="baseline"/>
        </w:rPr>
        <w:t> </w:t>
      </w:r>
      <w:r>
        <w:rPr>
          <w:spacing w:val="-1"/>
          <w:w w:val="99"/>
          <w:vertAlign w:val="baseline"/>
        </w:rPr>
        <w:t>d</w:t>
      </w:r>
      <w:r>
        <w:rPr>
          <w:spacing w:val="-1"/>
          <w:w w:val="99"/>
          <w:vertAlign w:val="baseline"/>
        </w:rPr>
        <w:t>i</w:t>
      </w:r>
      <w:r>
        <w:rPr>
          <w:spacing w:val="-5"/>
          <w:w w:val="99"/>
          <w:vertAlign w:val="baseline"/>
        </w:rPr>
        <w:t>f</w:t>
      </w:r>
      <w:r>
        <w:rPr>
          <w:spacing w:val="-1"/>
          <w:w w:val="99"/>
          <w:vertAlign w:val="baseline"/>
        </w:rPr>
        <w:t>ferenc</w:t>
      </w:r>
      <w:r>
        <w:rPr>
          <w:w w:val="99"/>
          <w:vertAlign w:val="baseline"/>
        </w:rPr>
        <w:t>e</w:t>
      </w:r>
      <w:r>
        <w:rPr>
          <w:spacing w:val="8"/>
          <w:vertAlign w:val="baseline"/>
        </w:rPr>
        <w:t> </w:t>
      </w:r>
      <w:r>
        <w:rPr>
          <w:i/>
          <w:w w:val="103"/>
          <w:vertAlign w:val="baseline"/>
        </w:rPr>
        <w:t>d</w:t>
      </w:r>
      <w:r>
        <w:rPr>
          <w:i/>
          <w:w w:val="138"/>
          <w:vertAlign w:val="subscript"/>
        </w:rPr>
        <w:t>t</w:t>
      </w:r>
      <w:r>
        <w:rPr>
          <w:i/>
          <w:vertAlign w:val="baseline"/>
        </w:rPr>
        <w:t> </w:t>
      </w:r>
      <w:r>
        <w:rPr>
          <w:i/>
          <w:spacing w:val="-23"/>
          <w:vertAlign w:val="baseline"/>
        </w:rPr>
        <w:t> </w:t>
      </w:r>
      <w:r>
        <w:rPr>
          <w:spacing w:val="-1"/>
          <w:w w:val="99"/>
          <w:vertAlign w:val="baseline"/>
        </w:rPr>
        <w:t>i</w:t>
      </w:r>
      <w:r>
        <w:rPr>
          <w:w w:val="99"/>
          <w:vertAlign w:val="baseline"/>
        </w:rPr>
        <w:t>s</w:t>
      </w:r>
      <w:r>
        <w:rPr>
          <w:spacing w:val="8"/>
          <w:vertAlign w:val="baseline"/>
        </w:rPr>
        <w:t> </w:t>
      </w:r>
      <w:r>
        <w:rPr>
          <w:spacing w:val="-1"/>
          <w:w w:val="99"/>
          <w:vertAlign w:val="baseline"/>
        </w:rPr>
        <w:t>g</w:t>
      </w:r>
      <w:r>
        <w:rPr>
          <w:spacing w:val="-5"/>
          <w:w w:val="99"/>
          <w:vertAlign w:val="baseline"/>
        </w:rPr>
        <w:t>i</w:t>
      </w:r>
      <w:r>
        <w:rPr>
          <w:spacing w:val="-4"/>
          <w:w w:val="99"/>
          <w:vertAlign w:val="baseline"/>
        </w:rPr>
        <w:t>v</w:t>
      </w:r>
      <w:r>
        <w:rPr>
          <w:spacing w:val="-1"/>
          <w:w w:val="99"/>
          <w:vertAlign w:val="baseline"/>
        </w:rPr>
        <w:t>e</w:t>
      </w:r>
      <w:r>
        <w:rPr>
          <w:w w:val="99"/>
          <w:vertAlign w:val="baseline"/>
        </w:rPr>
        <w:t>n</w:t>
      </w:r>
      <w:r>
        <w:rPr>
          <w:spacing w:val="8"/>
          <w:vertAlign w:val="baseline"/>
        </w:rPr>
        <w:t> </w:t>
      </w:r>
      <w:r>
        <w:rPr>
          <w:spacing w:val="-1"/>
          <w:w w:val="99"/>
          <w:vertAlign w:val="baseline"/>
        </w:rPr>
        <w:t>a</w:t>
      </w:r>
      <w:r>
        <w:rPr>
          <w:w w:val="99"/>
          <w:vertAlign w:val="baseline"/>
        </w:rPr>
        <w:t>s</w:t>
      </w:r>
      <w:r>
        <w:rPr>
          <w:spacing w:val="8"/>
          <w:vertAlign w:val="baseline"/>
        </w:rPr>
        <w:t> </w:t>
      </w:r>
      <w:r>
        <w:rPr>
          <w:i/>
          <w:w w:val="103"/>
          <w:vertAlign w:val="baseline"/>
        </w:rPr>
        <w:t>d</w:t>
      </w:r>
      <w:r>
        <w:rPr>
          <w:i/>
          <w:w w:val="138"/>
          <w:vertAlign w:val="subscript"/>
        </w:rPr>
        <w:t>t</w:t>
      </w:r>
      <w:r>
        <w:rPr>
          <w:i/>
          <w:vertAlign w:val="baseline"/>
        </w:rPr>
        <w:t> </w:t>
      </w:r>
      <w:r>
        <w:rPr>
          <w:i/>
          <w:spacing w:val="-25"/>
          <w:vertAlign w:val="baseline"/>
        </w:rPr>
        <w:t> </w:t>
      </w:r>
      <w:r>
        <w:rPr>
          <w:rFonts w:ascii="Cambria" w:hAnsi="Cambria"/>
          <w:w w:val="139"/>
          <w:vertAlign w:val="baseline"/>
        </w:rPr>
        <w:t>=</w:t>
      </w:r>
      <w:r>
        <w:rPr>
          <w:rFonts w:ascii="Cambria" w:hAnsi="Cambria"/>
          <w:spacing w:val="11"/>
          <w:vertAlign w:val="baseline"/>
        </w:rPr>
        <w:t> </w:t>
      </w:r>
      <w:r>
        <w:rPr>
          <w:i/>
          <w:spacing w:val="-69"/>
          <w:w w:val="103"/>
          <w:vertAlign w:val="baseline"/>
        </w:rPr>
        <w:t>d</w:t>
      </w:r>
      <w:r>
        <w:rPr>
          <w:rFonts w:ascii="Cambria" w:hAnsi="Cambria"/>
          <w:w w:val="174"/>
          <w:position w:val="5"/>
          <w:vertAlign w:val="baseline"/>
        </w:rPr>
        <w:t>¯</w:t>
      </w:r>
      <w:r>
        <w:rPr>
          <w:rFonts w:ascii="Cambria" w:hAnsi="Cambria"/>
          <w:position w:val="5"/>
          <w:vertAlign w:val="baseline"/>
        </w:rPr>
        <w:t>    </w:t>
      </w:r>
      <w:r>
        <w:rPr>
          <w:rFonts w:ascii="Cambria" w:hAnsi="Cambria"/>
          <w:spacing w:val="-8"/>
          <w:position w:val="5"/>
          <w:vertAlign w:val="baseline"/>
        </w:rPr>
        <w:t> </w:t>
      </w:r>
      <w:r>
        <w:rPr>
          <w:spacing w:val="-1"/>
          <w:w w:val="99"/>
          <w:vertAlign w:val="baseline"/>
        </w:rPr>
        <w:t>2.2</w:t>
      </w:r>
      <w:r>
        <w:rPr>
          <w:w w:val="99"/>
          <w:vertAlign w:val="baseline"/>
        </w:rPr>
        <w:t>6</w:t>
      </w:r>
      <w:r>
        <w:rPr>
          <w:spacing w:val="8"/>
          <w:vertAlign w:val="baseline"/>
        </w:rPr>
        <w:t> </w:t>
      </w:r>
      <w:r>
        <w:rPr>
          <w:i/>
          <w:spacing w:val="-92"/>
          <w:w w:val="85"/>
          <w:vertAlign w:val="baseline"/>
        </w:rPr>
        <w:t>℘</w:t>
      </w:r>
      <w:r>
        <w:rPr>
          <w:rFonts w:ascii="Cambria" w:hAnsi="Cambria"/>
          <w:spacing w:val="-9"/>
          <w:w w:val="174"/>
          <w:vertAlign w:val="baseline"/>
        </w:rPr>
        <w:t>ˆ</w:t>
      </w:r>
      <w:r>
        <w:rPr>
          <w:i/>
          <w:w w:val="111"/>
          <w:vertAlign w:val="subscript"/>
        </w:rPr>
        <w:t>d</w:t>
      </w:r>
      <w:r>
        <w:rPr>
          <w:i/>
          <w:spacing w:val="-30"/>
          <w:vertAlign w:val="baseline"/>
        </w:rPr>
        <w:t> </w:t>
      </w:r>
      <w:r>
        <w:rPr>
          <w:w w:val="99"/>
          <w:vertAlign w:val="baseline"/>
        </w:rPr>
        <w:t>.</w:t>
      </w:r>
      <w:r>
        <w:rPr>
          <w:spacing w:val="8"/>
          <w:vertAlign w:val="baseline"/>
        </w:rPr>
        <w:t> </w:t>
      </w:r>
      <w:r>
        <w:rPr>
          <w:spacing w:val="-1"/>
          <w:w w:val="99"/>
          <w:vertAlign w:val="baseline"/>
        </w:rPr>
        <w:t>Co</w:t>
      </w:r>
      <w:r>
        <w:rPr>
          <w:spacing w:val="-1"/>
          <w:w w:val="99"/>
          <w:vertAlign w:val="baseline"/>
        </w:rPr>
        <w:t>mparin</w:t>
      </w:r>
      <w:r>
        <w:rPr>
          <w:w w:val="99"/>
          <w:vertAlign w:val="baseline"/>
        </w:rPr>
        <w:t>g</w:t>
      </w:r>
      <w:r>
        <w:rPr>
          <w:spacing w:val="8"/>
          <w:vertAlign w:val="baseline"/>
        </w:rPr>
        <w:t> </w:t>
      </w:r>
      <w:r>
        <w:rPr>
          <w:w w:val="99"/>
          <w:vertAlign w:val="baseline"/>
        </w:rPr>
        <w:t>t</w:t>
      </w:r>
      <w:r>
        <w:rPr>
          <w:spacing w:val="-1"/>
          <w:w w:val="99"/>
          <w:vertAlign w:val="baseline"/>
        </w:rPr>
        <w:t>he </w:t>
      </w:r>
      <w:r>
        <w:rPr>
          <w:vertAlign w:val="baseline"/>
        </w:rPr>
        <w:t>crisp</w:t>
      </w:r>
      <w:r>
        <w:rPr>
          <w:spacing w:val="21"/>
          <w:vertAlign w:val="baseline"/>
        </w:rPr>
        <w:t> </w:t>
      </w:r>
      <w:r>
        <w:rPr>
          <w:vertAlign w:val="baseline"/>
        </w:rPr>
        <w:t>model</w:t>
      </w:r>
      <w:r>
        <w:rPr>
          <w:spacing w:val="22"/>
          <w:vertAlign w:val="baseline"/>
        </w:rPr>
        <w:t> </w:t>
      </w:r>
      <w:r>
        <w:rPr>
          <w:vertAlign w:val="baseline"/>
        </w:rPr>
        <w:t>with</w:t>
      </w:r>
      <w:r>
        <w:rPr>
          <w:spacing w:val="22"/>
          <w:vertAlign w:val="baseline"/>
        </w:rPr>
        <w:t> </w:t>
      </w:r>
      <w:r>
        <w:rPr>
          <w:vertAlign w:val="baseline"/>
        </w:rPr>
        <w:t>the</w:t>
      </w:r>
      <w:r>
        <w:rPr>
          <w:spacing w:val="21"/>
          <w:vertAlign w:val="baseline"/>
        </w:rPr>
        <w:t> </w:t>
      </w:r>
      <w:r>
        <w:rPr>
          <w:vertAlign w:val="baseline"/>
        </w:rPr>
        <w:t>fuzzy</w:t>
      </w:r>
      <w:r>
        <w:rPr>
          <w:spacing w:val="22"/>
          <w:vertAlign w:val="baseline"/>
        </w:rPr>
        <w:t> </w:t>
      </w:r>
      <w:r>
        <w:rPr>
          <w:vertAlign w:val="baseline"/>
        </w:rPr>
        <w:t>optimized</w:t>
      </w:r>
      <w:r>
        <w:rPr>
          <w:spacing w:val="22"/>
          <w:vertAlign w:val="baseline"/>
        </w:rPr>
        <w:t> </w:t>
      </w:r>
      <w:r>
        <w:rPr>
          <w:vertAlign w:val="baseline"/>
        </w:rPr>
        <w:t>model,</w:t>
      </w:r>
      <w:r>
        <w:rPr>
          <w:spacing w:val="21"/>
          <w:vertAlign w:val="baseline"/>
        </w:rPr>
        <w:t> </w:t>
      </w:r>
      <w:r>
        <w:rPr>
          <w:vertAlign w:val="baseline"/>
        </w:rPr>
        <w:t>the</w:t>
      </w:r>
      <w:r>
        <w:rPr>
          <w:spacing w:val="22"/>
          <w:vertAlign w:val="baseline"/>
        </w:rPr>
        <w:t> </w:t>
      </w:r>
      <w:r>
        <w:rPr>
          <w:vertAlign w:val="baseline"/>
        </w:rPr>
        <w:t>confidence</w:t>
      </w:r>
    </w:p>
    <w:p>
      <w:pPr>
        <w:pStyle w:val="BodyText"/>
        <w:spacing w:line="276" w:lineRule="exact"/>
        <w:ind w:left="202"/>
        <w:jc w:val="both"/>
      </w:pPr>
      <w:r>
        <w:rPr/>
        <w:pict>
          <v:shape style="position:absolute;margin-left:186.587769pt;margin-top:-22.256245pt;width:7.75pt;height:17.3pt;mso-position-horizontal-relative:page;mso-position-vertical-relative:paragraph;z-index:-16151552" type="#_x0000_t202" filled="false" stroked="false">
            <v:textbox inset="0,0,0,0">
              <w:txbxContent>
                <w:p>
                  <w:pPr>
                    <w:pStyle w:val="BodyText"/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7"/>
                    </w:rPr>
                    <w:t>±</w:t>
                  </w:r>
                </w:p>
              </w:txbxContent>
            </v:textbox>
            <w10:wrap type="none"/>
          </v:shape>
        </w:pict>
      </w:r>
      <w:r>
        <w:rPr/>
        <w:t>interval</w:t>
      </w:r>
      <w:r>
        <w:rPr>
          <w:spacing w:val="2"/>
        </w:rPr>
        <w:t> </w:t>
      </w:r>
      <w:r>
        <w:rPr/>
        <w:t>for</w:t>
      </w:r>
      <w:r>
        <w:rPr>
          <w:spacing w:val="2"/>
        </w:rPr>
        <w:t> </w:t>
      </w:r>
      <w:r>
        <w:rPr>
          <w:i/>
        </w:rPr>
        <w:t>d</w:t>
      </w:r>
      <w:r>
        <w:rPr>
          <w:i/>
          <w:vertAlign w:val="subscript"/>
        </w:rPr>
        <w:t>t</w:t>
      </w:r>
      <w:r>
        <w:rPr>
          <w:i/>
          <w:spacing w:val="20"/>
          <w:vertAlign w:val="baseline"/>
        </w:rPr>
        <w:t> </w:t>
      </w:r>
      <w:r>
        <w:rPr>
          <w:vertAlign w:val="baseline"/>
        </w:rPr>
        <w:t>at</w:t>
      </w:r>
      <w:r>
        <w:rPr>
          <w:spacing w:val="2"/>
          <w:vertAlign w:val="baseline"/>
        </w:rPr>
        <w:t> </w:t>
      </w:r>
      <w:r>
        <w:rPr>
          <w:vertAlign w:val="baseline"/>
        </w:rPr>
        <w:t>95%</w:t>
      </w:r>
      <w:r>
        <w:rPr>
          <w:spacing w:val="3"/>
          <w:vertAlign w:val="baseline"/>
        </w:rPr>
        <w:t> </w:t>
      </w:r>
      <w:r>
        <w:rPr>
          <w:vertAlign w:val="baseline"/>
        </w:rPr>
        <w:t>confidence</w:t>
      </w:r>
      <w:r>
        <w:rPr>
          <w:spacing w:val="2"/>
          <w:vertAlign w:val="baseline"/>
        </w:rPr>
        <w:t> </w:t>
      </w:r>
      <w:r>
        <w:rPr>
          <w:vertAlign w:val="baseline"/>
        </w:rPr>
        <w:t>level</w:t>
      </w:r>
      <w:r>
        <w:rPr>
          <w:spacing w:val="3"/>
          <w:vertAlign w:val="baseline"/>
        </w:rPr>
        <w:t> </w:t>
      </w:r>
      <w:r>
        <w:rPr>
          <w:vertAlign w:val="baseline"/>
        </w:rPr>
        <w:t>is</w:t>
      </w:r>
      <w:r>
        <w:rPr>
          <w:spacing w:val="2"/>
          <w:vertAlign w:val="baseline"/>
        </w:rPr>
        <w:t> </w:t>
      </w:r>
      <w:r>
        <w:rPr>
          <w:vertAlign w:val="baseline"/>
        </w:rPr>
        <w:t>0.15</w:t>
      </w:r>
      <w:r>
        <w:rPr>
          <w:spacing w:val="1"/>
          <w:vertAlign w:val="baseline"/>
        </w:rPr>
        <w:t> </w:t>
      </w:r>
      <w:r>
        <w:rPr>
          <w:rFonts w:ascii="Lucida Sans Unicode" w:hAnsi="Lucida Sans Unicode"/>
          <w:vertAlign w:val="baseline"/>
        </w:rPr>
        <w:t>±</w:t>
      </w:r>
      <w:r>
        <w:rPr>
          <w:rFonts w:ascii="Lucida Sans Unicode" w:hAnsi="Lucida Sans Unicode"/>
          <w:spacing w:val="-11"/>
          <w:vertAlign w:val="baseline"/>
        </w:rPr>
        <w:t> </w:t>
      </w:r>
      <w:r>
        <w:rPr>
          <w:vertAlign w:val="baseline"/>
        </w:rPr>
        <w:t>0.075,</w:t>
      </w:r>
      <w:r>
        <w:rPr>
          <w:spacing w:val="2"/>
          <w:vertAlign w:val="baseline"/>
        </w:rPr>
        <w:t> </w:t>
      </w:r>
      <w:r>
        <w:rPr>
          <w:vertAlign w:val="baseline"/>
        </w:rPr>
        <w:t>which</w:t>
      </w:r>
    </w:p>
    <w:p>
      <w:pPr>
        <w:pStyle w:val="BodyText"/>
        <w:spacing w:line="161" w:lineRule="exact"/>
        <w:ind w:left="199"/>
      </w:pPr>
      <w:r>
        <w:rPr/>
        <w:br w:type="column"/>
      </w:r>
      <w:r>
        <w:rPr/>
        <w:t>bine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effectiveness</w:t>
      </w:r>
      <w:r>
        <w:rPr>
          <w:spacing w:val="15"/>
        </w:rPr>
        <w:t> </w:t>
      </w:r>
      <w:r>
        <w:rPr/>
        <w:t>and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optimization</w:t>
      </w:r>
      <w:r>
        <w:rPr>
          <w:spacing w:val="15"/>
        </w:rPr>
        <w:t> </w:t>
      </w:r>
      <w:r>
        <w:rPr/>
        <w:t>framework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</w:p>
    <w:p>
      <w:pPr>
        <w:pStyle w:val="BodyText"/>
        <w:spacing w:line="78" w:lineRule="exact"/>
        <w:ind w:left="199"/>
      </w:pPr>
      <w:r>
        <w:rPr/>
        <w:t>ANNs</w:t>
      </w:r>
      <w:r>
        <w:rPr>
          <w:spacing w:val="20"/>
        </w:rPr>
        <w:t> </w:t>
      </w:r>
      <w:r>
        <w:rPr/>
        <w:t>with</w:t>
      </w:r>
      <w:r>
        <w:rPr>
          <w:spacing w:val="20"/>
        </w:rPr>
        <w:t> </w:t>
      </w:r>
      <w:r>
        <w:rPr/>
        <w:t>interpretability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fuzzy</w:t>
      </w:r>
      <w:r>
        <w:rPr>
          <w:spacing w:val="21"/>
        </w:rPr>
        <w:t> </w:t>
      </w:r>
      <w:r>
        <w:rPr/>
        <w:t>inference</w:t>
      </w:r>
      <w:r>
        <w:rPr>
          <w:spacing w:val="20"/>
        </w:rPr>
        <w:t> </w:t>
      </w:r>
      <w:r>
        <w:rPr/>
        <w:t>systems.</w:t>
      </w:r>
      <w:r>
        <w:rPr>
          <w:spacing w:val="20"/>
        </w:rPr>
        <w:t> </w:t>
      </w:r>
      <w:r>
        <w:rPr/>
        <w:t>Both</w:t>
      </w:r>
    </w:p>
    <w:p>
      <w:pPr>
        <w:pStyle w:val="BodyText"/>
        <w:spacing w:line="249" w:lineRule="auto"/>
        <w:ind w:right="113"/>
        <w:jc w:val="right"/>
      </w:pPr>
      <w:r>
        <w:rPr/>
        <w:t>the</w:t>
      </w:r>
      <w:r>
        <w:rPr>
          <w:spacing w:val="10"/>
        </w:rPr>
        <w:t> </w:t>
      </w:r>
      <w:r>
        <w:rPr/>
        <w:t>ANNs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ANFIS</w:t>
      </w:r>
      <w:r>
        <w:rPr>
          <w:spacing w:val="11"/>
        </w:rPr>
        <w:t> </w:t>
      </w:r>
      <w:r>
        <w:rPr/>
        <w:t>classification</w:t>
      </w:r>
      <w:r>
        <w:rPr>
          <w:spacing w:val="11"/>
        </w:rPr>
        <w:t> </w:t>
      </w:r>
      <w:r>
        <w:rPr/>
        <w:t>methodologies</w:t>
      </w:r>
      <w:r>
        <w:rPr>
          <w:spacing w:val="12"/>
        </w:rPr>
        <w:t> </w:t>
      </w:r>
      <w:r>
        <w:rPr/>
        <w:t>were</w:t>
      </w:r>
      <w:r>
        <w:rPr>
          <w:spacing w:val="10"/>
        </w:rPr>
        <w:t> </w:t>
      </w:r>
      <w:r>
        <w:rPr/>
        <w:t>cre-</w:t>
      </w:r>
      <w:r>
        <w:rPr>
          <w:spacing w:val="-47"/>
        </w:rPr>
        <w:t> </w:t>
      </w:r>
      <w:r>
        <w:rPr/>
        <w:t>ated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evaluated</w:t>
      </w:r>
      <w:r>
        <w:rPr>
          <w:spacing w:val="-9"/>
        </w:rPr>
        <w:t> </w:t>
      </w:r>
      <w:r>
        <w:rPr/>
        <w:t>using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same</w:t>
      </w:r>
      <w:r>
        <w:rPr>
          <w:spacing w:val="-10"/>
        </w:rPr>
        <w:t> </w:t>
      </w:r>
      <w:r>
        <w:rPr/>
        <w:t>tenfold</w:t>
      </w:r>
      <w:r>
        <w:rPr>
          <w:spacing w:val="-10"/>
        </w:rPr>
        <w:t> </w:t>
      </w:r>
      <w:r>
        <w:rPr/>
        <w:t>training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test</w:t>
      </w:r>
      <w:r>
        <w:rPr>
          <w:spacing w:val="-10"/>
        </w:rPr>
        <w:t> </w:t>
      </w:r>
      <w:r>
        <w:rPr/>
        <w:t>sets.</w:t>
      </w:r>
      <w:r>
        <w:rPr>
          <w:spacing w:val="-47"/>
        </w:rPr>
        <w:t> </w:t>
      </w:r>
      <w:r>
        <w:rPr/>
        <w:t>The</w:t>
      </w:r>
      <w:r>
        <w:rPr>
          <w:spacing w:val="10"/>
        </w:rPr>
        <w:t> </w:t>
      </w:r>
      <w:r>
        <w:rPr/>
        <w:t>ANNs</w:t>
      </w:r>
      <w:r>
        <w:rPr>
          <w:spacing w:val="11"/>
        </w:rPr>
        <w:t> </w:t>
      </w:r>
      <w:r>
        <w:rPr/>
        <w:t>architecture</w:t>
      </w:r>
      <w:r>
        <w:rPr>
          <w:spacing w:val="10"/>
        </w:rPr>
        <w:t> </w:t>
      </w:r>
      <w:r>
        <w:rPr/>
        <w:t>was</w:t>
      </w:r>
      <w:r>
        <w:rPr>
          <w:spacing w:val="11"/>
        </w:rPr>
        <w:t> </w:t>
      </w:r>
      <w:r>
        <w:rPr/>
        <w:t>an</w:t>
      </w:r>
      <w:r>
        <w:rPr>
          <w:spacing w:val="10"/>
        </w:rPr>
        <w:t> </w:t>
      </w:r>
      <w:r>
        <w:rPr/>
        <w:t>input</w:t>
      </w:r>
      <w:r>
        <w:rPr>
          <w:spacing w:val="11"/>
        </w:rPr>
        <w:t> </w:t>
      </w:r>
      <w:r>
        <w:rPr/>
        <w:t>layer</w:t>
      </w:r>
      <w:r>
        <w:rPr>
          <w:spacing w:val="10"/>
        </w:rPr>
        <w:t> </w:t>
      </w:r>
      <w:r>
        <w:rPr/>
        <w:t>consisting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19</w:t>
      </w:r>
      <w:r>
        <w:rPr>
          <w:spacing w:val="1"/>
        </w:rPr>
        <w:t> </w:t>
      </w:r>
      <w:r>
        <w:rPr/>
        <w:t>neurons</w:t>
      </w:r>
      <w:r>
        <w:rPr>
          <w:spacing w:val="-10"/>
        </w:rPr>
        <w:t> </w:t>
      </w:r>
      <w:r>
        <w:rPr/>
        <w:t>(one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19</w:t>
      </w:r>
      <w:r>
        <w:rPr>
          <w:spacing w:val="-10"/>
        </w:rPr>
        <w:t> </w:t>
      </w:r>
      <w:r>
        <w:rPr/>
        <w:t>features</w:t>
      </w:r>
      <w:r>
        <w:rPr>
          <w:spacing w:val="-10"/>
        </w:rPr>
        <w:t> </w:t>
      </w:r>
      <w:r>
        <w:rPr/>
        <w:t>shown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Table</w:t>
      </w:r>
      <w:r>
        <w:rPr>
          <w:spacing w:val="-10"/>
        </w:rPr>
        <w:t> </w:t>
      </w:r>
      <w:r>
        <w:rPr/>
        <w:t>II),</w:t>
      </w:r>
      <w:r>
        <w:rPr>
          <w:spacing w:val="-10"/>
        </w:rPr>
        <w:t> </w:t>
      </w:r>
      <w:r>
        <w:rPr/>
        <w:t>one</w:t>
      </w:r>
      <w:r>
        <w:rPr>
          <w:spacing w:val="-47"/>
        </w:rPr>
        <w:t> </w:t>
      </w:r>
      <w:r>
        <w:rPr>
          <w:w w:val="95"/>
        </w:rPr>
        <w:t>hidden layer</w:t>
      </w:r>
      <w:r>
        <w:rPr>
          <w:spacing w:val="1"/>
          <w:w w:val="95"/>
        </w:rPr>
        <w:t> </w:t>
      </w:r>
      <w:r>
        <w:rPr>
          <w:w w:val="95"/>
        </w:rPr>
        <w:t>with 10</w:t>
      </w:r>
      <w:r>
        <w:rPr>
          <w:spacing w:val="1"/>
          <w:w w:val="95"/>
        </w:rPr>
        <w:t> </w:t>
      </w:r>
      <w:r>
        <w:rPr>
          <w:w w:val="95"/>
        </w:rPr>
        <w:t>hidden</w:t>
      </w:r>
      <w:r>
        <w:rPr>
          <w:spacing w:val="1"/>
          <w:w w:val="95"/>
        </w:rPr>
        <w:t> </w:t>
      </w:r>
      <w:r>
        <w:rPr>
          <w:w w:val="95"/>
        </w:rPr>
        <w:t>neurons, and</w:t>
      </w:r>
      <w:r>
        <w:rPr>
          <w:spacing w:val="1"/>
          <w:w w:val="95"/>
        </w:rPr>
        <w:t> </w:t>
      </w:r>
      <w:r>
        <w:rPr>
          <w:w w:val="95"/>
        </w:rPr>
        <w:t>one output</w:t>
      </w:r>
      <w:r>
        <w:rPr>
          <w:spacing w:val="1"/>
          <w:w w:val="95"/>
        </w:rPr>
        <w:t> </w:t>
      </w:r>
      <w:r>
        <w:rPr>
          <w:w w:val="95"/>
        </w:rPr>
        <w:t>layer</w:t>
      </w:r>
      <w:r>
        <w:rPr>
          <w:spacing w:val="1"/>
          <w:w w:val="95"/>
        </w:rPr>
        <w:t> </w:t>
      </w:r>
      <w:r>
        <w:rPr>
          <w:w w:val="95"/>
        </w:rPr>
        <w:t>with a</w:t>
      </w:r>
    </w:p>
    <w:p>
      <w:pPr>
        <w:spacing w:after="0" w:line="249" w:lineRule="auto"/>
        <w:jc w:val="right"/>
        <w:sectPr>
          <w:type w:val="continuous"/>
          <w:pgSz w:w="11880" w:h="15840"/>
          <w:pgMar w:top="1080" w:bottom="280" w:left="640" w:right="640"/>
          <w:cols w:num="2" w:equalWidth="0">
            <w:col w:w="5224" w:space="40"/>
            <w:col w:w="5336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7"/>
          <w:pgSz w:w="11880" w:h="15840"/>
          <w:pgMar w:header="641" w:footer="0" w:top="1080" w:bottom="280" w:left="640" w:right="640"/>
        </w:sectPr>
      </w:pPr>
    </w:p>
    <w:p>
      <w:pPr>
        <w:pStyle w:val="BodyText"/>
        <w:spacing w:before="1" w:after="1"/>
        <w:rPr>
          <w:sz w:val="13"/>
        </w:rPr>
      </w:pPr>
    </w:p>
    <w:p>
      <w:pPr>
        <w:pStyle w:val="BodyText"/>
        <w:ind w:left="168"/>
      </w:pPr>
      <w:r>
        <w:rPr/>
        <w:drawing>
          <wp:inline distT="0" distB="0" distL="0" distR="0">
            <wp:extent cx="3124199" cy="2724912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199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118" w:right="0" w:firstLine="0"/>
        <w:jc w:val="both"/>
        <w:rPr>
          <w:sz w:val="16"/>
        </w:rPr>
      </w:pPr>
      <w:r>
        <w:rPr>
          <w:sz w:val="16"/>
        </w:rPr>
        <w:t>Fig.</w:t>
      </w:r>
      <w:r>
        <w:rPr>
          <w:spacing w:val="-3"/>
          <w:sz w:val="16"/>
        </w:rPr>
        <w:t> </w:t>
      </w:r>
      <w:r>
        <w:rPr>
          <w:sz w:val="16"/>
        </w:rPr>
        <w:t>5.  </w:t>
      </w:r>
      <w:r>
        <w:rPr>
          <w:spacing w:val="11"/>
          <w:sz w:val="16"/>
        </w:rPr>
        <w:t> </w:t>
      </w:r>
      <w:r>
        <w:rPr>
          <w:sz w:val="16"/>
        </w:rPr>
        <w:t>Graphical</w:t>
      </w:r>
      <w:r>
        <w:rPr>
          <w:spacing w:val="-3"/>
          <w:sz w:val="16"/>
        </w:rPr>
        <w:t> </w:t>
      </w:r>
      <w:r>
        <w:rPr>
          <w:sz w:val="16"/>
        </w:rPr>
        <w:t>representation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obtained</w:t>
      </w:r>
      <w:r>
        <w:rPr>
          <w:spacing w:val="-3"/>
          <w:sz w:val="16"/>
        </w:rPr>
        <w:t> </w:t>
      </w:r>
      <w:r>
        <w:rPr>
          <w:sz w:val="16"/>
        </w:rPr>
        <w:t>results</w:t>
      </w:r>
      <w:r>
        <w:rPr>
          <w:spacing w:val="-3"/>
          <w:sz w:val="16"/>
        </w:rPr>
        <w:t> </w:t>
      </w:r>
      <w:r>
        <w:rPr>
          <w:sz w:val="16"/>
        </w:rPr>
        <w:t>presented</w:t>
      </w:r>
      <w:r>
        <w:rPr>
          <w:spacing w:val="-2"/>
          <w:sz w:val="16"/>
        </w:rPr>
        <w:t> </w:t>
      </w:r>
      <w:r>
        <w:rPr>
          <w:sz w:val="16"/>
        </w:rPr>
        <w:t>in</w:t>
      </w:r>
      <w:r>
        <w:rPr>
          <w:spacing w:val="-2"/>
          <w:sz w:val="16"/>
        </w:rPr>
        <w:t> </w:t>
      </w:r>
      <w:r>
        <w:rPr>
          <w:sz w:val="16"/>
        </w:rPr>
        <w:t>Table</w:t>
      </w:r>
      <w:r>
        <w:rPr>
          <w:spacing w:val="-3"/>
          <w:sz w:val="16"/>
        </w:rPr>
        <w:t> </w:t>
      </w:r>
      <w:r>
        <w:rPr>
          <w:sz w:val="16"/>
        </w:rPr>
        <w:t>II.</w:t>
      </w:r>
    </w:p>
    <w:p>
      <w:pPr>
        <w:pStyle w:val="BodyText"/>
        <w:rPr>
          <w:sz w:val="18"/>
        </w:r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spacing w:line="249" w:lineRule="auto"/>
        <w:ind w:left="118" w:right="38"/>
        <w:jc w:val="both"/>
      </w:pPr>
      <w:r>
        <w:rPr/>
        <w:t>single</w:t>
      </w:r>
      <w:r>
        <w:rPr>
          <w:spacing w:val="-10"/>
        </w:rPr>
        <w:t> </w:t>
      </w:r>
      <w:r>
        <w:rPr/>
        <w:t>neuron.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activation</w:t>
      </w:r>
      <w:r>
        <w:rPr>
          <w:spacing w:val="-10"/>
        </w:rPr>
        <w:t> </w:t>
      </w:r>
      <w:r>
        <w:rPr/>
        <w:t>functions</w:t>
      </w:r>
      <w:r>
        <w:rPr>
          <w:spacing w:val="-10"/>
        </w:rPr>
        <w:t> </w:t>
      </w:r>
      <w:r>
        <w:rPr/>
        <w:t>were</w:t>
      </w:r>
      <w:r>
        <w:rPr>
          <w:spacing w:val="-10"/>
        </w:rPr>
        <w:t> </w:t>
      </w:r>
      <w:r>
        <w:rPr/>
        <w:t>sigmoid</w:t>
      </w:r>
      <w:r>
        <w:rPr>
          <w:spacing w:val="-10"/>
        </w:rPr>
        <w:t> </w:t>
      </w:r>
      <w:r>
        <w:rPr/>
        <w:t>functions</w:t>
      </w:r>
      <w:r>
        <w:rPr>
          <w:spacing w:val="-47"/>
        </w:rPr>
        <w:t> </w:t>
      </w:r>
      <w:r>
        <w:rPr/>
        <w:t>except for the output layer, which was a linear function. The</w:t>
      </w:r>
      <w:r>
        <w:rPr>
          <w:spacing w:val="1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epochs</w:t>
      </w:r>
      <w:r>
        <w:rPr>
          <w:spacing w:val="-3"/>
        </w:rPr>
        <w:t> </w:t>
      </w:r>
      <w:r>
        <w:rPr/>
        <w:t>was</w:t>
      </w:r>
      <w:r>
        <w:rPr>
          <w:spacing w:val="-5"/>
        </w:rPr>
        <w:t> </w:t>
      </w:r>
      <w:r>
        <w:rPr/>
        <w:t>set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100,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mean</w:t>
      </w:r>
      <w:r>
        <w:rPr>
          <w:spacing w:val="-4"/>
        </w:rPr>
        <w:t> </w:t>
      </w:r>
      <w:r>
        <w:rPr/>
        <w:t>square</w:t>
      </w:r>
      <w:r>
        <w:rPr>
          <w:spacing w:val="-48"/>
        </w:rPr>
        <w:t> </w:t>
      </w:r>
      <w:r>
        <w:rPr/>
        <w:t>error was used as cost function. For every fold, ten different</w:t>
      </w:r>
      <w:r>
        <w:rPr>
          <w:spacing w:val="1"/>
        </w:rPr>
        <w:t> </w:t>
      </w:r>
      <w:r>
        <w:rPr/>
        <w:t>initializations of the weights were made, and the one with the</w:t>
      </w:r>
      <w:r>
        <w:rPr>
          <w:spacing w:val="1"/>
        </w:rPr>
        <w:t> </w:t>
      </w:r>
      <w:r>
        <w:rPr/>
        <w:t>best results is reported in Table II. The ANFIS is based on a</w:t>
      </w:r>
      <w:r>
        <w:rPr>
          <w:spacing w:val="1"/>
        </w:rPr>
        <w:t> </w:t>
      </w:r>
      <w:r>
        <w:rPr/>
        <w:t>Sugeno type fuzzy system. The 19 features, described before,</w:t>
      </w:r>
      <w:r>
        <w:rPr>
          <w:spacing w:val="1"/>
        </w:rPr>
        <w:t> </w:t>
      </w:r>
      <w:r>
        <w:rPr/>
        <w:t>are used as inputs, and the fuzzy inference system is created</w:t>
      </w:r>
      <w:r>
        <w:rPr>
          <w:spacing w:val="1"/>
        </w:rPr>
        <w:t> </w:t>
      </w:r>
      <w:r>
        <w:rPr/>
        <w:t>using subtractive clustering. For optimization, the back propa-</w:t>
      </w:r>
      <w:r>
        <w:rPr>
          <w:spacing w:val="-47"/>
        </w:rPr>
        <w:t> </w:t>
      </w:r>
      <w:r>
        <w:rPr/>
        <w:t>gation algorithm was employed, with 100 epochs. The results</w:t>
      </w:r>
      <w:r>
        <w:rPr>
          <w:spacing w:val="1"/>
        </w:rPr>
        <w:t> </w:t>
      </w:r>
      <w:r>
        <w:rPr/>
        <w:t>are presented in Table II, while a graphical representation of</w:t>
      </w:r>
      <w:r>
        <w:rPr>
          <w:spacing w:val="1"/>
        </w:rPr>
        <w:t> </w:t>
      </w:r>
      <w:r>
        <w:rPr/>
        <w:t>them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shown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Fig.</w:t>
      </w:r>
      <w:r>
        <w:rPr>
          <w:spacing w:val="-11"/>
        </w:rPr>
        <w:t> </w:t>
      </w:r>
      <w:r>
        <w:rPr/>
        <w:t>5.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obtained</w:t>
      </w:r>
      <w:r>
        <w:rPr>
          <w:spacing w:val="-10"/>
        </w:rPr>
        <w:t> </w:t>
      </w:r>
      <w:r>
        <w:rPr/>
        <w:t>from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crisp</w:t>
      </w:r>
      <w:r>
        <w:rPr>
          <w:spacing w:val="-10"/>
        </w:rPr>
        <w:t> </w:t>
      </w:r>
      <w:r>
        <w:rPr/>
        <w:t>rule</w:t>
      </w:r>
      <w:r>
        <w:rPr>
          <w:spacing w:val="-48"/>
        </w:rPr>
        <w:t> </w:t>
      </w:r>
      <w:r>
        <w:rPr/>
        <w:t>based classifier and the ANFIS are similar (58.3% and 56.8%,</w:t>
      </w:r>
      <w:r>
        <w:rPr>
          <w:spacing w:val="-47"/>
        </w:rPr>
        <w:t> </w:t>
      </w:r>
      <w:r>
        <w:rPr/>
        <w:t>respectively),</w:t>
      </w:r>
      <w:r>
        <w:rPr>
          <w:spacing w:val="-13"/>
        </w:rPr>
        <w:t> </w:t>
      </w:r>
      <w:r>
        <w:rPr/>
        <w:t>while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ANNs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proposed</w:t>
      </w:r>
      <w:r>
        <w:rPr>
          <w:spacing w:val="-13"/>
        </w:rPr>
        <w:t> </w:t>
      </w:r>
      <w:r>
        <w:rPr/>
        <w:t>DSS</w:t>
      </w:r>
      <w:r>
        <w:rPr>
          <w:spacing w:val="-12"/>
        </w:rPr>
        <w:t> </w:t>
      </w:r>
      <w:r>
        <w:rPr/>
        <w:t>presented</w:t>
      </w:r>
      <w:r>
        <w:rPr>
          <w:spacing w:val="-48"/>
        </w:rPr>
        <w:t> </w:t>
      </w:r>
      <w:r>
        <w:rPr/>
        <w:t>significantly</w:t>
      </w:r>
      <w:r>
        <w:rPr>
          <w:spacing w:val="-7"/>
        </w:rPr>
        <w:t> </w:t>
      </w:r>
      <w:r>
        <w:rPr/>
        <w:t>better</w:t>
      </w:r>
      <w:r>
        <w:rPr>
          <w:spacing w:val="-8"/>
        </w:rPr>
        <w:t> </w:t>
      </w:r>
      <w:r>
        <w:rPr/>
        <w:t>results</w:t>
      </w:r>
      <w:r>
        <w:rPr>
          <w:spacing w:val="-7"/>
        </w:rPr>
        <w:t> </w:t>
      </w:r>
      <w:r>
        <w:rPr/>
        <w:t>(73.9%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73.4%,</w:t>
      </w:r>
      <w:r>
        <w:rPr>
          <w:spacing w:val="-6"/>
        </w:rPr>
        <w:t> </w:t>
      </w:r>
      <w:r>
        <w:rPr/>
        <w:t>respectively).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2318" w:val="left" w:leader="none"/>
        </w:tabs>
        <w:spacing w:line="240" w:lineRule="auto" w:before="0" w:after="0"/>
        <w:ind w:left="2317" w:right="0" w:hanging="345"/>
        <w:jc w:val="left"/>
        <w:rPr>
          <w:sz w:val="16"/>
        </w:rPr>
      </w:pPr>
      <w:r>
        <w:rPr>
          <w:sz w:val="20"/>
        </w:rPr>
        <w:t>D</w:t>
      </w:r>
      <w:r>
        <w:rPr>
          <w:sz w:val="16"/>
        </w:rPr>
        <w:t>ISCUSSION</w:t>
      </w:r>
    </w:p>
    <w:p>
      <w:pPr>
        <w:pStyle w:val="BodyText"/>
        <w:spacing w:line="249" w:lineRule="auto" w:before="109"/>
        <w:ind w:left="118" w:right="38" w:firstLine="199"/>
        <w:jc w:val="both"/>
      </w:pPr>
      <w:r>
        <w:rPr/>
        <w:t>In</w:t>
      </w:r>
      <w:r>
        <w:rPr>
          <w:spacing w:val="-12"/>
        </w:rPr>
        <w:t> </w:t>
      </w:r>
      <w:r>
        <w:rPr/>
        <w:t>this</w:t>
      </w:r>
      <w:r>
        <w:rPr>
          <w:spacing w:val="-12"/>
        </w:rPr>
        <w:t> </w:t>
      </w:r>
      <w:r>
        <w:rPr/>
        <w:t>paper,</w:t>
      </w:r>
      <w:r>
        <w:rPr>
          <w:spacing w:val="-12"/>
        </w:rPr>
        <w:t> </w:t>
      </w:r>
      <w:r>
        <w:rPr/>
        <w:t>we</w:t>
      </w:r>
      <w:r>
        <w:rPr>
          <w:spacing w:val="-12"/>
        </w:rPr>
        <w:t> </w:t>
      </w:r>
      <w:r>
        <w:rPr/>
        <w:t>introduced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DSS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diagnosis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CAD,</w:t>
      </w:r>
      <w:r>
        <w:rPr>
          <w:spacing w:val="-47"/>
        </w:rPr>
        <w:t> </w:t>
      </w:r>
      <w:r>
        <w:rPr>
          <w:spacing w:val="-1"/>
        </w:rPr>
        <w:t>which</w:t>
      </w:r>
      <w:r>
        <w:rPr>
          <w:spacing w:val="-11"/>
        </w:rPr>
        <w:t> </w:t>
      </w:r>
      <w:r>
        <w:rPr>
          <w:spacing w:val="-1"/>
        </w:rPr>
        <w:t>is</w:t>
      </w:r>
      <w:r>
        <w:rPr>
          <w:spacing w:val="-11"/>
        </w:rPr>
        <w:t> </w:t>
      </w:r>
      <w:r>
        <w:rPr>
          <w:spacing w:val="-1"/>
        </w:rPr>
        <w:t>automatically</w:t>
      </w:r>
      <w:r>
        <w:rPr>
          <w:spacing w:val="-11"/>
        </w:rPr>
        <w:t> </w:t>
      </w:r>
      <w:r>
        <w:rPr>
          <w:spacing w:val="-1"/>
        </w:rPr>
        <w:t>generated</w:t>
      </w:r>
      <w:r>
        <w:rPr>
          <w:spacing w:val="-10"/>
        </w:rPr>
        <w:t> </w:t>
      </w:r>
      <w:r>
        <w:rPr>
          <w:spacing w:val="-1"/>
        </w:rPr>
        <w:t>from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10"/>
        </w:rPr>
        <w:t> </w:t>
      </w:r>
      <w:r>
        <w:rPr>
          <w:spacing w:val="-1"/>
        </w:rPr>
        <w:t>novel</w:t>
      </w:r>
      <w:r>
        <w:rPr>
          <w:spacing w:val="-11"/>
        </w:rPr>
        <w:t> </w:t>
      </w:r>
      <w:r>
        <w:rPr>
          <w:spacing w:val="-1"/>
        </w:rPr>
        <w:t>data-driven</w:t>
      </w:r>
      <w:r>
        <w:rPr>
          <w:spacing w:val="-11"/>
        </w:rPr>
        <w:t> </w:t>
      </w:r>
      <w:r>
        <w:rPr>
          <w:spacing w:val="-1"/>
        </w:rPr>
        <w:t>four-</w:t>
      </w:r>
      <w:r>
        <w:rPr>
          <w:spacing w:val="-47"/>
        </w:rPr>
        <w:t> </w:t>
      </w:r>
      <w:r>
        <w:rPr/>
        <w:t>stage</w:t>
      </w:r>
      <w:r>
        <w:rPr>
          <w:spacing w:val="-12"/>
        </w:rPr>
        <w:t> </w:t>
      </w:r>
      <w:r>
        <w:rPr/>
        <w:t>methodology.</w:t>
      </w:r>
      <w:r>
        <w:rPr>
          <w:spacing w:val="-11"/>
        </w:rPr>
        <w:t> </w:t>
      </w:r>
      <w:r>
        <w:rPr/>
        <w:t>Initially,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set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rules</w:t>
      </w:r>
      <w:r>
        <w:rPr>
          <w:spacing w:val="-12"/>
        </w:rPr>
        <w:t> </w:t>
      </w:r>
      <w:r>
        <w:rPr/>
        <w:t>is</w:t>
      </w:r>
      <w:r>
        <w:rPr>
          <w:spacing w:val="-11"/>
        </w:rPr>
        <w:t> </w:t>
      </w:r>
      <w:r>
        <w:rPr/>
        <w:t>constructed</w:t>
      </w:r>
      <w:r>
        <w:rPr>
          <w:spacing w:val="-12"/>
        </w:rPr>
        <w:t> </w:t>
      </w:r>
      <w:r>
        <w:rPr/>
        <w:t>from</w:t>
      </w:r>
      <w:r>
        <w:rPr>
          <w:spacing w:val="-12"/>
        </w:rPr>
        <w:t> </w:t>
      </w:r>
      <w:r>
        <w:rPr/>
        <w:t>a</w:t>
      </w:r>
      <w:r>
        <w:rPr>
          <w:spacing w:val="-47"/>
        </w:rPr>
        <w:t> </w:t>
      </w:r>
      <w:r>
        <w:rPr>
          <w:spacing w:val="-1"/>
        </w:rPr>
        <w:t>decision</w:t>
      </w:r>
      <w:r>
        <w:rPr>
          <w:spacing w:val="-12"/>
        </w:rPr>
        <w:t> </w:t>
      </w:r>
      <w:r>
        <w:rPr>
          <w:spacing w:val="-1"/>
        </w:rPr>
        <w:t>tree</w:t>
      </w:r>
      <w:r>
        <w:rPr>
          <w:spacing w:val="-11"/>
        </w:rPr>
        <w:t> </w:t>
      </w:r>
      <w:r>
        <w:rPr>
          <w:spacing w:val="-1"/>
        </w:rPr>
        <w:t>induced</w:t>
      </w:r>
      <w:r>
        <w:rPr>
          <w:spacing w:val="-12"/>
        </w:rPr>
        <w:t> </w:t>
      </w:r>
      <w:r>
        <w:rPr>
          <w:spacing w:val="-1"/>
        </w:rPr>
        <w:t>by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training</w:t>
      </w:r>
      <w:r>
        <w:rPr>
          <w:spacing w:val="-11"/>
        </w:rPr>
        <w:t> </w:t>
      </w:r>
      <w:r>
        <w:rPr/>
        <w:t>records,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crisp</w:t>
      </w:r>
      <w:r>
        <w:rPr>
          <w:spacing w:val="-12"/>
        </w:rPr>
        <w:t> </w:t>
      </w:r>
      <w:r>
        <w:rPr/>
        <w:t>rules</w:t>
      </w:r>
      <w:r>
        <w:rPr>
          <w:spacing w:val="-11"/>
        </w:rPr>
        <w:t> </w:t>
      </w:r>
      <w:r>
        <w:rPr/>
        <w:t>are</w:t>
      </w:r>
      <w:r>
        <w:rPr>
          <w:spacing w:val="-48"/>
        </w:rPr>
        <w:t> </w:t>
      </w:r>
      <w:r>
        <w:rPr/>
        <w:t>extracted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tree,</w:t>
      </w:r>
      <w:r>
        <w:rPr>
          <w:spacing w:val="-1"/>
        </w:rPr>
        <w:t> </w:t>
      </w:r>
      <w:r>
        <w:rPr/>
        <w:t>forming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crisp</w:t>
      </w:r>
      <w:r>
        <w:rPr>
          <w:spacing w:val="-1"/>
        </w:rPr>
        <w:t> </w:t>
      </w:r>
      <w:r>
        <w:rPr/>
        <w:t>model.</w:t>
      </w:r>
      <w:r>
        <w:rPr>
          <w:spacing w:val="-1"/>
        </w:rPr>
        <w:t> </w:t>
      </w:r>
      <w:r>
        <w:rPr/>
        <w:t>Then,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crisp</w:t>
      </w:r>
      <w:r>
        <w:rPr>
          <w:spacing w:val="-48"/>
        </w:rPr>
        <w:t> </w:t>
      </w:r>
      <w:r>
        <w:rPr/>
        <w:t>model is transformed to fuzzy, and, finally, the parameters of</w:t>
      </w:r>
      <w:r>
        <w:rPr>
          <w:spacing w:val="1"/>
        </w:rPr>
        <w:t> </w:t>
      </w:r>
      <w:r>
        <w:rPr/>
        <w:t>this</w:t>
      </w:r>
      <w:r>
        <w:rPr>
          <w:spacing w:val="-12"/>
        </w:rPr>
        <w:t> </w:t>
      </w:r>
      <w:r>
        <w:rPr/>
        <w:t>fuzzy</w:t>
      </w:r>
      <w:r>
        <w:rPr>
          <w:spacing w:val="-10"/>
        </w:rPr>
        <w:t> </w:t>
      </w:r>
      <w:r>
        <w:rPr/>
        <w:t>model</w:t>
      </w:r>
      <w:r>
        <w:rPr>
          <w:spacing w:val="-10"/>
        </w:rPr>
        <w:t> </w:t>
      </w:r>
      <w:r>
        <w:rPr/>
        <w:t>are</w:t>
      </w:r>
      <w:r>
        <w:rPr>
          <w:spacing w:val="-11"/>
        </w:rPr>
        <w:t> </w:t>
      </w:r>
      <w:r>
        <w:rPr/>
        <w:t>optimized.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classification</w:t>
      </w:r>
      <w:r>
        <w:rPr>
          <w:spacing w:val="-10"/>
        </w:rPr>
        <w:t> </w:t>
      </w:r>
      <w:r>
        <w:rPr/>
        <w:t>results</w:t>
      </w:r>
      <w:r>
        <w:rPr>
          <w:spacing w:val="-12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48"/>
        </w:rPr>
        <w:t> </w:t>
      </w:r>
      <w:r>
        <w:rPr/>
        <w:t>crisp</w:t>
      </w:r>
      <w:r>
        <w:rPr>
          <w:spacing w:val="-7"/>
        </w:rPr>
        <w:t> </w:t>
      </w:r>
      <w:r>
        <w:rPr/>
        <w:t>rule-based</w:t>
      </w:r>
      <w:r>
        <w:rPr>
          <w:spacing w:val="-6"/>
        </w:rPr>
        <w:t> </w:t>
      </w:r>
      <w:r>
        <w:rPr/>
        <w:t>classifier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significantly</w:t>
      </w:r>
      <w:r>
        <w:rPr>
          <w:spacing w:val="-7"/>
        </w:rPr>
        <w:t> </w:t>
      </w:r>
      <w:r>
        <w:rPr/>
        <w:t>improved</w:t>
      </w:r>
      <w:r>
        <w:rPr>
          <w:spacing w:val="-6"/>
        </w:rPr>
        <w:t> </w:t>
      </w:r>
      <w:r>
        <w:rPr/>
        <w:t>when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48"/>
        </w:rPr>
        <w:t> </w:t>
      </w:r>
      <w:r>
        <w:rPr/>
        <w:t>transformed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fuzzy</w:t>
      </w:r>
      <w:r>
        <w:rPr>
          <w:spacing w:val="-8"/>
        </w:rPr>
        <w:t> </w:t>
      </w:r>
      <w:r>
        <w:rPr/>
        <w:t>model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its</w:t>
      </w:r>
      <w:r>
        <w:rPr>
          <w:spacing w:val="-8"/>
        </w:rPr>
        <w:t> </w:t>
      </w:r>
      <w:r>
        <w:rPr/>
        <w:t>parameters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optimized.</w:t>
      </w:r>
      <w:r>
        <w:rPr>
          <w:spacing w:val="-48"/>
        </w:rPr>
        <w:t> </w:t>
      </w:r>
      <w:r>
        <w:rPr/>
        <w:t>The improvement in accuracy ranges from 5% to 35% (see</w:t>
      </w:r>
      <w:r>
        <w:rPr>
          <w:spacing w:val="1"/>
        </w:rPr>
        <w:t> </w:t>
      </w:r>
      <w:r>
        <w:rPr>
          <w:spacing w:val="-1"/>
        </w:rPr>
        <w:t>Table</w:t>
      </w:r>
      <w:r>
        <w:rPr>
          <w:spacing w:val="-11"/>
        </w:rPr>
        <w:t> </w:t>
      </w:r>
      <w:r>
        <w:rPr>
          <w:spacing w:val="-1"/>
        </w:rPr>
        <w:t>II)</w:t>
      </w:r>
      <w:r>
        <w:rPr>
          <w:spacing w:val="-11"/>
        </w:rPr>
        <w:t> </w:t>
      </w:r>
      <w:r>
        <w:rPr>
          <w:spacing w:val="-1"/>
        </w:rPr>
        <w:t>when</w:t>
      </w:r>
      <w:r>
        <w:rPr>
          <w:spacing w:val="-11"/>
        </w:rPr>
        <w:t> </w:t>
      </w:r>
      <w:r>
        <w:rPr>
          <w:spacing w:val="-1"/>
        </w:rPr>
        <w:t>considering</w:t>
      </w:r>
      <w:r>
        <w:rPr>
          <w:spacing w:val="-10"/>
        </w:rPr>
        <w:t> </w:t>
      </w:r>
      <w:r>
        <w:rPr>
          <w:spacing w:val="-1"/>
        </w:rPr>
        <w:t>each</w:t>
      </w:r>
      <w:r>
        <w:rPr>
          <w:spacing w:val="-11"/>
        </w:rPr>
        <w:t> </w:t>
      </w:r>
      <w:r>
        <w:rPr>
          <w:spacing w:val="-1"/>
        </w:rPr>
        <w:t>fold</w:t>
      </w:r>
      <w:r>
        <w:rPr>
          <w:spacing w:val="-11"/>
        </w:rPr>
        <w:t> </w:t>
      </w:r>
      <w:r>
        <w:rPr>
          <w:spacing w:val="-1"/>
        </w:rPr>
        <w:t>separately,</w:t>
      </w:r>
      <w:r>
        <w:rPr>
          <w:spacing w:val="-11"/>
        </w:rPr>
        <w:t> </w:t>
      </w:r>
      <w:r>
        <w:rPr>
          <w:spacing w:val="-1"/>
        </w:rPr>
        <w:t>while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over-</w:t>
      </w:r>
      <w:r>
        <w:rPr>
          <w:spacing w:val="-48"/>
        </w:rPr>
        <w:t> </w:t>
      </w:r>
      <w:r>
        <w:rPr>
          <w:spacing w:val="-1"/>
        </w:rPr>
        <w:t>all</w:t>
      </w:r>
      <w:r>
        <w:rPr>
          <w:spacing w:val="-11"/>
        </w:rPr>
        <w:t> </w:t>
      </w:r>
      <w:r>
        <w:rPr>
          <w:spacing w:val="-1"/>
        </w:rPr>
        <w:t>improvement</w:t>
      </w:r>
      <w:r>
        <w:rPr>
          <w:spacing w:val="-11"/>
        </w:rPr>
        <w:t> </w:t>
      </w:r>
      <w:r>
        <w:rPr>
          <w:spacing w:val="-1"/>
        </w:rPr>
        <w:t>in</w:t>
      </w:r>
      <w:r>
        <w:rPr>
          <w:spacing w:val="-11"/>
        </w:rPr>
        <w:t> </w:t>
      </w:r>
      <w:r>
        <w:rPr>
          <w:spacing w:val="-1"/>
        </w:rPr>
        <w:t>accuracy</w:t>
      </w:r>
      <w:r>
        <w:rPr>
          <w:spacing w:val="-11"/>
        </w:rPr>
        <w:t> </w:t>
      </w:r>
      <w:r>
        <w:rPr>
          <w:spacing w:val="-1"/>
        </w:rPr>
        <w:t>is</w:t>
      </w:r>
      <w:r>
        <w:rPr>
          <w:spacing w:val="-11"/>
        </w:rPr>
        <w:t> </w:t>
      </w:r>
      <w:r>
        <w:rPr>
          <w:spacing w:val="-1"/>
        </w:rPr>
        <w:t>15%.</w:t>
      </w:r>
      <w:r>
        <w:rPr>
          <w:spacing w:val="-11"/>
        </w:rPr>
        <w:t> </w:t>
      </w:r>
      <w:r>
        <w:rPr>
          <w:spacing w:val="-1"/>
        </w:rPr>
        <w:t>Furthermore,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proposed</w:t>
      </w:r>
      <w:r>
        <w:rPr>
          <w:spacing w:val="-48"/>
        </w:rPr>
        <w:t> </w:t>
      </w:r>
      <w:r>
        <w:rPr>
          <w:spacing w:val="-1"/>
        </w:rPr>
        <w:t>methodology</w:t>
      </w:r>
      <w:r>
        <w:rPr>
          <w:spacing w:val="-11"/>
        </w:rPr>
        <w:t> </w:t>
      </w:r>
      <w:r>
        <w:rPr>
          <w:spacing w:val="-1"/>
        </w:rPr>
        <w:t>reported</w:t>
      </w:r>
      <w:r>
        <w:rPr>
          <w:spacing w:val="-11"/>
        </w:rPr>
        <w:t> </w:t>
      </w:r>
      <w:r>
        <w:rPr>
          <w:spacing w:val="-1"/>
        </w:rPr>
        <w:t>comparable</w:t>
      </w:r>
      <w:r>
        <w:rPr>
          <w:spacing w:val="-11"/>
        </w:rPr>
        <w:t> </w:t>
      </w:r>
      <w:r>
        <w:rPr/>
        <w:t>performance</w:t>
      </w:r>
      <w:r>
        <w:rPr>
          <w:spacing w:val="-10"/>
        </w:rPr>
        <w:t> </w:t>
      </w:r>
      <w:r>
        <w:rPr/>
        <w:t>with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ANNs</w:t>
      </w:r>
      <w:r>
        <w:rPr>
          <w:spacing w:val="-47"/>
        </w:rPr>
        <w:t> </w:t>
      </w:r>
      <w:r>
        <w:rPr/>
        <w:t>(73.4%</w:t>
      </w:r>
      <w:r>
        <w:rPr>
          <w:spacing w:val="-7"/>
        </w:rPr>
        <w:t> </w:t>
      </w:r>
      <w:r>
        <w:rPr/>
        <w:t>vs.</w:t>
      </w:r>
      <w:r>
        <w:rPr>
          <w:spacing w:val="-6"/>
        </w:rPr>
        <w:t> </w:t>
      </w:r>
      <w:r>
        <w:rPr/>
        <w:t>73.9%,</w:t>
      </w:r>
      <w:r>
        <w:rPr>
          <w:spacing w:val="-7"/>
        </w:rPr>
        <w:t> </w:t>
      </w:r>
      <w:r>
        <w:rPr/>
        <w:t>respectively)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significantly</w:t>
      </w:r>
      <w:r>
        <w:rPr>
          <w:spacing w:val="-6"/>
        </w:rPr>
        <w:t> </w:t>
      </w:r>
      <w:r>
        <w:rPr/>
        <w:t>better</w:t>
      </w:r>
      <w:r>
        <w:rPr>
          <w:spacing w:val="-6"/>
        </w:rPr>
        <w:t> </w:t>
      </w:r>
      <w:r>
        <w:rPr/>
        <w:t>results</w:t>
      </w:r>
      <w:r>
        <w:rPr>
          <w:spacing w:val="-48"/>
        </w:rPr>
        <w:t> </w:t>
      </w:r>
      <w:r>
        <w:rPr/>
        <w:t>than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ANFIS.</w:t>
      </w:r>
    </w:p>
    <w:p>
      <w:pPr>
        <w:pStyle w:val="BodyText"/>
        <w:spacing w:line="249" w:lineRule="auto"/>
        <w:ind w:left="118" w:right="38" w:firstLine="199"/>
        <w:jc w:val="both"/>
      </w:pPr>
      <w:r>
        <w:rPr>
          <w:w w:val="95"/>
        </w:rPr>
        <w:t>The crisp model is based on axis-parallel decision boundaries.</w:t>
      </w:r>
      <w:r>
        <w:rPr>
          <w:spacing w:val="1"/>
          <w:w w:val="95"/>
        </w:rPr>
        <w:t> </w:t>
      </w:r>
      <w:r>
        <w:rPr/>
        <w:t>This</w:t>
      </w:r>
      <w:r>
        <w:rPr>
          <w:spacing w:val="15"/>
        </w:rPr>
        <w:t> </w:t>
      </w:r>
      <w:r>
        <w:rPr/>
        <w:t>is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limitation</w:t>
      </w:r>
      <w:r>
        <w:rPr>
          <w:spacing w:val="15"/>
        </w:rPr>
        <w:t> </w:t>
      </w:r>
      <w:r>
        <w:rPr/>
        <w:t>that</w:t>
      </w:r>
      <w:r>
        <w:rPr>
          <w:spacing w:val="16"/>
        </w:rPr>
        <w:t> </w:t>
      </w:r>
      <w:r>
        <w:rPr/>
        <w:t>can</w:t>
      </w:r>
      <w:r>
        <w:rPr>
          <w:spacing w:val="16"/>
        </w:rPr>
        <w:t> </w:t>
      </w:r>
      <w:r>
        <w:rPr/>
        <w:t>be</w:t>
      </w:r>
      <w:r>
        <w:rPr>
          <w:spacing w:val="16"/>
        </w:rPr>
        <w:t> </w:t>
      </w:r>
      <w:r>
        <w:rPr/>
        <w:t>treated</w:t>
      </w:r>
      <w:r>
        <w:rPr>
          <w:spacing w:val="15"/>
        </w:rPr>
        <w:t> </w:t>
      </w:r>
      <w:r>
        <w:rPr/>
        <w:t>with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fuzzyfication</w:t>
      </w:r>
      <w:r>
        <w:rPr>
          <w:spacing w:val="-48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crisp</w:t>
      </w:r>
      <w:r>
        <w:rPr>
          <w:spacing w:val="13"/>
        </w:rPr>
        <w:t> </w:t>
      </w:r>
      <w:r>
        <w:rPr/>
        <w:t>rules,</w:t>
      </w:r>
      <w:r>
        <w:rPr>
          <w:spacing w:val="12"/>
        </w:rPr>
        <w:t> </w:t>
      </w:r>
      <w:r>
        <w:rPr/>
        <w:t>which</w:t>
      </w:r>
      <w:r>
        <w:rPr>
          <w:spacing w:val="12"/>
        </w:rPr>
        <w:t> </w:t>
      </w:r>
      <w:r>
        <w:rPr/>
        <w:t>introduces</w:t>
      </w:r>
      <w:r>
        <w:rPr>
          <w:spacing w:val="13"/>
        </w:rPr>
        <w:t> </w:t>
      </w:r>
      <w:r>
        <w:rPr/>
        <w:t>flexibility</w:t>
      </w:r>
      <w:r>
        <w:rPr>
          <w:spacing w:val="13"/>
        </w:rPr>
        <w:t> </w:t>
      </w: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decision</w:t>
      </w:r>
    </w:p>
    <w:p>
      <w:pPr>
        <w:pStyle w:val="BodyText"/>
        <w:spacing w:line="249" w:lineRule="auto" w:before="92"/>
        <w:ind w:left="118" w:right="198"/>
        <w:jc w:val="both"/>
      </w:pPr>
      <w:r>
        <w:rPr/>
        <w:br w:type="column"/>
      </w:r>
      <w:r>
        <w:rPr/>
        <w:t>boundaries [41]. The fuzzy model is a generalization of the</w:t>
      </w:r>
      <w:r>
        <w:rPr>
          <w:spacing w:val="1"/>
        </w:rPr>
        <w:t> </w:t>
      </w:r>
      <w:r>
        <w:rPr/>
        <w:t>crisp</w:t>
      </w:r>
      <w:r>
        <w:rPr>
          <w:spacing w:val="-10"/>
        </w:rPr>
        <w:t> </w:t>
      </w:r>
      <w:r>
        <w:rPr/>
        <w:t>model</w:t>
      </w:r>
      <w:r>
        <w:rPr>
          <w:spacing w:val="-9"/>
        </w:rPr>
        <w:t> </w:t>
      </w:r>
      <w:r>
        <w:rPr/>
        <w:t>(since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parameters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fuzzy</w:t>
      </w:r>
      <w:r>
        <w:rPr>
          <w:spacing w:val="-9"/>
        </w:rPr>
        <w:t> </w:t>
      </w:r>
      <w:r>
        <w:rPr/>
        <w:t>model</w:t>
      </w:r>
      <w:r>
        <w:rPr>
          <w:spacing w:val="-9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10"/>
        </w:rPr>
        <w:t> </w:t>
      </w:r>
      <w:r>
        <w:rPr/>
        <w:t>set</w:t>
      </w:r>
      <w:r>
        <w:rPr>
          <w:spacing w:val="-47"/>
        </w:rPr>
        <w:t> </w:t>
      </w:r>
      <w:r>
        <w:rPr/>
        <w:t>so as to resemble the crisp model) having a larger number of</w:t>
      </w:r>
      <w:r>
        <w:rPr>
          <w:spacing w:val="1"/>
        </w:rPr>
        <w:t> </w:t>
      </w:r>
      <w:r>
        <w:rPr>
          <w:spacing w:val="-1"/>
        </w:rPr>
        <w:t>parameters</w:t>
      </w:r>
      <w:r>
        <w:rPr>
          <w:spacing w:val="-12"/>
        </w:rPr>
        <w:t> </w:t>
      </w:r>
      <w:r>
        <w:rPr>
          <w:spacing w:val="-1"/>
        </w:rPr>
        <w:t>that</w:t>
      </w:r>
      <w:r>
        <w:rPr>
          <w:spacing w:val="-11"/>
        </w:rPr>
        <w:t> </w:t>
      </w:r>
      <w:r>
        <w:rPr>
          <w:spacing w:val="-1"/>
        </w:rPr>
        <w:t>can</w:t>
      </w:r>
      <w:r>
        <w:rPr>
          <w:spacing w:val="-11"/>
        </w:rPr>
        <w:t> </w:t>
      </w:r>
      <w:r>
        <w:rPr>
          <w:spacing w:val="-1"/>
        </w:rPr>
        <w:t>be</w:t>
      </w:r>
      <w:r>
        <w:rPr>
          <w:spacing w:val="-11"/>
        </w:rPr>
        <w:t> </w:t>
      </w:r>
      <w:r>
        <w:rPr>
          <w:spacing w:val="-1"/>
        </w:rPr>
        <w:t>tuned</w:t>
      </w:r>
      <w:r>
        <w:rPr>
          <w:spacing w:val="-11"/>
        </w:rPr>
        <w:t> </w:t>
      </w:r>
      <w:r>
        <w:rPr>
          <w:spacing w:val="-1"/>
        </w:rPr>
        <w:t>in</w:t>
      </w:r>
      <w:r>
        <w:rPr>
          <w:spacing w:val="-11"/>
        </w:rPr>
        <w:t> </w:t>
      </w:r>
      <w:r>
        <w:rPr>
          <w:spacing w:val="-1"/>
        </w:rPr>
        <w:t>order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create</w:t>
      </w:r>
      <w:r>
        <w:rPr>
          <w:spacing w:val="-11"/>
        </w:rPr>
        <w:t> </w:t>
      </w:r>
      <w:r>
        <w:rPr/>
        <w:t>non-axis-parallel</w:t>
      </w:r>
      <w:r>
        <w:rPr>
          <w:spacing w:val="1"/>
        </w:rPr>
        <w:t> </w:t>
      </w:r>
      <w:r>
        <w:rPr/>
        <w:t>decision</w:t>
      </w:r>
      <w:r>
        <w:rPr>
          <w:spacing w:val="9"/>
        </w:rPr>
        <w:t> </w:t>
      </w:r>
      <w:r>
        <w:rPr/>
        <w:t>boundaries,</w:t>
      </w:r>
      <w:r>
        <w:rPr>
          <w:spacing w:val="11"/>
        </w:rPr>
        <w:t> </w:t>
      </w:r>
      <w:r>
        <w:rPr/>
        <w:t>which</w:t>
      </w:r>
      <w:r>
        <w:rPr>
          <w:spacing w:val="9"/>
        </w:rPr>
        <w:t> </w:t>
      </w:r>
      <w:r>
        <w:rPr/>
        <w:t>reflect</w:t>
      </w:r>
      <w:r>
        <w:rPr>
          <w:spacing w:val="11"/>
        </w:rPr>
        <w:t> </w:t>
      </w:r>
      <w:r>
        <w:rPr/>
        <w:t>the</w:t>
      </w:r>
      <w:r>
        <w:rPr>
          <w:spacing w:val="9"/>
        </w:rPr>
        <w:t> </w:t>
      </w:r>
      <w:r>
        <w:rPr/>
        <w:t>underline</w:t>
      </w:r>
      <w:r>
        <w:rPr>
          <w:spacing w:val="11"/>
        </w:rPr>
        <w:t> </w:t>
      </w:r>
      <w:r>
        <w:rPr/>
        <w:t>properties</w:t>
      </w:r>
      <w:r>
        <w:rPr>
          <w:spacing w:val="10"/>
        </w:rPr>
        <w:t> </w:t>
      </w:r>
      <w:r>
        <w:rPr/>
        <w:t>of</w:t>
      </w:r>
      <w:r>
        <w:rPr>
          <w:spacing w:val="-48"/>
        </w:rPr>
        <w:t> </w:t>
      </w:r>
      <w:r>
        <w:rPr/>
        <w:t>a given dataset more accurately. The ANNs have proven to be</w:t>
      </w:r>
      <w:r>
        <w:rPr>
          <w:spacing w:val="1"/>
        </w:rPr>
        <w:t> </w:t>
      </w:r>
      <w:r>
        <w:rPr/>
        <w:t>very efficient and effective classifiers; in our problem, slightly</w:t>
      </w:r>
      <w:r>
        <w:rPr>
          <w:spacing w:val="-47"/>
        </w:rPr>
        <w:t> </w:t>
      </w:r>
      <w:r>
        <w:rPr/>
        <w:t>outperformed the proposed optimized fuzzy model by 0.5%.</w:t>
      </w:r>
      <w:r>
        <w:rPr>
          <w:spacing w:val="1"/>
        </w:rPr>
        <w:t> </w:t>
      </w:r>
      <w:r>
        <w:rPr>
          <w:w w:val="95"/>
        </w:rPr>
        <w:t>However, the proposed approach is able to provide interpretation</w:t>
      </w:r>
      <w:r>
        <w:rPr>
          <w:spacing w:val="1"/>
          <w:w w:val="95"/>
        </w:rPr>
        <w:t> </w:t>
      </w:r>
      <w:r>
        <w:rPr>
          <w:w w:val="95"/>
        </w:rPr>
        <w:t>for its decisions, while the ANNs cannot provide clear and direct</w:t>
      </w:r>
      <w:r>
        <w:rPr>
          <w:spacing w:val="1"/>
          <w:w w:val="95"/>
        </w:rPr>
        <w:t> </w:t>
      </w:r>
      <w:r>
        <w:rPr/>
        <w:t>interpretation [42]. The incorporation of decision trees in the</w:t>
      </w:r>
      <w:r>
        <w:rPr>
          <w:spacing w:val="1"/>
        </w:rPr>
        <w:t> </w:t>
      </w:r>
      <w:r>
        <w:rPr>
          <w:w w:val="95"/>
        </w:rPr>
        <w:t>first stage of the proposed methodology bestows an advantage as</w:t>
      </w:r>
      <w:r>
        <w:rPr>
          <w:spacing w:val="1"/>
          <w:w w:val="95"/>
        </w:rPr>
        <w:t> </w:t>
      </w:r>
      <w:r>
        <w:rPr>
          <w:w w:val="95"/>
        </w:rPr>
        <w:t>compared to the ANFIS (which is a methodology having several</w:t>
      </w:r>
      <w:r>
        <w:rPr>
          <w:spacing w:val="1"/>
          <w:w w:val="95"/>
        </w:rPr>
        <w:t> </w:t>
      </w:r>
      <w:r>
        <w:rPr>
          <w:w w:val="95"/>
        </w:rPr>
        <w:t>similarities with our approach), since it provides an initialization</w:t>
      </w:r>
      <w:r>
        <w:rPr>
          <w:spacing w:val="1"/>
          <w:w w:val="95"/>
        </w:rPr>
        <w:t> </w:t>
      </w:r>
      <w:r>
        <w:rPr>
          <w:w w:val="95"/>
        </w:rPr>
        <w:t>of the fuzzy model [41]; this feature is not present in the ANFIS,</w:t>
      </w:r>
      <w:r>
        <w:rPr>
          <w:spacing w:val="1"/>
          <w:w w:val="95"/>
        </w:rPr>
        <w:t> </w:t>
      </w:r>
      <w:r>
        <w:rPr>
          <w:spacing w:val="-2"/>
        </w:rPr>
        <w:t>thus</w:t>
      </w:r>
      <w:r>
        <w:rPr>
          <w:spacing w:val="-13"/>
        </w:rPr>
        <w:t> </w:t>
      </w:r>
      <w:r>
        <w:rPr>
          <w:spacing w:val="-2"/>
        </w:rPr>
        <w:t>requiring</w:t>
      </w:r>
      <w:r>
        <w:rPr>
          <w:spacing w:val="-12"/>
        </w:rPr>
        <w:t> </w:t>
      </w:r>
      <w:r>
        <w:rPr>
          <w:spacing w:val="-2"/>
        </w:rPr>
        <w:t>high-complexity</w:t>
      </w:r>
      <w:r>
        <w:rPr>
          <w:spacing w:val="-12"/>
        </w:rPr>
        <w:t> </w:t>
      </w:r>
      <w:r>
        <w:rPr>
          <w:spacing w:val="-1"/>
        </w:rPr>
        <w:t>fuzzy</w:t>
      </w:r>
      <w:r>
        <w:rPr>
          <w:spacing w:val="-12"/>
        </w:rPr>
        <w:t> </w:t>
      </w:r>
      <w:r>
        <w:rPr>
          <w:spacing w:val="-1"/>
        </w:rPr>
        <w:t>models</w:t>
      </w:r>
      <w:r>
        <w:rPr>
          <w:spacing w:val="-12"/>
        </w:rPr>
        <w:t> </w:t>
      </w:r>
      <w:r>
        <w:rPr>
          <w:spacing w:val="-1"/>
        </w:rPr>
        <w:t>in</w:t>
      </w:r>
      <w:r>
        <w:rPr>
          <w:spacing w:val="-13"/>
        </w:rPr>
        <w:t> </w:t>
      </w:r>
      <w:r>
        <w:rPr>
          <w:spacing w:val="-1"/>
        </w:rPr>
        <w:t>order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13"/>
        </w:rPr>
        <w:t> </w:t>
      </w:r>
      <w:r>
        <w:rPr>
          <w:spacing w:val="-1"/>
        </w:rPr>
        <w:t>achieve</w:t>
      </w:r>
      <w:r>
        <w:rPr/>
        <w:t> high</w:t>
      </w:r>
      <w:r>
        <w:rPr>
          <w:spacing w:val="-2"/>
        </w:rPr>
        <w:t> </w:t>
      </w:r>
      <w:r>
        <w:rPr/>
        <w:t>classification</w:t>
      </w:r>
      <w:r>
        <w:rPr>
          <w:spacing w:val="-2"/>
        </w:rPr>
        <w:t> </w:t>
      </w:r>
      <w:r>
        <w:rPr/>
        <w:t>accuracy.</w:t>
      </w:r>
    </w:p>
    <w:p>
      <w:pPr>
        <w:pStyle w:val="BodyText"/>
        <w:spacing w:line="249" w:lineRule="auto"/>
        <w:ind w:left="118" w:right="197" w:firstLine="199"/>
        <w:jc w:val="both"/>
      </w:pPr>
      <w:r>
        <w:rPr/>
        <w:t>The proposed DSS requires only easily obtained data, such</w:t>
      </w:r>
      <w:r>
        <w:rPr>
          <w:spacing w:val="1"/>
        </w:rPr>
        <w:t> </w:t>
      </w:r>
      <w:r>
        <w:rPr>
          <w:w w:val="95"/>
        </w:rPr>
        <w:t>as patient’s demographic and clinical data, that may derive from</w:t>
      </w:r>
      <w:r>
        <w:rPr>
          <w:spacing w:val="1"/>
          <w:w w:val="95"/>
        </w:rPr>
        <w:t> </w:t>
      </w:r>
      <w:r>
        <w:rPr/>
        <w:t>the patient’s medical history, routine blood tests, physical ex-</w:t>
      </w:r>
      <w:r>
        <w:rPr>
          <w:spacing w:val="1"/>
        </w:rPr>
        <w:t> </w:t>
      </w:r>
      <w:r>
        <w:rPr/>
        <w:t>amination, and noninvasive simple investigations to determine</w:t>
      </w:r>
      <w:r>
        <w:rPr>
          <w:spacing w:val="-47"/>
        </w:rPr>
        <w:t> </w:t>
      </w:r>
      <w:r>
        <w:rPr/>
        <w:t>arterial stiffness. All these variables may be obtained very fast</w:t>
      </w:r>
      <w:r>
        <w:rPr>
          <w:spacing w:val="-47"/>
        </w:rPr>
        <w:t> </w:t>
      </w:r>
      <w:r>
        <w:rPr/>
        <w:t>and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low</w:t>
      </w:r>
      <w:r>
        <w:rPr>
          <w:spacing w:val="-3"/>
        </w:rPr>
        <w:t> </w:t>
      </w:r>
      <w:r>
        <w:rPr/>
        <w:t>cost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out-patient</w:t>
      </w:r>
      <w:r>
        <w:rPr>
          <w:spacing w:val="-4"/>
        </w:rPr>
        <w:t> </w:t>
      </w:r>
      <w:r>
        <w:rPr/>
        <w:t>clinic,</w:t>
      </w:r>
      <w:r>
        <w:rPr>
          <w:spacing w:val="-4"/>
        </w:rPr>
        <w:t> </w:t>
      </w:r>
      <w:r>
        <w:rPr/>
        <w:t>do</w:t>
      </w:r>
      <w:r>
        <w:rPr>
          <w:spacing w:val="-3"/>
        </w:rPr>
        <w:t> </w:t>
      </w:r>
      <w:r>
        <w:rPr/>
        <w:t>not</w:t>
      </w:r>
      <w:r>
        <w:rPr>
          <w:spacing w:val="-4"/>
        </w:rPr>
        <w:t> </w:t>
      </w:r>
      <w:r>
        <w:rPr/>
        <w:t>require</w:t>
      </w:r>
      <w:r>
        <w:rPr>
          <w:spacing w:val="-4"/>
        </w:rPr>
        <w:t> </w:t>
      </w:r>
      <w:r>
        <w:rPr/>
        <w:t>special</w:t>
      </w:r>
      <w:r>
        <w:rPr>
          <w:spacing w:val="-47"/>
        </w:rPr>
        <w:t> </w:t>
      </w:r>
      <w:r>
        <w:rPr/>
        <w:t>training or expertise, and, most importantly, do not expose the</w:t>
      </w:r>
      <w:r>
        <w:rPr>
          <w:spacing w:val="-47"/>
        </w:rPr>
        <w:t> </w:t>
      </w:r>
      <w:r>
        <w:rPr/>
        <w:t>patient to any potential harm. All of them constitute a major</w:t>
      </w:r>
      <w:r>
        <w:rPr>
          <w:spacing w:val="1"/>
        </w:rPr>
        <w:t> </w:t>
      </w:r>
      <w:r>
        <w:rPr/>
        <w:t>advantage of the proposed DSS for CAD diagnosis. Another</w:t>
      </w:r>
      <w:r>
        <w:rPr>
          <w:spacing w:val="1"/>
        </w:rPr>
        <w:t> </w:t>
      </w:r>
      <w:r>
        <w:rPr/>
        <w:t>very</w:t>
      </w:r>
      <w:r>
        <w:rPr>
          <w:spacing w:val="-5"/>
        </w:rPr>
        <w:t> </w:t>
      </w:r>
      <w:r>
        <w:rPr/>
        <w:t>important</w:t>
      </w:r>
      <w:r>
        <w:rPr>
          <w:spacing w:val="-5"/>
        </w:rPr>
        <w:t> </w:t>
      </w:r>
      <w:r>
        <w:rPr/>
        <w:t>issue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quality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dataset.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proposed</w:t>
      </w:r>
      <w:r>
        <w:rPr>
          <w:spacing w:val="-48"/>
        </w:rPr>
        <w:t> </w:t>
      </w:r>
      <w:r>
        <w:rPr/>
        <w:t>DSS is generated using a high-quality initial dataset; CA was</w:t>
      </w:r>
      <w:r>
        <w:rPr>
          <w:spacing w:val="1"/>
        </w:rPr>
        <w:t> </w:t>
      </w:r>
      <w:r>
        <w:rPr/>
        <w:t>performed to all subjects, ensuring, thus, the correctness of the</w:t>
      </w:r>
      <w:r>
        <w:rPr>
          <w:spacing w:val="-47"/>
        </w:rPr>
        <w:t> </w:t>
      </w:r>
      <w:r>
        <w:rPr/>
        <w:t>final diagnosis (normal or CAD) since CA is considered to be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“gold</w:t>
      </w:r>
      <w:r>
        <w:rPr>
          <w:spacing w:val="-1"/>
        </w:rPr>
        <w:t> </w:t>
      </w:r>
      <w:r>
        <w:rPr/>
        <w:t>standard”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diagnosis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CAD.</w:t>
      </w:r>
    </w:p>
    <w:p>
      <w:pPr>
        <w:pStyle w:val="BodyText"/>
        <w:spacing w:line="249" w:lineRule="auto"/>
        <w:ind w:left="118" w:right="198" w:firstLine="199"/>
        <w:jc w:val="both"/>
      </w:pPr>
      <w:r>
        <w:rPr/>
        <w:t>Arterial stiffness that can be assessed noninvasively using</w:t>
      </w:r>
      <w:r>
        <w:rPr>
          <w:spacing w:val="1"/>
        </w:rPr>
        <w:t> </w:t>
      </w:r>
      <w:r>
        <w:rPr/>
        <w:t>PWVcf (i.e., PWV along the aorta) and AIx has been strongly</w:t>
      </w:r>
      <w:r>
        <w:rPr>
          <w:spacing w:val="1"/>
        </w:rPr>
        <w:t> </w:t>
      </w:r>
      <w:r>
        <w:rPr>
          <w:w w:val="95"/>
        </w:rPr>
        <w:t>related to atherosclerosis at various sites in the vascular tree [26]</w:t>
      </w:r>
      <w:r>
        <w:rPr>
          <w:spacing w:val="1"/>
          <w:w w:val="95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future</w:t>
      </w:r>
      <w:r>
        <w:rPr>
          <w:spacing w:val="-11"/>
        </w:rPr>
        <w:t> </w:t>
      </w:r>
      <w:r>
        <w:rPr>
          <w:spacing w:val="-1"/>
        </w:rPr>
        <w:t>cardiovascular</w:t>
      </w:r>
      <w:r>
        <w:rPr>
          <w:spacing w:val="-10"/>
        </w:rPr>
        <w:t> </w:t>
      </w:r>
      <w:r>
        <w:rPr/>
        <w:t>events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several</w:t>
      </w:r>
      <w:r>
        <w:rPr>
          <w:spacing w:val="-10"/>
        </w:rPr>
        <w:t> </w:t>
      </w:r>
      <w:r>
        <w:rPr/>
        <w:t>patient</w:t>
      </w:r>
      <w:r>
        <w:rPr>
          <w:spacing w:val="-10"/>
        </w:rPr>
        <w:t> </w:t>
      </w:r>
      <w:r>
        <w:rPr/>
        <w:t>groups</w:t>
      </w:r>
      <w:r>
        <w:rPr>
          <w:spacing w:val="-10"/>
        </w:rPr>
        <w:t> </w:t>
      </w:r>
      <w:r>
        <w:rPr/>
        <w:t>[43]–</w:t>
      </w:r>
      <w:r>
        <w:rPr>
          <w:spacing w:val="-48"/>
        </w:rPr>
        <w:t> </w:t>
      </w:r>
      <w:r>
        <w:rPr/>
        <w:t>[45]. The PWVcf is a simple reproducible, noninvasive mea-</w:t>
      </w:r>
      <w:r>
        <w:rPr>
          <w:spacing w:val="1"/>
        </w:rPr>
        <w:t> </w:t>
      </w:r>
      <w:r>
        <w:rPr/>
        <w:t>surement, which has been shown to be a reliable predictor of</w:t>
      </w:r>
      <w:r>
        <w:rPr>
          <w:spacing w:val="1"/>
        </w:rPr>
        <w:t> </w:t>
      </w:r>
      <w:r>
        <w:rPr/>
        <w:t>cardiovascular risk in end-stage renal disease [43], essential</w:t>
      </w:r>
      <w:r>
        <w:rPr>
          <w:spacing w:val="1"/>
        </w:rPr>
        <w:t> </w:t>
      </w:r>
      <w:r>
        <w:rPr/>
        <w:t>hypertension [44], diabetes, and glucose intolerance [45]. A</w:t>
      </w:r>
      <w:r>
        <w:rPr>
          <w:spacing w:val="1"/>
        </w:rPr>
        <w:t> </w:t>
      </w:r>
      <w:r>
        <w:rPr/>
        <w:t>correlation of the PWV with the extent of CAD in patients un-</w:t>
      </w:r>
      <w:r>
        <w:rPr>
          <w:spacing w:val="-47"/>
        </w:rPr>
        <w:t> </w:t>
      </w:r>
      <w:r>
        <w:rPr/>
        <w:t>dergoing diagnostic CA has also been shown [46], [47]. The</w:t>
      </w:r>
      <w:r>
        <w:rPr>
          <w:spacing w:val="1"/>
        </w:rPr>
        <w:t> </w:t>
      </w:r>
      <w:r>
        <w:rPr/>
        <w:t>AIx is an independent predictor of all-cause, including cardio-</w:t>
      </w:r>
      <w:r>
        <w:rPr>
          <w:spacing w:val="-47"/>
        </w:rPr>
        <w:t> </w:t>
      </w:r>
      <w:r>
        <w:rPr/>
        <w:t>vascular,</w:t>
      </w:r>
      <w:r>
        <w:rPr>
          <w:spacing w:val="-8"/>
        </w:rPr>
        <w:t> </w:t>
      </w:r>
      <w:r>
        <w:rPr/>
        <w:t>mortality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end-stage</w:t>
      </w:r>
      <w:r>
        <w:rPr>
          <w:spacing w:val="-7"/>
        </w:rPr>
        <w:t> </w:t>
      </w:r>
      <w:r>
        <w:rPr/>
        <w:t>renal</w:t>
      </w:r>
      <w:r>
        <w:rPr>
          <w:spacing w:val="-8"/>
        </w:rPr>
        <w:t> </w:t>
      </w:r>
      <w:r>
        <w:rPr/>
        <w:t>disease</w:t>
      </w:r>
      <w:r>
        <w:rPr>
          <w:spacing w:val="-8"/>
        </w:rPr>
        <w:t> </w:t>
      </w:r>
      <w:r>
        <w:rPr/>
        <w:t>patients</w:t>
      </w:r>
      <w:r>
        <w:rPr>
          <w:spacing w:val="-7"/>
        </w:rPr>
        <w:t> </w:t>
      </w:r>
      <w:r>
        <w:rPr/>
        <w:t>[48],</w:t>
      </w:r>
      <w:r>
        <w:rPr>
          <w:spacing w:val="-8"/>
        </w:rPr>
        <w:t> </w:t>
      </w:r>
      <w:r>
        <w:rPr/>
        <w:t>and</w:t>
      </w:r>
      <w:r>
        <w:rPr>
          <w:spacing w:val="-47"/>
        </w:rPr>
        <w:t> </w:t>
      </w:r>
      <w:r>
        <w:rPr/>
        <w:t>is also strongly and independently correlated with the pres-</w:t>
      </w:r>
      <w:r>
        <w:rPr>
          <w:spacing w:val="1"/>
        </w:rPr>
        <w:t> </w:t>
      </w:r>
      <w:r>
        <w:rPr/>
        <w:t>ence and the extent of CAD in males, especially in younger</w:t>
      </w:r>
      <w:r>
        <w:rPr>
          <w:spacing w:val="1"/>
        </w:rPr>
        <w:t> </w:t>
      </w:r>
      <w:r>
        <w:rPr/>
        <w:t>populations [49]. However, in our dataset, these indices have</w:t>
      </w:r>
      <w:r>
        <w:rPr>
          <w:spacing w:val="1"/>
        </w:rPr>
        <w:t> </w:t>
      </w:r>
      <w:r>
        <w:rPr/>
        <w:t>not been valuable contributors in the diagnostic process. They</w:t>
      </w:r>
      <w:r>
        <w:rPr>
          <w:spacing w:val="1"/>
        </w:rPr>
        <w:t> </w:t>
      </w:r>
      <w:r>
        <w:rPr/>
        <w:t>have not been included in any of the rules derived to diagnose</w:t>
      </w:r>
      <w:r>
        <w:rPr>
          <w:spacing w:val="1"/>
        </w:rPr>
        <w:t> </w:t>
      </w:r>
      <w:r>
        <w:rPr/>
        <w:t>CAD in males, and they are only used to a limited extent in</w:t>
      </w:r>
      <w:r>
        <w:rPr>
          <w:spacing w:val="1"/>
        </w:rPr>
        <w:t> </w:t>
      </w:r>
      <w:r>
        <w:rPr/>
        <w:t>females.</w:t>
      </w:r>
    </w:p>
    <w:p>
      <w:pPr>
        <w:pStyle w:val="BodyText"/>
        <w:spacing w:line="249" w:lineRule="auto"/>
        <w:ind w:left="118" w:right="198" w:firstLine="199"/>
        <w:jc w:val="both"/>
      </w:pPr>
      <w:r>
        <w:rPr/>
        <w:t>Gender is the most important feature in the produced set of</w:t>
      </w:r>
      <w:r>
        <w:rPr>
          <w:spacing w:val="1"/>
        </w:rPr>
        <w:t> </w:t>
      </w:r>
      <w:r>
        <w:rPr/>
        <w:t>rules;</w:t>
      </w:r>
      <w:r>
        <w:rPr>
          <w:spacing w:val="-6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all</w:t>
      </w:r>
      <w:r>
        <w:rPr>
          <w:spacing w:val="-5"/>
        </w:rPr>
        <w:t> </w:t>
      </w:r>
      <w:r>
        <w:rPr/>
        <w:t>induced</w:t>
      </w:r>
      <w:r>
        <w:rPr>
          <w:spacing w:val="-4"/>
        </w:rPr>
        <w:t> </w:t>
      </w:r>
      <w:r>
        <w:rPr/>
        <w:t>trees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root.</w:t>
      </w:r>
      <w:r>
        <w:rPr>
          <w:spacing w:val="-5"/>
        </w:rPr>
        <w:t> </w:t>
      </w:r>
      <w:r>
        <w:rPr/>
        <w:t>However,</w:t>
      </w:r>
      <w:r>
        <w:rPr>
          <w:spacing w:val="-4"/>
        </w:rPr>
        <w:t> </w:t>
      </w:r>
      <w:r>
        <w:rPr/>
        <w:t>this</w:t>
      </w:r>
      <w:r>
        <w:rPr>
          <w:spacing w:val="-6"/>
        </w:rPr>
        <w:t> </w:t>
      </w:r>
      <w:r>
        <w:rPr/>
        <w:t>is</w:t>
      </w:r>
      <w:r>
        <w:rPr>
          <w:spacing w:val="-47"/>
        </w:rPr>
        <w:t> </w:t>
      </w:r>
      <w:r>
        <w:rPr/>
        <w:t>partially</w:t>
      </w:r>
      <w:r>
        <w:rPr>
          <w:spacing w:val="-10"/>
        </w:rPr>
        <w:t> </w:t>
      </w:r>
      <w:r>
        <w:rPr/>
        <w:t>driven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dataset</w:t>
      </w:r>
      <w:r>
        <w:rPr>
          <w:spacing w:val="-9"/>
        </w:rPr>
        <w:t> </w:t>
      </w:r>
      <w:r>
        <w:rPr/>
        <w:t>since</w:t>
      </w:r>
      <w:r>
        <w:rPr>
          <w:spacing w:val="-10"/>
        </w:rPr>
        <w:t> </w:t>
      </w:r>
      <w:r>
        <w:rPr/>
        <w:t>64%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our</w:t>
      </w:r>
      <w:r>
        <w:rPr>
          <w:spacing w:val="-9"/>
        </w:rPr>
        <w:t> </w:t>
      </w:r>
      <w:r>
        <w:rPr/>
        <w:t>male</w:t>
      </w:r>
      <w:r>
        <w:rPr>
          <w:spacing w:val="-10"/>
        </w:rPr>
        <w:t> </w:t>
      </w:r>
      <w:r>
        <w:rPr/>
        <w:t>popula-</w:t>
      </w:r>
      <w:r>
        <w:rPr>
          <w:spacing w:val="-47"/>
        </w:rPr>
        <w:t> </w:t>
      </w:r>
      <w:r>
        <w:rPr/>
        <w:t>tion</w:t>
      </w:r>
      <w:r>
        <w:rPr>
          <w:spacing w:val="-5"/>
        </w:rPr>
        <w:t> </w:t>
      </w:r>
      <w:r>
        <w:rPr/>
        <w:t>(98/152)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diagnosed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CAD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compared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25%</w:t>
      </w:r>
      <w:r>
        <w:rPr>
          <w:spacing w:val="-48"/>
        </w:rPr>
        <w:t> </w:t>
      </w:r>
      <w:r>
        <w:rPr>
          <w:spacing w:val="-1"/>
        </w:rPr>
        <w:t>(12/47)</w:t>
      </w:r>
      <w:r>
        <w:rPr>
          <w:spacing w:val="-12"/>
        </w:rPr>
        <w:t> </w:t>
      </w:r>
      <w:r>
        <w:rPr>
          <w:spacing w:val="-1"/>
        </w:rPr>
        <w:t>in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female</w:t>
      </w:r>
      <w:r>
        <w:rPr>
          <w:spacing w:val="-11"/>
        </w:rPr>
        <w:t> </w:t>
      </w:r>
      <w:r>
        <w:rPr>
          <w:spacing w:val="-1"/>
        </w:rPr>
        <w:t>population.</w:t>
      </w:r>
      <w:r>
        <w:rPr>
          <w:spacing w:val="-11"/>
        </w:rPr>
        <w:t> </w:t>
      </w:r>
      <w:r>
        <w:rPr>
          <w:spacing w:val="-1"/>
        </w:rPr>
        <w:t>Smoking</w:t>
      </w:r>
      <w:r>
        <w:rPr>
          <w:spacing w:val="-12"/>
        </w:rPr>
        <w:t> </w:t>
      </w:r>
      <w:r>
        <w:rPr>
          <w:spacing w:val="-1"/>
        </w:rPr>
        <w:t>has</w:t>
      </w:r>
      <w:r>
        <w:rPr>
          <w:spacing w:val="-11"/>
        </w:rPr>
        <w:t> </w:t>
      </w:r>
      <w:r>
        <w:rPr>
          <w:spacing w:val="-1"/>
        </w:rPr>
        <w:t>also</w:t>
      </w:r>
      <w:r>
        <w:rPr>
          <w:spacing w:val="-11"/>
        </w:rPr>
        <w:t> </w:t>
      </w:r>
      <w:r>
        <w:rPr>
          <w:spacing w:val="-1"/>
        </w:rPr>
        <w:t>been</w:t>
      </w:r>
      <w:r>
        <w:rPr>
          <w:spacing w:val="-11"/>
        </w:rPr>
        <w:t> </w:t>
      </w:r>
      <w:r>
        <w:rPr>
          <w:spacing w:val="-1"/>
        </w:rPr>
        <w:t>proven</w:t>
      </w:r>
      <w:r>
        <w:rPr>
          <w:spacing w:val="-48"/>
        </w:rPr>
        <w:t> </w:t>
      </w:r>
      <w:r>
        <w:rPr/>
        <w:t>to be an important marker for CAD prediction in women; 77%</w:t>
      </w:r>
      <w:r>
        <w:rPr>
          <w:spacing w:val="-47"/>
        </w:rPr>
        <w:t> </w:t>
      </w:r>
      <w:r>
        <w:rPr/>
        <w:t>of</w:t>
      </w:r>
      <w:r>
        <w:rPr>
          <w:spacing w:val="22"/>
        </w:rPr>
        <w:t> </w:t>
      </w:r>
      <w:r>
        <w:rPr/>
        <w:t>nonsmoking</w:t>
      </w:r>
      <w:r>
        <w:rPr>
          <w:spacing w:val="22"/>
        </w:rPr>
        <w:t> </w:t>
      </w:r>
      <w:r>
        <w:rPr/>
        <w:t>women</w:t>
      </w:r>
      <w:r>
        <w:rPr>
          <w:spacing w:val="22"/>
        </w:rPr>
        <w:t> </w:t>
      </w:r>
      <w:r>
        <w:rPr/>
        <w:t>did</w:t>
      </w:r>
      <w:r>
        <w:rPr>
          <w:spacing w:val="22"/>
        </w:rPr>
        <w:t> </w:t>
      </w:r>
      <w:r>
        <w:rPr/>
        <w:t>not</w:t>
      </w:r>
      <w:r>
        <w:rPr>
          <w:spacing w:val="22"/>
        </w:rPr>
        <w:t> </w:t>
      </w:r>
      <w:r>
        <w:rPr/>
        <w:t>suffer</w:t>
      </w:r>
      <w:r>
        <w:rPr>
          <w:spacing w:val="23"/>
        </w:rPr>
        <w:t> </w:t>
      </w:r>
      <w:r>
        <w:rPr/>
        <w:t>from</w:t>
      </w:r>
      <w:r>
        <w:rPr>
          <w:spacing w:val="22"/>
        </w:rPr>
        <w:t> </w:t>
      </w:r>
      <w:r>
        <w:rPr/>
        <w:t>CAD</w:t>
      </w:r>
      <w:r>
        <w:rPr>
          <w:spacing w:val="22"/>
        </w:rPr>
        <w:t> </w:t>
      </w:r>
      <w:r>
        <w:rPr/>
        <w:t>(33/42).</w:t>
      </w:r>
      <w:r>
        <w:rPr>
          <w:spacing w:val="22"/>
        </w:rPr>
        <w:t> </w:t>
      </w:r>
      <w:r>
        <w:rPr/>
        <w:t>In</w:t>
      </w:r>
    </w:p>
    <w:p>
      <w:pPr>
        <w:spacing w:after="0" w:line="249" w:lineRule="auto"/>
        <w:jc w:val="both"/>
        <w:sectPr>
          <w:type w:val="continuous"/>
          <w:pgSz w:w="11880" w:h="15840"/>
          <w:pgMar w:top="1080" w:bottom="280" w:left="640" w:right="640"/>
          <w:cols w:num="2" w:equalWidth="0">
            <w:col w:w="5180" w:space="80"/>
            <w:col w:w="5340"/>
          </w:cols>
        </w:sectPr>
      </w:pPr>
    </w:p>
    <w:p>
      <w:pPr>
        <w:pStyle w:val="BodyText"/>
        <w:spacing w:before="9"/>
        <w:rPr>
          <w:sz w:val="10"/>
        </w:rPr>
      </w:pPr>
    </w:p>
    <w:p>
      <w:pPr>
        <w:spacing w:line="183" w:lineRule="exact" w:before="94"/>
        <w:ind w:left="471" w:right="385" w:firstLine="0"/>
        <w:jc w:val="center"/>
        <w:rPr>
          <w:sz w:val="16"/>
        </w:rPr>
      </w:pPr>
      <w:r>
        <w:rPr>
          <w:sz w:val="16"/>
        </w:rPr>
        <w:t>TABLE</w:t>
      </w:r>
      <w:r>
        <w:rPr>
          <w:spacing w:val="-9"/>
          <w:sz w:val="16"/>
        </w:rPr>
        <w:t> </w:t>
      </w:r>
      <w:r>
        <w:rPr>
          <w:sz w:val="16"/>
        </w:rPr>
        <w:t>III</w:t>
      </w:r>
    </w:p>
    <w:p>
      <w:pPr>
        <w:spacing w:line="183" w:lineRule="exact" w:before="0"/>
        <w:ind w:left="471" w:right="385" w:firstLine="0"/>
        <w:jc w:val="center"/>
        <w:rPr>
          <w:sz w:val="16"/>
        </w:rPr>
      </w:pPr>
      <w:r>
        <w:rPr>
          <w:w w:val="105"/>
          <w:sz w:val="16"/>
        </w:rPr>
        <w:t>T</w:t>
      </w:r>
      <w:r>
        <w:rPr>
          <w:w w:val="105"/>
          <w:sz w:val="12"/>
        </w:rPr>
        <w:t>RADITIONAL</w:t>
      </w:r>
      <w:r>
        <w:rPr>
          <w:spacing w:val="6"/>
          <w:w w:val="105"/>
          <w:sz w:val="12"/>
        </w:rPr>
        <w:t> </w:t>
      </w:r>
      <w:r>
        <w:rPr>
          <w:w w:val="105"/>
          <w:sz w:val="16"/>
        </w:rPr>
        <w:t>M</w:t>
      </w:r>
      <w:r>
        <w:rPr>
          <w:w w:val="105"/>
          <w:sz w:val="12"/>
        </w:rPr>
        <w:t>ETHODS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USED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7"/>
          <w:w w:val="105"/>
          <w:sz w:val="12"/>
        </w:rPr>
        <w:t> </w:t>
      </w:r>
      <w:r>
        <w:rPr>
          <w:w w:val="105"/>
          <w:sz w:val="16"/>
        </w:rPr>
        <w:t>C</w:t>
      </w:r>
      <w:r>
        <w:rPr>
          <w:w w:val="105"/>
          <w:sz w:val="12"/>
        </w:rPr>
        <w:t>LINICAL</w:t>
      </w:r>
      <w:r>
        <w:rPr>
          <w:spacing w:val="6"/>
          <w:w w:val="105"/>
          <w:sz w:val="12"/>
        </w:rPr>
        <w:t> </w:t>
      </w:r>
      <w:r>
        <w:rPr>
          <w:w w:val="105"/>
          <w:sz w:val="16"/>
        </w:rPr>
        <w:t>S</w:t>
      </w:r>
      <w:r>
        <w:rPr>
          <w:w w:val="105"/>
          <w:sz w:val="12"/>
        </w:rPr>
        <w:t>ETTING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6"/>
          <w:w w:val="105"/>
          <w:sz w:val="12"/>
        </w:rPr>
        <w:t> </w:t>
      </w:r>
      <w:r>
        <w:rPr>
          <w:w w:val="105"/>
          <w:sz w:val="16"/>
        </w:rPr>
        <w:t>D</w:t>
      </w:r>
      <w:r>
        <w:rPr>
          <w:w w:val="105"/>
          <w:sz w:val="12"/>
        </w:rPr>
        <w:t>IAGNOSIS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6"/>
          <w:w w:val="105"/>
          <w:sz w:val="12"/>
        </w:rPr>
        <w:t> </w:t>
      </w:r>
      <w:r>
        <w:rPr>
          <w:w w:val="105"/>
          <w:sz w:val="16"/>
        </w:rPr>
        <w:t>CAD</w:t>
      </w:r>
    </w:p>
    <w:p>
      <w:pPr>
        <w:pStyle w:val="BodyText"/>
        <w:spacing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614133</wp:posOffset>
            </wp:positionH>
            <wp:positionV relativeFrom="paragraph">
              <wp:posOffset>102211</wp:posOffset>
            </wp:positionV>
            <wp:extent cx="6370320" cy="2077211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2077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spacing w:after="0"/>
        <w:sectPr>
          <w:headerReference w:type="default" r:id="rId19"/>
          <w:pgSz w:w="11880" w:h="15840"/>
          <w:pgMar w:header="641" w:footer="0" w:top="1080" w:bottom="280" w:left="640" w:right="640"/>
        </w:sect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49" w:lineRule="auto"/>
        <w:ind w:left="202"/>
        <w:jc w:val="both"/>
      </w:pPr>
      <w:r>
        <w:rPr>
          <w:spacing w:val="-1"/>
        </w:rPr>
        <w:t>general,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smoking</w:t>
      </w:r>
      <w:r>
        <w:rPr>
          <w:spacing w:val="-11"/>
        </w:rPr>
        <w:t> </w:t>
      </w:r>
      <w:r>
        <w:rPr/>
        <w:t>history</w:t>
      </w:r>
      <w:r>
        <w:rPr>
          <w:spacing w:val="-12"/>
        </w:rPr>
        <w:t> </w:t>
      </w:r>
      <w:r>
        <w:rPr/>
        <w:t>was</w:t>
      </w:r>
      <w:r>
        <w:rPr>
          <w:spacing w:val="-11"/>
        </w:rPr>
        <w:t> </w:t>
      </w:r>
      <w:r>
        <w:rPr/>
        <w:t>included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almost</w:t>
      </w:r>
      <w:r>
        <w:rPr>
          <w:spacing w:val="-11"/>
        </w:rPr>
        <w:t> </w:t>
      </w:r>
      <w:r>
        <w:rPr/>
        <w:t>all</w:t>
      </w:r>
      <w:r>
        <w:rPr>
          <w:spacing w:val="-11"/>
        </w:rPr>
        <w:t> </w:t>
      </w:r>
      <w:r>
        <w:rPr/>
        <w:t>induced</w:t>
      </w:r>
      <w:r>
        <w:rPr>
          <w:spacing w:val="-48"/>
        </w:rPr>
        <w:t> </w:t>
      </w:r>
      <w:r>
        <w:rPr/>
        <w:t>trees (excluded in only one tree). In the male population, low</w:t>
      </w:r>
      <w:r>
        <w:rPr>
          <w:spacing w:val="1"/>
        </w:rPr>
        <w:t> </w:t>
      </w:r>
      <w:r>
        <w:rPr/>
        <w:t>HR (i.e., </w:t>
      </w:r>
      <w:r>
        <w:rPr>
          <w:i/>
        </w:rPr>
        <w:t>&lt;</w:t>
      </w:r>
      <w:r>
        <w:rPr>
          <w:rFonts w:ascii="Cambria" w:hAnsi="Cambria"/>
        </w:rPr>
        <w:t>=</w:t>
      </w:r>
      <w:r>
        <w:rPr/>
        <w:t>49 beats per minute) was found to be an impor-</w:t>
      </w:r>
      <w:r>
        <w:rPr>
          <w:spacing w:val="1"/>
        </w:rPr>
        <w:t> </w:t>
      </w:r>
      <w:r>
        <w:rPr/>
        <w:t>tant predictor of CAD; this might be explained by the use of</w:t>
      </w:r>
      <w:r>
        <w:rPr>
          <w:spacing w:val="1"/>
        </w:rPr>
        <w:t> </w:t>
      </w:r>
      <w:r>
        <w:rPr>
          <w:i/>
        </w:rPr>
        <w:t>β</w:t>
      </w:r>
      <w:r>
        <w:rPr/>
        <w:t>-blockers (antianginal medications that lower HR) in subjects</w:t>
      </w:r>
      <w:r>
        <w:rPr>
          <w:spacing w:val="-47"/>
        </w:rPr>
        <w:t> </w:t>
      </w:r>
      <w:r>
        <w:rPr/>
        <w:t>with very high clinical suspicion of CAD. Also, it appears that</w:t>
      </w:r>
      <w:r>
        <w:rPr>
          <w:spacing w:val="-47"/>
        </w:rPr>
        <w:t> </w:t>
      </w:r>
      <w:r>
        <w:rPr/>
        <w:t>elderly</w:t>
      </w:r>
      <w:r>
        <w:rPr>
          <w:spacing w:val="-5"/>
        </w:rPr>
        <w:t> </w:t>
      </w:r>
      <w:r>
        <w:rPr/>
        <w:t>males</w:t>
      </w:r>
      <w:r>
        <w:rPr>
          <w:spacing w:val="-4"/>
        </w:rPr>
        <w:t> </w:t>
      </w:r>
      <w:r>
        <w:rPr/>
        <w:t>(i.e.,</w:t>
      </w:r>
      <w:r>
        <w:rPr>
          <w:spacing w:val="-6"/>
        </w:rPr>
        <w:t> </w:t>
      </w:r>
      <w:r>
        <w:rPr/>
        <w:t>age</w:t>
      </w:r>
      <w:r>
        <w:rPr>
          <w:spacing w:val="-4"/>
        </w:rPr>
        <w:t> </w:t>
      </w:r>
      <w:r>
        <w:rPr>
          <w:i/>
        </w:rPr>
        <w:t>&gt;</w:t>
      </w:r>
      <w:r>
        <w:rPr/>
        <w:t>69</w:t>
      </w:r>
      <w:r>
        <w:rPr>
          <w:spacing w:val="-4"/>
        </w:rPr>
        <w:t> </w:t>
      </w:r>
      <w:r>
        <w:rPr/>
        <w:t>years)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symptoms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signs</w:t>
      </w:r>
      <w:r>
        <w:rPr>
          <w:spacing w:val="-5"/>
        </w:rPr>
        <w:t> </w:t>
      </w:r>
      <w:r>
        <w:rPr/>
        <w:t>of</w:t>
      </w:r>
      <w:r>
        <w:rPr>
          <w:spacing w:val="-48"/>
        </w:rPr>
        <w:t> </w:t>
      </w:r>
      <w:r>
        <w:rPr/>
        <w:t>CAD have high probability to be diagnosed with CAD, since</w:t>
      </w:r>
      <w:r>
        <w:rPr>
          <w:spacing w:val="1"/>
        </w:rPr>
        <w:t> </w:t>
      </w:r>
      <w:r>
        <w:rPr/>
        <w:t>CAD</w:t>
      </w:r>
      <w:r>
        <w:rPr>
          <w:spacing w:val="-12"/>
        </w:rPr>
        <w:t> </w:t>
      </w:r>
      <w:r>
        <w:rPr/>
        <w:t>was</w:t>
      </w:r>
      <w:r>
        <w:rPr>
          <w:spacing w:val="-11"/>
        </w:rPr>
        <w:t> </w:t>
      </w:r>
      <w:r>
        <w:rPr/>
        <w:t>found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92%</w:t>
      </w:r>
      <w:r>
        <w:rPr>
          <w:spacing w:val="-11"/>
        </w:rPr>
        <w:t> </w:t>
      </w:r>
      <w:r>
        <w:rPr/>
        <w:t>(24/26)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our</w:t>
      </w:r>
      <w:r>
        <w:rPr>
          <w:spacing w:val="-11"/>
        </w:rPr>
        <w:t> </w:t>
      </w:r>
      <w:r>
        <w:rPr/>
        <w:t>elderly</w:t>
      </w:r>
      <w:r>
        <w:rPr>
          <w:spacing w:val="-11"/>
        </w:rPr>
        <w:t> </w:t>
      </w:r>
      <w:r>
        <w:rPr/>
        <w:t>male</w:t>
      </w:r>
      <w:r>
        <w:rPr>
          <w:spacing w:val="-12"/>
        </w:rPr>
        <w:t> </w:t>
      </w:r>
      <w:r>
        <w:rPr/>
        <w:t>population.</w:t>
      </w:r>
      <w:r>
        <w:rPr>
          <w:spacing w:val="-47"/>
        </w:rPr>
        <w:t> </w:t>
      </w:r>
      <w:r>
        <w:rPr>
          <w:w w:val="95"/>
        </w:rPr>
        <w:t>In males aged less than 69 years, family history of CAD appears</w:t>
      </w:r>
      <w:r>
        <w:rPr>
          <w:spacing w:val="1"/>
          <w:w w:val="95"/>
        </w:rPr>
        <w:t> </w:t>
      </w:r>
      <w:r>
        <w:rPr/>
        <w:t>to be a relatively important diagnostic feature for CAD (76%</w:t>
      </w:r>
      <w:r>
        <w:rPr>
          <w:spacing w:val="1"/>
        </w:rPr>
        <w:t> </w:t>
      </w:r>
      <w:r>
        <w:rPr/>
        <w:t>of those with positive family history had CAD, i.e., 26/34).</w:t>
      </w:r>
      <w:r>
        <w:rPr>
          <w:spacing w:val="1"/>
        </w:rPr>
        <w:t> </w:t>
      </w:r>
      <w:r>
        <w:rPr/>
        <w:t>However, some of the derived rules cannot be fully explained</w:t>
      </w:r>
      <w:r>
        <w:rPr>
          <w:spacing w:val="1"/>
        </w:rPr>
        <w:t> </w:t>
      </w:r>
      <w:r>
        <w:rPr/>
        <w:t>based on standard medical knowledge, mainly due to the data-</w:t>
      </w:r>
      <w:r>
        <w:rPr>
          <w:spacing w:val="-47"/>
        </w:rPr>
        <w:t> </w:t>
      </w:r>
      <w:r>
        <w:rPr/>
        <w:t>driven nature of the proposed method, which can also discover</w:t>
      </w:r>
      <w:r>
        <w:rPr>
          <w:spacing w:val="-48"/>
        </w:rPr>
        <w:t> </w:t>
      </w:r>
      <w:r>
        <w:rPr/>
        <w:t>unimportant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spurious</w:t>
      </w:r>
      <w:r>
        <w:rPr>
          <w:spacing w:val="-1"/>
        </w:rPr>
        <w:t> </w:t>
      </w:r>
      <w:r>
        <w:rPr/>
        <w:t>rules.</w:t>
      </w:r>
    </w:p>
    <w:p>
      <w:pPr>
        <w:pStyle w:val="BodyText"/>
        <w:spacing w:line="249" w:lineRule="auto"/>
        <w:ind w:left="202" w:firstLine="199"/>
        <w:jc w:val="both"/>
      </w:pPr>
      <w:r>
        <w:rPr/>
        <w:t>In Table III, noninvasive methods used in the clinical set-</w:t>
      </w:r>
      <w:r>
        <w:rPr>
          <w:spacing w:val="1"/>
        </w:rPr>
        <w:t> </w:t>
      </w:r>
      <w:r>
        <w:rPr/>
        <w:t>ting for the diagnosis of CAD are presented. Exercise ECG</w:t>
      </w:r>
      <w:r>
        <w:rPr>
          <w:spacing w:val="1"/>
        </w:rPr>
        <w:t> </w:t>
      </w:r>
      <w:r>
        <w:rPr/>
        <w:t>testing</w:t>
      </w:r>
      <w:r>
        <w:rPr>
          <w:spacing w:val="19"/>
        </w:rPr>
        <w:t> </w:t>
      </w:r>
      <w:r>
        <w:rPr/>
        <w:t>is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most</w:t>
      </w:r>
      <w:r>
        <w:rPr>
          <w:spacing w:val="20"/>
        </w:rPr>
        <w:t> </w:t>
      </w:r>
      <w:r>
        <w:rPr/>
        <w:t>commonly</w:t>
      </w:r>
      <w:r>
        <w:rPr>
          <w:spacing w:val="20"/>
        </w:rPr>
        <w:t> </w:t>
      </w:r>
      <w:r>
        <w:rPr/>
        <w:t>used</w:t>
      </w:r>
      <w:r>
        <w:rPr>
          <w:spacing w:val="19"/>
        </w:rPr>
        <w:t> </w:t>
      </w:r>
      <w:r>
        <w:rPr/>
        <w:t>method</w:t>
      </w:r>
      <w:r>
        <w:rPr>
          <w:spacing w:val="21"/>
        </w:rPr>
        <w:t> </w:t>
      </w:r>
      <w:r>
        <w:rPr/>
        <w:t>for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diagnosis</w:t>
      </w:r>
      <w:r>
        <w:rPr>
          <w:spacing w:val="-48"/>
        </w:rPr>
        <w:t> </w:t>
      </w:r>
      <w:r>
        <w:rPr/>
        <w:t>of CAD mainly because of its low cost and wide availability.</w:t>
      </w:r>
      <w:r>
        <w:rPr>
          <w:spacing w:val="1"/>
        </w:rPr>
        <w:t> </w:t>
      </w:r>
      <w:r>
        <w:rPr/>
        <w:t>However, it cannot be applied to all patients with suspected</w:t>
      </w:r>
      <w:r>
        <w:rPr>
          <w:spacing w:val="1"/>
        </w:rPr>
        <w:t> </w:t>
      </w:r>
      <w:r>
        <w:rPr/>
        <w:t>CAD (e.g., patients with disabilities) and has a relatively low</w:t>
      </w:r>
      <w:r>
        <w:rPr>
          <w:spacing w:val="1"/>
        </w:rPr>
        <w:t> </w:t>
      </w:r>
      <w:r>
        <w:rPr/>
        <w:t>sensitivity and specificity [50], [51]. Stress ECHO and scintig-</w:t>
      </w:r>
      <w:r>
        <w:rPr>
          <w:spacing w:val="-48"/>
        </w:rPr>
        <w:t> </w:t>
      </w:r>
      <w:r>
        <w:rPr/>
        <w:t>raphy (using exercise or pharmacological stimuli) are methods</w:t>
      </w:r>
      <w:r>
        <w:rPr>
          <w:spacing w:val="-47"/>
        </w:rPr>
        <w:t> </w:t>
      </w:r>
      <w:r>
        <w:rPr/>
        <w:t>of low-to-moderate cost, as they use special technical equip-</w:t>
      </w:r>
      <w:r>
        <w:rPr>
          <w:spacing w:val="1"/>
        </w:rPr>
        <w:t> </w:t>
      </w:r>
      <w:r>
        <w:rPr/>
        <w:t>ment that is available in cardiological centers, and therefore,</w:t>
      </w:r>
      <w:r>
        <w:rPr>
          <w:spacing w:val="1"/>
        </w:rPr>
        <w:t> </w:t>
      </w:r>
      <w:r>
        <w:rPr/>
        <w:t>are used widely for the diagnosis of CAD and at low risk for</w:t>
      </w:r>
      <w:r>
        <w:rPr>
          <w:spacing w:val="1"/>
        </w:rPr>
        <w:t> </w:t>
      </w:r>
      <w:r>
        <w:rPr/>
        <w:t>the patient, except for scintigraphy that involves radiation and</w:t>
      </w:r>
      <w:r>
        <w:rPr>
          <w:spacing w:val="1"/>
        </w:rPr>
        <w:t> </w:t>
      </w:r>
      <w:r>
        <w:rPr/>
        <w:t>cannot be used very frequently. However, the sensitivity and</w:t>
      </w:r>
      <w:r>
        <w:rPr>
          <w:spacing w:val="1"/>
        </w:rPr>
        <w:t> </w:t>
      </w:r>
      <w:r>
        <w:rPr>
          <w:spacing w:val="-1"/>
        </w:rPr>
        <w:t>specificity</w:t>
      </w:r>
      <w:r>
        <w:rPr>
          <w:spacing w:val="-11"/>
        </w:rPr>
        <w:t> </w:t>
      </w:r>
      <w:r>
        <w:rPr/>
        <w:t>reported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several</w:t>
      </w:r>
      <w:r>
        <w:rPr>
          <w:spacing w:val="-10"/>
        </w:rPr>
        <w:t> </w:t>
      </w:r>
      <w:r>
        <w:rPr/>
        <w:t>studies</w:t>
      </w:r>
      <w:r>
        <w:rPr>
          <w:spacing w:val="-11"/>
        </w:rPr>
        <w:t> </w:t>
      </w:r>
      <w:r>
        <w:rPr/>
        <w:t>vary</w:t>
      </w:r>
      <w:r>
        <w:rPr>
          <w:spacing w:val="-12"/>
        </w:rPr>
        <w:t> </w:t>
      </w:r>
      <w:r>
        <w:rPr/>
        <w:t>largely</w:t>
      </w:r>
      <w:r>
        <w:rPr>
          <w:spacing w:val="-11"/>
        </w:rPr>
        <w:t> </w:t>
      </w:r>
      <w:r>
        <w:rPr/>
        <w:t>among</w:t>
      </w:r>
      <w:r>
        <w:rPr>
          <w:spacing w:val="-10"/>
        </w:rPr>
        <w:t> </w:t>
      </w:r>
      <w:r>
        <w:rPr/>
        <w:t>them,</w:t>
      </w:r>
      <w:r>
        <w:rPr>
          <w:spacing w:val="-48"/>
        </w:rPr>
        <w:t> </w:t>
      </w:r>
      <w:r>
        <w:rPr/>
        <w:t>explained partially by differences in stress protocols used and</w:t>
      </w:r>
      <w:r>
        <w:rPr>
          <w:spacing w:val="1"/>
        </w:rPr>
        <w:t> </w:t>
      </w:r>
      <w:r>
        <w:rPr/>
        <w:t>expertise in results’ interpretation [52]–[54]. The EBCT is a</w:t>
      </w:r>
      <w:r>
        <w:rPr>
          <w:spacing w:val="1"/>
        </w:rPr>
        <w:t> </w:t>
      </w:r>
      <w:r>
        <w:rPr/>
        <w:t>method that needs highly specialized equipment, confers high</w:t>
      </w:r>
      <w:r>
        <w:rPr>
          <w:spacing w:val="1"/>
        </w:rPr>
        <w:t> </w:t>
      </w:r>
      <w:r>
        <w:rPr/>
        <w:t>radiation</w:t>
      </w:r>
      <w:r>
        <w:rPr>
          <w:spacing w:val="-10"/>
        </w:rPr>
        <w:t> </w:t>
      </w:r>
      <w:r>
        <w:rPr/>
        <w:t>doses,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reveals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calcium</w:t>
      </w:r>
      <w:r>
        <w:rPr>
          <w:spacing w:val="-9"/>
        </w:rPr>
        <w:t> </w:t>
      </w:r>
      <w:r>
        <w:rPr/>
        <w:t>burden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coronary</w:t>
      </w:r>
      <w:r>
        <w:rPr>
          <w:spacing w:val="-48"/>
        </w:rPr>
        <w:t> </w:t>
      </w:r>
      <w:r>
        <w:rPr/>
        <w:t>tree,</w:t>
      </w:r>
      <w:r>
        <w:rPr>
          <w:spacing w:val="-11"/>
        </w:rPr>
        <w:t> </w:t>
      </w:r>
      <w:r>
        <w:rPr/>
        <w:t>thus</w:t>
      </w:r>
      <w:r>
        <w:rPr>
          <w:spacing w:val="-10"/>
        </w:rPr>
        <w:t> </w:t>
      </w:r>
      <w:r>
        <w:rPr/>
        <w:t>limiting</w:t>
      </w:r>
      <w:r>
        <w:rPr>
          <w:spacing w:val="-11"/>
        </w:rPr>
        <w:t> </w:t>
      </w:r>
      <w:r>
        <w:rPr/>
        <w:t>its</w:t>
      </w:r>
      <w:r>
        <w:rPr>
          <w:spacing w:val="-10"/>
        </w:rPr>
        <w:t> </w:t>
      </w:r>
      <w:r>
        <w:rPr/>
        <w:t>value</w:t>
      </w:r>
      <w:r>
        <w:rPr>
          <w:spacing w:val="-10"/>
        </w:rPr>
        <w:t> </w:t>
      </w:r>
      <w:r>
        <w:rPr/>
        <w:t>mainly</w:t>
      </w:r>
      <w:r>
        <w:rPr>
          <w:spacing w:val="-10"/>
        </w:rPr>
        <w:t> </w:t>
      </w:r>
      <w:r>
        <w:rPr/>
        <w:t>for</w:t>
      </w:r>
      <w:r>
        <w:rPr>
          <w:spacing w:val="-11"/>
        </w:rPr>
        <w:t> </w:t>
      </w:r>
      <w:r>
        <w:rPr/>
        <w:t>risk</w:t>
      </w:r>
      <w:r>
        <w:rPr>
          <w:spacing w:val="-11"/>
        </w:rPr>
        <w:t> </w:t>
      </w:r>
      <w:r>
        <w:rPr/>
        <w:t>stratification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not</w:t>
      </w:r>
      <w:r>
        <w:rPr>
          <w:spacing w:val="-48"/>
        </w:rPr>
        <w:t> </w:t>
      </w:r>
      <w:r>
        <w:rPr>
          <w:spacing w:val="-1"/>
        </w:rPr>
        <w:t>for</w:t>
      </w:r>
      <w:r>
        <w:rPr>
          <w:spacing w:val="-12"/>
        </w:rPr>
        <w:t> </w:t>
      </w:r>
      <w:r>
        <w:rPr>
          <w:spacing w:val="-1"/>
        </w:rPr>
        <w:t>diagnostic</w:t>
      </w:r>
      <w:r>
        <w:rPr>
          <w:spacing w:val="-11"/>
        </w:rPr>
        <w:t> </w:t>
      </w:r>
      <w:r>
        <w:rPr>
          <w:spacing w:val="-1"/>
        </w:rPr>
        <w:t>purposes</w:t>
      </w:r>
      <w:r>
        <w:rPr>
          <w:spacing w:val="-10"/>
        </w:rPr>
        <w:t> </w:t>
      </w:r>
      <w:r>
        <w:rPr>
          <w:spacing w:val="-1"/>
        </w:rPr>
        <w:t>[55].</w:t>
      </w:r>
      <w:r>
        <w:rPr>
          <w:spacing w:val="-12"/>
        </w:rPr>
        <w:t> </w:t>
      </w:r>
      <w:r>
        <w:rPr>
          <w:spacing w:val="-1"/>
        </w:rPr>
        <w:t>Finally,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MSCT</w:t>
      </w:r>
      <w:r>
        <w:rPr>
          <w:spacing w:val="-12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CMRA</w:t>
      </w:r>
      <w:r>
        <w:rPr>
          <w:spacing w:val="-11"/>
        </w:rPr>
        <w:t> </w:t>
      </w:r>
      <w:r>
        <w:rPr/>
        <w:t>are</w:t>
      </w:r>
      <w:r>
        <w:rPr>
          <w:spacing w:val="-48"/>
        </w:rPr>
        <w:t> </w:t>
      </w:r>
      <w:r>
        <w:rPr/>
        <w:t>both rapidly evolving, promising methods for the diagnosis of</w:t>
      </w:r>
      <w:r>
        <w:rPr>
          <w:spacing w:val="1"/>
        </w:rPr>
        <w:t> </w:t>
      </w:r>
      <w:r>
        <w:rPr/>
        <w:t>CAD. Despite their effectiveness, the CMRA and MSCT are</w:t>
      </w:r>
      <w:r>
        <w:rPr>
          <w:spacing w:val="1"/>
        </w:rPr>
        <w:t> </w:t>
      </w:r>
      <w:r>
        <w:rPr/>
        <w:t>methods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very</w:t>
      </w:r>
      <w:r>
        <w:rPr>
          <w:spacing w:val="13"/>
        </w:rPr>
        <w:t> </w:t>
      </w:r>
      <w:r>
        <w:rPr/>
        <w:t>high</w:t>
      </w:r>
      <w:r>
        <w:rPr>
          <w:spacing w:val="13"/>
        </w:rPr>
        <w:t> </w:t>
      </w:r>
      <w:r>
        <w:rPr/>
        <w:t>cost</w:t>
      </w:r>
      <w:r>
        <w:rPr>
          <w:spacing w:val="13"/>
        </w:rPr>
        <w:t> </w:t>
      </w:r>
      <w:r>
        <w:rPr/>
        <w:t>that</w:t>
      </w:r>
      <w:r>
        <w:rPr>
          <w:spacing w:val="13"/>
        </w:rPr>
        <w:t> </w:t>
      </w:r>
      <w:r>
        <w:rPr/>
        <w:t>require</w:t>
      </w:r>
      <w:r>
        <w:rPr>
          <w:spacing w:val="13"/>
        </w:rPr>
        <w:t> </w:t>
      </w:r>
      <w:r>
        <w:rPr/>
        <w:t>specialized</w:t>
      </w:r>
      <w:r>
        <w:rPr>
          <w:spacing w:val="12"/>
        </w:rPr>
        <w:t> </w:t>
      </w:r>
      <w:r>
        <w:rPr/>
        <w:t>equipment</w:t>
      </w:r>
    </w:p>
    <w:p>
      <w:pPr>
        <w:pStyle w:val="BodyText"/>
        <w:spacing w:before="2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49" w:lineRule="auto"/>
        <w:ind w:left="198" w:right="113"/>
        <w:jc w:val="both"/>
      </w:pPr>
      <w:r>
        <w:rPr/>
        <w:t>and highly trained personnel, and thus, with very low avail-</w:t>
      </w:r>
      <w:r>
        <w:rPr>
          <w:spacing w:val="1"/>
        </w:rPr>
        <w:t> </w:t>
      </w:r>
      <w:r>
        <w:rPr/>
        <w:t>ability. Furthermore, they cannot be applied to a considerable</w:t>
      </w:r>
      <w:r>
        <w:rPr>
          <w:spacing w:val="1"/>
        </w:rPr>
        <w:t> </w:t>
      </w:r>
      <w:r>
        <w:rPr/>
        <w:t>percentage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patients</w:t>
      </w:r>
      <w:r>
        <w:rPr>
          <w:spacing w:val="-9"/>
        </w:rPr>
        <w:t> </w:t>
      </w:r>
      <w:r>
        <w:rPr/>
        <w:t>due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several</w:t>
      </w:r>
      <w:r>
        <w:rPr>
          <w:spacing w:val="-9"/>
        </w:rPr>
        <w:t> </w:t>
      </w:r>
      <w:r>
        <w:rPr/>
        <w:t>technical</w:t>
      </w:r>
      <w:r>
        <w:rPr>
          <w:spacing w:val="-8"/>
        </w:rPr>
        <w:t> </w:t>
      </w:r>
      <w:r>
        <w:rPr/>
        <w:t>limitations</w:t>
      </w:r>
      <w:r>
        <w:rPr>
          <w:spacing w:val="-9"/>
        </w:rPr>
        <w:t> </w:t>
      </w:r>
      <w:r>
        <w:rPr/>
        <w:t>(e.g.,</w:t>
      </w:r>
      <w:r>
        <w:rPr>
          <w:spacing w:val="-47"/>
        </w:rPr>
        <w:t> </w:t>
      </w:r>
      <w:r>
        <w:rPr/>
        <w:t>motion and respiratory artifacts, claustrophobia and metallic</w:t>
      </w:r>
      <w:r>
        <w:rPr>
          <w:spacing w:val="1"/>
        </w:rPr>
        <w:t> </w:t>
      </w:r>
      <w:r>
        <w:rPr/>
        <w:t>devices for the CMRA), while the MSCT involves significant</w:t>
      </w:r>
      <w:r>
        <w:rPr>
          <w:spacing w:val="1"/>
        </w:rPr>
        <w:t> </w:t>
      </w:r>
      <w:r>
        <w:rPr/>
        <w:t>radiation</w:t>
      </w:r>
      <w:r>
        <w:rPr>
          <w:spacing w:val="-2"/>
        </w:rPr>
        <w:t> </w:t>
      </w:r>
      <w:r>
        <w:rPr/>
        <w:t>exposure</w:t>
      </w:r>
      <w:r>
        <w:rPr>
          <w:spacing w:val="-1"/>
        </w:rPr>
        <w:t> </w:t>
      </w:r>
      <w:r>
        <w:rPr/>
        <w:t>[56]–[59]</w:t>
      </w:r>
    </w:p>
    <w:p>
      <w:pPr>
        <w:pStyle w:val="BodyText"/>
        <w:spacing w:line="249" w:lineRule="auto"/>
        <w:ind w:left="198" w:right="113" w:firstLine="199"/>
        <w:jc w:val="both"/>
      </w:pPr>
      <w:r>
        <w:rPr/>
        <w:t>In Table IV, we present a comparison of several computer-</w:t>
      </w:r>
      <w:r>
        <w:rPr>
          <w:spacing w:val="1"/>
        </w:rPr>
        <w:t> </w:t>
      </w:r>
      <w:r>
        <w:rPr>
          <w:spacing w:val="-1"/>
        </w:rPr>
        <w:t>aided</w:t>
      </w:r>
      <w:r>
        <w:rPr>
          <w:spacing w:val="-11"/>
        </w:rPr>
        <w:t> </w:t>
      </w:r>
      <w:r>
        <w:rPr>
          <w:spacing w:val="-1"/>
        </w:rPr>
        <w:t>diagnosis</w:t>
      </w:r>
      <w:r>
        <w:rPr>
          <w:spacing w:val="-11"/>
        </w:rPr>
        <w:t> </w:t>
      </w:r>
      <w:r>
        <w:rPr>
          <w:spacing w:val="-1"/>
        </w:rPr>
        <w:t>methodologies</w:t>
      </w:r>
      <w:r>
        <w:rPr>
          <w:spacing w:val="-10"/>
        </w:rPr>
        <w:t> </w:t>
      </w:r>
      <w:r>
        <w:rPr/>
        <w:t>for</w:t>
      </w:r>
      <w:r>
        <w:rPr>
          <w:spacing w:val="-11"/>
        </w:rPr>
        <w:t> </w:t>
      </w:r>
      <w:r>
        <w:rPr/>
        <w:t>CAD.</w:t>
      </w:r>
      <w:r>
        <w:rPr>
          <w:spacing w:val="-11"/>
        </w:rPr>
        <w:t> </w:t>
      </w:r>
      <w:r>
        <w:rPr/>
        <w:t>Again,</w:t>
      </w:r>
      <w:r>
        <w:rPr>
          <w:spacing w:val="-10"/>
        </w:rPr>
        <w:t> </w:t>
      </w:r>
      <w:r>
        <w:rPr/>
        <w:t>direct</w:t>
      </w:r>
      <w:r>
        <w:rPr>
          <w:spacing w:val="-11"/>
        </w:rPr>
        <w:t> </w:t>
      </w:r>
      <w:r>
        <w:rPr/>
        <w:t>compar-</w:t>
      </w:r>
      <w:r>
        <w:rPr>
          <w:spacing w:val="-48"/>
        </w:rPr>
        <w:t> </w:t>
      </w:r>
      <w:r>
        <w:rPr>
          <w:spacing w:val="-1"/>
        </w:rPr>
        <w:t>ison</w:t>
      </w:r>
      <w:r>
        <w:rPr>
          <w:spacing w:val="-12"/>
        </w:rPr>
        <w:t> </w:t>
      </w:r>
      <w:r>
        <w:rPr>
          <w:spacing w:val="-1"/>
        </w:rPr>
        <w:t>cannot</w:t>
      </w:r>
      <w:r>
        <w:rPr>
          <w:spacing w:val="-11"/>
        </w:rPr>
        <w:t> </w:t>
      </w:r>
      <w:r>
        <w:rPr>
          <w:spacing w:val="-1"/>
        </w:rPr>
        <w:t>be</w:t>
      </w:r>
      <w:r>
        <w:rPr>
          <w:spacing w:val="-12"/>
        </w:rPr>
        <w:t> </w:t>
      </w:r>
      <w:r>
        <w:rPr>
          <w:spacing w:val="-1"/>
        </w:rPr>
        <w:t>derived</w:t>
      </w:r>
      <w:r>
        <w:rPr>
          <w:spacing w:val="-11"/>
        </w:rPr>
        <w:t> </w:t>
      </w:r>
      <w:r>
        <w:rPr>
          <w:spacing w:val="-1"/>
        </w:rPr>
        <w:t>since</w:t>
      </w:r>
      <w:r>
        <w:rPr>
          <w:spacing w:val="-11"/>
        </w:rPr>
        <w:t> </w:t>
      </w:r>
      <w:r>
        <w:rPr>
          <w:spacing w:val="-1"/>
        </w:rPr>
        <w:t>different</w:t>
      </w:r>
      <w:r>
        <w:rPr>
          <w:spacing w:val="-12"/>
        </w:rPr>
        <w:t> </w:t>
      </w:r>
      <w:r>
        <w:rPr>
          <w:spacing w:val="-1"/>
        </w:rPr>
        <w:t>features</w:t>
      </w:r>
      <w:r>
        <w:rPr>
          <w:spacing w:val="-11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datasets</w:t>
      </w:r>
      <w:r>
        <w:rPr>
          <w:spacing w:val="-12"/>
        </w:rPr>
        <w:t> </w:t>
      </w:r>
      <w:r>
        <w:rPr>
          <w:spacing w:val="-1"/>
        </w:rPr>
        <w:t>have</w:t>
      </w:r>
      <w:r>
        <w:rPr>
          <w:spacing w:val="-47"/>
        </w:rPr>
        <w:t> </w:t>
      </w:r>
      <w:r>
        <w:rPr>
          <w:w w:val="95"/>
        </w:rPr>
        <w:t>been used and also the populations vary significantly. In some of</w:t>
      </w:r>
      <w:r>
        <w:rPr>
          <w:spacing w:val="1"/>
          <w:w w:val="95"/>
        </w:rPr>
        <w:t> </w:t>
      </w:r>
      <w:r>
        <w:rPr>
          <w:w w:val="95"/>
        </w:rPr>
        <w:t>the studies, only male subjects were included [5], [6], [21], [24],</w:t>
      </w:r>
      <w:r>
        <w:rPr>
          <w:spacing w:val="1"/>
          <w:w w:val="95"/>
        </w:rPr>
        <w:t> </w:t>
      </w:r>
      <w:r>
        <w:rPr/>
        <w:t>while the mean age and age range of subjects that could ex-</w:t>
      </w:r>
      <w:r>
        <w:rPr>
          <w:spacing w:val="1"/>
        </w:rPr>
        <w:t> </w:t>
      </w:r>
      <w:r>
        <w:rPr/>
        <w:t>plain differences in results is not mentioned in most of them.</w:t>
      </w:r>
      <w:r>
        <w:rPr>
          <w:spacing w:val="1"/>
        </w:rPr>
        <w:t> </w:t>
      </w:r>
      <w:r>
        <w:rPr/>
        <w:t>Our study population included patients without known CAD</w:t>
      </w:r>
      <w:r>
        <w:rPr>
          <w:spacing w:val="1"/>
        </w:rPr>
        <w:t> </w:t>
      </w:r>
      <w:r>
        <w:rPr/>
        <w:t>referred for angiography, while in some studies, subjects with</w:t>
      </w:r>
      <w:r>
        <w:rPr>
          <w:spacing w:val="1"/>
        </w:rPr>
        <w:t> </w:t>
      </w:r>
      <w:r>
        <w:rPr/>
        <w:t>previous MI or coronary artery bypass grafting (CABG) were</w:t>
      </w:r>
      <w:r>
        <w:rPr>
          <w:spacing w:val="1"/>
        </w:rPr>
        <w:t> </w:t>
      </w:r>
      <w:r>
        <w:rPr/>
        <w:t>also</w:t>
      </w:r>
      <w:r>
        <w:rPr>
          <w:spacing w:val="-10"/>
        </w:rPr>
        <w:t> </w:t>
      </w:r>
      <w:r>
        <w:rPr/>
        <w:t>included</w:t>
      </w:r>
      <w:r>
        <w:rPr>
          <w:spacing w:val="-9"/>
        </w:rPr>
        <w:t> </w:t>
      </w:r>
      <w:r>
        <w:rPr/>
        <w:t>[21],</w:t>
      </w:r>
      <w:r>
        <w:rPr>
          <w:spacing w:val="-10"/>
        </w:rPr>
        <w:t> </w:t>
      </w:r>
      <w:r>
        <w:rPr/>
        <w:t>[23],</w:t>
      </w:r>
      <w:r>
        <w:rPr>
          <w:spacing w:val="-9"/>
        </w:rPr>
        <w:t> </w:t>
      </w:r>
      <w:r>
        <w:rPr/>
        <w:t>[26].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parameters</w:t>
      </w:r>
      <w:r>
        <w:rPr>
          <w:spacing w:val="-9"/>
        </w:rPr>
        <w:t> </w:t>
      </w:r>
      <w:r>
        <w:rPr/>
        <w:t>collected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an-</w:t>
      </w:r>
      <w:r>
        <w:rPr>
          <w:spacing w:val="-47"/>
        </w:rPr>
        <w:t> </w:t>
      </w:r>
      <w:r>
        <w:rPr/>
        <w:t>alyzed also differ among studies. In our approach, only demo-</w:t>
      </w:r>
      <w:r>
        <w:rPr>
          <w:spacing w:val="1"/>
        </w:rPr>
        <w:t> </w:t>
      </w:r>
      <w:r>
        <w:rPr/>
        <w:t>graphic data, laboratory investigations, and indices of arterial</w:t>
      </w:r>
      <w:r>
        <w:rPr>
          <w:spacing w:val="1"/>
        </w:rPr>
        <w:t> </w:t>
      </w:r>
      <w:r>
        <w:rPr/>
        <w:t>stiffness are used; these are of low cost, easily, rapidly, and</w:t>
      </w:r>
      <w:r>
        <w:rPr>
          <w:spacing w:val="1"/>
        </w:rPr>
        <w:t> </w:t>
      </w:r>
      <w:r>
        <w:rPr/>
        <w:t>safely</w:t>
      </w:r>
      <w:r>
        <w:rPr>
          <w:spacing w:val="-9"/>
        </w:rPr>
        <w:t> </w:t>
      </w:r>
      <w:r>
        <w:rPr/>
        <w:t>obtained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an</w:t>
      </w:r>
      <w:r>
        <w:rPr>
          <w:spacing w:val="-8"/>
        </w:rPr>
        <w:t> </w:t>
      </w:r>
      <w:r>
        <w:rPr/>
        <w:t>out-patient</w:t>
      </w:r>
      <w:r>
        <w:rPr>
          <w:spacing w:val="-8"/>
        </w:rPr>
        <w:t> </w:t>
      </w:r>
      <w:r>
        <w:rPr/>
        <w:t>basis,</w:t>
      </w:r>
      <w:r>
        <w:rPr>
          <w:spacing w:val="-8"/>
        </w:rPr>
        <w:t> </w:t>
      </w:r>
      <w:r>
        <w:rPr/>
        <w:t>without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need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spe-</w:t>
      </w:r>
      <w:r>
        <w:rPr>
          <w:spacing w:val="-47"/>
        </w:rPr>
        <w:t> </w:t>
      </w:r>
      <w:r>
        <w:rPr/>
        <w:t>cially trained personnel. In [22], a subset of our dataset has</w:t>
      </w:r>
      <w:r>
        <w:rPr>
          <w:spacing w:val="1"/>
        </w:rPr>
        <w:t> </w:t>
      </w:r>
      <w:r>
        <w:rPr/>
        <w:t>been used and comparable performance has been reported, us-</w:t>
      </w:r>
      <w:r>
        <w:rPr>
          <w:spacing w:val="-47"/>
        </w:rPr>
        <w:t> </w:t>
      </w:r>
      <w:r>
        <w:rPr>
          <w:spacing w:val="-1"/>
        </w:rPr>
        <w:t>ing</w:t>
      </w:r>
      <w:r>
        <w:rPr>
          <w:spacing w:val="-11"/>
        </w:rPr>
        <w:t> </w:t>
      </w:r>
      <w:r>
        <w:rPr>
          <w:spacing w:val="-1"/>
        </w:rPr>
        <w:t>neural</w:t>
      </w:r>
      <w:r>
        <w:rPr>
          <w:spacing w:val="-11"/>
        </w:rPr>
        <w:t> </w:t>
      </w:r>
      <w:r>
        <w:rPr>
          <w:spacing w:val="-1"/>
        </w:rPr>
        <w:t>networks</w:t>
      </w:r>
      <w:r>
        <w:rPr>
          <w:spacing w:val="-11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support</w:t>
      </w:r>
      <w:r>
        <w:rPr>
          <w:spacing w:val="-11"/>
        </w:rPr>
        <w:t> </w:t>
      </w:r>
      <w:r>
        <w:rPr>
          <w:spacing w:val="-1"/>
        </w:rPr>
        <w:t>vector</w:t>
      </w:r>
      <w:r>
        <w:rPr>
          <w:spacing w:val="-11"/>
        </w:rPr>
        <w:t> </w:t>
      </w:r>
      <w:r>
        <w:rPr>
          <w:spacing w:val="-1"/>
        </w:rPr>
        <w:t>machines.</w:t>
      </w:r>
      <w:r>
        <w:rPr>
          <w:spacing w:val="-10"/>
        </w:rPr>
        <w:t> </w:t>
      </w:r>
      <w:r>
        <w:rPr/>
        <w:t>However,</w:t>
      </w:r>
      <w:r>
        <w:rPr>
          <w:spacing w:val="-11"/>
        </w:rPr>
        <w:t> </w:t>
      </w:r>
      <w:r>
        <w:rPr/>
        <w:t>the</w:t>
      </w:r>
      <w:r>
        <w:rPr>
          <w:spacing w:val="-48"/>
        </w:rPr>
        <w:t> </w:t>
      </w:r>
      <w:r>
        <w:rPr/>
        <w:t>employment of exercise ECG imposes a limitation to use it to</w:t>
      </w:r>
      <w:r>
        <w:rPr>
          <w:spacing w:val="1"/>
        </w:rPr>
        <w:t> </w:t>
      </w:r>
      <w:r>
        <w:rPr/>
        <w:t>patients with disabilities. The work presented in [20] attained</w:t>
      </w:r>
      <w:r>
        <w:rPr>
          <w:spacing w:val="1"/>
        </w:rPr>
        <w:t> </w:t>
      </w:r>
      <w:r>
        <w:rPr/>
        <w:t>higher sensitivity and specificity in predicting artery disease in</w:t>
      </w:r>
      <w:r>
        <w:rPr>
          <w:spacing w:val="-47"/>
        </w:rPr>
        <w:t> </w:t>
      </w:r>
      <w:r>
        <w:rPr/>
        <w:t>ophthalmic or internal carotid artery by using a number of pa-</w:t>
      </w:r>
      <w:r>
        <w:rPr>
          <w:spacing w:val="1"/>
        </w:rPr>
        <w:t> </w:t>
      </w:r>
      <w:r>
        <w:rPr/>
        <w:t>rameters</w:t>
      </w:r>
      <w:r>
        <w:rPr>
          <w:spacing w:val="-6"/>
        </w:rPr>
        <w:t> </w:t>
      </w:r>
      <w:r>
        <w:rPr/>
        <w:t>obtained</w:t>
      </w:r>
      <w:r>
        <w:rPr>
          <w:spacing w:val="-6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specific</w:t>
      </w:r>
      <w:r>
        <w:rPr>
          <w:spacing w:val="-6"/>
        </w:rPr>
        <w:t> </w:t>
      </w:r>
      <w:r>
        <w:rPr/>
        <w:t>artery.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contrary,</w:t>
      </w:r>
      <w:r>
        <w:rPr>
          <w:spacing w:val="-5"/>
        </w:rPr>
        <w:t> </w:t>
      </w:r>
      <w:r>
        <w:rPr/>
        <w:t>we</w:t>
      </w:r>
      <w:r>
        <w:rPr>
          <w:spacing w:val="-48"/>
        </w:rPr>
        <w:t> </w:t>
      </w:r>
      <w:r>
        <w:rPr/>
        <w:t>do not use only vascular data acquired from the radial, carotid,</w:t>
      </w:r>
      <w:r>
        <w:rPr>
          <w:spacing w:val="-47"/>
        </w:rPr>
        <w:t> </w:t>
      </w:r>
      <w:r>
        <w:rPr/>
        <w:t>and</w:t>
      </w:r>
      <w:r>
        <w:rPr>
          <w:spacing w:val="-11"/>
        </w:rPr>
        <w:t> </w:t>
      </w:r>
      <w:r>
        <w:rPr/>
        <w:t>femoral</w:t>
      </w:r>
      <w:r>
        <w:rPr>
          <w:spacing w:val="-9"/>
        </w:rPr>
        <w:t> </w:t>
      </w:r>
      <w:r>
        <w:rPr/>
        <w:t>arteries,</w:t>
      </w:r>
      <w:r>
        <w:rPr>
          <w:spacing w:val="-11"/>
        </w:rPr>
        <w:t> </w:t>
      </w:r>
      <w:r>
        <w:rPr/>
        <w:t>but</w:t>
      </w:r>
      <w:r>
        <w:rPr>
          <w:spacing w:val="-9"/>
        </w:rPr>
        <w:t> </w:t>
      </w:r>
      <w:r>
        <w:rPr/>
        <w:t>also</w:t>
      </w:r>
      <w:r>
        <w:rPr>
          <w:spacing w:val="-10"/>
        </w:rPr>
        <w:t> </w:t>
      </w:r>
      <w:r>
        <w:rPr/>
        <w:t>demographic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clinical</w:t>
      </w:r>
      <w:r>
        <w:rPr>
          <w:spacing w:val="-10"/>
        </w:rPr>
        <w:t> </w:t>
      </w:r>
      <w:r>
        <w:rPr/>
        <w:t>ones,</w:t>
      </w:r>
      <w:r>
        <w:rPr>
          <w:spacing w:val="-9"/>
        </w:rPr>
        <w:t> </w:t>
      </w:r>
      <w:r>
        <w:rPr/>
        <w:t>to</w:t>
      </w:r>
      <w:r>
        <w:rPr>
          <w:spacing w:val="-48"/>
        </w:rPr>
        <w:t> </w:t>
      </w:r>
      <w:r>
        <w:rPr>
          <w:spacing w:val="-1"/>
        </w:rPr>
        <w:t>address</w:t>
      </w:r>
      <w:r>
        <w:rPr>
          <w:spacing w:val="-12"/>
        </w:rPr>
        <w:t> </w:t>
      </w:r>
      <w:r>
        <w:rPr>
          <w:spacing w:val="-1"/>
        </w:rPr>
        <w:t>CAD</w:t>
      </w:r>
      <w:r>
        <w:rPr>
          <w:spacing w:val="-11"/>
        </w:rPr>
        <w:t> </w:t>
      </w:r>
      <w:r>
        <w:rPr>
          <w:spacing w:val="-1"/>
        </w:rPr>
        <w:t>diagnosis.</w:t>
      </w:r>
      <w:r>
        <w:rPr>
          <w:spacing w:val="-11"/>
        </w:rPr>
        <w:t> </w:t>
      </w:r>
      <w:r>
        <w:rPr/>
        <w:t>It</w:t>
      </w:r>
      <w:r>
        <w:rPr>
          <w:spacing w:val="-12"/>
        </w:rPr>
        <w:t> </w:t>
      </w:r>
      <w:r>
        <w:rPr/>
        <w:t>should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mentioned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most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47"/>
        </w:rPr>
        <w:t> </w:t>
      </w:r>
      <w:r>
        <w:rPr>
          <w:w w:val="95"/>
        </w:rPr>
        <w:t>methods reported in Table IV are based on neural networks [13],</w:t>
      </w:r>
      <w:r>
        <w:rPr>
          <w:spacing w:val="1"/>
          <w:w w:val="95"/>
        </w:rPr>
        <w:t> </w:t>
      </w:r>
      <w:r>
        <w:rPr/>
        <w:t>[14], [17], [20]–[24], [26]. These methods are not able to pro-</w:t>
      </w:r>
      <w:r>
        <w:rPr>
          <w:spacing w:val="1"/>
        </w:rPr>
        <w:t> </w:t>
      </w:r>
      <w:r>
        <w:rPr/>
        <w:t>vide clear interpretation for their decisions. On the other hand,</w:t>
      </w:r>
      <w:r>
        <w:rPr>
          <w:spacing w:val="-47"/>
        </w:rPr>
        <w:t> </w:t>
      </w:r>
      <w:r>
        <w:rPr/>
        <w:t>our DSS is able to provide the desired comprehensibility since</w:t>
      </w:r>
      <w:r>
        <w:rPr>
          <w:spacing w:val="-47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based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rules.</w:t>
      </w:r>
    </w:p>
    <w:p>
      <w:pPr>
        <w:pStyle w:val="BodyText"/>
        <w:spacing w:line="249" w:lineRule="auto"/>
        <w:ind w:left="198" w:right="114" w:firstLine="199"/>
        <w:jc w:val="both"/>
      </w:pPr>
      <w:r>
        <w:rPr/>
        <w:t>However, the proposed methodology presents some limita-</w:t>
      </w:r>
      <w:r>
        <w:rPr>
          <w:spacing w:val="1"/>
        </w:rPr>
        <w:t> </w:t>
      </w:r>
      <w:r>
        <w:rPr/>
        <w:t>tions.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studied</w:t>
      </w:r>
      <w:r>
        <w:rPr>
          <w:spacing w:val="17"/>
        </w:rPr>
        <w:t> </w:t>
      </w:r>
      <w:r>
        <w:rPr/>
        <w:t>population</w:t>
      </w:r>
      <w:r>
        <w:rPr>
          <w:spacing w:val="17"/>
        </w:rPr>
        <w:t> </w:t>
      </w:r>
      <w:r>
        <w:rPr/>
        <w:t>was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high</w:t>
      </w:r>
      <w:r>
        <w:rPr>
          <w:spacing w:val="16"/>
        </w:rPr>
        <w:t> </w:t>
      </w:r>
      <w:r>
        <w:rPr/>
        <w:t>risk</w:t>
      </w:r>
      <w:r>
        <w:rPr>
          <w:spacing w:val="17"/>
        </w:rPr>
        <w:t> </w:t>
      </w:r>
      <w:r>
        <w:rPr/>
        <w:t>for</w:t>
      </w:r>
      <w:r>
        <w:rPr>
          <w:spacing w:val="17"/>
        </w:rPr>
        <w:t> </w:t>
      </w:r>
      <w:r>
        <w:rPr/>
        <w:t>CAD,</w:t>
      </w:r>
      <w:r>
        <w:rPr>
          <w:spacing w:val="17"/>
        </w:rPr>
        <w:t> </w:t>
      </w:r>
      <w:r>
        <w:rPr/>
        <w:t>and</w:t>
      </w:r>
    </w:p>
    <w:p>
      <w:pPr>
        <w:spacing w:after="0" w:line="249" w:lineRule="auto"/>
        <w:jc w:val="both"/>
        <w:sectPr>
          <w:type w:val="continuous"/>
          <w:pgSz w:w="11880" w:h="15840"/>
          <w:pgMar w:top="1080" w:bottom="280" w:left="640" w:right="640"/>
          <w:cols w:num="2" w:equalWidth="0">
            <w:col w:w="5224" w:space="40"/>
            <w:col w:w="5336"/>
          </w:cols>
        </w:sectPr>
      </w:pPr>
    </w:p>
    <w:p>
      <w:pPr>
        <w:pStyle w:val="BodyText"/>
        <w:spacing w:before="9"/>
        <w:rPr>
          <w:sz w:val="10"/>
        </w:rPr>
      </w:pPr>
    </w:p>
    <w:p>
      <w:pPr>
        <w:spacing w:line="183" w:lineRule="exact" w:before="94"/>
        <w:ind w:left="471" w:right="551" w:firstLine="0"/>
        <w:jc w:val="center"/>
        <w:rPr>
          <w:sz w:val="16"/>
        </w:rPr>
      </w:pPr>
      <w:r>
        <w:rPr>
          <w:sz w:val="16"/>
        </w:rPr>
        <w:t>TABLE</w:t>
      </w:r>
      <w:r>
        <w:rPr>
          <w:spacing w:val="-10"/>
          <w:sz w:val="16"/>
        </w:rPr>
        <w:t> </w:t>
      </w:r>
      <w:r>
        <w:rPr>
          <w:sz w:val="16"/>
        </w:rPr>
        <w:t>IV</w:t>
      </w:r>
    </w:p>
    <w:p>
      <w:pPr>
        <w:spacing w:line="183" w:lineRule="exact" w:before="0"/>
        <w:ind w:left="471" w:right="551" w:firstLine="0"/>
        <w:jc w:val="center"/>
        <w:rPr>
          <w:sz w:val="12"/>
        </w:rPr>
      </w:pPr>
      <w:r>
        <w:rPr>
          <w:w w:val="105"/>
          <w:sz w:val="16"/>
        </w:rPr>
        <w:t>C</w:t>
      </w:r>
      <w:r>
        <w:rPr>
          <w:w w:val="105"/>
          <w:sz w:val="12"/>
        </w:rPr>
        <w:t>OMPARISON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3"/>
          <w:w w:val="105"/>
          <w:sz w:val="12"/>
        </w:rPr>
        <w:t> </w:t>
      </w:r>
      <w:r>
        <w:rPr>
          <w:w w:val="105"/>
          <w:sz w:val="16"/>
        </w:rPr>
        <w:t>S</w:t>
      </w:r>
      <w:r>
        <w:rPr>
          <w:w w:val="105"/>
          <w:sz w:val="12"/>
        </w:rPr>
        <w:t>EVERAL</w:t>
      </w:r>
      <w:r>
        <w:rPr>
          <w:spacing w:val="3"/>
          <w:w w:val="105"/>
          <w:sz w:val="12"/>
        </w:rPr>
        <w:t> </w:t>
      </w:r>
      <w:r>
        <w:rPr>
          <w:w w:val="105"/>
          <w:sz w:val="16"/>
        </w:rPr>
        <w:t>C</w:t>
      </w:r>
      <w:r>
        <w:rPr>
          <w:w w:val="105"/>
          <w:sz w:val="12"/>
        </w:rPr>
        <w:t>OMPUTER</w:t>
      </w:r>
      <w:r>
        <w:rPr>
          <w:w w:val="105"/>
          <w:sz w:val="16"/>
        </w:rPr>
        <w:t>-A</w:t>
      </w:r>
      <w:r>
        <w:rPr>
          <w:w w:val="105"/>
          <w:sz w:val="12"/>
        </w:rPr>
        <w:t>IDED</w:t>
      </w:r>
      <w:r>
        <w:rPr>
          <w:spacing w:val="3"/>
          <w:w w:val="105"/>
          <w:sz w:val="12"/>
        </w:rPr>
        <w:t> </w:t>
      </w:r>
      <w:r>
        <w:rPr>
          <w:w w:val="105"/>
          <w:sz w:val="16"/>
        </w:rPr>
        <w:t>D</w:t>
      </w:r>
      <w:r>
        <w:rPr>
          <w:w w:val="105"/>
          <w:sz w:val="12"/>
        </w:rPr>
        <w:t>IAGNOSIS</w:t>
      </w:r>
      <w:r>
        <w:rPr>
          <w:w w:val="105"/>
          <w:sz w:val="16"/>
        </w:rPr>
        <w:t>-B</w:t>
      </w:r>
      <w:r>
        <w:rPr>
          <w:w w:val="105"/>
          <w:sz w:val="12"/>
        </w:rPr>
        <w:t>ASED</w:t>
      </w:r>
      <w:r>
        <w:rPr>
          <w:spacing w:val="2"/>
          <w:w w:val="105"/>
          <w:sz w:val="12"/>
        </w:rPr>
        <w:t> </w:t>
      </w:r>
      <w:r>
        <w:rPr>
          <w:w w:val="105"/>
          <w:sz w:val="16"/>
        </w:rPr>
        <w:t>M</w:t>
      </w:r>
      <w:r>
        <w:rPr>
          <w:w w:val="105"/>
          <w:sz w:val="12"/>
        </w:rPr>
        <w:t>ETHODOLOGIES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3"/>
          <w:w w:val="105"/>
          <w:sz w:val="12"/>
        </w:rPr>
        <w:t> </w:t>
      </w:r>
      <w:r>
        <w:rPr>
          <w:w w:val="105"/>
          <w:sz w:val="16"/>
        </w:rPr>
        <w:t>CAD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D</w:t>
      </w:r>
      <w:r>
        <w:rPr>
          <w:w w:val="105"/>
          <w:sz w:val="12"/>
        </w:rPr>
        <w:t>IAGNOSIS</w:t>
      </w:r>
    </w:p>
    <w:p>
      <w:pPr>
        <w:pStyle w:val="BodyText"/>
        <w:spacing w:before="8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614705</wp:posOffset>
            </wp:positionH>
            <wp:positionV relativeFrom="paragraph">
              <wp:posOffset>103229</wp:posOffset>
            </wp:positionV>
            <wp:extent cx="6262115" cy="6656832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2115" cy="6656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21"/>
          <w:pgSz w:w="11880" w:h="15840"/>
          <w:pgMar w:header="641" w:footer="0" w:top="1080" w:bottom="280" w:left="640" w:right="640"/>
        </w:sectPr>
      </w:pPr>
    </w:p>
    <w:p>
      <w:pPr>
        <w:pStyle w:val="BodyText"/>
        <w:rPr>
          <w:sz w:val="18"/>
        </w:rPr>
      </w:pPr>
    </w:p>
    <w:p>
      <w:pPr>
        <w:pStyle w:val="BodyText"/>
        <w:spacing w:line="249" w:lineRule="auto"/>
        <w:ind w:left="118" w:right="38"/>
        <w:jc w:val="both"/>
      </w:pPr>
      <w:r>
        <w:rPr>
          <w:spacing w:val="-2"/>
        </w:rPr>
        <w:t>thus,</w:t>
      </w:r>
      <w:r>
        <w:rPr>
          <w:spacing w:val="-17"/>
        </w:rPr>
        <w:t> </w:t>
      </w:r>
      <w:r>
        <w:rPr>
          <w:spacing w:val="-2"/>
        </w:rPr>
        <w:t>the</w:t>
      </w:r>
      <w:r>
        <w:rPr>
          <w:spacing w:val="-17"/>
        </w:rPr>
        <w:t> </w:t>
      </w:r>
      <w:r>
        <w:rPr>
          <w:spacing w:val="-2"/>
        </w:rPr>
        <w:t>results</w:t>
      </w:r>
      <w:r>
        <w:rPr>
          <w:spacing w:val="-17"/>
        </w:rPr>
        <w:t> </w:t>
      </w:r>
      <w:r>
        <w:rPr>
          <w:spacing w:val="-1"/>
        </w:rPr>
        <w:t>are</w:t>
      </w:r>
      <w:r>
        <w:rPr>
          <w:spacing w:val="-17"/>
        </w:rPr>
        <w:t> </w:t>
      </w:r>
      <w:r>
        <w:rPr>
          <w:spacing w:val="-1"/>
        </w:rPr>
        <w:t>not</w:t>
      </w:r>
      <w:r>
        <w:rPr>
          <w:spacing w:val="-17"/>
        </w:rPr>
        <w:t> </w:t>
      </w:r>
      <w:r>
        <w:rPr>
          <w:spacing w:val="-1"/>
        </w:rPr>
        <w:t>representative</w:t>
      </w:r>
      <w:r>
        <w:rPr>
          <w:spacing w:val="-15"/>
        </w:rPr>
        <w:t> </w:t>
      </w:r>
      <w:r>
        <w:rPr>
          <w:spacing w:val="-1"/>
        </w:rPr>
        <w:t>for</w:t>
      </w:r>
      <w:r>
        <w:rPr>
          <w:spacing w:val="-17"/>
        </w:rPr>
        <w:t> </w:t>
      </w:r>
      <w:r>
        <w:rPr>
          <w:spacing w:val="-1"/>
        </w:rPr>
        <w:t>the</w:t>
      </w:r>
      <w:r>
        <w:rPr>
          <w:spacing w:val="-17"/>
        </w:rPr>
        <w:t> </w:t>
      </w:r>
      <w:r>
        <w:rPr>
          <w:spacing w:val="-1"/>
        </w:rPr>
        <w:t>general</w:t>
      </w:r>
      <w:r>
        <w:rPr>
          <w:spacing w:val="-16"/>
        </w:rPr>
        <w:t> </w:t>
      </w:r>
      <w:r>
        <w:rPr>
          <w:spacing w:val="-1"/>
        </w:rPr>
        <w:t>population.</w:t>
      </w:r>
      <w:r>
        <w:rPr/>
        <w:t> However, the percentage of subjects with normal vessels was</w:t>
      </w:r>
      <w:r>
        <w:rPr>
          <w:spacing w:val="1"/>
        </w:rPr>
        <w:t> </w:t>
      </w:r>
      <w:r>
        <w:rPr/>
        <w:t>rather high for high-risk population; 35,53% in males and</w:t>
      </w:r>
      <w:r>
        <w:rPr>
          <w:spacing w:val="1"/>
        </w:rPr>
        <w:t> </w:t>
      </w:r>
      <w:r>
        <w:rPr/>
        <w:t>74,47%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females,</w:t>
      </w:r>
      <w:r>
        <w:rPr>
          <w:spacing w:val="-10"/>
        </w:rPr>
        <w:t> </w:t>
      </w:r>
      <w:r>
        <w:rPr/>
        <w:t>especially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compared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other</w:t>
      </w:r>
      <w:r>
        <w:rPr>
          <w:spacing w:val="-10"/>
        </w:rPr>
        <w:t> </w:t>
      </w:r>
      <w:r>
        <w:rPr/>
        <w:t>studies</w:t>
      </w:r>
      <w:r>
        <w:rPr>
          <w:spacing w:val="-10"/>
        </w:rPr>
        <w:t> </w:t>
      </w:r>
      <w:r>
        <w:rPr/>
        <w:t>that</w:t>
      </w:r>
      <w:r>
        <w:rPr>
          <w:spacing w:val="-48"/>
        </w:rPr>
        <w:t> </w:t>
      </w:r>
      <w:r>
        <w:rPr>
          <w:spacing w:val="-1"/>
        </w:rPr>
        <w:t>report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percentage</w:t>
      </w:r>
      <w:r>
        <w:rPr>
          <w:spacing w:val="-11"/>
        </w:rPr>
        <w:t> </w:t>
      </w:r>
      <w:r>
        <w:rPr/>
        <w:t>incidence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normal</w:t>
      </w:r>
      <w:r>
        <w:rPr>
          <w:spacing w:val="-11"/>
        </w:rPr>
        <w:t> </w:t>
      </w:r>
      <w:r>
        <w:rPr/>
        <w:t>vessels</w:t>
      </w:r>
      <w:r>
        <w:rPr>
          <w:spacing w:val="-12"/>
        </w:rPr>
        <w:t> </w:t>
      </w:r>
      <w:r>
        <w:rPr/>
        <w:t>among</w:t>
      </w:r>
      <w:r>
        <w:rPr>
          <w:spacing w:val="-11"/>
        </w:rPr>
        <w:t> </w:t>
      </w:r>
      <w:r>
        <w:rPr/>
        <w:t>subjects</w:t>
      </w:r>
      <w:r>
        <w:rPr>
          <w:spacing w:val="-48"/>
        </w:rPr>
        <w:t> </w:t>
      </w:r>
      <w:r>
        <w:rPr/>
        <w:t>without</w:t>
      </w:r>
      <w:r>
        <w:rPr>
          <w:spacing w:val="-6"/>
        </w:rPr>
        <w:t> </w:t>
      </w:r>
      <w:r>
        <w:rPr/>
        <w:t>known</w:t>
      </w:r>
      <w:r>
        <w:rPr>
          <w:spacing w:val="-5"/>
        </w:rPr>
        <w:t> </w:t>
      </w:r>
      <w:r>
        <w:rPr/>
        <w:t>CAD</w:t>
      </w:r>
      <w:r>
        <w:rPr>
          <w:spacing w:val="-6"/>
        </w:rPr>
        <w:t> </w:t>
      </w:r>
      <w:r>
        <w:rPr/>
        <w:t>referred</w:t>
      </w:r>
      <w:r>
        <w:rPr>
          <w:spacing w:val="-7"/>
        </w:rPr>
        <w:t> </w:t>
      </w:r>
      <w:r>
        <w:rPr/>
        <w:t>on</w:t>
      </w:r>
      <w:r>
        <w:rPr>
          <w:spacing w:val="-6"/>
        </w:rPr>
        <w:t> </w:t>
      </w:r>
      <w:r>
        <w:rPr/>
        <w:t>an</w:t>
      </w:r>
      <w:r>
        <w:rPr>
          <w:spacing w:val="-6"/>
        </w:rPr>
        <w:t> </w:t>
      </w:r>
      <w:r>
        <w:rPr/>
        <w:t>elective</w:t>
      </w:r>
      <w:r>
        <w:rPr>
          <w:spacing w:val="-6"/>
        </w:rPr>
        <w:t> </w:t>
      </w:r>
      <w:r>
        <w:rPr/>
        <w:t>basis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their</w:t>
      </w:r>
      <w:r>
        <w:rPr>
          <w:spacing w:val="-6"/>
        </w:rPr>
        <w:t> </w:t>
      </w:r>
      <w:r>
        <w:rPr/>
        <w:t>first</w:t>
      </w:r>
      <w:r>
        <w:rPr>
          <w:spacing w:val="-48"/>
        </w:rPr>
        <w:t> </w:t>
      </w:r>
      <w:r>
        <w:rPr/>
        <w:t>CA. Further studies need to be performed in order to create a</w:t>
      </w:r>
      <w:r>
        <w:rPr>
          <w:spacing w:val="1"/>
        </w:rPr>
        <w:t> </w:t>
      </w:r>
      <w:r>
        <w:rPr/>
        <w:t>DSS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accurately</w:t>
      </w:r>
      <w:r>
        <w:rPr>
          <w:spacing w:val="2"/>
        </w:rPr>
        <w:t> </w:t>
      </w:r>
      <w:r>
        <w:rPr/>
        <w:t>diagnose</w:t>
      </w:r>
      <w:r>
        <w:rPr>
          <w:spacing w:val="1"/>
        </w:rPr>
        <w:t> </w:t>
      </w:r>
      <w:r>
        <w:rPr/>
        <w:t>CAD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general</w:t>
      </w:r>
      <w:r>
        <w:rPr>
          <w:spacing w:val="1"/>
        </w:rPr>
        <w:t> </w:t>
      </w:r>
      <w:r>
        <w:rPr/>
        <w:t>popu-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49" w:lineRule="auto"/>
        <w:ind w:left="118"/>
      </w:pPr>
      <w:r>
        <w:rPr/>
        <w:t>lation.</w:t>
      </w:r>
      <w:r>
        <w:rPr>
          <w:spacing w:val="8"/>
        </w:rPr>
        <w:t> </w:t>
      </w:r>
      <w:r>
        <w:rPr/>
        <w:t>Also,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extension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DSS</w:t>
      </w:r>
      <w:r>
        <w:rPr>
          <w:spacing w:val="9"/>
        </w:rPr>
        <w:t> </w:t>
      </w:r>
      <w:r>
        <w:rPr/>
        <w:t>to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determination</w:t>
      </w:r>
      <w:r>
        <w:rPr>
          <w:spacing w:val="9"/>
        </w:rPr>
        <w:t> </w:t>
      </w:r>
      <w:r>
        <w:rPr/>
        <w:t>of</w:t>
      </w:r>
      <w:r>
        <w:rPr>
          <w:spacing w:val="-47"/>
        </w:rPr>
        <w:t> </w:t>
      </w:r>
      <w:r>
        <w:rPr/>
        <w:t>CAD’s</w:t>
      </w:r>
      <w:r>
        <w:rPr>
          <w:spacing w:val="-2"/>
        </w:rPr>
        <w:t> </w:t>
      </w:r>
      <w:r>
        <w:rPr/>
        <w:t>severity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great</w:t>
      </w:r>
      <w:r>
        <w:rPr>
          <w:spacing w:val="-2"/>
        </w:rPr>
        <w:t> </w:t>
      </w:r>
      <w:r>
        <w:rPr/>
        <w:t>interest.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1"/>
          <w:numId w:val="1"/>
        </w:numPr>
        <w:tabs>
          <w:tab w:pos="2241" w:val="left" w:leader="none"/>
        </w:tabs>
        <w:spacing w:line="240" w:lineRule="auto" w:before="134" w:after="0"/>
        <w:ind w:left="2240" w:right="0" w:hanging="279"/>
        <w:jc w:val="left"/>
        <w:rPr>
          <w:sz w:val="16"/>
        </w:rPr>
      </w:pPr>
      <w:r>
        <w:rPr>
          <w:sz w:val="20"/>
        </w:rPr>
        <w:t>C</w:t>
      </w:r>
      <w:r>
        <w:rPr>
          <w:sz w:val="16"/>
        </w:rPr>
        <w:t>ONCLUSION</w:t>
      </w:r>
    </w:p>
    <w:p>
      <w:pPr>
        <w:pStyle w:val="BodyText"/>
        <w:spacing w:line="249" w:lineRule="auto" w:before="109"/>
        <w:ind w:left="118" w:right="198" w:firstLine="199"/>
        <w:jc w:val="both"/>
      </w:pPr>
      <w:r>
        <w:rPr>
          <w:w w:val="95"/>
        </w:rPr>
        <w:t>We have presented a novel DSS for the diagnosis of CAD. The</w:t>
      </w:r>
      <w:r>
        <w:rPr>
          <w:spacing w:val="-45"/>
          <w:w w:val="95"/>
        </w:rPr>
        <w:t> </w:t>
      </w:r>
      <w:r>
        <w:rPr/>
        <w:t>employment of easily obtained features with the interpretation</w:t>
      </w:r>
      <w:r>
        <w:rPr>
          <w:spacing w:val="-47"/>
        </w:rPr>
        <w:t> </w:t>
      </w:r>
      <w:r>
        <w:rPr/>
        <w:t>ability</w:t>
      </w:r>
      <w:r>
        <w:rPr>
          <w:spacing w:val="7"/>
        </w:rPr>
        <w:t> </w:t>
      </w:r>
      <w:r>
        <w:rPr/>
        <w:t>proves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efficiency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the</w:t>
      </w:r>
      <w:r>
        <w:rPr>
          <w:spacing w:val="7"/>
        </w:rPr>
        <w:t> </w:t>
      </w:r>
      <w:r>
        <w:rPr/>
        <w:t>reliability</w:t>
      </w:r>
      <w:r>
        <w:rPr>
          <w:spacing w:val="7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7"/>
        </w:rPr>
        <w:t> </w:t>
      </w:r>
      <w:r>
        <w:rPr/>
        <w:t>method.</w:t>
      </w:r>
    </w:p>
    <w:p>
      <w:pPr>
        <w:spacing w:after="0" w:line="249" w:lineRule="auto"/>
        <w:jc w:val="both"/>
        <w:sectPr>
          <w:type w:val="continuous"/>
          <w:pgSz w:w="11880" w:h="15840"/>
          <w:pgMar w:top="1080" w:bottom="280" w:left="640" w:right="640"/>
          <w:cols w:num="2" w:equalWidth="0">
            <w:col w:w="5180" w:space="80"/>
            <w:col w:w="5340"/>
          </w:cols>
        </w:sectPr>
      </w:pPr>
    </w:p>
    <w:p>
      <w:pPr>
        <w:pStyle w:val="BodyText"/>
        <w:spacing w:before="9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23"/>
          <w:pgSz w:w="11880" w:h="15840"/>
          <w:pgMar w:header="641" w:footer="0" w:top="1080" w:bottom="280" w:left="640" w:right="640"/>
        </w:sectPr>
      </w:pPr>
    </w:p>
    <w:p>
      <w:pPr>
        <w:pStyle w:val="BodyText"/>
        <w:spacing w:line="249" w:lineRule="auto" w:before="93"/>
        <w:ind w:left="202"/>
        <w:jc w:val="both"/>
      </w:pPr>
      <w:r>
        <w:rPr/>
        <w:t>The</w:t>
      </w:r>
      <w:r>
        <w:rPr>
          <w:spacing w:val="-12"/>
        </w:rPr>
        <w:t> </w:t>
      </w:r>
      <w:r>
        <w:rPr/>
        <w:t>obtained</w:t>
      </w:r>
      <w:r>
        <w:rPr>
          <w:spacing w:val="-12"/>
        </w:rPr>
        <w:t> </w:t>
      </w:r>
      <w:r>
        <w:rPr/>
        <w:t>results</w:t>
      </w:r>
      <w:r>
        <w:rPr>
          <w:spacing w:val="-12"/>
        </w:rPr>
        <w:t> </w:t>
      </w:r>
      <w:r>
        <w:rPr/>
        <w:t>indicate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proposed</w:t>
      </w:r>
      <w:r>
        <w:rPr>
          <w:spacing w:val="-12"/>
        </w:rPr>
        <w:t> </w:t>
      </w:r>
      <w:r>
        <w:rPr/>
        <w:t>optimized</w:t>
      </w:r>
      <w:r>
        <w:rPr>
          <w:spacing w:val="-12"/>
        </w:rPr>
        <w:t> </w:t>
      </w:r>
      <w:r>
        <w:rPr/>
        <w:t>fuzzy</w:t>
      </w:r>
      <w:r>
        <w:rPr>
          <w:spacing w:val="-47"/>
        </w:rPr>
        <w:t> </w:t>
      </w:r>
      <w:r>
        <w:rPr/>
        <w:t>model DSS improves by 15% in terms of accuracy the results</w:t>
      </w:r>
      <w:r>
        <w:rPr>
          <w:spacing w:val="1"/>
        </w:rPr>
        <w:t> </w:t>
      </w:r>
      <w:r>
        <w:rPr/>
        <w:t>of the crisp rule-based classifier, while it compares well with</w:t>
      </w:r>
      <w:r>
        <w:rPr>
          <w:spacing w:val="1"/>
        </w:rPr>
        <w:t> </w:t>
      </w:r>
      <w:r>
        <w:rPr/>
        <w:t>other widely used classification schemes such as the ANFIS</w:t>
      </w:r>
      <w:r>
        <w:rPr>
          <w:spacing w:val="1"/>
        </w:rPr>
        <w:t> </w:t>
      </w:r>
      <w:r>
        <w:rPr/>
        <w:t>and ANNs. Furthermore, the proposed DSS is automatically</w:t>
      </w:r>
      <w:r>
        <w:rPr>
          <w:spacing w:val="1"/>
        </w:rPr>
        <w:t> </w:t>
      </w:r>
      <w:r>
        <w:rPr>
          <w:spacing w:val="-1"/>
        </w:rPr>
        <w:t>generated</w:t>
      </w:r>
      <w:r>
        <w:rPr>
          <w:spacing w:val="-11"/>
        </w:rPr>
        <w:t> </w:t>
      </w:r>
      <w:r>
        <w:rPr>
          <w:spacing w:val="-1"/>
        </w:rPr>
        <w:t>using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proposed</w:t>
      </w:r>
      <w:r>
        <w:rPr>
          <w:spacing w:val="-10"/>
        </w:rPr>
        <w:t> </w:t>
      </w:r>
      <w:r>
        <w:rPr>
          <w:spacing w:val="-1"/>
        </w:rPr>
        <w:t>data-driven</w:t>
      </w:r>
      <w:r>
        <w:rPr>
          <w:spacing w:val="-10"/>
        </w:rPr>
        <w:t> </w:t>
      </w:r>
      <w:r>
        <w:rPr>
          <w:spacing w:val="-1"/>
        </w:rPr>
        <w:t>methodology;</w:t>
      </w:r>
      <w:r>
        <w:rPr>
          <w:spacing w:val="-10"/>
        </w:rPr>
        <w:t> </w:t>
      </w:r>
      <w:r>
        <w:rPr>
          <w:spacing w:val="-1"/>
        </w:rPr>
        <w:t>only</w:t>
      </w:r>
      <w:r>
        <w:rPr>
          <w:spacing w:val="-11"/>
        </w:rPr>
        <w:t> </w:t>
      </w:r>
      <w:r>
        <w:rPr/>
        <w:t>an</w:t>
      </w:r>
      <w:r>
        <w:rPr>
          <w:spacing w:val="-48"/>
        </w:rPr>
        <w:t> </w:t>
      </w:r>
      <w:r>
        <w:rPr/>
        <w:t>initial</w:t>
      </w:r>
      <w:r>
        <w:rPr>
          <w:spacing w:val="-10"/>
        </w:rPr>
        <w:t> </w:t>
      </w:r>
      <w:r>
        <w:rPr/>
        <w:t>annotated</w:t>
      </w:r>
      <w:r>
        <w:rPr>
          <w:spacing w:val="-8"/>
        </w:rPr>
        <w:t> </w:t>
      </w:r>
      <w:r>
        <w:rPr/>
        <w:t>dataset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needed</w:t>
      </w:r>
      <w:r>
        <w:rPr>
          <w:spacing w:val="-8"/>
        </w:rPr>
        <w:t> </w:t>
      </w:r>
      <w:r>
        <w:rPr/>
        <w:t>in</w:t>
      </w:r>
      <w:r>
        <w:rPr>
          <w:spacing w:val="-10"/>
        </w:rPr>
        <w:t> </w:t>
      </w:r>
      <w:r>
        <w:rPr/>
        <w:t>order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create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DSS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a</w:t>
      </w:r>
      <w:r>
        <w:rPr>
          <w:spacing w:val="-47"/>
        </w:rPr>
        <w:t> </w:t>
      </w:r>
      <w:r>
        <w:rPr>
          <w:spacing w:val="-1"/>
        </w:rPr>
        <w:t>specific</w:t>
      </w:r>
      <w:r>
        <w:rPr>
          <w:spacing w:val="-12"/>
        </w:rPr>
        <w:t> </w:t>
      </w:r>
      <w:r>
        <w:rPr>
          <w:spacing w:val="-1"/>
        </w:rPr>
        <w:t>domain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application.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allows</w:t>
      </w:r>
      <w:r>
        <w:rPr>
          <w:spacing w:val="-11"/>
        </w:rPr>
        <w:t> </w:t>
      </w:r>
      <w:r>
        <w:rPr/>
        <w:t>our</w:t>
      </w:r>
      <w:r>
        <w:rPr>
          <w:spacing w:val="-11"/>
        </w:rPr>
        <w:t> </w:t>
      </w:r>
      <w:r>
        <w:rPr/>
        <w:t>methodology</w:t>
      </w:r>
      <w:r>
        <w:rPr>
          <w:spacing w:val="-11"/>
        </w:rPr>
        <w:t> </w:t>
      </w:r>
      <w:r>
        <w:rPr/>
        <w:t>to</w:t>
      </w:r>
      <w:r>
        <w:rPr>
          <w:spacing w:val="-48"/>
        </w:rPr>
        <w:t> </w:t>
      </w:r>
      <w:r>
        <w:rPr/>
        <w:t>be</w:t>
      </w:r>
      <w:r>
        <w:rPr>
          <w:spacing w:val="-3"/>
        </w:rPr>
        <w:t> </w:t>
      </w:r>
      <w:r>
        <w:rPr/>
        <w:t>easily</w:t>
      </w:r>
      <w:r>
        <w:rPr>
          <w:spacing w:val="-3"/>
        </w:rPr>
        <w:t> </w:t>
      </w:r>
      <w:r>
        <w:rPr/>
        <w:t>applied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domains,</w:t>
      </w:r>
      <w:r>
        <w:rPr>
          <w:spacing w:val="-1"/>
        </w:rPr>
        <w:t> </w:t>
      </w:r>
      <w:r>
        <w:rPr/>
        <w:t>medical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not.</w:t>
      </w:r>
    </w:p>
    <w:p>
      <w:pPr>
        <w:pStyle w:val="BodyText"/>
        <w:spacing w:before="7"/>
        <w:rPr>
          <w:sz w:val="27"/>
        </w:rPr>
      </w:pPr>
    </w:p>
    <w:p>
      <w:pPr>
        <w:spacing w:before="0"/>
        <w:ind w:left="1878" w:right="1677" w:firstLine="0"/>
        <w:jc w:val="center"/>
        <w:rPr>
          <w:sz w:val="16"/>
        </w:rPr>
      </w:pPr>
      <w:r>
        <w:rPr>
          <w:sz w:val="20"/>
        </w:rPr>
        <w:t>A</w:t>
      </w:r>
      <w:r>
        <w:rPr>
          <w:sz w:val="16"/>
        </w:rPr>
        <w:t>CKNOWLEDGMENT</w:t>
      </w:r>
    </w:p>
    <w:p>
      <w:pPr>
        <w:pStyle w:val="BodyText"/>
        <w:spacing w:line="249" w:lineRule="auto" w:before="109"/>
        <w:ind w:left="202" w:firstLine="199"/>
      </w:pP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w w:val="95"/>
        </w:rPr>
        <w:t>authors</w:t>
      </w:r>
      <w:r>
        <w:rPr>
          <w:spacing w:val="4"/>
          <w:w w:val="95"/>
        </w:rPr>
        <w:t> </w:t>
      </w:r>
      <w:r>
        <w:rPr>
          <w:w w:val="95"/>
        </w:rPr>
        <w:t>would</w:t>
      </w:r>
      <w:r>
        <w:rPr>
          <w:spacing w:val="4"/>
          <w:w w:val="95"/>
        </w:rPr>
        <w:t> </w:t>
      </w:r>
      <w:r>
        <w:rPr>
          <w:w w:val="95"/>
        </w:rPr>
        <w:t>like</w:t>
      </w:r>
      <w:r>
        <w:rPr>
          <w:spacing w:val="4"/>
          <w:w w:val="95"/>
        </w:rPr>
        <w:t> </w:t>
      </w:r>
      <w:r>
        <w:rPr>
          <w:w w:val="95"/>
        </w:rPr>
        <w:t>to</w:t>
      </w:r>
      <w:r>
        <w:rPr>
          <w:spacing w:val="4"/>
          <w:w w:val="95"/>
        </w:rPr>
        <w:t> </w:t>
      </w:r>
      <w:r>
        <w:rPr>
          <w:w w:val="95"/>
        </w:rPr>
        <w:t>thank</w:t>
      </w:r>
      <w:r>
        <w:rPr>
          <w:spacing w:val="4"/>
          <w:w w:val="95"/>
        </w:rPr>
        <w:t> </w:t>
      </w:r>
      <w:r>
        <w:rPr>
          <w:w w:val="95"/>
        </w:rPr>
        <w:t>Prof.</w:t>
      </w:r>
      <w:r>
        <w:rPr>
          <w:spacing w:val="4"/>
          <w:w w:val="95"/>
        </w:rPr>
        <w:t> </w:t>
      </w:r>
      <w:r>
        <w:rPr>
          <w:w w:val="95"/>
        </w:rPr>
        <w:t>M.</w:t>
      </w:r>
      <w:r>
        <w:rPr>
          <w:spacing w:val="4"/>
          <w:w w:val="95"/>
        </w:rPr>
        <w:t> </w:t>
      </w:r>
      <w:r>
        <w:rPr>
          <w:w w:val="95"/>
        </w:rPr>
        <w:t>Akay</w:t>
      </w:r>
      <w:r>
        <w:rPr>
          <w:spacing w:val="4"/>
          <w:w w:val="95"/>
        </w:rPr>
        <w:t> </w:t>
      </w:r>
      <w:r>
        <w:rPr>
          <w:w w:val="95"/>
        </w:rPr>
        <w:t>for</w:t>
      </w:r>
      <w:r>
        <w:rPr>
          <w:spacing w:val="4"/>
          <w:w w:val="95"/>
        </w:rPr>
        <w:t> </w:t>
      </w:r>
      <w:r>
        <w:rPr>
          <w:w w:val="95"/>
        </w:rPr>
        <w:t>his</w:t>
      </w:r>
      <w:r>
        <w:rPr>
          <w:spacing w:val="4"/>
          <w:w w:val="95"/>
        </w:rPr>
        <w:t> </w:t>
      </w:r>
      <w:r>
        <w:rPr>
          <w:w w:val="95"/>
        </w:rPr>
        <w:t>support</w:t>
      </w:r>
      <w:r>
        <w:rPr>
          <w:spacing w:val="1"/>
          <w:w w:val="95"/>
        </w:rPr>
        <w:t> </w:t>
      </w:r>
      <w:r>
        <w:rPr/>
        <w:t>during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research.</w:t>
      </w:r>
    </w:p>
    <w:p>
      <w:pPr>
        <w:pStyle w:val="BodyText"/>
        <w:spacing w:before="7"/>
        <w:rPr>
          <w:sz w:val="27"/>
        </w:rPr>
      </w:pPr>
    </w:p>
    <w:p>
      <w:pPr>
        <w:spacing w:before="0"/>
        <w:ind w:left="1878" w:right="1677" w:firstLine="0"/>
        <w:jc w:val="center"/>
        <w:rPr>
          <w:sz w:val="16"/>
        </w:rPr>
      </w:pPr>
      <w:r>
        <w:rPr>
          <w:sz w:val="20"/>
        </w:rPr>
        <w:t>R</w:t>
      </w:r>
      <w:r>
        <w:rPr>
          <w:sz w:val="16"/>
        </w:rPr>
        <w:t>EFERENCES</w:t>
      </w:r>
    </w:p>
    <w:p>
      <w:pPr>
        <w:pStyle w:val="ListParagraph"/>
        <w:numPr>
          <w:ilvl w:val="0"/>
          <w:numId w:val="4"/>
        </w:numPr>
        <w:tabs>
          <w:tab w:pos="286" w:val="left" w:leader="none"/>
        </w:tabs>
        <w:spacing w:line="182" w:lineRule="exact" w:before="146" w:after="0"/>
        <w:ind w:left="567" w:right="0" w:hanging="568"/>
        <w:jc w:val="right"/>
        <w:rPr>
          <w:sz w:val="16"/>
        </w:rPr>
      </w:pPr>
      <w:r>
        <w:rPr>
          <w:sz w:val="16"/>
        </w:rPr>
        <w:t>G.</w:t>
      </w:r>
      <w:r>
        <w:rPr>
          <w:spacing w:val="69"/>
          <w:sz w:val="16"/>
        </w:rPr>
        <w:t> </w:t>
      </w:r>
      <w:r>
        <w:rPr>
          <w:sz w:val="16"/>
        </w:rPr>
        <w:t>De</w:t>
      </w:r>
      <w:r>
        <w:rPr>
          <w:spacing w:val="70"/>
          <w:sz w:val="16"/>
        </w:rPr>
        <w:t> </w:t>
      </w:r>
      <w:r>
        <w:rPr>
          <w:sz w:val="16"/>
        </w:rPr>
        <w:t>Backerxs,</w:t>
      </w:r>
      <w:r>
        <w:rPr>
          <w:spacing w:val="70"/>
          <w:sz w:val="16"/>
        </w:rPr>
        <w:t> </w:t>
      </w:r>
      <w:r>
        <w:rPr>
          <w:sz w:val="16"/>
        </w:rPr>
        <w:t>E.</w:t>
      </w:r>
      <w:r>
        <w:rPr>
          <w:spacing w:val="69"/>
          <w:sz w:val="16"/>
        </w:rPr>
        <w:t> </w:t>
      </w:r>
      <w:r>
        <w:rPr>
          <w:sz w:val="16"/>
        </w:rPr>
        <w:t>Ambrosioni,</w:t>
      </w:r>
      <w:r>
        <w:rPr>
          <w:spacing w:val="69"/>
          <w:sz w:val="16"/>
        </w:rPr>
        <w:t> </w:t>
      </w:r>
      <w:r>
        <w:rPr>
          <w:sz w:val="16"/>
        </w:rPr>
        <w:t>K.</w:t>
      </w:r>
      <w:r>
        <w:rPr>
          <w:spacing w:val="70"/>
          <w:sz w:val="16"/>
        </w:rPr>
        <w:t> </w:t>
      </w:r>
      <w:r>
        <w:rPr>
          <w:sz w:val="16"/>
        </w:rPr>
        <w:t>Borch-Johnsen,</w:t>
      </w:r>
      <w:r>
        <w:rPr>
          <w:spacing w:val="69"/>
          <w:sz w:val="16"/>
        </w:rPr>
        <w:t> </w:t>
      </w:r>
      <w:r>
        <w:rPr>
          <w:sz w:val="16"/>
        </w:rPr>
        <w:t>C.</w:t>
      </w:r>
      <w:r>
        <w:rPr>
          <w:spacing w:val="69"/>
          <w:sz w:val="16"/>
        </w:rPr>
        <w:t> </w:t>
      </w:r>
      <w:r>
        <w:rPr>
          <w:sz w:val="16"/>
        </w:rPr>
        <w:t>Brotons,</w:t>
      </w:r>
    </w:p>
    <w:p>
      <w:pPr>
        <w:spacing w:line="179" w:lineRule="exact" w:before="0"/>
        <w:ind w:left="0" w:right="0" w:firstLine="0"/>
        <w:jc w:val="right"/>
        <w:rPr>
          <w:sz w:val="16"/>
        </w:rPr>
      </w:pPr>
      <w:r>
        <w:rPr>
          <w:sz w:val="16"/>
        </w:rPr>
        <w:t>R.</w:t>
      </w:r>
      <w:r>
        <w:rPr>
          <w:spacing w:val="33"/>
          <w:sz w:val="16"/>
        </w:rPr>
        <w:t> </w:t>
      </w:r>
      <w:r>
        <w:rPr>
          <w:sz w:val="16"/>
        </w:rPr>
        <w:t>Cifkova,</w:t>
      </w:r>
      <w:r>
        <w:rPr>
          <w:spacing w:val="33"/>
          <w:sz w:val="16"/>
        </w:rPr>
        <w:t> </w:t>
      </w:r>
      <w:r>
        <w:rPr>
          <w:sz w:val="16"/>
        </w:rPr>
        <w:t>J.</w:t>
      </w:r>
      <w:r>
        <w:rPr>
          <w:spacing w:val="33"/>
          <w:sz w:val="16"/>
        </w:rPr>
        <w:t> </w:t>
      </w:r>
      <w:r>
        <w:rPr>
          <w:sz w:val="16"/>
        </w:rPr>
        <w:t>Dallongeville,</w:t>
      </w:r>
      <w:r>
        <w:rPr>
          <w:spacing w:val="34"/>
          <w:sz w:val="16"/>
        </w:rPr>
        <w:t> </w:t>
      </w:r>
      <w:r>
        <w:rPr>
          <w:sz w:val="16"/>
        </w:rPr>
        <w:t>S.</w:t>
      </w:r>
      <w:r>
        <w:rPr>
          <w:spacing w:val="33"/>
          <w:sz w:val="16"/>
        </w:rPr>
        <w:t> </w:t>
      </w:r>
      <w:r>
        <w:rPr>
          <w:sz w:val="16"/>
        </w:rPr>
        <w:t>Ebrahim,</w:t>
      </w:r>
      <w:r>
        <w:rPr>
          <w:spacing w:val="33"/>
          <w:sz w:val="16"/>
        </w:rPr>
        <w:t> </w:t>
      </w:r>
      <w:r>
        <w:rPr>
          <w:sz w:val="16"/>
        </w:rPr>
        <w:t>O.</w:t>
      </w:r>
      <w:r>
        <w:rPr>
          <w:spacing w:val="33"/>
          <w:sz w:val="16"/>
        </w:rPr>
        <w:t> </w:t>
      </w:r>
      <w:r>
        <w:rPr>
          <w:sz w:val="16"/>
        </w:rPr>
        <w:t>Faergeman,</w:t>
      </w:r>
      <w:r>
        <w:rPr>
          <w:spacing w:val="34"/>
          <w:sz w:val="16"/>
        </w:rPr>
        <w:t> </w:t>
      </w:r>
      <w:r>
        <w:rPr>
          <w:sz w:val="16"/>
        </w:rPr>
        <w:t>I.</w:t>
      </w:r>
      <w:r>
        <w:rPr>
          <w:spacing w:val="33"/>
          <w:sz w:val="16"/>
        </w:rPr>
        <w:t> </w:t>
      </w:r>
      <w:r>
        <w:rPr>
          <w:sz w:val="16"/>
        </w:rPr>
        <w:t>Graham,</w:t>
      </w:r>
    </w:p>
    <w:p>
      <w:pPr>
        <w:spacing w:line="179" w:lineRule="exact" w:before="0"/>
        <w:ind w:left="0" w:right="0" w:firstLine="0"/>
        <w:jc w:val="right"/>
        <w:rPr>
          <w:sz w:val="16"/>
        </w:rPr>
      </w:pPr>
      <w:r>
        <w:rPr>
          <w:w w:val="95"/>
          <w:sz w:val="16"/>
        </w:rPr>
        <w:t>G.</w:t>
      </w:r>
      <w:r>
        <w:rPr>
          <w:spacing w:val="6"/>
          <w:w w:val="95"/>
          <w:sz w:val="16"/>
        </w:rPr>
        <w:t> </w:t>
      </w:r>
      <w:r>
        <w:rPr>
          <w:w w:val="95"/>
          <w:sz w:val="16"/>
        </w:rPr>
        <w:t>Mancia,</w:t>
      </w:r>
      <w:r>
        <w:rPr>
          <w:spacing w:val="7"/>
          <w:w w:val="95"/>
          <w:sz w:val="16"/>
        </w:rPr>
        <w:t> </w:t>
      </w:r>
      <w:r>
        <w:rPr>
          <w:w w:val="95"/>
          <w:sz w:val="16"/>
        </w:rPr>
        <w:t>V.</w:t>
      </w:r>
      <w:r>
        <w:rPr>
          <w:spacing w:val="7"/>
          <w:w w:val="95"/>
          <w:sz w:val="16"/>
        </w:rPr>
        <w:t> </w:t>
      </w:r>
      <w:r>
        <w:rPr>
          <w:w w:val="95"/>
          <w:sz w:val="16"/>
        </w:rPr>
        <w:t>M.</w:t>
      </w:r>
      <w:r>
        <w:rPr>
          <w:spacing w:val="7"/>
          <w:w w:val="95"/>
          <w:sz w:val="16"/>
        </w:rPr>
        <w:t> </w:t>
      </w:r>
      <w:r>
        <w:rPr>
          <w:w w:val="95"/>
          <w:sz w:val="16"/>
        </w:rPr>
        <w:t>Cats,</w:t>
      </w:r>
      <w:r>
        <w:rPr>
          <w:spacing w:val="7"/>
          <w:w w:val="95"/>
          <w:sz w:val="16"/>
        </w:rPr>
        <w:t> </w:t>
      </w:r>
      <w:r>
        <w:rPr>
          <w:w w:val="95"/>
          <w:sz w:val="16"/>
        </w:rPr>
        <w:t>K.</w:t>
      </w:r>
      <w:r>
        <w:rPr>
          <w:spacing w:val="7"/>
          <w:w w:val="95"/>
          <w:sz w:val="16"/>
        </w:rPr>
        <w:t> </w:t>
      </w:r>
      <w:r>
        <w:rPr>
          <w:w w:val="95"/>
          <w:sz w:val="16"/>
        </w:rPr>
        <w:t>Orth-Gomer,</w:t>
      </w:r>
      <w:r>
        <w:rPr>
          <w:spacing w:val="7"/>
          <w:w w:val="95"/>
          <w:sz w:val="16"/>
        </w:rPr>
        <w:t> </w:t>
      </w:r>
      <w:r>
        <w:rPr>
          <w:w w:val="95"/>
          <w:sz w:val="16"/>
        </w:rPr>
        <w:t>J.</w:t>
      </w:r>
      <w:r>
        <w:rPr>
          <w:spacing w:val="7"/>
          <w:w w:val="95"/>
          <w:sz w:val="16"/>
        </w:rPr>
        <w:t> </w:t>
      </w:r>
      <w:r>
        <w:rPr>
          <w:w w:val="95"/>
          <w:sz w:val="16"/>
        </w:rPr>
        <w:t>Perk,</w:t>
      </w:r>
      <w:r>
        <w:rPr>
          <w:spacing w:val="7"/>
          <w:w w:val="95"/>
          <w:sz w:val="16"/>
        </w:rPr>
        <w:t> </w:t>
      </w:r>
      <w:r>
        <w:rPr>
          <w:w w:val="95"/>
          <w:sz w:val="16"/>
        </w:rPr>
        <w:t>K.</w:t>
      </w:r>
      <w:r>
        <w:rPr>
          <w:spacing w:val="7"/>
          <w:w w:val="95"/>
          <w:sz w:val="16"/>
        </w:rPr>
        <w:t> </w:t>
      </w:r>
      <w:r>
        <w:rPr>
          <w:w w:val="95"/>
          <w:sz w:val="16"/>
        </w:rPr>
        <w:t>Pyorala,</w:t>
      </w:r>
      <w:r>
        <w:rPr>
          <w:spacing w:val="6"/>
          <w:w w:val="95"/>
          <w:sz w:val="16"/>
        </w:rPr>
        <w:t> </w:t>
      </w:r>
      <w:r>
        <w:rPr>
          <w:w w:val="95"/>
          <w:sz w:val="16"/>
        </w:rPr>
        <w:t>J.</w:t>
      </w:r>
      <w:r>
        <w:rPr>
          <w:spacing w:val="7"/>
          <w:w w:val="95"/>
          <w:sz w:val="16"/>
        </w:rPr>
        <w:t> </w:t>
      </w:r>
      <w:r>
        <w:rPr>
          <w:w w:val="95"/>
          <w:sz w:val="16"/>
        </w:rPr>
        <w:t>L.</w:t>
      </w:r>
      <w:r>
        <w:rPr>
          <w:spacing w:val="7"/>
          <w:w w:val="95"/>
          <w:sz w:val="16"/>
        </w:rPr>
        <w:t> </w:t>
      </w:r>
      <w:r>
        <w:rPr>
          <w:w w:val="95"/>
          <w:sz w:val="16"/>
        </w:rPr>
        <w:t>Rodicio,</w:t>
      </w:r>
    </w:p>
    <w:p>
      <w:pPr>
        <w:spacing w:line="232" w:lineRule="auto" w:before="3"/>
        <w:ind w:left="567" w:right="0" w:firstLine="0"/>
        <w:jc w:val="both"/>
        <w:rPr>
          <w:sz w:val="16"/>
        </w:rPr>
      </w:pPr>
      <w:r>
        <w:rPr>
          <w:spacing w:val="-3"/>
          <w:sz w:val="16"/>
        </w:rPr>
        <w:t>S.</w:t>
      </w:r>
      <w:r>
        <w:rPr>
          <w:spacing w:val="-9"/>
          <w:sz w:val="16"/>
        </w:rPr>
        <w:t> </w:t>
      </w:r>
      <w:r>
        <w:rPr>
          <w:spacing w:val="-3"/>
          <w:sz w:val="16"/>
        </w:rPr>
        <w:t>Sans,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V.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Sansoy,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U.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Sechtem,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S.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Silber,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T.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Thomsen,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D.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Wood,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“Eu-</w:t>
      </w:r>
      <w:r>
        <w:rPr>
          <w:spacing w:val="-1"/>
          <w:sz w:val="16"/>
        </w:rPr>
        <w:t> </w:t>
      </w:r>
      <w:r>
        <w:rPr>
          <w:spacing w:val="-2"/>
          <w:sz w:val="16"/>
        </w:rPr>
        <w:t>ropean</w:t>
      </w:r>
      <w:r>
        <w:rPr>
          <w:spacing w:val="-15"/>
          <w:sz w:val="16"/>
        </w:rPr>
        <w:t> </w:t>
      </w:r>
      <w:r>
        <w:rPr>
          <w:spacing w:val="-2"/>
          <w:sz w:val="16"/>
        </w:rPr>
        <w:t>guidelines</w:t>
      </w:r>
      <w:r>
        <w:rPr>
          <w:spacing w:val="-15"/>
          <w:sz w:val="16"/>
        </w:rPr>
        <w:t> </w:t>
      </w:r>
      <w:r>
        <w:rPr>
          <w:spacing w:val="-2"/>
          <w:sz w:val="16"/>
        </w:rPr>
        <w:t>on</w:t>
      </w:r>
      <w:r>
        <w:rPr>
          <w:spacing w:val="-15"/>
          <w:sz w:val="16"/>
        </w:rPr>
        <w:t> </w:t>
      </w:r>
      <w:r>
        <w:rPr>
          <w:spacing w:val="-1"/>
          <w:sz w:val="16"/>
        </w:rPr>
        <w:t>cardiovascular</w:t>
      </w:r>
      <w:r>
        <w:rPr>
          <w:spacing w:val="-15"/>
          <w:sz w:val="16"/>
        </w:rPr>
        <w:t> </w:t>
      </w:r>
      <w:r>
        <w:rPr>
          <w:spacing w:val="-1"/>
          <w:sz w:val="16"/>
        </w:rPr>
        <w:t>disease</w:t>
      </w:r>
      <w:r>
        <w:rPr>
          <w:spacing w:val="-15"/>
          <w:sz w:val="16"/>
        </w:rPr>
        <w:t> </w:t>
      </w:r>
      <w:r>
        <w:rPr>
          <w:spacing w:val="-1"/>
          <w:sz w:val="16"/>
        </w:rPr>
        <w:t>prevention</w:t>
      </w:r>
      <w:r>
        <w:rPr>
          <w:spacing w:val="-15"/>
          <w:sz w:val="16"/>
        </w:rPr>
        <w:t> </w:t>
      </w:r>
      <w:r>
        <w:rPr>
          <w:spacing w:val="-1"/>
          <w:sz w:val="16"/>
        </w:rPr>
        <w:t>in</w:t>
      </w:r>
      <w:r>
        <w:rPr>
          <w:spacing w:val="-15"/>
          <w:sz w:val="16"/>
        </w:rPr>
        <w:t> </w:t>
      </w:r>
      <w:r>
        <w:rPr>
          <w:spacing w:val="-1"/>
          <w:sz w:val="16"/>
        </w:rPr>
        <w:t>clinical</w:t>
      </w:r>
      <w:r>
        <w:rPr>
          <w:spacing w:val="-15"/>
          <w:sz w:val="16"/>
        </w:rPr>
        <w:t> </w:t>
      </w:r>
      <w:r>
        <w:rPr>
          <w:spacing w:val="-1"/>
          <w:sz w:val="16"/>
        </w:rPr>
        <w:t>practice:</w:t>
      </w:r>
      <w:r>
        <w:rPr>
          <w:sz w:val="16"/>
        </w:rPr>
        <w:t> Third joint task force of European and other societies on cardiovascular</w:t>
      </w:r>
      <w:r>
        <w:rPr>
          <w:spacing w:val="1"/>
          <w:sz w:val="16"/>
        </w:rPr>
        <w:t> </w:t>
      </w:r>
      <w:r>
        <w:rPr>
          <w:sz w:val="16"/>
        </w:rPr>
        <w:t>disease prevention in clinical practice (constituted by representatives of</w:t>
      </w:r>
      <w:r>
        <w:rPr>
          <w:spacing w:val="1"/>
          <w:sz w:val="16"/>
        </w:rPr>
        <w:t> </w:t>
      </w:r>
      <w:r>
        <w:rPr>
          <w:sz w:val="16"/>
        </w:rPr>
        <w:t>eight societies and by invited experts),” </w:t>
      </w:r>
      <w:r>
        <w:rPr>
          <w:i/>
          <w:sz w:val="16"/>
        </w:rPr>
        <w:t>Eur. J. Cardiovasc. Prev. Reha-</w:t>
      </w:r>
      <w:r>
        <w:rPr>
          <w:i/>
          <w:spacing w:val="-37"/>
          <w:sz w:val="16"/>
        </w:rPr>
        <w:t> </w:t>
      </w:r>
      <w:r>
        <w:rPr>
          <w:i/>
          <w:sz w:val="16"/>
        </w:rPr>
        <w:t>bil.</w:t>
      </w:r>
      <w:r>
        <w:rPr>
          <w:sz w:val="16"/>
        </w:rPr>
        <w:t>, vol. 10, no. 4, pp. S1–S10, 2003, European Society of Cardiology</w:t>
      </w:r>
      <w:r>
        <w:rPr>
          <w:spacing w:val="1"/>
          <w:sz w:val="16"/>
        </w:rPr>
        <w:t> </w:t>
      </w:r>
      <w:r>
        <w:rPr>
          <w:sz w:val="16"/>
        </w:rPr>
        <w:t>Committee</w:t>
      </w:r>
      <w:r>
        <w:rPr>
          <w:spacing w:val="-2"/>
          <w:sz w:val="16"/>
        </w:rPr>
        <w:t> </w:t>
      </w:r>
      <w:r>
        <w:rPr>
          <w:sz w:val="16"/>
        </w:rPr>
        <w:t>for</w:t>
      </w:r>
      <w:r>
        <w:rPr>
          <w:spacing w:val="-2"/>
          <w:sz w:val="16"/>
        </w:rPr>
        <w:t> </w:t>
      </w:r>
      <w:r>
        <w:rPr>
          <w:sz w:val="16"/>
        </w:rPr>
        <w:t>Practice Guidelines.</w:t>
      </w:r>
    </w:p>
    <w:p>
      <w:pPr>
        <w:pStyle w:val="ListParagraph"/>
        <w:numPr>
          <w:ilvl w:val="0"/>
          <w:numId w:val="4"/>
        </w:numPr>
        <w:tabs>
          <w:tab w:pos="568" w:val="left" w:leader="none"/>
        </w:tabs>
        <w:spacing w:line="232" w:lineRule="auto" w:before="5" w:after="0"/>
        <w:ind w:left="567" w:right="0" w:hanging="286"/>
        <w:jc w:val="both"/>
        <w:rPr>
          <w:sz w:val="16"/>
        </w:rPr>
      </w:pPr>
      <w:r>
        <w:rPr>
          <w:sz w:val="16"/>
        </w:rPr>
        <w:t>E. Escolar, G. Weigold, A. Fuisz, and N. J. Weissman, “New imaging</w:t>
      </w:r>
      <w:r>
        <w:rPr>
          <w:spacing w:val="1"/>
          <w:sz w:val="16"/>
        </w:rPr>
        <w:t> </w:t>
      </w:r>
      <w:r>
        <w:rPr>
          <w:sz w:val="16"/>
        </w:rPr>
        <w:t>techniques for diagnosing coronary artery disease,”   </w:t>
      </w:r>
      <w:r>
        <w:rPr>
          <w:i/>
          <w:sz w:val="16"/>
        </w:rPr>
        <w:t>CMAJ</w:t>
      </w:r>
      <w:r>
        <w:rPr>
          <w:sz w:val="16"/>
        </w:rPr>
        <w:t>, vol. 174,</w:t>
      </w:r>
      <w:r>
        <w:rPr>
          <w:spacing w:val="1"/>
          <w:sz w:val="16"/>
        </w:rPr>
        <w:t> </w:t>
      </w:r>
      <w:r>
        <w:rPr>
          <w:sz w:val="16"/>
        </w:rPr>
        <w:t>no.</w:t>
      </w:r>
      <w:r>
        <w:rPr>
          <w:spacing w:val="-2"/>
          <w:sz w:val="16"/>
        </w:rPr>
        <w:t> </w:t>
      </w:r>
      <w:r>
        <w:rPr>
          <w:sz w:val="16"/>
        </w:rPr>
        <w:t>4,</w:t>
      </w:r>
      <w:r>
        <w:rPr>
          <w:spacing w:val="-1"/>
          <w:sz w:val="16"/>
        </w:rPr>
        <w:t> </w:t>
      </w:r>
      <w:r>
        <w:rPr>
          <w:sz w:val="16"/>
        </w:rPr>
        <w:t>pp.</w:t>
      </w:r>
      <w:r>
        <w:rPr>
          <w:spacing w:val="-1"/>
          <w:sz w:val="16"/>
        </w:rPr>
        <w:t> </w:t>
      </w:r>
      <w:r>
        <w:rPr>
          <w:sz w:val="16"/>
        </w:rPr>
        <w:t>487–495,</w:t>
      </w:r>
      <w:r>
        <w:rPr>
          <w:spacing w:val="-1"/>
          <w:sz w:val="16"/>
        </w:rPr>
        <w:t> </w:t>
      </w:r>
      <w:r>
        <w:rPr>
          <w:sz w:val="16"/>
        </w:rPr>
        <w:t>2006.</w:t>
      </w:r>
    </w:p>
    <w:p>
      <w:pPr>
        <w:pStyle w:val="ListParagraph"/>
        <w:numPr>
          <w:ilvl w:val="0"/>
          <w:numId w:val="4"/>
        </w:numPr>
        <w:tabs>
          <w:tab w:pos="568" w:val="left" w:leader="none"/>
        </w:tabs>
        <w:spacing w:line="232" w:lineRule="auto" w:before="3" w:after="0"/>
        <w:ind w:left="567" w:right="0" w:hanging="286"/>
        <w:jc w:val="both"/>
        <w:rPr>
          <w:sz w:val="16"/>
        </w:rPr>
      </w:pPr>
      <w:r>
        <w:rPr>
          <w:sz w:val="16"/>
        </w:rPr>
        <w:t>L. Goldberger and E. Goldberger, </w:t>
      </w:r>
      <w:r>
        <w:rPr>
          <w:i/>
          <w:sz w:val="16"/>
        </w:rPr>
        <w:t>Clinical Electrocardiography</w:t>
      </w:r>
      <w:r>
        <w:rPr>
          <w:sz w:val="16"/>
        </w:rPr>
        <w:t>.</w:t>
      </w:r>
      <w:r>
        <w:rPr>
          <w:spacing w:val="1"/>
          <w:sz w:val="16"/>
        </w:rPr>
        <w:t> </w:t>
      </w:r>
      <w:r>
        <w:rPr>
          <w:sz w:val="16"/>
        </w:rPr>
        <w:t>Saint</w:t>
      </w:r>
      <w:r>
        <w:rPr>
          <w:spacing w:val="-37"/>
          <w:sz w:val="16"/>
        </w:rPr>
        <w:t> </w:t>
      </w:r>
      <w:r>
        <w:rPr>
          <w:sz w:val="16"/>
        </w:rPr>
        <w:t>Louis,</w:t>
      </w:r>
      <w:r>
        <w:rPr>
          <w:spacing w:val="-2"/>
          <w:sz w:val="16"/>
        </w:rPr>
        <w:t> </w:t>
      </w:r>
      <w:r>
        <w:rPr>
          <w:sz w:val="16"/>
        </w:rPr>
        <w:t>MO:</w:t>
      </w:r>
      <w:r>
        <w:rPr>
          <w:spacing w:val="-1"/>
          <w:sz w:val="16"/>
        </w:rPr>
        <w:t> </w:t>
      </w:r>
      <w:r>
        <w:rPr>
          <w:sz w:val="16"/>
        </w:rPr>
        <w:t>Mosby Company,</w:t>
      </w:r>
      <w:r>
        <w:rPr>
          <w:spacing w:val="-1"/>
          <w:sz w:val="16"/>
        </w:rPr>
        <w:t> </w:t>
      </w:r>
      <w:r>
        <w:rPr>
          <w:sz w:val="16"/>
        </w:rPr>
        <w:t>1977.</w:t>
      </w:r>
    </w:p>
    <w:p>
      <w:pPr>
        <w:pStyle w:val="ListParagraph"/>
        <w:numPr>
          <w:ilvl w:val="0"/>
          <w:numId w:val="4"/>
        </w:numPr>
        <w:tabs>
          <w:tab w:pos="286" w:val="left" w:leader="none"/>
        </w:tabs>
        <w:spacing w:line="179" w:lineRule="exact" w:before="0" w:after="0"/>
        <w:ind w:left="567" w:right="0" w:hanging="568"/>
        <w:jc w:val="right"/>
        <w:rPr>
          <w:sz w:val="16"/>
        </w:rPr>
      </w:pPr>
      <w:r>
        <w:rPr>
          <w:sz w:val="16"/>
        </w:rPr>
        <w:t>R.</w:t>
      </w:r>
      <w:r>
        <w:rPr>
          <w:spacing w:val="-5"/>
          <w:sz w:val="16"/>
        </w:rPr>
        <w:t> </w:t>
      </w:r>
      <w:r>
        <w:rPr>
          <w:sz w:val="16"/>
        </w:rPr>
        <w:t>J.</w:t>
      </w:r>
      <w:r>
        <w:rPr>
          <w:spacing w:val="-4"/>
          <w:sz w:val="16"/>
        </w:rPr>
        <w:t> </w:t>
      </w:r>
      <w:r>
        <w:rPr>
          <w:sz w:val="16"/>
        </w:rPr>
        <w:t>Gibbons,</w:t>
      </w:r>
      <w:r>
        <w:rPr>
          <w:spacing w:val="-4"/>
          <w:sz w:val="16"/>
        </w:rPr>
        <w:t> </w:t>
      </w:r>
      <w:r>
        <w:rPr>
          <w:sz w:val="16"/>
        </w:rPr>
        <w:t>G.</w:t>
      </w:r>
      <w:r>
        <w:rPr>
          <w:spacing w:val="-4"/>
          <w:sz w:val="16"/>
        </w:rPr>
        <w:t> </w:t>
      </w:r>
      <w:r>
        <w:rPr>
          <w:sz w:val="16"/>
        </w:rPr>
        <w:t>J.</w:t>
      </w:r>
      <w:r>
        <w:rPr>
          <w:spacing w:val="-5"/>
          <w:sz w:val="16"/>
        </w:rPr>
        <w:t> </w:t>
      </w:r>
      <w:r>
        <w:rPr>
          <w:sz w:val="16"/>
        </w:rPr>
        <w:t>Balady,</w:t>
      </w:r>
      <w:r>
        <w:rPr>
          <w:spacing w:val="-4"/>
          <w:sz w:val="16"/>
        </w:rPr>
        <w:t> </w:t>
      </w:r>
      <w:r>
        <w:rPr>
          <w:sz w:val="16"/>
        </w:rPr>
        <w:t>J.</w:t>
      </w:r>
      <w:r>
        <w:rPr>
          <w:spacing w:val="-4"/>
          <w:sz w:val="16"/>
        </w:rPr>
        <w:t> </w:t>
      </w:r>
      <w:r>
        <w:rPr>
          <w:sz w:val="16"/>
        </w:rPr>
        <w:t>T.</w:t>
      </w:r>
      <w:r>
        <w:rPr>
          <w:spacing w:val="-4"/>
          <w:sz w:val="16"/>
        </w:rPr>
        <w:t> </w:t>
      </w:r>
      <w:r>
        <w:rPr>
          <w:sz w:val="16"/>
        </w:rPr>
        <w:t>Bricker,</w:t>
      </w:r>
      <w:r>
        <w:rPr>
          <w:spacing w:val="-5"/>
          <w:sz w:val="16"/>
        </w:rPr>
        <w:t> </w:t>
      </w:r>
      <w:r>
        <w:rPr>
          <w:sz w:val="16"/>
        </w:rPr>
        <w:t>B.</w:t>
      </w:r>
      <w:r>
        <w:rPr>
          <w:spacing w:val="-4"/>
          <w:sz w:val="16"/>
        </w:rPr>
        <w:t> </w:t>
      </w:r>
      <w:r>
        <w:rPr>
          <w:sz w:val="16"/>
        </w:rPr>
        <w:t>R.</w:t>
      </w:r>
      <w:r>
        <w:rPr>
          <w:spacing w:val="-4"/>
          <w:sz w:val="16"/>
        </w:rPr>
        <w:t> </w:t>
      </w:r>
      <w:r>
        <w:rPr>
          <w:sz w:val="16"/>
        </w:rPr>
        <w:t>Chaitman,</w:t>
      </w:r>
      <w:r>
        <w:rPr>
          <w:spacing w:val="-4"/>
          <w:sz w:val="16"/>
        </w:rPr>
        <w:t> </w:t>
      </w:r>
      <w:r>
        <w:rPr>
          <w:sz w:val="16"/>
        </w:rPr>
        <w:t>G.</w:t>
      </w:r>
      <w:r>
        <w:rPr>
          <w:spacing w:val="-5"/>
          <w:sz w:val="16"/>
        </w:rPr>
        <w:t> </w:t>
      </w:r>
      <w:r>
        <w:rPr>
          <w:sz w:val="16"/>
        </w:rPr>
        <w:t>F.</w:t>
      </w:r>
      <w:r>
        <w:rPr>
          <w:spacing w:val="-4"/>
          <w:sz w:val="16"/>
        </w:rPr>
        <w:t> </w:t>
      </w:r>
      <w:r>
        <w:rPr>
          <w:sz w:val="16"/>
        </w:rPr>
        <w:t>Fletcher,</w:t>
      </w:r>
    </w:p>
    <w:p>
      <w:pPr>
        <w:spacing w:line="179" w:lineRule="exact" w:before="0"/>
        <w:ind w:left="0" w:right="0" w:firstLine="0"/>
        <w:jc w:val="right"/>
        <w:rPr>
          <w:sz w:val="16"/>
        </w:rPr>
      </w:pPr>
      <w:r>
        <w:rPr>
          <w:sz w:val="16"/>
        </w:rPr>
        <w:t>V.</w:t>
      </w:r>
      <w:r>
        <w:rPr>
          <w:spacing w:val="56"/>
          <w:sz w:val="16"/>
        </w:rPr>
        <w:t> </w:t>
      </w:r>
      <w:r>
        <w:rPr>
          <w:sz w:val="16"/>
        </w:rPr>
        <w:t>F.</w:t>
      </w:r>
      <w:r>
        <w:rPr>
          <w:spacing w:val="57"/>
          <w:sz w:val="16"/>
        </w:rPr>
        <w:t> </w:t>
      </w:r>
      <w:r>
        <w:rPr>
          <w:sz w:val="16"/>
        </w:rPr>
        <w:t>Froelicher,</w:t>
      </w:r>
      <w:r>
        <w:rPr>
          <w:spacing w:val="57"/>
          <w:sz w:val="16"/>
        </w:rPr>
        <w:t> </w:t>
      </w:r>
      <w:r>
        <w:rPr>
          <w:sz w:val="16"/>
        </w:rPr>
        <w:t>D.</w:t>
      </w:r>
      <w:r>
        <w:rPr>
          <w:spacing w:val="57"/>
          <w:sz w:val="16"/>
        </w:rPr>
        <w:t> </w:t>
      </w:r>
      <w:r>
        <w:rPr>
          <w:sz w:val="16"/>
        </w:rPr>
        <w:t>B.</w:t>
      </w:r>
      <w:r>
        <w:rPr>
          <w:spacing w:val="57"/>
          <w:sz w:val="16"/>
        </w:rPr>
        <w:t> </w:t>
      </w:r>
      <w:r>
        <w:rPr>
          <w:sz w:val="16"/>
        </w:rPr>
        <w:t>Mark,</w:t>
      </w:r>
      <w:r>
        <w:rPr>
          <w:spacing w:val="57"/>
          <w:sz w:val="16"/>
        </w:rPr>
        <w:t> </w:t>
      </w:r>
      <w:r>
        <w:rPr>
          <w:sz w:val="16"/>
        </w:rPr>
        <w:t>B.</w:t>
      </w:r>
      <w:r>
        <w:rPr>
          <w:spacing w:val="57"/>
          <w:sz w:val="16"/>
        </w:rPr>
        <w:t> </w:t>
      </w:r>
      <w:r>
        <w:rPr>
          <w:sz w:val="16"/>
        </w:rPr>
        <w:t>D.</w:t>
      </w:r>
      <w:r>
        <w:rPr>
          <w:spacing w:val="57"/>
          <w:sz w:val="16"/>
        </w:rPr>
        <w:t> </w:t>
      </w:r>
      <w:r>
        <w:rPr>
          <w:sz w:val="16"/>
        </w:rPr>
        <w:t>McCallister,</w:t>
      </w:r>
      <w:r>
        <w:rPr>
          <w:spacing w:val="56"/>
          <w:sz w:val="16"/>
        </w:rPr>
        <w:t> </w:t>
      </w:r>
      <w:r>
        <w:rPr>
          <w:sz w:val="16"/>
        </w:rPr>
        <w:t>A.</w:t>
      </w:r>
      <w:r>
        <w:rPr>
          <w:spacing w:val="57"/>
          <w:sz w:val="16"/>
        </w:rPr>
        <w:t> </w:t>
      </w:r>
      <w:r>
        <w:rPr>
          <w:sz w:val="16"/>
        </w:rPr>
        <w:t>N.</w:t>
      </w:r>
      <w:r>
        <w:rPr>
          <w:spacing w:val="57"/>
          <w:sz w:val="16"/>
        </w:rPr>
        <w:t> </w:t>
      </w:r>
      <w:r>
        <w:rPr>
          <w:sz w:val="16"/>
        </w:rPr>
        <w:t>Mooss,</w:t>
      </w:r>
    </w:p>
    <w:p>
      <w:pPr>
        <w:spacing w:line="179" w:lineRule="exact" w:before="0"/>
        <w:ind w:left="0" w:right="0" w:firstLine="0"/>
        <w:jc w:val="right"/>
        <w:rPr>
          <w:sz w:val="16"/>
        </w:rPr>
      </w:pPr>
      <w:r>
        <w:rPr>
          <w:sz w:val="16"/>
        </w:rPr>
        <w:t>M.</w:t>
      </w:r>
      <w:r>
        <w:rPr>
          <w:spacing w:val="38"/>
          <w:sz w:val="16"/>
        </w:rPr>
        <w:t> </w:t>
      </w:r>
      <w:r>
        <w:rPr>
          <w:sz w:val="16"/>
        </w:rPr>
        <w:t>G.</w:t>
      </w:r>
      <w:r>
        <w:rPr>
          <w:spacing w:val="38"/>
          <w:sz w:val="16"/>
        </w:rPr>
        <w:t> </w:t>
      </w:r>
      <w:r>
        <w:rPr>
          <w:sz w:val="16"/>
        </w:rPr>
        <w:t>O’Reilly,</w:t>
      </w:r>
      <w:r>
        <w:rPr>
          <w:spacing w:val="38"/>
          <w:sz w:val="16"/>
        </w:rPr>
        <w:t> </w:t>
      </w:r>
      <w:r>
        <w:rPr>
          <w:sz w:val="16"/>
        </w:rPr>
        <w:t>W.</w:t>
      </w:r>
      <w:r>
        <w:rPr>
          <w:spacing w:val="38"/>
          <w:sz w:val="16"/>
        </w:rPr>
        <w:t> </w:t>
      </w:r>
      <w:r>
        <w:rPr>
          <w:sz w:val="16"/>
        </w:rPr>
        <w:t>L.</w:t>
      </w:r>
      <w:r>
        <w:rPr>
          <w:spacing w:val="38"/>
          <w:sz w:val="16"/>
        </w:rPr>
        <w:t> </w:t>
      </w:r>
      <w:r>
        <w:rPr>
          <w:sz w:val="16"/>
        </w:rPr>
        <w:t>Winters,</w:t>
      </w:r>
      <w:r>
        <w:rPr>
          <w:spacing w:val="38"/>
          <w:sz w:val="16"/>
        </w:rPr>
        <w:t> </w:t>
      </w:r>
      <w:r>
        <w:rPr>
          <w:sz w:val="16"/>
        </w:rPr>
        <w:t>Jr,</w:t>
      </w:r>
      <w:r>
        <w:rPr>
          <w:spacing w:val="38"/>
          <w:sz w:val="16"/>
        </w:rPr>
        <w:t> </w:t>
      </w:r>
      <w:r>
        <w:rPr>
          <w:sz w:val="16"/>
        </w:rPr>
        <w:t>R.</w:t>
      </w:r>
      <w:r>
        <w:rPr>
          <w:spacing w:val="38"/>
          <w:sz w:val="16"/>
        </w:rPr>
        <w:t> </w:t>
      </w:r>
      <w:r>
        <w:rPr>
          <w:sz w:val="16"/>
        </w:rPr>
        <w:t>J.</w:t>
      </w:r>
      <w:r>
        <w:rPr>
          <w:spacing w:val="38"/>
          <w:sz w:val="16"/>
        </w:rPr>
        <w:t> </w:t>
      </w:r>
      <w:r>
        <w:rPr>
          <w:sz w:val="16"/>
        </w:rPr>
        <w:t>Gibbons,</w:t>
      </w:r>
      <w:r>
        <w:rPr>
          <w:spacing w:val="38"/>
          <w:sz w:val="16"/>
        </w:rPr>
        <w:t> </w:t>
      </w:r>
      <w:r>
        <w:rPr>
          <w:sz w:val="16"/>
        </w:rPr>
        <w:t>E.</w:t>
      </w:r>
      <w:r>
        <w:rPr>
          <w:spacing w:val="38"/>
          <w:sz w:val="16"/>
        </w:rPr>
        <w:t> </w:t>
      </w:r>
      <w:r>
        <w:rPr>
          <w:sz w:val="16"/>
        </w:rPr>
        <w:t>M.</w:t>
      </w:r>
      <w:r>
        <w:rPr>
          <w:spacing w:val="38"/>
          <w:sz w:val="16"/>
        </w:rPr>
        <w:t> </w:t>
      </w:r>
      <w:r>
        <w:rPr>
          <w:sz w:val="16"/>
        </w:rPr>
        <w:t>Antman,</w:t>
      </w:r>
    </w:p>
    <w:p>
      <w:pPr>
        <w:spacing w:line="179" w:lineRule="exact" w:before="0"/>
        <w:ind w:left="0" w:right="0" w:firstLine="0"/>
        <w:jc w:val="right"/>
        <w:rPr>
          <w:sz w:val="16"/>
        </w:rPr>
      </w:pPr>
      <w:r>
        <w:rPr>
          <w:sz w:val="16"/>
        </w:rPr>
        <w:t>J.</w:t>
      </w:r>
      <w:r>
        <w:rPr>
          <w:spacing w:val="30"/>
          <w:sz w:val="16"/>
        </w:rPr>
        <w:t> </w:t>
      </w:r>
      <w:r>
        <w:rPr>
          <w:sz w:val="16"/>
        </w:rPr>
        <w:t>S.</w:t>
      </w:r>
      <w:r>
        <w:rPr>
          <w:spacing w:val="31"/>
          <w:sz w:val="16"/>
        </w:rPr>
        <w:t> </w:t>
      </w:r>
      <w:r>
        <w:rPr>
          <w:sz w:val="16"/>
        </w:rPr>
        <w:t>Alpert,</w:t>
      </w:r>
      <w:r>
        <w:rPr>
          <w:spacing w:val="31"/>
          <w:sz w:val="16"/>
        </w:rPr>
        <w:t> </w:t>
      </w:r>
      <w:r>
        <w:rPr>
          <w:sz w:val="16"/>
        </w:rPr>
        <w:t>D.</w:t>
      </w:r>
      <w:r>
        <w:rPr>
          <w:spacing w:val="30"/>
          <w:sz w:val="16"/>
        </w:rPr>
        <w:t> </w:t>
      </w:r>
      <w:r>
        <w:rPr>
          <w:sz w:val="16"/>
        </w:rPr>
        <w:t>P.</w:t>
      </w:r>
      <w:r>
        <w:rPr>
          <w:spacing w:val="31"/>
          <w:sz w:val="16"/>
        </w:rPr>
        <w:t> </w:t>
      </w:r>
      <w:r>
        <w:rPr>
          <w:sz w:val="16"/>
        </w:rPr>
        <w:t>Faxon,</w:t>
      </w:r>
      <w:r>
        <w:rPr>
          <w:spacing w:val="31"/>
          <w:sz w:val="16"/>
        </w:rPr>
        <w:t> </w:t>
      </w:r>
      <w:r>
        <w:rPr>
          <w:sz w:val="16"/>
        </w:rPr>
        <w:t>V.</w:t>
      </w:r>
      <w:r>
        <w:rPr>
          <w:spacing w:val="31"/>
          <w:sz w:val="16"/>
        </w:rPr>
        <w:t> </w:t>
      </w:r>
      <w:r>
        <w:rPr>
          <w:sz w:val="16"/>
        </w:rPr>
        <w:t>Fuster,</w:t>
      </w:r>
      <w:r>
        <w:rPr>
          <w:spacing w:val="30"/>
          <w:sz w:val="16"/>
        </w:rPr>
        <w:t> </w:t>
      </w:r>
      <w:r>
        <w:rPr>
          <w:sz w:val="16"/>
        </w:rPr>
        <w:t>G.</w:t>
      </w:r>
      <w:r>
        <w:rPr>
          <w:spacing w:val="31"/>
          <w:sz w:val="16"/>
        </w:rPr>
        <w:t> </w:t>
      </w:r>
      <w:r>
        <w:rPr>
          <w:sz w:val="16"/>
        </w:rPr>
        <w:t>Gregoratos,</w:t>
      </w:r>
      <w:r>
        <w:rPr>
          <w:spacing w:val="31"/>
          <w:sz w:val="16"/>
        </w:rPr>
        <w:t> </w:t>
      </w:r>
      <w:r>
        <w:rPr>
          <w:sz w:val="16"/>
        </w:rPr>
        <w:t>L.</w:t>
      </w:r>
      <w:r>
        <w:rPr>
          <w:spacing w:val="31"/>
          <w:sz w:val="16"/>
        </w:rPr>
        <w:t> </w:t>
      </w:r>
      <w:r>
        <w:rPr>
          <w:sz w:val="16"/>
        </w:rPr>
        <w:t>F.</w:t>
      </w:r>
      <w:r>
        <w:rPr>
          <w:spacing w:val="30"/>
          <w:sz w:val="16"/>
        </w:rPr>
        <w:t> </w:t>
      </w:r>
      <w:r>
        <w:rPr>
          <w:sz w:val="16"/>
        </w:rPr>
        <w:t>Hiratzka,</w:t>
      </w:r>
    </w:p>
    <w:p>
      <w:pPr>
        <w:spacing w:line="232" w:lineRule="auto" w:before="2"/>
        <w:ind w:left="567" w:right="0" w:firstLine="0"/>
        <w:jc w:val="both"/>
        <w:rPr>
          <w:sz w:val="16"/>
        </w:rPr>
      </w:pPr>
      <w:r>
        <w:rPr>
          <w:sz w:val="16"/>
        </w:rPr>
        <w:t>A.</w:t>
      </w:r>
      <w:r>
        <w:rPr>
          <w:spacing w:val="-8"/>
          <w:sz w:val="16"/>
        </w:rPr>
        <w:t> </w:t>
      </w:r>
      <w:r>
        <w:rPr>
          <w:sz w:val="16"/>
        </w:rPr>
        <w:t>K.</w:t>
      </w:r>
      <w:r>
        <w:rPr>
          <w:spacing w:val="-7"/>
          <w:sz w:val="16"/>
        </w:rPr>
        <w:t> </w:t>
      </w:r>
      <w:r>
        <w:rPr>
          <w:sz w:val="16"/>
        </w:rPr>
        <w:t>Jacobs,</w:t>
      </w:r>
      <w:r>
        <w:rPr>
          <w:spacing w:val="-8"/>
          <w:sz w:val="16"/>
        </w:rPr>
        <w:t> </w:t>
      </w:r>
      <w:r>
        <w:rPr>
          <w:sz w:val="16"/>
        </w:rPr>
        <w:t>R.</w:t>
      </w:r>
      <w:r>
        <w:rPr>
          <w:spacing w:val="-7"/>
          <w:sz w:val="16"/>
        </w:rPr>
        <w:t> </w:t>
      </w:r>
      <w:r>
        <w:rPr>
          <w:sz w:val="16"/>
        </w:rPr>
        <w:t>O.</w:t>
      </w:r>
      <w:r>
        <w:rPr>
          <w:spacing w:val="-8"/>
          <w:sz w:val="16"/>
        </w:rPr>
        <w:t> </w:t>
      </w:r>
      <w:r>
        <w:rPr>
          <w:sz w:val="16"/>
        </w:rPr>
        <w:t>Russell,</w:t>
      </w:r>
      <w:r>
        <w:rPr>
          <w:spacing w:val="-7"/>
          <w:sz w:val="16"/>
        </w:rPr>
        <w:t> </w:t>
      </w:r>
      <w:r>
        <w:rPr>
          <w:sz w:val="16"/>
        </w:rPr>
        <w:t>and</w:t>
      </w:r>
      <w:r>
        <w:rPr>
          <w:spacing w:val="-7"/>
          <w:sz w:val="16"/>
        </w:rPr>
        <w:t> </w:t>
      </w:r>
      <w:r>
        <w:rPr>
          <w:sz w:val="16"/>
        </w:rPr>
        <w:t>S.</w:t>
      </w:r>
      <w:r>
        <w:rPr>
          <w:spacing w:val="-8"/>
          <w:sz w:val="16"/>
        </w:rPr>
        <w:t> </w:t>
      </w:r>
      <w:r>
        <w:rPr>
          <w:sz w:val="16"/>
        </w:rPr>
        <w:t>C.</w:t>
      </w:r>
      <w:r>
        <w:rPr>
          <w:spacing w:val="-7"/>
          <w:sz w:val="16"/>
        </w:rPr>
        <w:t> </w:t>
      </w:r>
      <w:r>
        <w:rPr>
          <w:sz w:val="16"/>
        </w:rPr>
        <w:t>Smith,</w:t>
      </w:r>
      <w:r>
        <w:rPr>
          <w:spacing w:val="-8"/>
          <w:sz w:val="16"/>
        </w:rPr>
        <w:t> </w:t>
      </w:r>
      <w:r>
        <w:rPr>
          <w:sz w:val="16"/>
        </w:rPr>
        <w:t>Jr,</w:t>
      </w:r>
      <w:r>
        <w:rPr>
          <w:spacing w:val="-7"/>
          <w:sz w:val="16"/>
        </w:rPr>
        <w:t> </w:t>
      </w:r>
      <w:r>
        <w:rPr>
          <w:sz w:val="16"/>
        </w:rPr>
        <w:t>“ACC/AHA</w:t>
      </w:r>
      <w:r>
        <w:rPr>
          <w:spacing w:val="-7"/>
          <w:sz w:val="16"/>
        </w:rPr>
        <w:t> </w:t>
      </w:r>
      <w:r>
        <w:rPr>
          <w:sz w:val="16"/>
        </w:rPr>
        <w:t>2002</w:t>
      </w:r>
      <w:r>
        <w:rPr>
          <w:spacing w:val="-8"/>
          <w:sz w:val="16"/>
        </w:rPr>
        <w:t> </w:t>
      </w:r>
      <w:r>
        <w:rPr>
          <w:sz w:val="16"/>
        </w:rPr>
        <w:t>guide-</w:t>
      </w:r>
      <w:r>
        <w:rPr>
          <w:spacing w:val="-38"/>
          <w:sz w:val="16"/>
        </w:rPr>
        <w:t> </w:t>
      </w:r>
      <w:r>
        <w:rPr>
          <w:w w:val="95"/>
          <w:sz w:val="16"/>
        </w:rPr>
        <w:t>line update for exercise testing: Summary article: A report of the American</w:t>
      </w:r>
      <w:r>
        <w:rPr>
          <w:spacing w:val="1"/>
          <w:w w:val="95"/>
          <w:sz w:val="16"/>
        </w:rPr>
        <w:t> </w:t>
      </w:r>
      <w:r>
        <w:rPr>
          <w:sz w:val="16"/>
        </w:rPr>
        <w:t>college of cardiology/American heart association task force on practice</w:t>
      </w:r>
      <w:r>
        <w:rPr>
          <w:spacing w:val="1"/>
          <w:sz w:val="16"/>
        </w:rPr>
        <w:t> </w:t>
      </w:r>
      <w:r>
        <w:rPr>
          <w:sz w:val="16"/>
        </w:rPr>
        <w:t>guidelines (committee to update the 1997 exercise testing guidelines),”</w:t>
      </w:r>
      <w:r>
        <w:rPr>
          <w:spacing w:val="1"/>
          <w:sz w:val="16"/>
        </w:rPr>
        <w:t> </w:t>
      </w:r>
      <w:r>
        <w:rPr>
          <w:i/>
          <w:sz w:val="16"/>
        </w:rPr>
        <w:t>Circulation</w:t>
      </w:r>
      <w:r>
        <w:rPr>
          <w:sz w:val="16"/>
        </w:rPr>
        <w:t>,</w:t>
      </w:r>
      <w:r>
        <w:rPr>
          <w:spacing w:val="-5"/>
          <w:sz w:val="16"/>
        </w:rPr>
        <w:t> </w:t>
      </w:r>
      <w:r>
        <w:rPr>
          <w:sz w:val="16"/>
        </w:rPr>
        <w:t>vol.</w:t>
      </w:r>
      <w:r>
        <w:rPr>
          <w:spacing w:val="-3"/>
          <w:sz w:val="16"/>
        </w:rPr>
        <w:t> </w:t>
      </w:r>
      <w:r>
        <w:rPr>
          <w:sz w:val="16"/>
        </w:rPr>
        <w:t>106,</w:t>
      </w:r>
      <w:r>
        <w:rPr>
          <w:spacing w:val="-4"/>
          <w:sz w:val="16"/>
        </w:rPr>
        <w:t> </w:t>
      </w:r>
      <w:r>
        <w:rPr>
          <w:sz w:val="16"/>
        </w:rPr>
        <w:t>no.</w:t>
      </w:r>
      <w:r>
        <w:rPr>
          <w:spacing w:val="-4"/>
          <w:sz w:val="16"/>
        </w:rPr>
        <w:t> </w:t>
      </w:r>
      <w:r>
        <w:rPr>
          <w:sz w:val="16"/>
        </w:rPr>
        <w:t>14,</w:t>
      </w:r>
      <w:r>
        <w:rPr>
          <w:spacing w:val="-4"/>
          <w:sz w:val="16"/>
        </w:rPr>
        <w:t> </w:t>
      </w:r>
      <w:r>
        <w:rPr>
          <w:sz w:val="16"/>
        </w:rPr>
        <w:t>pp.</w:t>
      </w:r>
      <w:r>
        <w:rPr>
          <w:spacing w:val="-4"/>
          <w:sz w:val="16"/>
        </w:rPr>
        <w:t> </w:t>
      </w:r>
      <w:r>
        <w:rPr>
          <w:sz w:val="16"/>
        </w:rPr>
        <w:t>1883–1892,</w:t>
      </w:r>
      <w:r>
        <w:rPr>
          <w:spacing w:val="-4"/>
          <w:sz w:val="16"/>
        </w:rPr>
        <w:t> </w:t>
      </w:r>
      <w:r>
        <w:rPr>
          <w:sz w:val="16"/>
        </w:rPr>
        <w:t>2002,</w:t>
      </w:r>
      <w:r>
        <w:rPr>
          <w:spacing w:val="-4"/>
          <w:sz w:val="16"/>
        </w:rPr>
        <w:t> </w:t>
      </w:r>
      <w:r>
        <w:rPr>
          <w:sz w:val="16"/>
        </w:rPr>
        <w:t>American</w:t>
      </w:r>
      <w:r>
        <w:rPr>
          <w:spacing w:val="-3"/>
          <w:sz w:val="16"/>
        </w:rPr>
        <w:t> </w:t>
      </w:r>
      <w:r>
        <w:rPr>
          <w:sz w:val="16"/>
        </w:rPr>
        <w:t>College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38"/>
          <w:sz w:val="16"/>
        </w:rPr>
        <w:t> </w:t>
      </w:r>
      <w:r>
        <w:rPr>
          <w:sz w:val="16"/>
        </w:rPr>
        <w:t>Cardiology/American Heart Association Task Force on Practice Guide-</w:t>
      </w:r>
      <w:r>
        <w:rPr>
          <w:spacing w:val="1"/>
          <w:sz w:val="16"/>
        </w:rPr>
        <w:t> </w:t>
      </w:r>
      <w:r>
        <w:rPr>
          <w:sz w:val="16"/>
        </w:rPr>
        <w:t>lines</w:t>
      </w:r>
      <w:r>
        <w:rPr>
          <w:spacing w:val="-3"/>
          <w:sz w:val="16"/>
        </w:rPr>
        <w:t> </w:t>
      </w:r>
      <w:r>
        <w:rPr>
          <w:sz w:val="16"/>
        </w:rPr>
        <w:t>(Committee</w:t>
      </w:r>
      <w:r>
        <w:rPr>
          <w:spacing w:val="-3"/>
          <w:sz w:val="16"/>
        </w:rPr>
        <w:t> </w:t>
      </w:r>
      <w:r>
        <w:rPr>
          <w:sz w:val="16"/>
        </w:rPr>
        <w:t>to</w:t>
      </w:r>
      <w:r>
        <w:rPr>
          <w:spacing w:val="-2"/>
          <w:sz w:val="16"/>
        </w:rPr>
        <w:t> </w:t>
      </w:r>
      <w:r>
        <w:rPr>
          <w:sz w:val="16"/>
        </w:rPr>
        <w:t>Update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1997</w:t>
      </w:r>
      <w:r>
        <w:rPr>
          <w:spacing w:val="-3"/>
          <w:sz w:val="16"/>
        </w:rPr>
        <w:t> </w:t>
      </w:r>
      <w:r>
        <w:rPr>
          <w:sz w:val="16"/>
        </w:rPr>
        <w:t>Exercise</w:t>
      </w:r>
      <w:r>
        <w:rPr>
          <w:spacing w:val="-2"/>
          <w:sz w:val="16"/>
        </w:rPr>
        <w:t> </w:t>
      </w:r>
      <w:r>
        <w:rPr>
          <w:sz w:val="16"/>
        </w:rPr>
        <w:t>Testing</w:t>
      </w:r>
      <w:r>
        <w:rPr>
          <w:spacing w:val="-2"/>
          <w:sz w:val="16"/>
        </w:rPr>
        <w:t> </w:t>
      </w:r>
      <w:r>
        <w:rPr>
          <w:sz w:val="16"/>
        </w:rPr>
        <w:t>Guidlines).</w:t>
      </w:r>
    </w:p>
    <w:p>
      <w:pPr>
        <w:pStyle w:val="ListParagraph"/>
        <w:numPr>
          <w:ilvl w:val="0"/>
          <w:numId w:val="4"/>
        </w:numPr>
        <w:tabs>
          <w:tab w:pos="568" w:val="left" w:leader="none"/>
        </w:tabs>
        <w:spacing w:line="232" w:lineRule="auto" w:before="6" w:after="0"/>
        <w:ind w:left="567" w:right="0" w:hanging="286"/>
        <w:jc w:val="both"/>
        <w:rPr>
          <w:sz w:val="16"/>
        </w:rPr>
      </w:pPr>
      <w:r>
        <w:rPr>
          <w:sz w:val="16"/>
        </w:rPr>
        <w:t>J.</w:t>
      </w:r>
      <w:r>
        <w:rPr>
          <w:spacing w:val="-5"/>
          <w:sz w:val="16"/>
        </w:rPr>
        <w:t> </w:t>
      </w:r>
      <w:r>
        <w:rPr>
          <w:sz w:val="16"/>
        </w:rPr>
        <w:t>W.</w:t>
      </w:r>
      <w:r>
        <w:rPr>
          <w:spacing w:val="-5"/>
          <w:sz w:val="16"/>
        </w:rPr>
        <w:t> </w:t>
      </w:r>
      <w:r>
        <w:rPr>
          <w:sz w:val="16"/>
        </w:rPr>
        <w:t>Deckers,</w:t>
      </w:r>
      <w:r>
        <w:rPr>
          <w:spacing w:val="-4"/>
          <w:sz w:val="16"/>
        </w:rPr>
        <w:t> </w:t>
      </w:r>
      <w:r>
        <w:rPr>
          <w:sz w:val="16"/>
        </w:rPr>
        <w:t>B.</w:t>
      </w:r>
      <w:r>
        <w:rPr>
          <w:spacing w:val="-5"/>
          <w:sz w:val="16"/>
        </w:rPr>
        <w:t> </w:t>
      </w:r>
      <w:r>
        <w:rPr>
          <w:sz w:val="16"/>
        </w:rPr>
        <w:t>J.</w:t>
      </w:r>
      <w:r>
        <w:rPr>
          <w:spacing w:val="-5"/>
          <w:sz w:val="16"/>
        </w:rPr>
        <w:t> </w:t>
      </w:r>
      <w:r>
        <w:rPr>
          <w:sz w:val="16"/>
        </w:rPr>
        <w:t>Rensing,</w:t>
      </w:r>
      <w:r>
        <w:rPr>
          <w:spacing w:val="-5"/>
          <w:sz w:val="16"/>
        </w:rPr>
        <w:t> </w:t>
      </w:r>
      <w:r>
        <w:rPr>
          <w:sz w:val="16"/>
        </w:rPr>
        <w:t>R.</w:t>
      </w:r>
      <w:r>
        <w:rPr>
          <w:spacing w:val="-5"/>
          <w:sz w:val="16"/>
        </w:rPr>
        <w:t> </w:t>
      </w:r>
      <w:r>
        <w:rPr>
          <w:sz w:val="16"/>
        </w:rPr>
        <w:t>V.</w:t>
      </w:r>
      <w:r>
        <w:rPr>
          <w:spacing w:val="-5"/>
          <w:sz w:val="16"/>
        </w:rPr>
        <w:t> </w:t>
      </w:r>
      <w:r>
        <w:rPr>
          <w:sz w:val="16"/>
        </w:rPr>
        <w:t>H.</w:t>
      </w:r>
      <w:r>
        <w:rPr>
          <w:spacing w:val="-5"/>
          <w:sz w:val="16"/>
        </w:rPr>
        <w:t> </w:t>
      </w:r>
      <w:r>
        <w:rPr>
          <w:sz w:val="16"/>
        </w:rPr>
        <w:t>Vinke,</w:t>
      </w:r>
      <w:r>
        <w:rPr>
          <w:spacing w:val="-4"/>
          <w:sz w:val="16"/>
        </w:rPr>
        <w:t> </w:t>
      </w:r>
      <w:r>
        <w:rPr>
          <w:sz w:val="16"/>
        </w:rPr>
        <w:t>and</w:t>
      </w:r>
      <w:r>
        <w:rPr>
          <w:spacing w:val="-5"/>
          <w:sz w:val="16"/>
        </w:rPr>
        <w:t> </w:t>
      </w:r>
      <w:r>
        <w:rPr>
          <w:sz w:val="16"/>
        </w:rPr>
        <w:t>M.</w:t>
      </w:r>
      <w:r>
        <w:rPr>
          <w:spacing w:val="-5"/>
          <w:sz w:val="16"/>
        </w:rPr>
        <w:t> </w:t>
      </w:r>
      <w:r>
        <w:rPr>
          <w:sz w:val="16"/>
        </w:rPr>
        <w:t>L.</w:t>
      </w:r>
      <w:r>
        <w:rPr>
          <w:spacing w:val="-5"/>
          <w:sz w:val="16"/>
        </w:rPr>
        <w:t> </w:t>
      </w:r>
      <w:r>
        <w:rPr>
          <w:sz w:val="16"/>
        </w:rPr>
        <w:t>Simoons,</w:t>
      </w:r>
      <w:r>
        <w:rPr>
          <w:spacing w:val="-5"/>
          <w:sz w:val="16"/>
        </w:rPr>
        <w:t> </w:t>
      </w:r>
      <w:r>
        <w:rPr>
          <w:sz w:val="16"/>
        </w:rPr>
        <w:t>“Com-</w:t>
      </w:r>
      <w:r>
        <w:rPr>
          <w:spacing w:val="-38"/>
          <w:sz w:val="16"/>
        </w:rPr>
        <w:t> </w:t>
      </w:r>
      <w:r>
        <w:rPr>
          <w:sz w:val="16"/>
        </w:rPr>
        <w:t>parison of exercise algorithms for diagnosis of coronary artery disease,”</w:t>
      </w:r>
      <w:r>
        <w:rPr>
          <w:spacing w:val="1"/>
          <w:sz w:val="16"/>
        </w:rPr>
        <w:t> </w:t>
      </w:r>
      <w:r>
        <w:rPr>
          <w:sz w:val="16"/>
        </w:rPr>
        <w:t>in</w:t>
      </w:r>
      <w:r>
        <w:rPr>
          <w:spacing w:val="-2"/>
          <w:sz w:val="16"/>
        </w:rPr>
        <w:t> </w:t>
      </w:r>
      <w:r>
        <w:rPr>
          <w:i/>
          <w:sz w:val="16"/>
        </w:rPr>
        <w:t>Proc.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Comput.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Cardiology</w:t>
      </w:r>
      <w:r>
        <w:rPr>
          <w:sz w:val="16"/>
        </w:rPr>
        <w:t>,</w:t>
      </w:r>
      <w:r>
        <w:rPr>
          <w:spacing w:val="-1"/>
          <w:sz w:val="16"/>
        </w:rPr>
        <w:t> </w:t>
      </w:r>
      <w:r>
        <w:rPr>
          <w:sz w:val="16"/>
        </w:rPr>
        <w:t>1988,</w:t>
      </w:r>
      <w:r>
        <w:rPr>
          <w:spacing w:val="-2"/>
          <w:sz w:val="16"/>
        </w:rPr>
        <w:t> </w:t>
      </w:r>
      <w:r>
        <w:rPr>
          <w:sz w:val="16"/>
        </w:rPr>
        <w:t>pp.</w:t>
      </w:r>
      <w:r>
        <w:rPr>
          <w:spacing w:val="-2"/>
          <w:sz w:val="16"/>
        </w:rPr>
        <w:t> </w:t>
      </w:r>
      <w:r>
        <w:rPr>
          <w:sz w:val="16"/>
        </w:rPr>
        <w:t>231–234.</w:t>
      </w:r>
    </w:p>
    <w:p>
      <w:pPr>
        <w:pStyle w:val="ListParagraph"/>
        <w:numPr>
          <w:ilvl w:val="0"/>
          <w:numId w:val="4"/>
        </w:numPr>
        <w:tabs>
          <w:tab w:pos="568" w:val="left" w:leader="none"/>
        </w:tabs>
        <w:spacing w:line="232" w:lineRule="auto" w:before="3" w:after="0"/>
        <w:ind w:left="567" w:right="0" w:hanging="286"/>
        <w:jc w:val="both"/>
        <w:rPr>
          <w:sz w:val="16"/>
        </w:rPr>
      </w:pPr>
      <w:r>
        <w:rPr>
          <w:sz w:val="16"/>
        </w:rPr>
        <w:t>K. Lewenstein, “Radial basis function neural network approach for the</w:t>
      </w:r>
      <w:r>
        <w:rPr>
          <w:spacing w:val="1"/>
          <w:sz w:val="16"/>
        </w:rPr>
        <w:t> </w:t>
      </w:r>
      <w:r>
        <w:rPr>
          <w:sz w:val="16"/>
        </w:rPr>
        <w:t>diagnosis of coronary artery disease based on the standard electrocardio-</w:t>
      </w:r>
      <w:r>
        <w:rPr>
          <w:spacing w:val="-37"/>
          <w:sz w:val="16"/>
        </w:rPr>
        <w:t> </w:t>
      </w:r>
      <w:r>
        <w:rPr>
          <w:sz w:val="16"/>
        </w:rPr>
        <w:t>gram</w:t>
      </w:r>
      <w:r>
        <w:rPr>
          <w:spacing w:val="-4"/>
          <w:sz w:val="16"/>
        </w:rPr>
        <w:t> </w:t>
      </w:r>
      <w:r>
        <w:rPr>
          <w:sz w:val="16"/>
        </w:rPr>
        <w:t>exercise</w:t>
      </w:r>
      <w:r>
        <w:rPr>
          <w:spacing w:val="-3"/>
          <w:sz w:val="16"/>
        </w:rPr>
        <w:t> </w:t>
      </w:r>
      <w:r>
        <w:rPr>
          <w:sz w:val="16"/>
        </w:rPr>
        <w:t>test,”</w:t>
      </w:r>
      <w:r>
        <w:rPr>
          <w:spacing w:val="34"/>
          <w:sz w:val="16"/>
        </w:rPr>
        <w:t> </w:t>
      </w:r>
      <w:r>
        <w:rPr>
          <w:i/>
          <w:sz w:val="16"/>
        </w:rPr>
        <w:t>Med.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Biol.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Eng.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Comput.</w:t>
      </w:r>
      <w:r>
        <w:rPr>
          <w:sz w:val="16"/>
        </w:rPr>
        <w:t>,</w:t>
      </w:r>
      <w:r>
        <w:rPr>
          <w:spacing w:val="-3"/>
          <w:sz w:val="16"/>
        </w:rPr>
        <w:t> </w:t>
      </w:r>
      <w:r>
        <w:rPr>
          <w:sz w:val="16"/>
        </w:rPr>
        <w:t>vol.</w:t>
      </w:r>
      <w:r>
        <w:rPr>
          <w:spacing w:val="-3"/>
          <w:sz w:val="16"/>
        </w:rPr>
        <w:t> </w:t>
      </w:r>
      <w:r>
        <w:rPr>
          <w:sz w:val="16"/>
        </w:rPr>
        <w:t>39,</w:t>
      </w:r>
      <w:r>
        <w:rPr>
          <w:spacing w:val="-4"/>
          <w:sz w:val="16"/>
        </w:rPr>
        <w:t> </w:t>
      </w:r>
      <w:r>
        <w:rPr>
          <w:sz w:val="16"/>
        </w:rPr>
        <w:t>pp.</w:t>
      </w:r>
      <w:r>
        <w:rPr>
          <w:spacing w:val="-3"/>
          <w:sz w:val="16"/>
        </w:rPr>
        <w:t> </w:t>
      </w:r>
      <w:r>
        <w:rPr>
          <w:sz w:val="16"/>
        </w:rPr>
        <w:t>1–6,</w:t>
      </w:r>
      <w:r>
        <w:rPr>
          <w:spacing w:val="-3"/>
          <w:sz w:val="16"/>
        </w:rPr>
        <w:t> </w:t>
      </w:r>
      <w:r>
        <w:rPr>
          <w:sz w:val="16"/>
        </w:rPr>
        <w:t>2001.</w:t>
      </w:r>
    </w:p>
    <w:p>
      <w:pPr>
        <w:pStyle w:val="ListParagraph"/>
        <w:numPr>
          <w:ilvl w:val="0"/>
          <w:numId w:val="4"/>
        </w:numPr>
        <w:tabs>
          <w:tab w:pos="568" w:val="left" w:leader="none"/>
        </w:tabs>
        <w:spacing w:line="232" w:lineRule="auto" w:before="2" w:after="0"/>
        <w:ind w:left="567" w:right="0" w:hanging="286"/>
        <w:jc w:val="both"/>
        <w:rPr>
          <w:sz w:val="16"/>
        </w:rPr>
      </w:pPr>
      <w:r>
        <w:rPr>
          <w:sz w:val="16"/>
        </w:rPr>
        <w:t>F. Ng, S. Wong, F. Mora, G. Passariello, and D. Almeida, “Diagnostic</w:t>
      </w:r>
      <w:r>
        <w:rPr>
          <w:spacing w:val="1"/>
          <w:sz w:val="16"/>
        </w:rPr>
        <w:t> </w:t>
      </w:r>
      <w:r>
        <w:rPr>
          <w:sz w:val="16"/>
        </w:rPr>
        <w:t>value of QT interval hysteresis loop in coronary artery disease,” in </w:t>
      </w:r>
      <w:r>
        <w:rPr>
          <w:i/>
          <w:sz w:val="16"/>
        </w:rPr>
        <w:t>Proc.</w:t>
      </w:r>
      <w:r>
        <w:rPr>
          <w:i/>
          <w:spacing w:val="-37"/>
          <w:sz w:val="16"/>
        </w:rPr>
        <w:t> </w:t>
      </w:r>
      <w:r>
        <w:rPr>
          <w:i/>
          <w:sz w:val="16"/>
        </w:rPr>
        <w:t>Comput.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Cardiol.</w:t>
      </w:r>
      <w:r>
        <w:rPr>
          <w:sz w:val="16"/>
        </w:rPr>
        <w:t>,</w:t>
      </w:r>
      <w:r>
        <w:rPr>
          <w:spacing w:val="-1"/>
          <w:sz w:val="16"/>
        </w:rPr>
        <w:t> </w:t>
      </w:r>
      <w:r>
        <w:rPr>
          <w:sz w:val="16"/>
        </w:rPr>
        <w:t>1998,</w:t>
      </w:r>
      <w:r>
        <w:rPr>
          <w:spacing w:val="-1"/>
          <w:sz w:val="16"/>
        </w:rPr>
        <w:t> </w:t>
      </w:r>
      <w:r>
        <w:rPr>
          <w:sz w:val="16"/>
        </w:rPr>
        <w:t>pp.</w:t>
      </w:r>
      <w:r>
        <w:rPr>
          <w:spacing w:val="-2"/>
          <w:sz w:val="16"/>
        </w:rPr>
        <w:t> </w:t>
      </w:r>
      <w:r>
        <w:rPr>
          <w:sz w:val="16"/>
        </w:rPr>
        <w:t>417–420.</w:t>
      </w:r>
    </w:p>
    <w:p>
      <w:pPr>
        <w:pStyle w:val="ListParagraph"/>
        <w:numPr>
          <w:ilvl w:val="0"/>
          <w:numId w:val="4"/>
        </w:numPr>
        <w:tabs>
          <w:tab w:pos="568" w:val="left" w:leader="none"/>
        </w:tabs>
        <w:spacing w:line="232" w:lineRule="auto" w:before="3" w:after="0"/>
        <w:ind w:left="567" w:right="0" w:hanging="286"/>
        <w:jc w:val="both"/>
        <w:rPr>
          <w:sz w:val="16"/>
        </w:rPr>
      </w:pPr>
      <w:r>
        <w:rPr>
          <w:w w:val="95"/>
          <w:sz w:val="16"/>
        </w:rPr>
        <w:t>M. Sabry-Rizk, S. El-Khafif, E. Carson, W. Zgallai, K. Grattan, C. Morgan,</w:t>
      </w:r>
      <w:r>
        <w:rPr>
          <w:spacing w:val="1"/>
          <w:w w:val="95"/>
          <w:sz w:val="16"/>
        </w:rPr>
        <w:t> </w:t>
      </w:r>
      <w:r>
        <w:rPr>
          <w:spacing w:val="-1"/>
          <w:sz w:val="16"/>
        </w:rPr>
        <w:t>and</w:t>
      </w:r>
      <w:r>
        <w:rPr>
          <w:spacing w:val="-10"/>
          <w:sz w:val="16"/>
        </w:rPr>
        <w:t> </w:t>
      </w:r>
      <w:r>
        <w:rPr>
          <w:spacing w:val="-1"/>
          <w:sz w:val="16"/>
        </w:rPr>
        <w:t>P.</w:t>
      </w:r>
      <w:r>
        <w:rPr>
          <w:spacing w:val="-10"/>
          <w:sz w:val="16"/>
        </w:rPr>
        <w:t> </w:t>
      </w:r>
      <w:r>
        <w:rPr>
          <w:spacing w:val="-1"/>
          <w:sz w:val="16"/>
        </w:rPr>
        <w:t>Hardiman,</w:t>
      </w:r>
      <w:r>
        <w:rPr>
          <w:spacing w:val="-10"/>
          <w:sz w:val="16"/>
        </w:rPr>
        <w:t> </w:t>
      </w:r>
      <w:r>
        <w:rPr>
          <w:spacing w:val="-1"/>
          <w:sz w:val="16"/>
        </w:rPr>
        <w:t>“Suspicious</w:t>
      </w:r>
      <w:r>
        <w:rPr>
          <w:spacing w:val="-10"/>
          <w:sz w:val="16"/>
        </w:rPr>
        <w:t> </w:t>
      </w:r>
      <w:r>
        <w:rPr>
          <w:spacing w:val="-1"/>
          <w:sz w:val="16"/>
        </w:rPr>
        <w:t>polyphase</w:t>
      </w:r>
      <w:r>
        <w:rPr>
          <w:spacing w:val="-10"/>
          <w:sz w:val="16"/>
        </w:rPr>
        <w:t> </w:t>
      </w:r>
      <w:r>
        <w:rPr>
          <w:spacing w:val="-1"/>
          <w:sz w:val="16"/>
        </w:rPr>
        <w:t>patterns</w:t>
      </w:r>
      <w:r>
        <w:rPr>
          <w:spacing w:val="-10"/>
          <w:sz w:val="16"/>
        </w:rPr>
        <w:t> </w:t>
      </w:r>
      <w:r>
        <w:rPr>
          <w:spacing w:val="-1"/>
          <w:sz w:val="16"/>
        </w:rPr>
        <w:t>of</w:t>
      </w:r>
      <w:r>
        <w:rPr>
          <w:spacing w:val="-10"/>
          <w:sz w:val="16"/>
        </w:rPr>
        <w:t> </w:t>
      </w:r>
      <w:r>
        <w:rPr>
          <w:spacing w:val="-1"/>
          <w:sz w:val="16"/>
        </w:rPr>
        <w:t>normal</w:t>
      </w:r>
      <w:r>
        <w:rPr>
          <w:spacing w:val="-10"/>
          <w:sz w:val="16"/>
        </w:rPr>
        <w:t> </w:t>
      </w:r>
      <w:r>
        <w:rPr>
          <w:sz w:val="16"/>
        </w:rPr>
        <w:t>looking</w:t>
      </w:r>
      <w:r>
        <w:rPr>
          <w:spacing w:val="-10"/>
          <w:sz w:val="16"/>
        </w:rPr>
        <w:t> </w:t>
      </w:r>
      <w:r>
        <w:rPr>
          <w:sz w:val="16"/>
        </w:rPr>
        <w:t>ECGs</w:t>
      </w:r>
      <w:r>
        <w:rPr>
          <w:spacing w:val="-38"/>
          <w:sz w:val="16"/>
        </w:rPr>
        <w:t> </w:t>
      </w:r>
      <w:r>
        <w:rPr>
          <w:sz w:val="16"/>
        </w:rPr>
        <w:t>provide fast early diagnoses of a coronary artery disease,” in </w:t>
      </w:r>
      <w:r>
        <w:rPr>
          <w:i/>
          <w:sz w:val="16"/>
        </w:rPr>
        <w:t>Proc. IEEE</w:t>
      </w:r>
      <w:r>
        <w:rPr>
          <w:i/>
          <w:spacing w:val="-37"/>
          <w:sz w:val="16"/>
        </w:rPr>
        <w:t> </w:t>
      </w:r>
      <w:r>
        <w:rPr>
          <w:i/>
          <w:sz w:val="16"/>
        </w:rPr>
        <w:t>Eng.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Med.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Biol.</w:t>
      </w:r>
      <w:r>
        <w:rPr>
          <w:sz w:val="16"/>
        </w:rPr>
        <w:t>,</w:t>
      </w:r>
      <w:r>
        <w:rPr>
          <w:spacing w:val="-1"/>
          <w:sz w:val="16"/>
        </w:rPr>
        <w:t> </w:t>
      </w:r>
      <w:r>
        <w:rPr>
          <w:sz w:val="16"/>
        </w:rPr>
        <w:t>Oct.</w:t>
      </w:r>
      <w:r>
        <w:rPr>
          <w:spacing w:val="-1"/>
          <w:sz w:val="16"/>
        </w:rPr>
        <w:t> </w:t>
      </w:r>
      <w:r>
        <w:rPr>
          <w:sz w:val="16"/>
        </w:rPr>
        <w:t>1999,</w:t>
      </w:r>
      <w:r>
        <w:rPr>
          <w:spacing w:val="-2"/>
          <w:sz w:val="16"/>
        </w:rPr>
        <w:t> </w:t>
      </w:r>
      <w:r>
        <w:rPr>
          <w:sz w:val="16"/>
        </w:rPr>
        <w:t>vol.</w:t>
      </w:r>
      <w:r>
        <w:rPr>
          <w:spacing w:val="-1"/>
          <w:sz w:val="16"/>
        </w:rPr>
        <w:t> </w:t>
      </w:r>
      <w:r>
        <w:rPr>
          <w:sz w:val="16"/>
        </w:rPr>
        <w:t>2,</w:t>
      </w:r>
      <w:r>
        <w:rPr>
          <w:spacing w:val="-2"/>
          <w:sz w:val="16"/>
        </w:rPr>
        <w:t> </w:t>
      </w:r>
      <w:r>
        <w:rPr>
          <w:sz w:val="16"/>
        </w:rPr>
        <w:t>pp.</w:t>
      </w:r>
      <w:r>
        <w:rPr>
          <w:spacing w:val="-1"/>
          <w:sz w:val="16"/>
        </w:rPr>
        <w:t> </w:t>
      </w:r>
      <w:r>
        <w:rPr>
          <w:sz w:val="16"/>
        </w:rPr>
        <w:t>1391–1393.</w:t>
      </w:r>
    </w:p>
    <w:p>
      <w:pPr>
        <w:pStyle w:val="ListParagraph"/>
        <w:numPr>
          <w:ilvl w:val="0"/>
          <w:numId w:val="4"/>
        </w:numPr>
        <w:tabs>
          <w:tab w:pos="568" w:val="left" w:leader="none"/>
        </w:tabs>
        <w:spacing w:line="232" w:lineRule="auto" w:before="3" w:after="0"/>
        <w:ind w:left="567" w:right="0" w:hanging="286"/>
        <w:jc w:val="both"/>
        <w:rPr>
          <w:sz w:val="16"/>
        </w:rPr>
      </w:pPr>
      <w:r>
        <w:rPr>
          <w:sz w:val="16"/>
        </w:rPr>
        <w:t>S.</w:t>
      </w:r>
      <w:r>
        <w:rPr>
          <w:spacing w:val="-5"/>
          <w:sz w:val="16"/>
        </w:rPr>
        <w:t> </w:t>
      </w:r>
      <w:r>
        <w:rPr>
          <w:sz w:val="16"/>
        </w:rPr>
        <w:t>M.</w:t>
      </w:r>
      <w:r>
        <w:rPr>
          <w:spacing w:val="-5"/>
          <w:sz w:val="16"/>
        </w:rPr>
        <w:t> </w:t>
      </w:r>
      <w:r>
        <w:rPr>
          <w:sz w:val="16"/>
        </w:rPr>
        <w:t>Szildgyi,</w:t>
      </w:r>
      <w:r>
        <w:rPr>
          <w:spacing w:val="-5"/>
          <w:sz w:val="16"/>
        </w:rPr>
        <w:t> </w:t>
      </w:r>
      <w:r>
        <w:rPr>
          <w:sz w:val="16"/>
        </w:rPr>
        <w:t>L.</w:t>
      </w:r>
      <w:r>
        <w:rPr>
          <w:spacing w:val="-5"/>
          <w:sz w:val="16"/>
        </w:rPr>
        <w:t> </w:t>
      </w:r>
      <w:r>
        <w:rPr>
          <w:sz w:val="16"/>
        </w:rPr>
        <w:t>Szildgyi,</w:t>
      </w:r>
      <w:r>
        <w:rPr>
          <w:spacing w:val="-5"/>
          <w:sz w:val="16"/>
        </w:rPr>
        <w:t> </w:t>
      </w:r>
      <w:r>
        <w:rPr>
          <w:sz w:val="16"/>
        </w:rPr>
        <w:t>and</w:t>
      </w:r>
      <w:r>
        <w:rPr>
          <w:spacing w:val="-5"/>
          <w:sz w:val="16"/>
        </w:rPr>
        <w:t> </w:t>
      </w:r>
      <w:r>
        <w:rPr>
          <w:sz w:val="16"/>
        </w:rPr>
        <w:t>L.</w:t>
      </w:r>
      <w:r>
        <w:rPr>
          <w:spacing w:val="-5"/>
          <w:sz w:val="16"/>
        </w:rPr>
        <w:t> </w:t>
      </w:r>
      <w:r>
        <w:rPr>
          <w:sz w:val="16"/>
        </w:rPr>
        <w:t>David,</w:t>
      </w:r>
      <w:r>
        <w:rPr>
          <w:spacing w:val="-4"/>
          <w:sz w:val="16"/>
        </w:rPr>
        <w:t> </w:t>
      </w:r>
      <w:r>
        <w:rPr>
          <w:sz w:val="16"/>
        </w:rPr>
        <w:t>“Assessment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5"/>
          <w:sz w:val="16"/>
        </w:rPr>
        <w:t> </w:t>
      </w:r>
      <w:r>
        <w:rPr>
          <w:sz w:val="16"/>
        </w:rPr>
        <w:t>R</w:t>
      </w:r>
      <w:r>
        <w:rPr>
          <w:spacing w:val="-5"/>
          <w:sz w:val="16"/>
        </w:rPr>
        <w:t> </w:t>
      </w:r>
      <w:r>
        <w:rPr>
          <w:sz w:val="16"/>
        </w:rPr>
        <w:t>wave</w:t>
      </w:r>
      <w:r>
        <w:rPr>
          <w:spacing w:val="-5"/>
          <w:sz w:val="16"/>
        </w:rPr>
        <w:t> </w:t>
      </w:r>
      <w:r>
        <w:rPr>
          <w:sz w:val="16"/>
        </w:rPr>
        <w:t>ampli-</w:t>
      </w:r>
      <w:r>
        <w:rPr>
          <w:spacing w:val="-38"/>
          <w:sz w:val="16"/>
        </w:rPr>
        <w:t> </w:t>
      </w:r>
      <w:r>
        <w:rPr>
          <w:sz w:val="16"/>
        </w:rPr>
        <w:t>tude</w:t>
      </w:r>
      <w:r>
        <w:rPr>
          <w:spacing w:val="-2"/>
          <w:sz w:val="16"/>
        </w:rPr>
        <w:t> </w:t>
      </w:r>
      <w:r>
        <w:rPr>
          <w:sz w:val="16"/>
        </w:rPr>
        <w:t>changes</w:t>
      </w:r>
      <w:r>
        <w:rPr>
          <w:spacing w:val="-2"/>
          <w:sz w:val="16"/>
        </w:rPr>
        <w:t> </w:t>
      </w:r>
      <w:r>
        <w:rPr>
          <w:sz w:val="16"/>
        </w:rPr>
        <w:t>in</w:t>
      </w:r>
      <w:r>
        <w:rPr>
          <w:spacing w:val="-1"/>
          <w:sz w:val="16"/>
        </w:rPr>
        <w:t> </w:t>
      </w:r>
      <w:r>
        <w:rPr>
          <w:sz w:val="16"/>
        </w:rPr>
        <w:t>coronary</w:t>
      </w:r>
      <w:r>
        <w:rPr>
          <w:spacing w:val="-2"/>
          <w:sz w:val="16"/>
        </w:rPr>
        <w:t> </w:t>
      </w:r>
      <w:r>
        <w:rPr>
          <w:sz w:val="16"/>
        </w:rPr>
        <w:t>artery</w:t>
      </w:r>
      <w:r>
        <w:rPr>
          <w:spacing w:val="-2"/>
          <w:sz w:val="16"/>
        </w:rPr>
        <w:t> </w:t>
      </w:r>
      <w:r>
        <w:rPr>
          <w:sz w:val="16"/>
        </w:rPr>
        <w:t>disease,” in</w:t>
      </w:r>
      <w:r>
        <w:rPr>
          <w:spacing w:val="-2"/>
          <w:sz w:val="16"/>
        </w:rPr>
        <w:t> </w:t>
      </w:r>
      <w:r>
        <w:rPr>
          <w:i/>
          <w:sz w:val="16"/>
        </w:rPr>
        <w:t>Proc.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IEEE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Eng.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Med.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Biol.</w:t>
      </w:r>
      <w:r>
        <w:rPr>
          <w:sz w:val="16"/>
        </w:rPr>
        <w:t>,</w:t>
      </w:r>
      <w:r>
        <w:rPr>
          <w:spacing w:val="-37"/>
          <w:sz w:val="16"/>
        </w:rPr>
        <w:t> </w:t>
      </w:r>
      <w:r>
        <w:rPr>
          <w:sz w:val="16"/>
        </w:rPr>
        <w:t>Oct.–Nov.</w:t>
      </w:r>
      <w:r>
        <w:rPr>
          <w:spacing w:val="-1"/>
          <w:sz w:val="16"/>
        </w:rPr>
        <w:t> </w:t>
      </w:r>
      <w:r>
        <w:rPr>
          <w:sz w:val="16"/>
        </w:rPr>
        <w:t>1997,</w:t>
      </w:r>
      <w:r>
        <w:rPr>
          <w:spacing w:val="-1"/>
          <w:sz w:val="16"/>
        </w:rPr>
        <w:t> </w:t>
      </w:r>
      <w:r>
        <w:rPr>
          <w:sz w:val="16"/>
        </w:rPr>
        <w:t>vol.</w:t>
      </w:r>
      <w:r>
        <w:rPr>
          <w:spacing w:val="-2"/>
          <w:sz w:val="16"/>
        </w:rPr>
        <w:t> </w:t>
      </w:r>
      <w:r>
        <w:rPr>
          <w:sz w:val="16"/>
        </w:rPr>
        <w:t>1,</w:t>
      </w:r>
      <w:r>
        <w:rPr>
          <w:spacing w:val="-1"/>
          <w:sz w:val="16"/>
        </w:rPr>
        <w:t> </w:t>
      </w:r>
      <w:r>
        <w:rPr>
          <w:sz w:val="16"/>
        </w:rPr>
        <w:t>pp.</w:t>
      </w:r>
      <w:r>
        <w:rPr>
          <w:spacing w:val="-2"/>
          <w:sz w:val="16"/>
        </w:rPr>
        <w:t> </w:t>
      </w:r>
      <w:r>
        <w:rPr>
          <w:sz w:val="16"/>
        </w:rPr>
        <w:t>272–274.</w:t>
      </w:r>
    </w:p>
    <w:p>
      <w:pPr>
        <w:pStyle w:val="ListParagraph"/>
        <w:numPr>
          <w:ilvl w:val="0"/>
          <w:numId w:val="4"/>
        </w:numPr>
        <w:tabs>
          <w:tab w:pos="568" w:val="left" w:leader="none"/>
        </w:tabs>
        <w:spacing w:line="232" w:lineRule="auto" w:before="3" w:after="0"/>
        <w:ind w:left="567" w:right="0" w:hanging="366"/>
        <w:jc w:val="both"/>
        <w:rPr>
          <w:sz w:val="16"/>
        </w:rPr>
      </w:pPr>
      <w:r>
        <w:rPr>
          <w:sz w:val="16"/>
        </w:rPr>
        <w:t>E.</w:t>
      </w:r>
      <w:r>
        <w:rPr>
          <w:spacing w:val="14"/>
          <w:sz w:val="16"/>
        </w:rPr>
        <w:t> </w:t>
      </w:r>
      <w:r>
        <w:rPr>
          <w:sz w:val="16"/>
        </w:rPr>
        <w:t>J.</w:t>
      </w:r>
      <w:r>
        <w:rPr>
          <w:spacing w:val="14"/>
          <w:sz w:val="16"/>
        </w:rPr>
        <w:t> </w:t>
      </w:r>
      <w:r>
        <w:rPr>
          <w:sz w:val="16"/>
        </w:rPr>
        <w:t>Tkacz</w:t>
      </w:r>
      <w:r>
        <w:rPr>
          <w:spacing w:val="15"/>
          <w:sz w:val="16"/>
        </w:rPr>
        <w:t> </w:t>
      </w:r>
      <w:r>
        <w:rPr>
          <w:sz w:val="16"/>
        </w:rPr>
        <w:t>and</w:t>
      </w:r>
      <w:r>
        <w:rPr>
          <w:spacing w:val="14"/>
          <w:sz w:val="16"/>
        </w:rPr>
        <w:t> </w:t>
      </w:r>
      <w:r>
        <w:rPr>
          <w:sz w:val="16"/>
        </w:rPr>
        <w:t>P.</w:t>
      </w:r>
      <w:r>
        <w:rPr>
          <w:spacing w:val="15"/>
          <w:sz w:val="16"/>
        </w:rPr>
        <w:t> </w:t>
      </w:r>
      <w:r>
        <w:rPr>
          <w:sz w:val="16"/>
        </w:rPr>
        <w:t>Kostka,</w:t>
      </w:r>
      <w:r>
        <w:rPr>
          <w:spacing w:val="14"/>
          <w:sz w:val="16"/>
        </w:rPr>
        <w:t> </w:t>
      </w:r>
      <w:r>
        <w:rPr>
          <w:sz w:val="16"/>
        </w:rPr>
        <w:t>“An</w:t>
      </w:r>
      <w:r>
        <w:rPr>
          <w:spacing w:val="15"/>
          <w:sz w:val="16"/>
        </w:rPr>
        <w:t> </w:t>
      </w:r>
      <w:r>
        <w:rPr>
          <w:sz w:val="16"/>
        </w:rPr>
        <w:t>application</w:t>
      </w:r>
      <w:r>
        <w:rPr>
          <w:spacing w:val="14"/>
          <w:sz w:val="16"/>
        </w:rPr>
        <w:t> </w:t>
      </w:r>
      <w:r>
        <w:rPr>
          <w:sz w:val="16"/>
        </w:rPr>
        <w:t>of</w:t>
      </w:r>
      <w:r>
        <w:rPr>
          <w:spacing w:val="15"/>
          <w:sz w:val="16"/>
        </w:rPr>
        <w:t> </w:t>
      </w:r>
      <w:r>
        <w:rPr>
          <w:sz w:val="16"/>
        </w:rPr>
        <w:t>wavelet</w:t>
      </w:r>
      <w:r>
        <w:rPr>
          <w:spacing w:val="14"/>
          <w:sz w:val="16"/>
        </w:rPr>
        <w:t> </w:t>
      </w:r>
      <w:r>
        <w:rPr>
          <w:sz w:val="16"/>
        </w:rPr>
        <w:t>neural</w:t>
      </w:r>
      <w:r>
        <w:rPr>
          <w:spacing w:val="15"/>
          <w:sz w:val="16"/>
        </w:rPr>
        <w:t> </w:t>
      </w:r>
      <w:r>
        <w:rPr>
          <w:sz w:val="16"/>
        </w:rPr>
        <w:t>network</w:t>
      </w:r>
      <w:r>
        <w:rPr>
          <w:spacing w:val="1"/>
          <w:sz w:val="16"/>
        </w:rPr>
        <w:t> </w:t>
      </w:r>
      <w:r>
        <w:rPr>
          <w:sz w:val="16"/>
        </w:rPr>
        <w:t>for classification of patients with coronary artery disease based on HRV</w:t>
      </w:r>
      <w:r>
        <w:rPr>
          <w:spacing w:val="1"/>
          <w:sz w:val="16"/>
        </w:rPr>
        <w:t> </w:t>
      </w:r>
      <w:r>
        <w:rPr>
          <w:sz w:val="16"/>
        </w:rPr>
        <w:t>analysis,”</w:t>
      </w:r>
      <w:r>
        <w:rPr>
          <w:spacing w:val="1"/>
          <w:sz w:val="16"/>
        </w:rPr>
        <w:t> </w:t>
      </w:r>
      <w:r>
        <w:rPr>
          <w:sz w:val="16"/>
        </w:rPr>
        <w:t>in</w:t>
      </w:r>
      <w:r>
        <w:rPr>
          <w:spacing w:val="1"/>
          <w:sz w:val="16"/>
        </w:rPr>
        <w:t> </w:t>
      </w:r>
      <w:r>
        <w:rPr>
          <w:i/>
          <w:sz w:val="16"/>
        </w:rPr>
        <w:t>Proc.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IEEE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Eng.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Med.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Biol.</w:t>
      </w:r>
      <w:r>
        <w:rPr>
          <w:sz w:val="16"/>
        </w:rPr>
        <w:t>,</w:t>
      </w:r>
      <w:r>
        <w:rPr>
          <w:spacing w:val="1"/>
          <w:sz w:val="16"/>
        </w:rPr>
        <w:t> </w:t>
      </w:r>
      <w:r>
        <w:rPr>
          <w:sz w:val="16"/>
        </w:rPr>
        <w:t>2000,</w:t>
      </w:r>
      <w:r>
        <w:rPr>
          <w:spacing w:val="1"/>
          <w:sz w:val="16"/>
        </w:rPr>
        <w:t> </w:t>
      </w:r>
      <w:r>
        <w:rPr>
          <w:sz w:val="16"/>
        </w:rPr>
        <w:t>vol.</w:t>
      </w:r>
      <w:r>
        <w:rPr>
          <w:spacing w:val="40"/>
          <w:sz w:val="16"/>
        </w:rPr>
        <w:t> </w:t>
      </w:r>
      <w:r>
        <w:rPr>
          <w:sz w:val="16"/>
        </w:rPr>
        <w:t>2,</w:t>
      </w:r>
      <w:r>
        <w:rPr>
          <w:spacing w:val="40"/>
          <w:sz w:val="16"/>
        </w:rPr>
        <w:t> </w:t>
      </w:r>
      <w:r>
        <w:rPr>
          <w:sz w:val="16"/>
        </w:rPr>
        <w:t>pp.</w:t>
      </w:r>
      <w:r>
        <w:rPr>
          <w:spacing w:val="40"/>
          <w:sz w:val="16"/>
        </w:rPr>
        <w:t> </w:t>
      </w:r>
      <w:r>
        <w:rPr>
          <w:sz w:val="16"/>
        </w:rPr>
        <w:t>1391–</w:t>
      </w:r>
      <w:r>
        <w:rPr>
          <w:spacing w:val="-37"/>
          <w:sz w:val="16"/>
        </w:rPr>
        <w:t> </w:t>
      </w:r>
      <w:r>
        <w:rPr>
          <w:sz w:val="16"/>
        </w:rPr>
        <w:t>1393.</w:t>
      </w:r>
    </w:p>
    <w:p>
      <w:pPr>
        <w:pStyle w:val="ListParagraph"/>
        <w:numPr>
          <w:ilvl w:val="0"/>
          <w:numId w:val="4"/>
        </w:numPr>
        <w:tabs>
          <w:tab w:pos="568" w:val="left" w:leader="none"/>
        </w:tabs>
        <w:spacing w:line="232" w:lineRule="auto" w:before="3" w:after="0"/>
        <w:ind w:left="567" w:right="0" w:hanging="366"/>
        <w:jc w:val="both"/>
        <w:rPr>
          <w:sz w:val="16"/>
        </w:rPr>
      </w:pPr>
      <w:r>
        <w:rPr>
          <w:sz w:val="16"/>
        </w:rPr>
        <w:t>L. S. Goodenday, K. J. Cios, and I. Shin, “Identifying coronary stenosis</w:t>
      </w:r>
      <w:r>
        <w:rPr>
          <w:spacing w:val="1"/>
          <w:sz w:val="16"/>
        </w:rPr>
        <w:t> </w:t>
      </w:r>
      <w:r>
        <w:rPr>
          <w:sz w:val="16"/>
        </w:rPr>
        <w:t>using</w:t>
      </w:r>
      <w:r>
        <w:rPr>
          <w:spacing w:val="-10"/>
          <w:sz w:val="16"/>
        </w:rPr>
        <w:t> </w:t>
      </w:r>
      <w:r>
        <w:rPr>
          <w:sz w:val="16"/>
        </w:rPr>
        <w:t>an</w:t>
      </w:r>
      <w:r>
        <w:rPr>
          <w:spacing w:val="-9"/>
          <w:sz w:val="16"/>
        </w:rPr>
        <w:t> </w:t>
      </w:r>
      <w:r>
        <w:rPr>
          <w:sz w:val="16"/>
        </w:rPr>
        <w:t>image</w:t>
      </w:r>
      <w:r>
        <w:rPr>
          <w:spacing w:val="-9"/>
          <w:sz w:val="16"/>
        </w:rPr>
        <w:t> </w:t>
      </w:r>
      <w:r>
        <w:rPr>
          <w:sz w:val="16"/>
        </w:rPr>
        <w:t>recognition</w:t>
      </w:r>
      <w:r>
        <w:rPr>
          <w:spacing w:val="-9"/>
          <w:sz w:val="16"/>
        </w:rPr>
        <w:t> </w:t>
      </w:r>
      <w:r>
        <w:rPr>
          <w:sz w:val="16"/>
        </w:rPr>
        <w:t>neural</w:t>
      </w:r>
      <w:r>
        <w:rPr>
          <w:spacing w:val="-10"/>
          <w:sz w:val="16"/>
        </w:rPr>
        <w:t> </w:t>
      </w:r>
      <w:r>
        <w:rPr>
          <w:sz w:val="16"/>
        </w:rPr>
        <w:t>network,”</w:t>
      </w:r>
      <w:r>
        <w:rPr>
          <w:spacing w:val="22"/>
          <w:sz w:val="16"/>
        </w:rPr>
        <w:t> </w:t>
      </w:r>
      <w:r>
        <w:rPr>
          <w:i/>
          <w:sz w:val="16"/>
        </w:rPr>
        <w:t>IEEE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Eng.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Med.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Biol.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Mag.</w:t>
      </w:r>
      <w:r>
        <w:rPr>
          <w:sz w:val="16"/>
        </w:rPr>
        <w:t>,</w:t>
      </w:r>
      <w:r>
        <w:rPr>
          <w:spacing w:val="-38"/>
          <w:sz w:val="16"/>
        </w:rPr>
        <w:t> </w:t>
      </w:r>
      <w:r>
        <w:rPr>
          <w:sz w:val="16"/>
        </w:rPr>
        <w:t>vol.</w:t>
      </w:r>
      <w:r>
        <w:rPr>
          <w:spacing w:val="-2"/>
          <w:sz w:val="16"/>
        </w:rPr>
        <w:t> </w:t>
      </w:r>
      <w:r>
        <w:rPr>
          <w:sz w:val="16"/>
        </w:rPr>
        <w:t>16,</w:t>
      </w:r>
      <w:r>
        <w:rPr>
          <w:spacing w:val="-1"/>
          <w:sz w:val="16"/>
        </w:rPr>
        <w:t> </w:t>
      </w:r>
      <w:r>
        <w:rPr>
          <w:sz w:val="16"/>
        </w:rPr>
        <w:t>no.</w:t>
      </w:r>
      <w:r>
        <w:rPr>
          <w:spacing w:val="-1"/>
          <w:sz w:val="16"/>
        </w:rPr>
        <w:t> </w:t>
      </w:r>
      <w:r>
        <w:rPr>
          <w:sz w:val="16"/>
        </w:rPr>
        <w:t>5,</w:t>
      </w:r>
      <w:r>
        <w:rPr>
          <w:spacing w:val="-1"/>
          <w:sz w:val="16"/>
        </w:rPr>
        <w:t> </w:t>
      </w:r>
      <w:r>
        <w:rPr>
          <w:sz w:val="16"/>
        </w:rPr>
        <w:t>pp.</w:t>
      </w:r>
      <w:r>
        <w:rPr>
          <w:spacing w:val="-2"/>
          <w:sz w:val="16"/>
        </w:rPr>
        <w:t> </w:t>
      </w:r>
      <w:r>
        <w:rPr>
          <w:sz w:val="16"/>
        </w:rPr>
        <w:t>139–144,</w:t>
      </w:r>
      <w:r>
        <w:rPr>
          <w:spacing w:val="-1"/>
          <w:sz w:val="16"/>
        </w:rPr>
        <w:t> </w:t>
      </w:r>
      <w:r>
        <w:rPr>
          <w:sz w:val="16"/>
        </w:rPr>
        <w:t>Sep./Oct. 1997.</w:t>
      </w:r>
    </w:p>
    <w:p>
      <w:pPr>
        <w:pStyle w:val="ListParagraph"/>
        <w:numPr>
          <w:ilvl w:val="0"/>
          <w:numId w:val="4"/>
        </w:numPr>
        <w:tabs>
          <w:tab w:pos="568" w:val="left" w:leader="none"/>
        </w:tabs>
        <w:spacing w:line="232" w:lineRule="auto" w:before="3" w:after="0"/>
        <w:ind w:left="567" w:right="0" w:hanging="366"/>
        <w:jc w:val="both"/>
        <w:rPr>
          <w:sz w:val="16"/>
        </w:rPr>
      </w:pPr>
      <w:r>
        <w:rPr>
          <w:sz w:val="16"/>
        </w:rPr>
        <w:t>M. Haddad, K. P. Adlassnig, and G. Porenta, “Feasibility analysis of a</w:t>
      </w:r>
      <w:r>
        <w:rPr>
          <w:spacing w:val="1"/>
          <w:sz w:val="16"/>
        </w:rPr>
        <w:t> </w:t>
      </w:r>
      <w:r>
        <w:rPr>
          <w:sz w:val="16"/>
        </w:rPr>
        <w:t>case-based reasoning system for automated detection of coronary heart</w:t>
      </w:r>
      <w:r>
        <w:rPr>
          <w:spacing w:val="1"/>
          <w:sz w:val="16"/>
        </w:rPr>
        <w:t> </w:t>
      </w:r>
      <w:r>
        <w:rPr>
          <w:sz w:val="16"/>
        </w:rPr>
        <w:t>disease from myocardial scintigrams,” </w:t>
      </w:r>
      <w:r>
        <w:rPr>
          <w:i/>
          <w:sz w:val="16"/>
        </w:rPr>
        <w:t>Artif. Intell. Med.</w:t>
      </w:r>
      <w:r>
        <w:rPr>
          <w:sz w:val="16"/>
        </w:rPr>
        <w:t>, vol. 9, pp. 61–</w:t>
      </w:r>
      <w:r>
        <w:rPr>
          <w:spacing w:val="-37"/>
          <w:sz w:val="16"/>
        </w:rPr>
        <w:t> </w:t>
      </w:r>
      <w:r>
        <w:rPr>
          <w:sz w:val="16"/>
        </w:rPr>
        <w:t>78,</w:t>
      </w:r>
      <w:r>
        <w:rPr>
          <w:spacing w:val="-2"/>
          <w:sz w:val="16"/>
        </w:rPr>
        <w:t> </w:t>
      </w:r>
      <w:r>
        <w:rPr>
          <w:sz w:val="16"/>
        </w:rPr>
        <w:t>1997.</w:t>
      </w:r>
    </w:p>
    <w:p>
      <w:pPr>
        <w:pStyle w:val="ListParagraph"/>
        <w:numPr>
          <w:ilvl w:val="0"/>
          <w:numId w:val="4"/>
        </w:numPr>
        <w:tabs>
          <w:tab w:pos="564" w:val="left" w:leader="none"/>
        </w:tabs>
        <w:spacing w:line="232" w:lineRule="auto" w:before="135" w:after="0"/>
        <w:ind w:left="563" w:right="113" w:hanging="366"/>
        <w:jc w:val="both"/>
        <w:rPr>
          <w:sz w:val="16"/>
        </w:rPr>
      </w:pPr>
      <w:r>
        <w:rPr>
          <w:w w:val="99"/>
          <w:sz w:val="16"/>
        </w:rPr>
        <w:br w:type="column"/>
      </w:r>
      <w:r>
        <w:rPr>
          <w:spacing w:val="-1"/>
          <w:sz w:val="16"/>
        </w:rPr>
        <w:t>H.</w:t>
      </w:r>
      <w:r>
        <w:rPr>
          <w:spacing w:val="-13"/>
          <w:sz w:val="16"/>
        </w:rPr>
        <w:t> </w:t>
      </w:r>
      <w:r>
        <w:rPr>
          <w:spacing w:val="-1"/>
          <w:sz w:val="16"/>
        </w:rPr>
        <w:t>B.</w:t>
      </w:r>
      <w:r>
        <w:rPr>
          <w:spacing w:val="-13"/>
          <w:sz w:val="16"/>
        </w:rPr>
        <w:t> </w:t>
      </w:r>
      <w:r>
        <w:rPr>
          <w:spacing w:val="-1"/>
          <w:sz w:val="16"/>
        </w:rPr>
        <w:t>Ebadian,</w:t>
      </w:r>
      <w:r>
        <w:rPr>
          <w:spacing w:val="-13"/>
          <w:sz w:val="16"/>
        </w:rPr>
        <w:t> </w:t>
      </w:r>
      <w:r>
        <w:rPr>
          <w:spacing w:val="-1"/>
          <w:sz w:val="16"/>
        </w:rPr>
        <w:t>H.</w:t>
      </w:r>
      <w:r>
        <w:rPr>
          <w:spacing w:val="-12"/>
          <w:sz w:val="16"/>
        </w:rPr>
        <w:t> </w:t>
      </w:r>
      <w:r>
        <w:rPr>
          <w:spacing w:val="-1"/>
          <w:sz w:val="16"/>
        </w:rPr>
        <w:t>S.</w:t>
      </w:r>
      <w:r>
        <w:rPr>
          <w:spacing w:val="-13"/>
          <w:sz w:val="16"/>
        </w:rPr>
        <w:t> </w:t>
      </w:r>
      <w:r>
        <w:rPr>
          <w:spacing w:val="-1"/>
          <w:sz w:val="16"/>
        </w:rPr>
        <w:t>Zadeh,</w:t>
      </w:r>
      <w:r>
        <w:rPr>
          <w:spacing w:val="-13"/>
          <w:sz w:val="16"/>
        </w:rPr>
        <w:t> </w:t>
      </w:r>
      <w:r>
        <w:rPr>
          <w:spacing w:val="-1"/>
          <w:sz w:val="16"/>
        </w:rPr>
        <w:t>S.</w:t>
      </w:r>
      <w:r>
        <w:rPr>
          <w:spacing w:val="-13"/>
          <w:sz w:val="16"/>
        </w:rPr>
        <w:t> </w:t>
      </w:r>
      <w:r>
        <w:rPr>
          <w:spacing w:val="-1"/>
          <w:sz w:val="16"/>
        </w:rPr>
        <w:t>Setayeshi,</w:t>
      </w:r>
      <w:r>
        <w:rPr>
          <w:spacing w:val="-12"/>
          <w:sz w:val="16"/>
        </w:rPr>
        <w:t> </w:t>
      </w:r>
      <w:r>
        <w:rPr>
          <w:spacing w:val="-1"/>
          <w:sz w:val="16"/>
        </w:rPr>
        <w:t>and</w:t>
      </w:r>
      <w:r>
        <w:rPr>
          <w:spacing w:val="-13"/>
          <w:sz w:val="16"/>
        </w:rPr>
        <w:t> </w:t>
      </w:r>
      <w:r>
        <w:rPr>
          <w:sz w:val="16"/>
        </w:rPr>
        <w:t>S.</w:t>
      </w:r>
      <w:r>
        <w:rPr>
          <w:spacing w:val="-13"/>
          <w:sz w:val="16"/>
        </w:rPr>
        <w:t> </w:t>
      </w:r>
      <w:r>
        <w:rPr>
          <w:sz w:val="16"/>
        </w:rPr>
        <w:t>T.</w:t>
      </w:r>
      <w:r>
        <w:rPr>
          <w:spacing w:val="-13"/>
          <w:sz w:val="16"/>
        </w:rPr>
        <w:t> </w:t>
      </w:r>
      <w:r>
        <w:rPr>
          <w:sz w:val="16"/>
        </w:rPr>
        <w:t>Smith,</w:t>
      </w:r>
      <w:r>
        <w:rPr>
          <w:spacing w:val="-12"/>
          <w:sz w:val="16"/>
        </w:rPr>
        <w:t> </w:t>
      </w:r>
      <w:r>
        <w:rPr>
          <w:sz w:val="16"/>
        </w:rPr>
        <w:t>“Neural</w:t>
      </w:r>
      <w:r>
        <w:rPr>
          <w:spacing w:val="-13"/>
          <w:sz w:val="16"/>
        </w:rPr>
        <w:t> </w:t>
      </w:r>
      <w:r>
        <w:rPr>
          <w:sz w:val="16"/>
        </w:rPr>
        <w:t>network</w:t>
      </w:r>
      <w:r>
        <w:rPr>
          <w:spacing w:val="-38"/>
          <w:sz w:val="16"/>
        </w:rPr>
        <w:t> </w:t>
      </w:r>
      <w:r>
        <w:rPr>
          <w:sz w:val="16"/>
        </w:rPr>
        <w:t>and</w:t>
      </w:r>
      <w:r>
        <w:rPr>
          <w:spacing w:val="-3"/>
          <w:sz w:val="16"/>
        </w:rPr>
        <w:t> </w:t>
      </w:r>
      <w:r>
        <w:rPr>
          <w:sz w:val="16"/>
        </w:rPr>
        <w:t>fuzzy</w:t>
      </w:r>
      <w:r>
        <w:rPr>
          <w:spacing w:val="-2"/>
          <w:sz w:val="16"/>
        </w:rPr>
        <w:t> </w:t>
      </w:r>
      <w:r>
        <w:rPr>
          <w:sz w:val="16"/>
        </w:rPr>
        <w:t>clustering</w:t>
      </w:r>
      <w:r>
        <w:rPr>
          <w:spacing w:val="-2"/>
          <w:sz w:val="16"/>
        </w:rPr>
        <w:t> </w:t>
      </w:r>
      <w:r>
        <w:rPr>
          <w:sz w:val="16"/>
        </w:rPr>
        <w:t>approach</w:t>
      </w:r>
      <w:r>
        <w:rPr>
          <w:spacing w:val="-2"/>
          <w:sz w:val="16"/>
        </w:rPr>
        <w:t> </w:t>
      </w:r>
      <w:r>
        <w:rPr>
          <w:sz w:val="16"/>
        </w:rPr>
        <w:t>for</w:t>
      </w:r>
      <w:r>
        <w:rPr>
          <w:spacing w:val="-2"/>
          <w:sz w:val="16"/>
        </w:rPr>
        <w:t> </w:t>
      </w:r>
      <w:r>
        <w:rPr>
          <w:sz w:val="16"/>
        </w:rPr>
        <w:t>automatic</w:t>
      </w:r>
      <w:r>
        <w:rPr>
          <w:spacing w:val="-2"/>
          <w:sz w:val="16"/>
        </w:rPr>
        <w:t> </w:t>
      </w:r>
      <w:r>
        <w:rPr>
          <w:sz w:val="16"/>
        </w:rPr>
        <w:t>diagnosis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coronary</w:t>
      </w:r>
      <w:r>
        <w:rPr>
          <w:spacing w:val="-2"/>
          <w:sz w:val="16"/>
        </w:rPr>
        <w:t> </w:t>
      </w:r>
      <w:r>
        <w:rPr>
          <w:sz w:val="16"/>
        </w:rPr>
        <w:t>artery</w:t>
      </w:r>
      <w:r>
        <w:rPr>
          <w:spacing w:val="-37"/>
          <w:sz w:val="16"/>
        </w:rPr>
        <w:t> </w:t>
      </w:r>
      <w:r>
        <w:rPr>
          <w:sz w:val="16"/>
        </w:rPr>
        <w:t>disease</w:t>
      </w:r>
      <w:r>
        <w:rPr>
          <w:spacing w:val="20"/>
          <w:sz w:val="16"/>
        </w:rPr>
        <w:t> </w:t>
      </w:r>
      <w:r>
        <w:rPr>
          <w:sz w:val="16"/>
        </w:rPr>
        <w:t>in</w:t>
      </w:r>
      <w:r>
        <w:rPr>
          <w:spacing w:val="21"/>
          <w:sz w:val="16"/>
        </w:rPr>
        <w:t> </w:t>
      </w:r>
      <w:r>
        <w:rPr>
          <w:sz w:val="16"/>
        </w:rPr>
        <w:t>nuclear</w:t>
      </w:r>
      <w:r>
        <w:rPr>
          <w:spacing w:val="21"/>
          <w:sz w:val="16"/>
        </w:rPr>
        <w:t> </w:t>
      </w:r>
      <w:r>
        <w:rPr>
          <w:sz w:val="16"/>
        </w:rPr>
        <w:t>medicine,”</w:t>
      </w:r>
      <w:r>
        <w:rPr>
          <w:spacing w:val="4"/>
          <w:sz w:val="16"/>
        </w:rPr>
        <w:t> </w:t>
      </w:r>
      <w:r>
        <w:rPr>
          <w:i/>
          <w:sz w:val="16"/>
        </w:rPr>
        <w:t>IEEE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Trans.</w:t>
      </w:r>
      <w:r>
        <w:rPr>
          <w:i/>
          <w:spacing w:val="21"/>
          <w:sz w:val="16"/>
        </w:rPr>
        <w:t> </w:t>
      </w:r>
      <w:r>
        <w:rPr>
          <w:i/>
          <w:sz w:val="16"/>
        </w:rPr>
        <w:t>Nucl.</w:t>
      </w:r>
      <w:r>
        <w:rPr>
          <w:i/>
          <w:spacing w:val="21"/>
          <w:sz w:val="16"/>
        </w:rPr>
        <w:t> </w:t>
      </w:r>
      <w:r>
        <w:rPr>
          <w:i/>
          <w:sz w:val="16"/>
        </w:rPr>
        <w:t>Sci.</w:t>
      </w:r>
      <w:r>
        <w:rPr>
          <w:sz w:val="16"/>
        </w:rPr>
        <w:t>,</w:t>
      </w:r>
      <w:r>
        <w:rPr>
          <w:spacing w:val="20"/>
          <w:sz w:val="16"/>
        </w:rPr>
        <w:t> </w:t>
      </w:r>
      <w:r>
        <w:rPr>
          <w:sz w:val="16"/>
        </w:rPr>
        <w:t>vol.</w:t>
      </w:r>
      <w:r>
        <w:rPr>
          <w:spacing w:val="21"/>
          <w:sz w:val="16"/>
        </w:rPr>
        <w:t> </w:t>
      </w:r>
      <w:r>
        <w:rPr>
          <w:sz w:val="16"/>
        </w:rPr>
        <w:t>51,</w:t>
      </w:r>
      <w:r>
        <w:rPr>
          <w:spacing w:val="21"/>
          <w:sz w:val="16"/>
        </w:rPr>
        <w:t> </w:t>
      </w:r>
      <w:r>
        <w:rPr>
          <w:sz w:val="16"/>
        </w:rPr>
        <w:t>no.</w:t>
      </w:r>
      <w:r>
        <w:rPr>
          <w:spacing w:val="20"/>
          <w:sz w:val="16"/>
        </w:rPr>
        <w:t> </w:t>
      </w:r>
      <w:r>
        <w:rPr>
          <w:sz w:val="16"/>
        </w:rPr>
        <w:t>1,</w:t>
      </w:r>
      <w:r>
        <w:rPr>
          <w:spacing w:val="-38"/>
          <w:sz w:val="16"/>
        </w:rPr>
        <w:t> </w:t>
      </w:r>
      <w:r>
        <w:rPr>
          <w:sz w:val="16"/>
        </w:rPr>
        <w:t>pp.</w:t>
      </w:r>
      <w:r>
        <w:rPr>
          <w:spacing w:val="-2"/>
          <w:sz w:val="16"/>
        </w:rPr>
        <w:t> </w:t>
      </w:r>
      <w:r>
        <w:rPr>
          <w:sz w:val="16"/>
        </w:rPr>
        <w:t>184–192,</w:t>
      </w:r>
      <w:r>
        <w:rPr>
          <w:spacing w:val="-1"/>
          <w:sz w:val="16"/>
        </w:rPr>
        <w:t> </w:t>
      </w:r>
      <w:r>
        <w:rPr>
          <w:sz w:val="16"/>
        </w:rPr>
        <w:t>Feb.</w:t>
      </w:r>
      <w:r>
        <w:rPr>
          <w:spacing w:val="-1"/>
          <w:sz w:val="16"/>
        </w:rPr>
        <w:t> </w:t>
      </w:r>
      <w:r>
        <w:rPr>
          <w:sz w:val="16"/>
        </w:rPr>
        <w:t>2004.</w:t>
      </w:r>
    </w:p>
    <w:p>
      <w:pPr>
        <w:pStyle w:val="ListParagraph"/>
        <w:numPr>
          <w:ilvl w:val="0"/>
          <w:numId w:val="4"/>
        </w:numPr>
        <w:tabs>
          <w:tab w:pos="564" w:val="left" w:leader="none"/>
        </w:tabs>
        <w:spacing w:line="232" w:lineRule="auto" w:before="3" w:after="0"/>
        <w:ind w:left="563" w:right="113" w:hanging="366"/>
        <w:jc w:val="both"/>
        <w:rPr>
          <w:sz w:val="16"/>
        </w:rPr>
      </w:pPr>
      <w:r>
        <w:rPr>
          <w:spacing w:val="-2"/>
          <w:sz w:val="16"/>
        </w:rPr>
        <w:t>J.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A.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Scott,</w:t>
      </w:r>
      <w:r>
        <w:rPr>
          <w:spacing w:val="-11"/>
          <w:sz w:val="16"/>
        </w:rPr>
        <w:t> </w:t>
      </w:r>
      <w:r>
        <w:rPr>
          <w:spacing w:val="-2"/>
          <w:sz w:val="16"/>
        </w:rPr>
        <w:t>K.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Aziz,</w:t>
      </w:r>
      <w:r>
        <w:rPr>
          <w:spacing w:val="-11"/>
          <w:sz w:val="16"/>
        </w:rPr>
        <w:t> </w:t>
      </w:r>
      <w:r>
        <w:rPr>
          <w:spacing w:val="-2"/>
          <w:sz w:val="16"/>
        </w:rPr>
        <w:t>T.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Yasuda,</w:t>
      </w:r>
      <w:r>
        <w:rPr>
          <w:spacing w:val="-11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11"/>
          <w:sz w:val="16"/>
        </w:rPr>
        <w:t> </w:t>
      </w:r>
      <w:r>
        <w:rPr>
          <w:spacing w:val="-2"/>
          <w:sz w:val="16"/>
        </w:rPr>
        <w:t>H.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Gewirtz,</w:t>
      </w:r>
      <w:r>
        <w:rPr>
          <w:spacing w:val="-11"/>
          <w:sz w:val="16"/>
        </w:rPr>
        <w:t> </w:t>
      </w:r>
      <w:r>
        <w:rPr>
          <w:spacing w:val="-1"/>
          <w:sz w:val="16"/>
        </w:rPr>
        <w:t>“Integration</w:t>
      </w:r>
      <w:r>
        <w:rPr>
          <w:spacing w:val="-12"/>
          <w:sz w:val="16"/>
        </w:rPr>
        <w:t> </w:t>
      </w:r>
      <w:r>
        <w:rPr>
          <w:spacing w:val="-1"/>
          <w:sz w:val="16"/>
        </w:rPr>
        <w:t>of</w:t>
      </w:r>
      <w:r>
        <w:rPr>
          <w:spacing w:val="-12"/>
          <w:sz w:val="16"/>
        </w:rPr>
        <w:t> </w:t>
      </w:r>
      <w:r>
        <w:rPr>
          <w:spacing w:val="-1"/>
          <w:sz w:val="16"/>
        </w:rPr>
        <w:t>clinical</w:t>
      </w:r>
      <w:r>
        <w:rPr>
          <w:spacing w:val="-11"/>
          <w:sz w:val="16"/>
        </w:rPr>
        <w:t> </w:t>
      </w:r>
      <w:r>
        <w:rPr>
          <w:spacing w:val="-1"/>
          <w:sz w:val="16"/>
        </w:rPr>
        <w:t>and</w:t>
      </w:r>
      <w:r>
        <w:rPr>
          <w:sz w:val="16"/>
        </w:rPr>
        <w:t> imaging data to predict the presence of coronary artery disease with the</w:t>
      </w:r>
      <w:r>
        <w:rPr>
          <w:spacing w:val="1"/>
          <w:sz w:val="16"/>
        </w:rPr>
        <w:t> </w:t>
      </w:r>
      <w:r>
        <w:rPr>
          <w:sz w:val="16"/>
        </w:rPr>
        <w:t>use of neural networks,” </w:t>
      </w:r>
      <w:r>
        <w:rPr>
          <w:i/>
          <w:sz w:val="16"/>
        </w:rPr>
        <w:t>Coron. Artery Dis.</w:t>
      </w:r>
      <w:r>
        <w:rPr>
          <w:sz w:val="16"/>
        </w:rPr>
        <w:t>, vol. 15, no. 7, pp. 427–434,</w:t>
      </w:r>
      <w:r>
        <w:rPr>
          <w:spacing w:val="-37"/>
          <w:sz w:val="16"/>
        </w:rPr>
        <w:t> </w:t>
      </w:r>
      <w:r>
        <w:rPr>
          <w:sz w:val="16"/>
        </w:rPr>
        <w:t>2004.</w:t>
      </w:r>
    </w:p>
    <w:p>
      <w:pPr>
        <w:pStyle w:val="ListParagraph"/>
        <w:numPr>
          <w:ilvl w:val="0"/>
          <w:numId w:val="4"/>
        </w:numPr>
        <w:tabs>
          <w:tab w:pos="564" w:val="left" w:leader="none"/>
        </w:tabs>
        <w:spacing w:line="232" w:lineRule="auto" w:before="3" w:after="0"/>
        <w:ind w:left="563" w:right="113" w:hanging="366"/>
        <w:jc w:val="both"/>
        <w:rPr>
          <w:sz w:val="16"/>
        </w:rPr>
      </w:pPr>
      <w:r>
        <w:rPr>
          <w:spacing w:val="-2"/>
          <w:sz w:val="16"/>
        </w:rPr>
        <w:t>M.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Akay,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W.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Welkowitz,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J.</w:t>
      </w:r>
      <w:r>
        <w:rPr>
          <w:spacing w:val="-10"/>
          <w:sz w:val="16"/>
        </w:rPr>
        <w:t> </w:t>
      </w:r>
      <w:r>
        <w:rPr>
          <w:spacing w:val="-2"/>
          <w:sz w:val="16"/>
        </w:rPr>
        <w:t>L.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Semmlow,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J.</w:t>
      </w:r>
      <w:r>
        <w:rPr>
          <w:spacing w:val="-12"/>
          <w:sz w:val="16"/>
        </w:rPr>
        <w:t> </w:t>
      </w:r>
      <w:r>
        <w:rPr>
          <w:spacing w:val="-2"/>
          <w:sz w:val="16"/>
        </w:rPr>
        <w:t>Kostis,</w:t>
      </w:r>
      <w:r>
        <w:rPr>
          <w:spacing w:val="-10"/>
          <w:sz w:val="16"/>
        </w:rPr>
        <w:t> </w:t>
      </w:r>
      <w:r>
        <w:rPr>
          <w:spacing w:val="-1"/>
          <w:sz w:val="16"/>
        </w:rPr>
        <w:t>“Application</w:t>
      </w:r>
      <w:r>
        <w:rPr>
          <w:spacing w:val="-11"/>
          <w:sz w:val="16"/>
        </w:rPr>
        <w:t> </w:t>
      </w:r>
      <w:r>
        <w:rPr>
          <w:spacing w:val="-1"/>
          <w:sz w:val="16"/>
        </w:rPr>
        <w:t>of</w:t>
      </w:r>
      <w:r>
        <w:rPr>
          <w:spacing w:val="-12"/>
          <w:sz w:val="16"/>
        </w:rPr>
        <w:t> </w:t>
      </w:r>
      <w:r>
        <w:rPr>
          <w:spacing w:val="-1"/>
          <w:sz w:val="16"/>
        </w:rPr>
        <w:t>the</w:t>
      </w:r>
      <w:r>
        <w:rPr>
          <w:sz w:val="16"/>
        </w:rPr>
        <w:t> ARMA method to acoustic detection of coronary artery disease,”</w:t>
      </w:r>
      <w:r>
        <w:rPr>
          <w:spacing w:val="1"/>
          <w:sz w:val="16"/>
        </w:rPr>
        <w:t> </w:t>
      </w:r>
      <w:r>
        <w:rPr>
          <w:i/>
          <w:sz w:val="16"/>
        </w:rPr>
        <w:t>Med.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Biol.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Eng.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Comput.</w:t>
      </w:r>
      <w:r>
        <w:rPr>
          <w:sz w:val="16"/>
        </w:rPr>
        <w:t>,</w:t>
      </w:r>
      <w:r>
        <w:rPr>
          <w:spacing w:val="-1"/>
          <w:sz w:val="16"/>
        </w:rPr>
        <w:t> </w:t>
      </w:r>
      <w:r>
        <w:rPr>
          <w:sz w:val="16"/>
        </w:rPr>
        <w:t>vol.</w:t>
      </w:r>
      <w:r>
        <w:rPr>
          <w:spacing w:val="-2"/>
          <w:sz w:val="16"/>
        </w:rPr>
        <w:t> </w:t>
      </w:r>
      <w:r>
        <w:rPr>
          <w:sz w:val="16"/>
        </w:rPr>
        <w:t>37,</w:t>
      </w:r>
      <w:r>
        <w:rPr>
          <w:spacing w:val="-2"/>
          <w:sz w:val="16"/>
        </w:rPr>
        <w:t> </w:t>
      </w:r>
      <w:r>
        <w:rPr>
          <w:sz w:val="16"/>
        </w:rPr>
        <w:t>no.</w:t>
      </w:r>
      <w:r>
        <w:rPr>
          <w:spacing w:val="-1"/>
          <w:sz w:val="16"/>
        </w:rPr>
        <w:t> </w:t>
      </w:r>
      <w:r>
        <w:rPr>
          <w:sz w:val="16"/>
        </w:rPr>
        <w:t>11,</w:t>
      </w:r>
      <w:r>
        <w:rPr>
          <w:spacing w:val="-2"/>
          <w:sz w:val="16"/>
        </w:rPr>
        <w:t> </w:t>
      </w:r>
      <w:r>
        <w:rPr>
          <w:sz w:val="16"/>
        </w:rPr>
        <w:t>pp.</w:t>
      </w:r>
      <w:r>
        <w:rPr>
          <w:spacing w:val="-2"/>
          <w:sz w:val="16"/>
        </w:rPr>
        <w:t> </w:t>
      </w:r>
      <w:r>
        <w:rPr>
          <w:sz w:val="16"/>
        </w:rPr>
        <w:t>1095–1104,</w:t>
      </w:r>
      <w:r>
        <w:rPr>
          <w:spacing w:val="-1"/>
          <w:sz w:val="16"/>
        </w:rPr>
        <w:t> </w:t>
      </w:r>
      <w:r>
        <w:rPr>
          <w:sz w:val="16"/>
        </w:rPr>
        <w:t>1991.</w:t>
      </w:r>
    </w:p>
    <w:p>
      <w:pPr>
        <w:pStyle w:val="ListParagraph"/>
        <w:numPr>
          <w:ilvl w:val="0"/>
          <w:numId w:val="4"/>
        </w:numPr>
        <w:tabs>
          <w:tab w:pos="564" w:val="left" w:leader="none"/>
        </w:tabs>
        <w:spacing w:line="232" w:lineRule="auto" w:before="3" w:after="0"/>
        <w:ind w:left="563" w:right="113" w:hanging="366"/>
        <w:jc w:val="both"/>
        <w:rPr>
          <w:sz w:val="16"/>
        </w:rPr>
      </w:pPr>
      <w:r>
        <w:rPr>
          <w:spacing w:val="-3"/>
          <w:sz w:val="16"/>
        </w:rPr>
        <w:t>M.</w:t>
      </w:r>
      <w:r>
        <w:rPr>
          <w:spacing w:val="-9"/>
          <w:sz w:val="16"/>
        </w:rPr>
        <w:t> </w:t>
      </w:r>
      <w:r>
        <w:rPr>
          <w:spacing w:val="-3"/>
          <w:sz w:val="16"/>
        </w:rPr>
        <w:t>Akay,</w:t>
      </w:r>
      <w:r>
        <w:rPr>
          <w:spacing w:val="-9"/>
          <w:sz w:val="16"/>
        </w:rPr>
        <w:t> </w:t>
      </w:r>
      <w:r>
        <w:rPr>
          <w:spacing w:val="-3"/>
          <w:sz w:val="16"/>
        </w:rPr>
        <w:t>W.</w:t>
      </w:r>
      <w:r>
        <w:rPr>
          <w:spacing w:val="-8"/>
          <w:sz w:val="16"/>
        </w:rPr>
        <w:t> </w:t>
      </w:r>
      <w:r>
        <w:rPr>
          <w:spacing w:val="-3"/>
          <w:sz w:val="16"/>
        </w:rPr>
        <w:t>Welkowitz,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J.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L.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Semmlow,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Y.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M.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Akay,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J.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Kostis,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“Non-</w:t>
      </w:r>
      <w:r>
        <w:rPr>
          <w:spacing w:val="-1"/>
          <w:sz w:val="16"/>
        </w:rPr>
        <w:t> invasive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acoustical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detection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of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coronary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artery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disease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using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the</w:t>
      </w:r>
      <w:r>
        <w:rPr>
          <w:spacing w:val="-8"/>
          <w:sz w:val="16"/>
        </w:rPr>
        <w:t> </w:t>
      </w:r>
      <w:r>
        <w:rPr>
          <w:sz w:val="16"/>
        </w:rPr>
        <w:t>adaptive</w:t>
      </w:r>
      <w:r>
        <w:rPr>
          <w:spacing w:val="1"/>
          <w:sz w:val="16"/>
        </w:rPr>
        <w:t> </w:t>
      </w:r>
      <w:r>
        <w:rPr>
          <w:sz w:val="16"/>
        </w:rPr>
        <w:t>line enhancer method,”</w:t>
      </w:r>
      <w:r>
        <w:rPr>
          <w:spacing w:val="1"/>
          <w:sz w:val="16"/>
        </w:rPr>
        <w:t> </w:t>
      </w:r>
      <w:r>
        <w:rPr>
          <w:i/>
          <w:sz w:val="16"/>
        </w:rPr>
        <w:t>Med. Biol. Eng. Comput.</w:t>
      </w:r>
      <w:r>
        <w:rPr>
          <w:sz w:val="16"/>
        </w:rPr>
        <w:t>, vol. 30, pp. 147–154,</w:t>
      </w:r>
      <w:r>
        <w:rPr>
          <w:spacing w:val="1"/>
          <w:sz w:val="16"/>
        </w:rPr>
        <w:t> </w:t>
      </w:r>
      <w:r>
        <w:rPr>
          <w:sz w:val="16"/>
        </w:rPr>
        <w:t>1992.</w:t>
      </w:r>
    </w:p>
    <w:p>
      <w:pPr>
        <w:pStyle w:val="ListParagraph"/>
        <w:numPr>
          <w:ilvl w:val="0"/>
          <w:numId w:val="4"/>
        </w:numPr>
        <w:tabs>
          <w:tab w:pos="564" w:val="left" w:leader="none"/>
        </w:tabs>
        <w:spacing w:line="232" w:lineRule="auto" w:before="4" w:after="0"/>
        <w:ind w:left="563" w:right="113" w:hanging="366"/>
        <w:jc w:val="both"/>
        <w:rPr>
          <w:sz w:val="16"/>
        </w:rPr>
      </w:pPr>
      <w:r>
        <w:rPr>
          <w:w w:val="95"/>
          <w:sz w:val="16"/>
        </w:rPr>
        <w:t>M. Akay and W. Welkowitz, “Acoustical detection of coronary occlusions</w:t>
      </w:r>
      <w:r>
        <w:rPr>
          <w:spacing w:val="1"/>
          <w:w w:val="95"/>
          <w:sz w:val="16"/>
        </w:rPr>
        <w:t> </w:t>
      </w:r>
      <w:r>
        <w:rPr>
          <w:sz w:val="16"/>
        </w:rPr>
        <w:t>using</w:t>
      </w:r>
      <w:r>
        <w:rPr>
          <w:spacing w:val="-4"/>
          <w:sz w:val="16"/>
        </w:rPr>
        <w:t> </w:t>
      </w:r>
      <w:r>
        <w:rPr>
          <w:sz w:val="16"/>
        </w:rPr>
        <w:t>neural</w:t>
      </w:r>
      <w:r>
        <w:rPr>
          <w:spacing w:val="-4"/>
          <w:sz w:val="16"/>
        </w:rPr>
        <w:t> </w:t>
      </w:r>
      <w:r>
        <w:rPr>
          <w:sz w:val="16"/>
        </w:rPr>
        <w:t>networks,”</w:t>
      </w:r>
      <w:r>
        <w:rPr>
          <w:spacing w:val="33"/>
          <w:sz w:val="16"/>
        </w:rPr>
        <w:t> </w:t>
      </w:r>
      <w:r>
        <w:rPr>
          <w:i/>
          <w:sz w:val="16"/>
        </w:rPr>
        <w:t>J.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Biomed.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Eng.</w:t>
      </w:r>
      <w:r>
        <w:rPr>
          <w:sz w:val="16"/>
        </w:rPr>
        <w:t>,</w:t>
      </w:r>
      <w:r>
        <w:rPr>
          <w:spacing w:val="-4"/>
          <w:sz w:val="16"/>
        </w:rPr>
        <w:t> </w:t>
      </w:r>
      <w:r>
        <w:rPr>
          <w:sz w:val="16"/>
        </w:rPr>
        <w:t>vol.</w:t>
      </w:r>
      <w:r>
        <w:rPr>
          <w:spacing w:val="-4"/>
          <w:sz w:val="16"/>
        </w:rPr>
        <w:t> </w:t>
      </w:r>
      <w:r>
        <w:rPr>
          <w:sz w:val="16"/>
        </w:rPr>
        <w:t>15,</w:t>
      </w:r>
      <w:r>
        <w:rPr>
          <w:spacing w:val="-4"/>
          <w:sz w:val="16"/>
        </w:rPr>
        <w:t> </w:t>
      </w:r>
      <w:r>
        <w:rPr>
          <w:sz w:val="16"/>
        </w:rPr>
        <w:t>pp.</w:t>
      </w:r>
      <w:r>
        <w:rPr>
          <w:spacing w:val="-3"/>
          <w:sz w:val="16"/>
        </w:rPr>
        <w:t> </w:t>
      </w:r>
      <w:r>
        <w:rPr>
          <w:sz w:val="16"/>
        </w:rPr>
        <w:t>469–473,</w:t>
      </w:r>
      <w:r>
        <w:rPr>
          <w:spacing w:val="-4"/>
          <w:sz w:val="16"/>
        </w:rPr>
        <w:t> </w:t>
      </w:r>
      <w:r>
        <w:rPr>
          <w:sz w:val="16"/>
        </w:rPr>
        <w:t>1993.</w:t>
      </w:r>
    </w:p>
    <w:p>
      <w:pPr>
        <w:pStyle w:val="ListParagraph"/>
        <w:numPr>
          <w:ilvl w:val="0"/>
          <w:numId w:val="4"/>
        </w:numPr>
        <w:tabs>
          <w:tab w:pos="564" w:val="left" w:leader="none"/>
        </w:tabs>
        <w:spacing w:line="232" w:lineRule="auto" w:before="1" w:after="0"/>
        <w:ind w:left="563" w:right="113" w:hanging="366"/>
        <w:jc w:val="both"/>
        <w:rPr>
          <w:sz w:val="16"/>
        </w:rPr>
      </w:pPr>
      <w:r>
        <w:rPr>
          <w:sz w:val="16"/>
        </w:rPr>
        <w:t>Y. M. Akay, M. Akay, W. Welkowitz, J. L. Semmlow, and J. Kostis,</w:t>
      </w:r>
      <w:r>
        <w:rPr>
          <w:spacing w:val="1"/>
          <w:sz w:val="16"/>
        </w:rPr>
        <w:t> </w:t>
      </w:r>
      <w:r>
        <w:rPr>
          <w:sz w:val="16"/>
        </w:rPr>
        <w:t>“Noninvasive acoustical detection of coronary artery disease: A compar-</w:t>
      </w:r>
      <w:r>
        <w:rPr>
          <w:spacing w:val="-37"/>
          <w:sz w:val="16"/>
        </w:rPr>
        <w:t> </w:t>
      </w:r>
      <w:r>
        <w:rPr>
          <w:sz w:val="16"/>
        </w:rPr>
        <w:t>ative study of signal processing methods,”</w:t>
      </w:r>
      <w:r>
        <w:rPr>
          <w:spacing w:val="1"/>
          <w:sz w:val="16"/>
        </w:rPr>
        <w:t> </w:t>
      </w:r>
      <w:r>
        <w:rPr>
          <w:i/>
          <w:sz w:val="16"/>
        </w:rPr>
        <w:t>IEEE Trans. Biomed. Eng.</w:t>
      </w:r>
      <w:r>
        <w:rPr>
          <w:sz w:val="16"/>
        </w:rPr>
        <w:t>,</w:t>
      </w:r>
      <w:r>
        <w:rPr>
          <w:spacing w:val="1"/>
          <w:sz w:val="16"/>
        </w:rPr>
        <w:t> </w:t>
      </w:r>
      <w:r>
        <w:rPr>
          <w:sz w:val="16"/>
        </w:rPr>
        <w:t>vol.</w:t>
      </w:r>
      <w:r>
        <w:rPr>
          <w:spacing w:val="-2"/>
          <w:sz w:val="16"/>
        </w:rPr>
        <w:t> </w:t>
      </w:r>
      <w:r>
        <w:rPr>
          <w:sz w:val="16"/>
        </w:rPr>
        <w:t>40,</w:t>
      </w:r>
      <w:r>
        <w:rPr>
          <w:spacing w:val="-1"/>
          <w:sz w:val="16"/>
        </w:rPr>
        <w:t> </w:t>
      </w:r>
      <w:r>
        <w:rPr>
          <w:sz w:val="16"/>
        </w:rPr>
        <w:t>no.</w:t>
      </w:r>
      <w:r>
        <w:rPr>
          <w:spacing w:val="-1"/>
          <w:sz w:val="16"/>
        </w:rPr>
        <w:t> </w:t>
      </w:r>
      <w:r>
        <w:rPr>
          <w:sz w:val="16"/>
        </w:rPr>
        <w:t>6,</w:t>
      </w:r>
      <w:r>
        <w:rPr>
          <w:spacing w:val="-1"/>
          <w:sz w:val="16"/>
        </w:rPr>
        <w:t> </w:t>
      </w:r>
      <w:r>
        <w:rPr>
          <w:sz w:val="16"/>
        </w:rPr>
        <w:t>pp.</w:t>
      </w:r>
      <w:r>
        <w:rPr>
          <w:spacing w:val="-1"/>
          <w:sz w:val="16"/>
        </w:rPr>
        <w:t> </w:t>
      </w:r>
      <w:r>
        <w:rPr>
          <w:sz w:val="16"/>
        </w:rPr>
        <w:t>571–578,</w:t>
      </w:r>
      <w:r>
        <w:rPr>
          <w:spacing w:val="-2"/>
          <w:sz w:val="16"/>
        </w:rPr>
        <w:t> </w:t>
      </w:r>
      <w:r>
        <w:rPr>
          <w:sz w:val="16"/>
        </w:rPr>
        <w:t>Jun.</w:t>
      </w:r>
      <w:r>
        <w:rPr>
          <w:spacing w:val="-1"/>
          <w:sz w:val="16"/>
        </w:rPr>
        <w:t> </w:t>
      </w:r>
      <w:r>
        <w:rPr>
          <w:sz w:val="16"/>
        </w:rPr>
        <w:t>1993.</w:t>
      </w:r>
    </w:p>
    <w:p>
      <w:pPr>
        <w:pStyle w:val="ListParagraph"/>
        <w:numPr>
          <w:ilvl w:val="0"/>
          <w:numId w:val="4"/>
        </w:numPr>
        <w:tabs>
          <w:tab w:pos="564" w:val="left" w:leader="none"/>
        </w:tabs>
        <w:spacing w:line="232" w:lineRule="auto" w:before="4" w:after="0"/>
        <w:ind w:left="563" w:right="113" w:hanging="366"/>
        <w:jc w:val="both"/>
        <w:rPr>
          <w:sz w:val="16"/>
        </w:rPr>
      </w:pPr>
      <w:r>
        <w:rPr>
          <w:spacing w:val="-1"/>
          <w:sz w:val="16"/>
        </w:rPr>
        <w:t>M.</w:t>
      </w:r>
      <w:r>
        <w:rPr>
          <w:spacing w:val="-10"/>
          <w:sz w:val="16"/>
        </w:rPr>
        <w:t> </w:t>
      </w:r>
      <w:r>
        <w:rPr>
          <w:spacing w:val="-1"/>
          <w:sz w:val="16"/>
        </w:rPr>
        <w:t>Pouladian,</w:t>
      </w:r>
      <w:r>
        <w:rPr>
          <w:spacing w:val="-10"/>
          <w:sz w:val="16"/>
        </w:rPr>
        <w:t> </w:t>
      </w:r>
      <w:r>
        <w:rPr>
          <w:spacing w:val="-1"/>
          <w:sz w:val="16"/>
        </w:rPr>
        <w:t>M.</w:t>
      </w:r>
      <w:r>
        <w:rPr>
          <w:spacing w:val="-10"/>
          <w:sz w:val="16"/>
        </w:rPr>
        <w:t> </w:t>
      </w:r>
      <w:r>
        <w:rPr>
          <w:spacing w:val="-1"/>
          <w:sz w:val="16"/>
        </w:rPr>
        <w:t>R.</w:t>
      </w:r>
      <w:r>
        <w:rPr>
          <w:spacing w:val="-10"/>
          <w:sz w:val="16"/>
        </w:rPr>
        <w:t> </w:t>
      </w:r>
      <w:r>
        <w:rPr>
          <w:spacing w:val="-1"/>
          <w:sz w:val="16"/>
        </w:rPr>
        <w:t>H.</w:t>
      </w:r>
      <w:r>
        <w:rPr>
          <w:spacing w:val="-10"/>
          <w:sz w:val="16"/>
        </w:rPr>
        <w:t> </w:t>
      </w:r>
      <w:r>
        <w:rPr>
          <w:spacing w:val="-1"/>
          <w:sz w:val="16"/>
        </w:rPr>
        <w:t>Golpayegani,</w:t>
      </w:r>
      <w:r>
        <w:rPr>
          <w:spacing w:val="-10"/>
          <w:sz w:val="16"/>
        </w:rPr>
        <w:t> </w:t>
      </w:r>
      <w:r>
        <w:rPr>
          <w:spacing w:val="-1"/>
          <w:sz w:val="16"/>
        </w:rPr>
        <w:t>A.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A.</w:t>
      </w:r>
      <w:r>
        <w:rPr>
          <w:spacing w:val="-10"/>
          <w:sz w:val="16"/>
        </w:rPr>
        <w:t> </w:t>
      </w:r>
      <w:r>
        <w:rPr>
          <w:spacing w:val="-1"/>
          <w:sz w:val="16"/>
        </w:rPr>
        <w:t>Tehrani-Fard,</w:t>
      </w:r>
      <w:r>
        <w:rPr>
          <w:spacing w:val="-10"/>
          <w:sz w:val="16"/>
        </w:rPr>
        <w:t> </w:t>
      </w:r>
      <w:r>
        <w:rPr>
          <w:spacing w:val="-1"/>
          <w:sz w:val="16"/>
        </w:rPr>
        <w:t>and</w:t>
      </w:r>
      <w:r>
        <w:rPr>
          <w:spacing w:val="-10"/>
          <w:sz w:val="16"/>
        </w:rPr>
        <w:t> </w:t>
      </w:r>
      <w:r>
        <w:rPr>
          <w:sz w:val="16"/>
        </w:rPr>
        <w:t>M.</w:t>
      </w:r>
      <w:r>
        <w:rPr>
          <w:spacing w:val="-10"/>
          <w:sz w:val="16"/>
        </w:rPr>
        <w:t> </w:t>
      </w:r>
      <w:r>
        <w:rPr>
          <w:sz w:val="16"/>
        </w:rPr>
        <w:t>Bubvay-</w:t>
      </w:r>
      <w:r>
        <w:rPr>
          <w:spacing w:val="-37"/>
          <w:sz w:val="16"/>
        </w:rPr>
        <w:t> </w:t>
      </w:r>
      <w:r>
        <w:rPr>
          <w:sz w:val="16"/>
        </w:rPr>
        <w:t>Nejad, “Noninvasive detection of coronary artery disease by arterio-</w:t>
      </w:r>
      <w:r>
        <w:rPr>
          <w:spacing w:val="1"/>
          <w:sz w:val="16"/>
        </w:rPr>
        <w:t> </w:t>
      </w:r>
      <w:r>
        <w:rPr>
          <w:sz w:val="16"/>
        </w:rPr>
        <w:t>oscillography,”</w:t>
      </w:r>
      <w:r>
        <w:rPr>
          <w:spacing w:val="1"/>
          <w:sz w:val="16"/>
        </w:rPr>
        <w:t> </w:t>
      </w:r>
      <w:r>
        <w:rPr>
          <w:i/>
          <w:sz w:val="16"/>
        </w:rPr>
        <w:t>IEEE Trans. Biomed. Eng.</w:t>
      </w:r>
      <w:r>
        <w:rPr>
          <w:sz w:val="16"/>
        </w:rPr>
        <w:t>, vol. 52, no. 4, pp. 743–747,</w:t>
      </w:r>
      <w:r>
        <w:rPr>
          <w:spacing w:val="1"/>
          <w:sz w:val="16"/>
        </w:rPr>
        <w:t> </w:t>
      </w:r>
      <w:r>
        <w:rPr>
          <w:sz w:val="16"/>
        </w:rPr>
        <w:t>Apr.</w:t>
      </w:r>
      <w:r>
        <w:rPr>
          <w:spacing w:val="-2"/>
          <w:sz w:val="16"/>
        </w:rPr>
        <w:t> </w:t>
      </w:r>
      <w:r>
        <w:rPr>
          <w:sz w:val="16"/>
        </w:rPr>
        <w:t>2005.</w:t>
      </w:r>
    </w:p>
    <w:p>
      <w:pPr>
        <w:pStyle w:val="ListParagraph"/>
        <w:numPr>
          <w:ilvl w:val="0"/>
          <w:numId w:val="4"/>
        </w:numPr>
        <w:tabs>
          <w:tab w:pos="564" w:val="left" w:leader="none"/>
        </w:tabs>
        <w:spacing w:line="180" w:lineRule="exact" w:before="4" w:after="0"/>
        <w:ind w:left="563" w:right="114" w:hanging="366"/>
        <w:jc w:val="both"/>
        <w:rPr>
          <w:sz w:val="16"/>
        </w:rPr>
      </w:pPr>
      <w:r>
        <w:rPr>
          <w:w w:val="99"/>
          <w:sz w:val="16"/>
        </w:rPr>
        <w:t>I.</w:t>
      </w:r>
      <w:r>
        <w:rPr>
          <w:spacing w:val="12"/>
          <w:sz w:val="16"/>
        </w:rPr>
        <w:t> </w:t>
      </w:r>
      <w:r>
        <w:rPr>
          <w:spacing w:val="-1"/>
          <w:w w:val="99"/>
          <w:sz w:val="16"/>
        </w:rPr>
        <w:t>G</w:t>
      </w:r>
      <w:r>
        <w:rPr>
          <w:spacing w:val="-67"/>
          <w:w w:val="99"/>
          <w:sz w:val="16"/>
        </w:rPr>
        <w:t>u</w:t>
      </w:r>
      <w:r>
        <w:rPr>
          <w:spacing w:val="13"/>
          <w:w w:val="99"/>
          <w:sz w:val="16"/>
        </w:rPr>
        <w:t>¨</w:t>
      </w:r>
      <w:r>
        <w:rPr>
          <w:w w:val="99"/>
          <w:sz w:val="16"/>
        </w:rPr>
        <w:t>ler</w:t>
      </w:r>
      <w:r>
        <w:rPr>
          <w:spacing w:val="13"/>
          <w:sz w:val="16"/>
        </w:rPr>
        <w:t> </w:t>
      </w:r>
      <w:r>
        <w:rPr>
          <w:w w:val="99"/>
          <w:sz w:val="16"/>
        </w:rPr>
        <w:t>and</w:t>
      </w:r>
      <w:r>
        <w:rPr>
          <w:spacing w:val="12"/>
          <w:sz w:val="16"/>
        </w:rPr>
        <w:t> </w:t>
      </w:r>
      <w:r>
        <w:rPr>
          <w:spacing w:val="-1"/>
          <w:w w:val="99"/>
          <w:sz w:val="16"/>
        </w:rPr>
        <w:t>E</w:t>
      </w:r>
      <w:r>
        <w:rPr>
          <w:w w:val="99"/>
          <w:sz w:val="16"/>
        </w:rPr>
        <w:t>.</w:t>
      </w:r>
      <w:r>
        <w:rPr>
          <w:spacing w:val="13"/>
          <w:sz w:val="16"/>
        </w:rPr>
        <w:t> </w:t>
      </w:r>
      <w:r>
        <w:rPr>
          <w:spacing w:val="-1"/>
          <w:w w:val="99"/>
          <w:sz w:val="16"/>
        </w:rPr>
        <w:t>D</w:t>
      </w:r>
      <w:r>
        <w:rPr>
          <w:w w:val="99"/>
          <w:sz w:val="16"/>
        </w:rPr>
        <w:t>.</w:t>
      </w:r>
      <w:r>
        <w:rPr>
          <w:spacing w:val="12"/>
          <w:sz w:val="16"/>
        </w:rPr>
        <w:t> </w:t>
      </w:r>
      <w:r>
        <w:rPr>
          <w:spacing w:val="-85"/>
          <w:w w:val="99"/>
          <w:sz w:val="16"/>
        </w:rPr>
        <w:t>U</w:t>
      </w:r>
      <w:r>
        <w:rPr>
          <w:w w:val="99"/>
          <w:position w:val="4"/>
          <w:sz w:val="16"/>
        </w:rPr>
        <w:t>¨</w:t>
      </w:r>
      <w:r>
        <w:rPr>
          <w:spacing w:val="-9"/>
          <w:position w:val="4"/>
          <w:sz w:val="16"/>
        </w:rPr>
        <w:t> </w:t>
      </w:r>
      <w:r>
        <w:rPr>
          <w:spacing w:val="-1"/>
          <w:w w:val="99"/>
          <w:sz w:val="16"/>
        </w:rPr>
        <w:t>b</w:t>
      </w:r>
      <w:r>
        <w:rPr>
          <w:spacing w:val="-3"/>
          <w:w w:val="99"/>
          <w:sz w:val="16"/>
        </w:rPr>
        <w:t>e</w:t>
      </w:r>
      <w:r>
        <w:rPr>
          <w:w w:val="99"/>
          <w:sz w:val="16"/>
        </w:rPr>
        <w:t>y</w:t>
      </w:r>
      <w:r>
        <w:rPr>
          <w:spacing w:val="-1"/>
          <w:w w:val="99"/>
          <w:sz w:val="16"/>
        </w:rPr>
        <w:t>li</w:t>
      </w:r>
      <w:r>
        <w:rPr>
          <w:w w:val="99"/>
          <w:sz w:val="16"/>
        </w:rPr>
        <w:t>,</w:t>
      </w:r>
      <w:r>
        <w:rPr>
          <w:spacing w:val="13"/>
          <w:sz w:val="16"/>
        </w:rPr>
        <w:t> </w:t>
      </w:r>
      <w:r>
        <w:rPr>
          <w:spacing w:val="-1"/>
          <w:w w:val="99"/>
          <w:sz w:val="16"/>
        </w:rPr>
        <w:t>“Automate</w:t>
      </w:r>
      <w:r>
        <w:rPr>
          <w:w w:val="99"/>
          <w:sz w:val="16"/>
        </w:rPr>
        <w:t>d</w:t>
      </w:r>
      <w:r>
        <w:rPr>
          <w:spacing w:val="12"/>
          <w:sz w:val="16"/>
        </w:rPr>
        <w:t> </w:t>
      </w:r>
      <w:r>
        <w:rPr>
          <w:spacing w:val="-1"/>
          <w:w w:val="99"/>
          <w:sz w:val="16"/>
        </w:rPr>
        <w:t>diagnosti</w:t>
      </w:r>
      <w:r>
        <w:rPr>
          <w:w w:val="99"/>
          <w:sz w:val="16"/>
        </w:rPr>
        <w:t>c</w:t>
      </w:r>
      <w:r>
        <w:rPr>
          <w:spacing w:val="13"/>
          <w:sz w:val="16"/>
        </w:rPr>
        <w:t> </w:t>
      </w:r>
      <w:r>
        <w:rPr>
          <w:spacing w:val="-1"/>
          <w:w w:val="99"/>
          <w:sz w:val="16"/>
        </w:rPr>
        <w:t>system</w:t>
      </w:r>
      <w:r>
        <w:rPr>
          <w:w w:val="99"/>
          <w:sz w:val="16"/>
        </w:rPr>
        <w:t>s</w:t>
      </w:r>
      <w:r>
        <w:rPr>
          <w:spacing w:val="13"/>
          <w:sz w:val="16"/>
        </w:rPr>
        <w:t> </w:t>
      </w:r>
      <w:r>
        <w:rPr>
          <w:spacing w:val="-1"/>
          <w:w w:val="99"/>
          <w:sz w:val="16"/>
        </w:rPr>
        <w:t>w</w:t>
      </w:r>
      <w:r>
        <w:rPr>
          <w:spacing w:val="-1"/>
          <w:w w:val="99"/>
          <w:sz w:val="16"/>
        </w:rPr>
        <w:t>it</w:t>
      </w:r>
      <w:r>
        <w:rPr>
          <w:w w:val="99"/>
          <w:sz w:val="16"/>
        </w:rPr>
        <w:t>h</w:t>
      </w:r>
      <w:r>
        <w:rPr>
          <w:spacing w:val="13"/>
          <w:sz w:val="16"/>
        </w:rPr>
        <w:t> </w:t>
      </w:r>
      <w:r>
        <w:rPr>
          <w:spacing w:val="-1"/>
          <w:w w:val="99"/>
          <w:sz w:val="16"/>
        </w:rPr>
        <w:t>d</w:t>
      </w:r>
      <w:r>
        <w:rPr>
          <w:spacing w:val="-4"/>
          <w:w w:val="99"/>
          <w:sz w:val="16"/>
        </w:rPr>
        <w:t>i</w:t>
      </w:r>
      <w:r>
        <w:rPr>
          <w:spacing w:val="-3"/>
          <w:w w:val="99"/>
          <w:sz w:val="16"/>
        </w:rPr>
        <w:t>v</w:t>
      </w:r>
      <w:r>
        <w:rPr>
          <w:spacing w:val="-1"/>
          <w:w w:val="99"/>
          <w:sz w:val="16"/>
        </w:rPr>
        <w:t>e</w:t>
      </w:r>
      <w:r>
        <w:rPr>
          <w:spacing w:val="-1"/>
          <w:w w:val="99"/>
          <w:sz w:val="16"/>
        </w:rPr>
        <w:t>rse </w:t>
      </w:r>
      <w:r>
        <w:rPr>
          <w:sz w:val="16"/>
        </w:rPr>
        <w:t>and composite features for Doppler ultrasound signals,”</w:t>
      </w:r>
      <w:r>
        <w:rPr>
          <w:spacing w:val="1"/>
          <w:sz w:val="16"/>
        </w:rPr>
        <w:t> </w:t>
      </w:r>
      <w:r>
        <w:rPr>
          <w:i/>
          <w:sz w:val="16"/>
        </w:rPr>
        <w:t>IEEE Trans.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Biomed.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Eng.</w:t>
      </w:r>
      <w:r>
        <w:rPr>
          <w:sz w:val="16"/>
        </w:rPr>
        <w:t>,</w:t>
      </w:r>
      <w:r>
        <w:rPr>
          <w:spacing w:val="-2"/>
          <w:sz w:val="16"/>
        </w:rPr>
        <w:t> </w:t>
      </w:r>
      <w:r>
        <w:rPr>
          <w:sz w:val="16"/>
        </w:rPr>
        <w:t>vol.</w:t>
      </w:r>
      <w:r>
        <w:rPr>
          <w:spacing w:val="-1"/>
          <w:sz w:val="16"/>
        </w:rPr>
        <w:t> </w:t>
      </w:r>
      <w:r>
        <w:rPr>
          <w:sz w:val="16"/>
        </w:rPr>
        <w:t>53,</w:t>
      </w:r>
      <w:r>
        <w:rPr>
          <w:spacing w:val="-2"/>
          <w:sz w:val="16"/>
        </w:rPr>
        <w:t> </w:t>
      </w:r>
      <w:r>
        <w:rPr>
          <w:sz w:val="16"/>
        </w:rPr>
        <w:t>no.</w:t>
      </w:r>
      <w:r>
        <w:rPr>
          <w:spacing w:val="-1"/>
          <w:sz w:val="16"/>
        </w:rPr>
        <w:t> </w:t>
      </w:r>
      <w:r>
        <w:rPr>
          <w:sz w:val="16"/>
        </w:rPr>
        <w:t>10,</w:t>
      </w:r>
      <w:r>
        <w:rPr>
          <w:spacing w:val="-2"/>
          <w:sz w:val="16"/>
        </w:rPr>
        <w:t> </w:t>
      </w:r>
      <w:r>
        <w:rPr>
          <w:sz w:val="16"/>
        </w:rPr>
        <w:t>pp.</w:t>
      </w:r>
      <w:r>
        <w:rPr>
          <w:spacing w:val="-2"/>
          <w:sz w:val="16"/>
        </w:rPr>
        <w:t> </w:t>
      </w:r>
      <w:r>
        <w:rPr>
          <w:sz w:val="16"/>
        </w:rPr>
        <w:t>1934–1942,</w:t>
      </w:r>
      <w:r>
        <w:rPr>
          <w:spacing w:val="-1"/>
          <w:sz w:val="16"/>
        </w:rPr>
        <w:t> </w:t>
      </w:r>
      <w:r>
        <w:rPr>
          <w:sz w:val="16"/>
        </w:rPr>
        <w:t>Oct.</w:t>
      </w:r>
      <w:r>
        <w:rPr>
          <w:spacing w:val="-1"/>
          <w:sz w:val="16"/>
        </w:rPr>
        <w:t> </w:t>
      </w:r>
      <w:r>
        <w:rPr>
          <w:sz w:val="16"/>
        </w:rPr>
        <w:t>2006.</w:t>
      </w:r>
    </w:p>
    <w:p>
      <w:pPr>
        <w:pStyle w:val="ListParagraph"/>
        <w:numPr>
          <w:ilvl w:val="0"/>
          <w:numId w:val="4"/>
        </w:numPr>
        <w:tabs>
          <w:tab w:pos="564" w:val="left" w:leader="none"/>
        </w:tabs>
        <w:spacing w:line="232" w:lineRule="auto" w:before="0" w:after="0"/>
        <w:ind w:left="563" w:right="113" w:hanging="366"/>
        <w:jc w:val="both"/>
        <w:rPr>
          <w:sz w:val="16"/>
        </w:rPr>
      </w:pPr>
      <w:r>
        <w:rPr>
          <w:w w:val="95"/>
          <w:sz w:val="16"/>
        </w:rPr>
        <w:t>P. Lapuerta, S. P. Azen, and L. Labree, “Use of neural networks in predict-</w:t>
      </w:r>
      <w:r>
        <w:rPr>
          <w:spacing w:val="1"/>
          <w:w w:val="95"/>
          <w:sz w:val="16"/>
        </w:rPr>
        <w:t> </w:t>
      </w:r>
      <w:r>
        <w:rPr>
          <w:sz w:val="16"/>
        </w:rPr>
        <w:t>ing the risk of coronary artery disease,”</w:t>
      </w:r>
      <w:r>
        <w:rPr>
          <w:spacing w:val="1"/>
          <w:sz w:val="16"/>
        </w:rPr>
        <w:t> </w:t>
      </w:r>
      <w:r>
        <w:rPr>
          <w:i/>
          <w:sz w:val="16"/>
        </w:rPr>
        <w:t>Comput. Biomed. Res.</w:t>
      </w:r>
      <w:r>
        <w:rPr>
          <w:sz w:val="16"/>
        </w:rPr>
        <w:t>, vol. 28,</w:t>
      </w:r>
      <w:r>
        <w:rPr>
          <w:spacing w:val="1"/>
          <w:sz w:val="16"/>
        </w:rPr>
        <w:t> </w:t>
      </w:r>
      <w:r>
        <w:rPr>
          <w:sz w:val="16"/>
        </w:rPr>
        <w:t>pp.</w:t>
      </w:r>
      <w:r>
        <w:rPr>
          <w:spacing w:val="-2"/>
          <w:sz w:val="16"/>
        </w:rPr>
        <w:t> </w:t>
      </w:r>
      <w:r>
        <w:rPr>
          <w:sz w:val="16"/>
        </w:rPr>
        <w:t>38–52,</w:t>
      </w:r>
      <w:r>
        <w:rPr>
          <w:spacing w:val="-1"/>
          <w:sz w:val="16"/>
        </w:rPr>
        <w:t> </w:t>
      </w:r>
      <w:r>
        <w:rPr>
          <w:sz w:val="16"/>
        </w:rPr>
        <w:t>1995.</w:t>
      </w:r>
    </w:p>
    <w:p>
      <w:pPr>
        <w:pStyle w:val="ListParagraph"/>
        <w:numPr>
          <w:ilvl w:val="0"/>
          <w:numId w:val="4"/>
        </w:numPr>
        <w:tabs>
          <w:tab w:pos="564" w:val="left" w:leader="none"/>
        </w:tabs>
        <w:spacing w:line="235" w:lineRule="auto" w:before="0" w:after="0"/>
        <w:ind w:left="563" w:right="113" w:hanging="366"/>
        <w:jc w:val="both"/>
        <w:rPr>
          <w:sz w:val="16"/>
        </w:rPr>
      </w:pPr>
      <w:r>
        <w:rPr>
          <w:sz w:val="16"/>
        </w:rPr>
        <w:t>D.</w:t>
      </w:r>
      <w:r>
        <w:rPr>
          <w:spacing w:val="1"/>
          <w:sz w:val="16"/>
        </w:rPr>
        <w:t> </w:t>
      </w:r>
      <w:r>
        <w:rPr>
          <w:sz w:val="16"/>
        </w:rPr>
        <w:t>Frossyniotis,</w:t>
      </w:r>
      <w:r>
        <w:rPr>
          <w:spacing w:val="1"/>
          <w:sz w:val="16"/>
        </w:rPr>
        <w:t> </w:t>
      </w:r>
      <w:r>
        <w:rPr>
          <w:sz w:val="16"/>
        </w:rPr>
        <w:t>S.</w:t>
      </w:r>
      <w:r>
        <w:rPr>
          <w:spacing w:val="1"/>
          <w:sz w:val="16"/>
        </w:rPr>
        <w:t> </w:t>
      </w:r>
      <w:r>
        <w:rPr>
          <w:sz w:val="16"/>
        </w:rPr>
        <w:t>Vrettos,</w:t>
      </w:r>
      <w:r>
        <w:rPr>
          <w:spacing w:val="1"/>
          <w:sz w:val="16"/>
        </w:rPr>
        <w:t> </w:t>
      </w:r>
      <w:r>
        <w:rPr>
          <w:sz w:val="16"/>
        </w:rPr>
        <w:t>D.</w:t>
      </w:r>
      <w:r>
        <w:rPr>
          <w:spacing w:val="1"/>
          <w:sz w:val="16"/>
        </w:rPr>
        <w:t> </w:t>
      </w:r>
      <w:r>
        <w:rPr>
          <w:sz w:val="16"/>
        </w:rPr>
        <w:t>Vogiatzis,</w:t>
      </w:r>
      <w:r>
        <w:rPr>
          <w:spacing w:val="1"/>
          <w:sz w:val="16"/>
        </w:rPr>
        <w:t> </w:t>
      </w:r>
      <w:r>
        <w:rPr>
          <w:sz w:val="16"/>
        </w:rPr>
        <w:t>A.</w:t>
      </w:r>
      <w:r>
        <w:rPr>
          <w:spacing w:val="1"/>
          <w:sz w:val="16"/>
        </w:rPr>
        <w:t> </w:t>
      </w:r>
      <w:r>
        <w:rPr>
          <w:sz w:val="16"/>
        </w:rPr>
        <w:t>Stafulopatis,</w:t>
      </w:r>
      <w:r>
        <w:rPr>
          <w:spacing w:val="1"/>
          <w:sz w:val="16"/>
        </w:rPr>
        <w:t> </w:t>
      </w:r>
      <w:r>
        <w:rPr>
          <w:sz w:val="16"/>
        </w:rPr>
        <w:t>C.</w:t>
      </w:r>
      <w:r>
        <w:rPr>
          <w:spacing w:val="1"/>
          <w:sz w:val="16"/>
        </w:rPr>
        <w:t> </w:t>
      </w:r>
      <w:r>
        <w:rPr>
          <w:sz w:val="16"/>
        </w:rPr>
        <w:t>Konstantinopoulos,</w:t>
      </w:r>
      <w:r>
        <w:rPr>
          <w:spacing w:val="1"/>
          <w:sz w:val="16"/>
        </w:rPr>
        <w:t> </w:t>
      </w:r>
      <w:r>
        <w:rPr>
          <w:sz w:val="16"/>
        </w:rPr>
        <w:t>D.</w:t>
      </w:r>
      <w:r>
        <w:rPr>
          <w:spacing w:val="1"/>
          <w:sz w:val="16"/>
        </w:rPr>
        <w:t> </w:t>
      </w:r>
      <w:r>
        <w:rPr>
          <w:sz w:val="16"/>
        </w:rPr>
        <w:t>I.</w:t>
      </w:r>
      <w:r>
        <w:rPr>
          <w:spacing w:val="1"/>
          <w:sz w:val="16"/>
        </w:rPr>
        <w:t> </w:t>
      </w:r>
      <w:r>
        <w:rPr>
          <w:sz w:val="16"/>
        </w:rPr>
        <w:t>Fotiadis,</w:t>
      </w:r>
      <w:r>
        <w:rPr>
          <w:spacing w:val="1"/>
          <w:sz w:val="16"/>
        </w:rPr>
        <w:t> </w:t>
      </w:r>
      <w:r>
        <w:rPr>
          <w:sz w:val="16"/>
        </w:rPr>
        <w:t>A.</w:t>
      </w:r>
      <w:r>
        <w:rPr>
          <w:spacing w:val="1"/>
          <w:sz w:val="16"/>
        </w:rPr>
        <w:t> </w:t>
      </w:r>
      <w:r>
        <w:rPr>
          <w:sz w:val="16"/>
        </w:rPr>
        <w:t>Likas,</w:t>
      </w:r>
      <w:r>
        <w:rPr>
          <w:spacing w:val="1"/>
          <w:sz w:val="16"/>
        </w:rPr>
        <w:t> </w:t>
      </w:r>
      <w:r>
        <w:rPr>
          <w:sz w:val="16"/>
        </w:rPr>
        <w:t>G.</w:t>
      </w:r>
      <w:r>
        <w:rPr>
          <w:spacing w:val="1"/>
          <w:sz w:val="16"/>
        </w:rPr>
        <w:t> </w:t>
      </w:r>
      <w:r>
        <w:rPr>
          <w:sz w:val="16"/>
        </w:rPr>
        <w:t>Potamias,</w:t>
      </w:r>
      <w:r>
        <w:rPr>
          <w:spacing w:val="1"/>
          <w:sz w:val="16"/>
        </w:rPr>
        <w:t> </w:t>
      </w:r>
      <w:r>
        <w:rPr>
          <w:sz w:val="16"/>
        </w:rPr>
        <w:t>A.</w:t>
      </w:r>
      <w:r>
        <w:rPr>
          <w:spacing w:val="1"/>
          <w:sz w:val="16"/>
        </w:rPr>
        <w:t> </w:t>
      </w:r>
      <w:r>
        <w:rPr>
          <w:sz w:val="16"/>
        </w:rPr>
        <w:t>Naka,</w:t>
      </w:r>
    </w:p>
    <w:p>
      <w:pPr>
        <w:spacing w:line="232" w:lineRule="auto" w:before="0"/>
        <w:ind w:left="563" w:right="114" w:firstLine="0"/>
        <w:jc w:val="both"/>
        <w:rPr>
          <w:sz w:val="16"/>
        </w:rPr>
      </w:pPr>
      <w:r>
        <w:rPr>
          <w:sz w:val="16"/>
        </w:rPr>
        <w:t>T. Tzimas, and L. K. Michalis, “An intelligent system for the early diag-</w:t>
      </w:r>
      <w:r>
        <w:rPr>
          <w:spacing w:val="-37"/>
          <w:sz w:val="16"/>
        </w:rPr>
        <w:t> </w:t>
      </w:r>
      <w:r>
        <w:rPr>
          <w:sz w:val="16"/>
        </w:rPr>
        <w:t>nosis</w:t>
      </w:r>
      <w:r>
        <w:rPr>
          <w:spacing w:val="-9"/>
          <w:sz w:val="16"/>
        </w:rPr>
        <w:t> </w:t>
      </w:r>
      <w:r>
        <w:rPr>
          <w:sz w:val="16"/>
        </w:rPr>
        <w:t>of</w:t>
      </w:r>
      <w:r>
        <w:rPr>
          <w:spacing w:val="-7"/>
          <w:sz w:val="16"/>
        </w:rPr>
        <w:t> </w:t>
      </w:r>
      <w:r>
        <w:rPr>
          <w:sz w:val="16"/>
        </w:rPr>
        <w:t>coronary</w:t>
      </w:r>
      <w:r>
        <w:rPr>
          <w:spacing w:val="-8"/>
          <w:sz w:val="16"/>
        </w:rPr>
        <w:t> </w:t>
      </w:r>
      <w:r>
        <w:rPr>
          <w:sz w:val="16"/>
        </w:rPr>
        <w:t>artery</w:t>
      </w:r>
      <w:r>
        <w:rPr>
          <w:spacing w:val="-7"/>
          <w:sz w:val="16"/>
        </w:rPr>
        <w:t> </w:t>
      </w:r>
      <w:r>
        <w:rPr>
          <w:sz w:val="16"/>
        </w:rPr>
        <w:t>disease,”</w:t>
      </w:r>
      <w:r>
        <w:rPr>
          <w:spacing w:val="-8"/>
          <w:sz w:val="16"/>
        </w:rPr>
        <w:t> </w:t>
      </w:r>
      <w:r>
        <w:rPr>
          <w:sz w:val="16"/>
        </w:rPr>
        <w:t>presented</w:t>
      </w:r>
      <w:r>
        <w:rPr>
          <w:spacing w:val="-8"/>
          <w:sz w:val="16"/>
        </w:rPr>
        <w:t> </w:t>
      </w:r>
      <w:r>
        <w:rPr>
          <w:sz w:val="16"/>
        </w:rPr>
        <w:t>at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8"/>
          <w:sz w:val="16"/>
        </w:rPr>
        <w:t> </w:t>
      </w:r>
      <w:r>
        <w:rPr>
          <w:sz w:val="16"/>
        </w:rPr>
        <w:t>Int.</w:t>
      </w:r>
      <w:r>
        <w:rPr>
          <w:spacing w:val="-8"/>
          <w:sz w:val="16"/>
        </w:rPr>
        <w:t> </w:t>
      </w:r>
      <w:r>
        <w:rPr>
          <w:sz w:val="16"/>
        </w:rPr>
        <w:t>Conf.</w:t>
      </w:r>
      <w:r>
        <w:rPr>
          <w:spacing w:val="-8"/>
          <w:sz w:val="16"/>
        </w:rPr>
        <w:t> </w:t>
      </w:r>
      <w:r>
        <w:rPr>
          <w:sz w:val="16"/>
        </w:rPr>
        <w:t>NNESMED,</w:t>
      </w:r>
      <w:r>
        <w:rPr>
          <w:spacing w:val="1"/>
          <w:sz w:val="16"/>
        </w:rPr>
        <w:t> </w:t>
      </w:r>
      <w:r>
        <w:rPr>
          <w:sz w:val="16"/>
        </w:rPr>
        <w:t>2001,</w:t>
      </w:r>
      <w:r>
        <w:rPr>
          <w:spacing w:val="-2"/>
          <w:sz w:val="16"/>
        </w:rPr>
        <w:t> </w:t>
      </w:r>
      <w:r>
        <w:rPr>
          <w:sz w:val="16"/>
        </w:rPr>
        <w:t>Milos Island,</w:t>
      </w:r>
      <w:r>
        <w:rPr>
          <w:spacing w:val="-1"/>
          <w:sz w:val="16"/>
        </w:rPr>
        <w:t> </w:t>
      </w:r>
      <w:r>
        <w:rPr>
          <w:sz w:val="16"/>
        </w:rPr>
        <w:t>Greece.</w:t>
      </w:r>
    </w:p>
    <w:p>
      <w:pPr>
        <w:pStyle w:val="ListParagraph"/>
        <w:numPr>
          <w:ilvl w:val="0"/>
          <w:numId w:val="4"/>
        </w:numPr>
        <w:tabs>
          <w:tab w:pos="564" w:val="left" w:leader="none"/>
        </w:tabs>
        <w:spacing w:line="232" w:lineRule="auto" w:before="0" w:after="0"/>
        <w:ind w:left="563" w:right="113" w:hanging="366"/>
        <w:jc w:val="both"/>
        <w:rPr>
          <w:sz w:val="16"/>
        </w:rPr>
      </w:pPr>
      <w:r>
        <w:rPr>
          <w:spacing w:val="-1"/>
          <w:sz w:val="16"/>
        </w:rPr>
        <w:t>B.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A.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Mobley,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E.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Schechter,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W.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E.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Moore,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P.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A.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McKee,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and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J.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E.</w:t>
      </w:r>
      <w:r>
        <w:rPr>
          <w:spacing w:val="-8"/>
          <w:sz w:val="16"/>
        </w:rPr>
        <w:t> </w:t>
      </w:r>
      <w:r>
        <w:rPr>
          <w:sz w:val="16"/>
        </w:rPr>
        <w:t>Eichner,</w:t>
      </w:r>
      <w:r>
        <w:rPr>
          <w:spacing w:val="-37"/>
          <w:sz w:val="16"/>
        </w:rPr>
        <w:t> </w:t>
      </w:r>
      <w:r>
        <w:rPr>
          <w:w w:val="95"/>
          <w:sz w:val="16"/>
        </w:rPr>
        <w:t>“Predictions of coronary artery stenosis by artificial neural network,”</w:t>
      </w:r>
      <w:r>
        <w:rPr>
          <w:spacing w:val="1"/>
          <w:w w:val="95"/>
          <w:sz w:val="16"/>
        </w:rPr>
        <w:t> </w:t>
      </w:r>
      <w:r>
        <w:rPr>
          <w:i/>
          <w:w w:val="95"/>
          <w:sz w:val="16"/>
        </w:rPr>
        <w:t>Artif.</w:t>
      </w:r>
      <w:r>
        <w:rPr>
          <w:i/>
          <w:spacing w:val="1"/>
          <w:w w:val="95"/>
          <w:sz w:val="16"/>
        </w:rPr>
        <w:t> </w:t>
      </w:r>
      <w:r>
        <w:rPr>
          <w:i/>
          <w:sz w:val="16"/>
        </w:rPr>
        <w:t>Intell.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Med.</w:t>
      </w:r>
      <w:r>
        <w:rPr>
          <w:sz w:val="16"/>
        </w:rPr>
        <w:t>,</w:t>
      </w:r>
      <w:r>
        <w:rPr>
          <w:spacing w:val="-1"/>
          <w:sz w:val="16"/>
        </w:rPr>
        <w:t> </w:t>
      </w:r>
      <w:r>
        <w:rPr>
          <w:sz w:val="16"/>
        </w:rPr>
        <w:t>vol.</w:t>
      </w:r>
      <w:r>
        <w:rPr>
          <w:spacing w:val="-1"/>
          <w:sz w:val="16"/>
        </w:rPr>
        <w:t> </w:t>
      </w:r>
      <w:r>
        <w:rPr>
          <w:sz w:val="16"/>
        </w:rPr>
        <w:t>18,</w:t>
      </w:r>
      <w:r>
        <w:rPr>
          <w:spacing w:val="-1"/>
          <w:sz w:val="16"/>
        </w:rPr>
        <w:t> </w:t>
      </w:r>
      <w:r>
        <w:rPr>
          <w:sz w:val="16"/>
        </w:rPr>
        <w:t>pp.</w:t>
      </w:r>
      <w:r>
        <w:rPr>
          <w:spacing w:val="-2"/>
          <w:sz w:val="16"/>
        </w:rPr>
        <w:t> </w:t>
      </w:r>
      <w:r>
        <w:rPr>
          <w:sz w:val="16"/>
        </w:rPr>
        <w:t>187–203,</w:t>
      </w:r>
      <w:r>
        <w:rPr>
          <w:spacing w:val="-1"/>
          <w:sz w:val="16"/>
        </w:rPr>
        <w:t> </w:t>
      </w:r>
      <w:r>
        <w:rPr>
          <w:sz w:val="16"/>
        </w:rPr>
        <w:t>2000.</w:t>
      </w:r>
    </w:p>
    <w:p>
      <w:pPr>
        <w:pStyle w:val="ListParagraph"/>
        <w:numPr>
          <w:ilvl w:val="0"/>
          <w:numId w:val="4"/>
        </w:numPr>
        <w:tabs>
          <w:tab w:pos="564" w:val="left" w:leader="none"/>
        </w:tabs>
        <w:spacing w:line="232" w:lineRule="auto" w:before="3" w:after="0"/>
        <w:ind w:left="563" w:right="113" w:hanging="366"/>
        <w:jc w:val="both"/>
        <w:rPr>
          <w:sz w:val="16"/>
        </w:rPr>
      </w:pPr>
      <w:r>
        <w:rPr>
          <w:spacing w:val="-1"/>
          <w:sz w:val="16"/>
        </w:rPr>
        <w:t>B.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A.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Mobley,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E.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Schechter,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W.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E.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Moore,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P.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A.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McKee,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and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J.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E.</w:t>
      </w:r>
      <w:r>
        <w:rPr>
          <w:spacing w:val="-8"/>
          <w:sz w:val="16"/>
        </w:rPr>
        <w:t> </w:t>
      </w:r>
      <w:r>
        <w:rPr>
          <w:sz w:val="16"/>
        </w:rPr>
        <w:t>Eichner,</w:t>
      </w:r>
      <w:r>
        <w:rPr>
          <w:spacing w:val="-37"/>
          <w:sz w:val="16"/>
        </w:rPr>
        <w:t> </w:t>
      </w:r>
      <w:r>
        <w:rPr>
          <w:sz w:val="16"/>
        </w:rPr>
        <w:t>“Neural network predictions of significant coronary artery stenosis in</w:t>
      </w:r>
      <w:r>
        <w:rPr>
          <w:spacing w:val="1"/>
          <w:sz w:val="16"/>
        </w:rPr>
        <w:t> </w:t>
      </w:r>
      <w:r>
        <w:rPr>
          <w:sz w:val="16"/>
        </w:rPr>
        <w:t>men,”</w:t>
      </w:r>
      <w:r>
        <w:rPr>
          <w:spacing w:val="37"/>
          <w:sz w:val="16"/>
        </w:rPr>
        <w:t> </w:t>
      </w:r>
      <w:r>
        <w:rPr>
          <w:i/>
          <w:sz w:val="16"/>
        </w:rPr>
        <w:t>Artif.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Intell.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Med.</w:t>
      </w:r>
      <w:r>
        <w:rPr>
          <w:sz w:val="16"/>
        </w:rPr>
        <w:t>,</w:t>
      </w:r>
      <w:r>
        <w:rPr>
          <w:spacing w:val="-2"/>
          <w:sz w:val="16"/>
        </w:rPr>
        <w:t> </w:t>
      </w:r>
      <w:r>
        <w:rPr>
          <w:sz w:val="16"/>
        </w:rPr>
        <w:t>vol.</w:t>
      </w:r>
      <w:r>
        <w:rPr>
          <w:spacing w:val="-2"/>
          <w:sz w:val="16"/>
        </w:rPr>
        <w:t> </w:t>
      </w:r>
      <w:r>
        <w:rPr>
          <w:sz w:val="16"/>
        </w:rPr>
        <w:t>34,</w:t>
      </w:r>
      <w:r>
        <w:rPr>
          <w:spacing w:val="-1"/>
          <w:sz w:val="16"/>
        </w:rPr>
        <w:t> </w:t>
      </w:r>
      <w:r>
        <w:rPr>
          <w:sz w:val="16"/>
        </w:rPr>
        <w:t>pp.</w:t>
      </w:r>
      <w:r>
        <w:rPr>
          <w:spacing w:val="-2"/>
          <w:sz w:val="16"/>
        </w:rPr>
        <w:t> </w:t>
      </w:r>
      <w:r>
        <w:rPr>
          <w:sz w:val="16"/>
        </w:rPr>
        <w:t>151–161,</w:t>
      </w:r>
      <w:r>
        <w:rPr>
          <w:spacing w:val="-2"/>
          <w:sz w:val="16"/>
        </w:rPr>
        <w:t> </w:t>
      </w:r>
      <w:r>
        <w:rPr>
          <w:sz w:val="16"/>
        </w:rPr>
        <w:t>2005.</w:t>
      </w:r>
    </w:p>
    <w:p>
      <w:pPr>
        <w:pStyle w:val="ListParagraph"/>
        <w:numPr>
          <w:ilvl w:val="0"/>
          <w:numId w:val="4"/>
        </w:numPr>
        <w:tabs>
          <w:tab w:pos="564" w:val="left" w:leader="none"/>
        </w:tabs>
        <w:spacing w:line="235" w:lineRule="auto" w:before="1" w:after="0"/>
        <w:ind w:left="563" w:right="113" w:hanging="366"/>
        <w:jc w:val="both"/>
        <w:rPr>
          <w:sz w:val="16"/>
        </w:rPr>
      </w:pPr>
      <w:r>
        <w:rPr>
          <w:sz w:val="16"/>
        </w:rPr>
        <w:t>M. Kukar and C. Groselj, “Reliable diagnostics for coronary artery dis-</w:t>
      </w:r>
      <w:r>
        <w:rPr>
          <w:spacing w:val="1"/>
          <w:sz w:val="16"/>
        </w:rPr>
        <w:t> </w:t>
      </w:r>
      <w:r>
        <w:rPr>
          <w:sz w:val="16"/>
        </w:rPr>
        <w:t>ease,”</w:t>
      </w:r>
      <w:r>
        <w:rPr>
          <w:spacing w:val="-2"/>
          <w:sz w:val="16"/>
        </w:rPr>
        <w:t> </w:t>
      </w:r>
      <w:r>
        <w:rPr>
          <w:sz w:val="16"/>
        </w:rPr>
        <w:t>in</w:t>
      </w:r>
      <w:r>
        <w:rPr>
          <w:spacing w:val="-2"/>
          <w:sz w:val="16"/>
        </w:rPr>
        <w:t> </w:t>
      </w:r>
      <w:r>
        <w:rPr>
          <w:i/>
          <w:sz w:val="16"/>
        </w:rPr>
        <w:t>Proc.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IEEE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Comput.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Based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Med.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Syst.</w:t>
      </w:r>
      <w:r>
        <w:rPr>
          <w:sz w:val="16"/>
        </w:rPr>
        <w:t>,</w:t>
      </w:r>
      <w:r>
        <w:rPr>
          <w:spacing w:val="-1"/>
          <w:sz w:val="16"/>
        </w:rPr>
        <w:t> </w:t>
      </w:r>
      <w:r>
        <w:rPr>
          <w:sz w:val="16"/>
        </w:rPr>
        <w:t>2002,</w:t>
      </w:r>
      <w:r>
        <w:rPr>
          <w:spacing w:val="-2"/>
          <w:sz w:val="16"/>
        </w:rPr>
        <w:t> </w:t>
      </w:r>
      <w:r>
        <w:rPr>
          <w:sz w:val="16"/>
        </w:rPr>
        <w:t>pp.</w:t>
      </w:r>
      <w:r>
        <w:rPr>
          <w:spacing w:val="-3"/>
          <w:sz w:val="16"/>
        </w:rPr>
        <w:t> </w:t>
      </w:r>
      <w:r>
        <w:rPr>
          <w:sz w:val="16"/>
        </w:rPr>
        <w:t>7–12.</w:t>
      </w:r>
    </w:p>
    <w:p>
      <w:pPr>
        <w:pStyle w:val="ListParagraph"/>
        <w:numPr>
          <w:ilvl w:val="0"/>
          <w:numId w:val="4"/>
        </w:numPr>
        <w:tabs>
          <w:tab w:pos="564" w:val="left" w:leader="none"/>
        </w:tabs>
        <w:spacing w:line="232" w:lineRule="auto" w:before="0" w:after="0"/>
        <w:ind w:left="563" w:right="113" w:hanging="366"/>
        <w:jc w:val="both"/>
        <w:rPr>
          <w:sz w:val="16"/>
        </w:rPr>
      </w:pPr>
      <w:r>
        <w:rPr>
          <w:sz w:val="16"/>
        </w:rPr>
        <w:t>M.</w:t>
      </w:r>
      <w:r>
        <w:rPr>
          <w:spacing w:val="-3"/>
          <w:sz w:val="16"/>
        </w:rPr>
        <w:t> </w:t>
      </w:r>
      <w:r>
        <w:rPr>
          <w:sz w:val="16"/>
        </w:rPr>
        <w:t>Kukar,</w:t>
      </w:r>
      <w:r>
        <w:rPr>
          <w:spacing w:val="-3"/>
          <w:sz w:val="16"/>
        </w:rPr>
        <w:t> </w:t>
      </w:r>
      <w:r>
        <w:rPr>
          <w:sz w:val="16"/>
        </w:rPr>
        <w:t>I.</w:t>
      </w:r>
      <w:r>
        <w:rPr>
          <w:spacing w:val="-2"/>
          <w:sz w:val="16"/>
        </w:rPr>
        <w:t> </w:t>
      </w:r>
      <w:r>
        <w:rPr>
          <w:sz w:val="16"/>
        </w:rPr>
        <w:t>Kononenko,</w:t>
      </w:r>
      <w:r>
        <w:rPr>
          <w:spacing w:val="-3"/>
          <w:sz w:val="16"/>
        </w:rPr>
        <w:t> </w:t>
      </w:r>
      <w:r>
        <w:rPr>
          <w:sz w:val="16"/>
        </w:rPr>
        <w:t>C.</w:t>
      </w:r>
      <w:r>
        <w:rPr>
          <w:spacing w:val="-2"/>
          <w:sz w:val="16"/>
        </w:rPr>
        <w:t> </w:t>
      </w:r>
      <w:r>
        <w:rPr>
          <w:sz w:val="16"/>
        </w:rPr>
        <w:t>Groselj,</w:t>
      </w:r>
      <w:r>
        <w:rPr>
          <w:spacing w:val="-2"/>
          <w:sz w:val="16"/>
        </w:rPr>
        <w:t> </w:t>
      </w:r>
      <w:r>
        <w:rPr>
          <w:sz w:val="16"/>
        </w:rPr>
        <w:t>K.</w:t>
      </w:r>
      <w:r>
        <w:rPr>
          <w:spacing w:val="-3"/>
          <w:sz w:val="16"/>
        </w:rPr>
        <w:t> </w:t>
      </w:r>
      <w:r>
        <w:rPr>
          <w:sz w:val="16"/>
        </w:rPr>
        <w:t>Kralj,</w:t>
      </w:r>
      <w:r>
        <w:rPr>
          <w:spacing w:val="-1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J.</w:t>
      </w:r>
      <w:r>
        <w:rPr>
          <w:spacing w:val="-3"/>
          <w:sz w:val="16"/>
        </w:rPr>
        <w:t> </w:t>
      </w:r>
      <w:r>
        <w:rPr>
          <w:sz w:val="16"/>
        </w:rPr>
        <w:t>Fettich,</w:t>
      </w:r>
      <w:r>
        <w:rPr>
          <w:spacing w:val="-1"/>
          <w:sz w:val="16"/>
        </w:rPr>
        <w:t> </w:t>
      </w:r>
      <w:r>
        <w:rPr>
          <w:sz w:val="16"/>
        </w:rPr>
        <w:t>“Analysing</w:t>
      </w:r>
      <w:r>
        <w:rPr>
          <w:spacing w:val="-38"/>
          <w:sz w:val="16"/>
        </w:rPr>
        <w:t> </w:t>
      </w:r>
      <w:r>
        <w:rPr>
          <w:sz w:val="16"/>
        </w:rPr>
        <w:t>and improving the diagnosis of ischaemic heart disease with machine</w:t>
      </w:r>
      <w:r>
        <w:rPr>
          <w:spacing w:val="1"/>
          <w:sz w:val="16"/>
        </w:rPr>
        <w:t> </w:t>
      </w:r>
      <w:r>
        <w:rPr>
          <w:sz w:val="16"/>
        </w:rPr>
        <w:t>learning,”</w:t>
      </w:r>
      <w:r>
        <w:rPr>
          <w:spacing w:val="37"/>
          <w:sz w:val="16"/>
        </w:rPr>
        <w:t> </w:t>
      </w:r>
      <w:r>
        <w:rPr>
          <w:i/>
          <w:sz w:val="16"/>
        </w:rPr>
        <w:t>Artif.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Intell.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Med.</w:t>
      </w:r>
      <w:r>
        <w:rPr>
          <w:sz w:val="16"/>
        </w:rPr>
        <w:t>,</w:t>
      </w:r>
      <w:r>
        <w:rPr>
          <w:spacing w:val="-2"/>
          <w:sz w:val="16"/>
        </w:rPr>
        <w:t> </w:t>
      </w:r>
      <w:r>
        <w:rPr>
          <w:sz w:val="16"/>
        </w:rPr>
        <w:t>vol.</w:t>
      </w:r>
      <w:r>
        <w:rPr>
          <w:spacing w:val="-1"/>
          <w:sz w:val="16"/>
        </w:rPr>
        <w:t> </w:t>
      </w:r>
      <w:r>
        <w:rPr>
          <w:sz w:val="16"/>
        </w:rPr>
        <w:t>16,</w:t>
      </w:r>
      <w:r>
        <w:rPr>
          <w:spacing w:val="-2"/>
          <w:sz w:val="16"/>
        </w:rPr>
        <w:t> </w:t>
      </w:r>
      <w:r>
        <w:rPr>
          <w:sz w:val="16"/>
        </w:rPr>
        <w:t>pp.</w:t>
      </w:r>
      <w:r>
        <w:rPr>
          <w:spacing w:val="-2"/>
          <w:sz w:val="16"/>
        </w:rPr>
        <w:t> </w:t>
      </w:r>
      <w:r>
        <w:rPr>
          <w:sz w:val="16"/>
        </w:rPr>
        <w:t>25–50,</w:t>
      </w:r>
      <w:r>
        <w:rPr>
          <w:spacing w:val="-2"/>
          <w:sz w:val="16"/>
        </w:rPr>
        <w:t> </w:t>
      </w:r>
      <w:r>
        <w:rPr>
          <w:sz w:val="16"/>
        </w:rPr>
        <w:t>1999.</w:t>
      </w:r>
    </w:p>
    <w:p>
      <w:pPr>
        <w:pStyle w:val="ListParagraph"/>
        <w:numPr>
          <w:ilvl w:val="0"/>
          <w:numId w:val="4"/>
        </w:numPr>
        <w:tabs>
          <w:tab w:pos="564" w:val="left" w:leader="none"/>
        </w:tabs>
        <w:spacing w:line="180" w:lineRule="exact" w:before="0" w:after="0"/>
        <w:ind w:left="563" w:right="0" w:hanging="366"/>
        <w:jc w:val="both"/>
        <w:rPr>
          <w:i/>
          <w:sz w:val="16"/>
        </w:rPr>
      </w:pPr>
      <w:r>
        <w:rPr>
          <w:sz w:val="16"/>
        </w:rPr>
        <w:t>N.</w:t>
      </w:r>
      <w:r>
        <w:rPr>
          <w:spacing w:val="-8"/>
          <w:sz w:val="16"/>
        </w:rPr>
        <w:t> </w:t>
      </w:r>
      <w:r>
        <w:rPr>
          <w:sz w:val="16"/>
        </w:rPr>
        <w:t>B.</w:t>
      </w:r>
      <w:r>
        <w:rPr>
          <w:spacing w:val="-8"/>
          <w:sz w:val="16"/>
        </w:rPr>
        <w:t> </w:t>
      </w:r>
      <w:r>
        <w:rPr>
          <w:sz w:val="16"/>
        </w:rPr>
        <w:t>Merz,</w:t>
      </w:r>
      <w:r>
        <w:rPr>
          <w:spacing w:val="-7"/>
          <w:sz w:val="16"/>
        </w:rPr>
        <w:t> </w:t>
      </w:r>
      <w:r>
        <w:rPr>
          <w:sz w:val="16"/>
        </w:rPr>
        <w:t>“Assessment</w:t>
      </w:r>
      <w:r>
        <w:rPr>
          <w:spacing w:val="-7"/>
          <w:sz w:val="16"/>
        </w:rPr>
        <w:t> </w:t>
      </w:r>
      <w:r>
        <w:rPr>
          <w:sz w:val="16"/>
        </w:rPr>
        <w:t>of</w:t>
      </w:r>
      <w:r>
        <w:rPr>
          <w:spacing w:val="-7"/>
          <w:sz w:val="16"/>
        </w:rPr>
        <w:t> </w:t>
      </w:r>
      <w:r>
        <w:rPr>
          <w:sz w:val="16"/>
        </w:rPr>
        <w:t>patients</w:t>
      </w:r>
      <w:r>
        <w:rPr>
          <w:spacing w:val="-8"/>
          <w:sz w:val="16"/>
        </w:rPr>
        <w:t> </w:t>
      </w:r>
      <w:r>
        <w:rPr>
          <w:sz w:val="16"/>
        </w:rPr>
        <w:t>at</w:t>
      </w:r>
      <w:r>
        <w:rPr>
          <w:spacing w:val="-8"/>
          <w:sz w:val="16"/>
        </w:rPr>
        <w:t> </w:t>
      </w:r>
      <w:r>
        <w:rPr>
          <w:sz w:val="16"/>
        </w:rPr>
        <w:t>intermediate</w:t>
      </w:r>
      <w:r>
        <w:rPr>
          <w:spacing w:val="-7"/>
          <w:sz w:val="16"/>
        </w:rPr>
        <w:t> </w:t>
      </w:r>
      <w:r>
        <w:rPr>
          <w:sz w:val="16"/>
        </w:rPr>
        <w:t>cardiac</w:t>
      </w:r>
      <w:r>
        <w:rPr>
          <w:spacing w:val="-8"/>
          <w:sz w:val="16"/>
        </w:rPr>
        <w:t> </w:t>
      </w:r>
      <w:r>
        <w:rPr>
          <w:sz w:val="16"/>
        </w:rPr>
        <w:t>risk,”</w:t>
      </w:r>
      <w:r>
        <w:rPr>
          <w:spacing w:val="26"/>
          <w:sz w:val="16"/>
        </w:rPr>
        <w:t> </w:t>
      </w:r>
      <w:r>
        <w:rPr>
          <w:i/>
          <w:sz w:val="16"/>
        </w:rPr>
        <w:t>Amer.</w:t>
      </w:r>
    </w:p>
    <w:p>
      <w:pPr>
        <w:spacing w:line="179" w:lineRule="exact" w:before="0"/>
        <w:ind w:left="563" w:right="0" w:firstLine="0"/>
        <w:jc w:val="both"/>
        <w:rPr>
          <w:sz w:val="16"/>
        </w:rPr>
      </w:pPr>
      <w:r>
        <w:rPr>
          <w:i/>
          <w:sz w:val="16"/>
        </w:rPr>
        <w:t>J.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Cardiol.</w:t>
      </w:r>
      <w:r>
        <w:rPr>
          <w:sz w:val="16"/>
        </w:rPr>
        <w:t>,</w:t>
      </w:r>
      <w:r>
        <w:rPr>
          <w:spacing w:val="-4"/>
          <w:sz w:val="16"/>
        </w:rPr>
        <w:t> </w:t>
      </w:r>
      <w:r>
        <w:rPr>
          <w:sz w:val="16"/>
        </w:rPr>
        <w:t>vol.</w:t>
      </w:r>
      <w:r>
        <w:rPr>
          <w:spacing w:val="-4"/>
          <w:sz w:val="16"/>
        </w:rPr>
        <w:t> </w:t>
      </w:r>
      <w:r>
        <w:rPr>
          <w:sz w:val="16"/>
        </w:rPr>
        <w:t>96,</w:t>
      </w:r>
      <w:r>
        <w:rPr>
          <w:spacing w:val="-4"/>
          <w:sz w:val="16"/>
        </w:rPr>
        <w:t> </w:t>
      </w:r>
      <w:r>
        <w:rPr>
          <w:sz w:val="16"/>
        </w:rPr>
        <w:t>(Suppl.),</w:t>
      </w:r>
      <w:r>
        <w:rPr>
          <w:spacing w:val="-5"/>
          <w:sz w:val="16"/>
        </w:rPr>
        <w:t> </w:t>
      </w:r>
      <w:r>
        <w:rPr>
          <w:sz w:val="16"/>
        </w:rPr>
        <w:t>pp.</w:t>
      </w:r>
      <w:r>
        <w:rPr>
          <w:spacing w:val="-4"/>
          <w:sz w:val="16"/>
        </w:rPr>
        <w:t> </w:t>
      </w:r>
      <w:r>
        <w:rPr>
          <w:sz w:val="16"/>
        </w:rPr>
        <w:t>2J–10J,</w:t>
      </w:r>
      <w:r>
        <w:rPr>
          <w:spacing w:val="-5"/>
          <w:sz w:val="16"/>
        </w:rPr>
        <w:t> </w:t>
      </w:r>
      <w:r>
        <w:rPr>
          <w:sz w:val="16"/>
        </w:rPr>
        <w:t>2005.</w:t>
      </w:r>
    </w:p>
    <w:p>
      <w:pPr>
        <w:pStyle w:val="ListParagraph"/>
        <w:numPr>
          <w:ilvl w:val="0"/>
          <w:numId w:val="4"/>
        </w:numPr>
        <w:tabs>
          <w:tab w:pos="366" w:val="left" w:leader="none"/>
        </w:tabs>
        <w:spacing w:line="179" w:lineRule="exact" w:before="0" w:after="0"/>
        <w:ind w:left="563" w:right="113" w:hanging="564"/>
        <w:jc w:val="right"/>
        <w:rPr>
          <w:sz w:val="16"/>
        </w:rPr>
      </w:pPr>
      <w:r>
        <w:rPr>
          <w:sz w:val="16"/>
        </w:rPr>
        <w:t>N.</w:t>
      </w:r>
      <w:r>
        <w:rPr>
          <w:spacing w:val="4"/>
          <w:sz w:val="16"/>
        </w:rPr>
        <w:t> </w:t>
      </w:r>
      <w:r>
        <w:rPr>
          <w:sz w:val="16"/>
        </w:rPr>
        <w:t>M.</w:t>
      </w:r>
      <w:r>
        <w:rPr>
          <w:spacing w:val="50"/>
          <w:sz w:val="16"/>
        </w:rPr>
        <w:t> </w:t>
      </w:r>
      <w:r>
        <w:rPr>
          <w:sz w:val="16"/>
        </w:rPr>
        <w:t>van</w:t>
      </w:r>
      <w:r>
        <w:rPr>
          <w:spacing w:val="5"/>
          <w:sz w:val="16"/>
        </w:rPr>
        <w:t> </w:t>
      </w:r>
      <w:r>
        <w:rPr>
          <w:sz w:val="16"/>
        </w:rPr>
        <w:t>Popele,</w:t>
      </w:r>
      <w:r>
        <w:rPr>
          <w:spacing w:val="5"/>
          <w:sz w:val="16"/>
        </w:rPr>
        <w:t> </w:t>
      </w:r>
      <w:r>
        <w:rPr>
          <w:sz w:val="16"/>
        </w:rPr>
        <w:t>D.</w:t>
      </w:r>
      <w:r>
        <w:rPr>
          <w:spacing w:val="5"/>
          <w:sz w:val="16"/>
        </w:rPr>
        <w:t> </w:t>
      </w:r>
      <w:r>
        <w:rPr>
          <w:sz w:val="16"/>
        </w:rPr>
        <w:t>E.</w:t>
      </w:r>
      <w:r>
        <w:rPr>
          <w:spacing w:val="5"/>
          <w:sz w:val="16"/>
        </w:rPr>
        <w:t> </w:t>
      </w:r>
      <w:r>
        <w:rPr>
          <w:sz w:val="16"/>
        </w:rPr>
        <w:t>Grobee,</w:t>
      </w:r>
      <w:r>
        <w:rPr>
          <w:spacing w:val="5"/>
          <w:sz w:val="16"/>
        </w:rPr>
        <w:t> </w:t>
      </w:r>
      <w:r>
        <w:rPr>
          <w:sz w:val="16"/>
        </w:rPr>
        <w:t>M.</w:t>
      </w:r>
      <w:r>
        <w:rPr>
          <w:spacing w:val="5"/>
          <w:sz w:val="16"/>
        </w:rPr>
        <w:t> </w:t>
      </w:r>
      <w:r>
        <w:rPr>
          <w:sz w:val="16"/>
        </w:rPr>
        <w:t>L.</w:t>
      </w:r>
      <w:r>
        <w:rPr>
          <w:spacing w:val="5"/>
          <w:sz w:val="16"/>
        </w:rPr>
        <w:t> </w:t>
      </w:r>
      <w:r>
        <w:rPr>
          <w:sz w:val="16"/>
        </w:rPr>
        <w:t>Bots,</w:t>
      </w:r>
      <w:r>
        <w:rPr>
          <w:spacing w:val="5"/>
          <w:sz w:val="16"/>
        </w:rPr>
        <w:t> </w:t>
      </w:r>
      <w:r>
        <w:rPr>
          <w:sz w:val="16"/>
        </w:rPr>
        <w:t>R.</w:t>
      </w:r>
      <w:r>
        <w:rPr>
          <w:spacing w:val="5"/>
          <w:sz w:val="16"/>
        </w:rPr>
        <w:t> </w:t>
      </w:r>
      <w:r>
        <w:rPr>
          <w:sz w:val="16"/>
        </w:rPr>
        <w:t>Asmar,</w:t>
      </w:r>
      <w:r>
        <w:rPr>
          <w:spacing w:val="5"/>
          <w:sz w:val="16"/>
        </w:rPr>
        <w:t> </w:t>
      </w:r>
      <w:r>
        <w:rPr>
          <w:sz w:val="16"/>
        </w:rPr>
        <w:t>J.</w:t>
      </w:r>
      <w:r>
        <w:rPr>
          <w:spacing w:val="5"/>
          <w:sz w:val="16"/>
        </w:rPr>
        <w:t> </w:t>
      </w:r>
      <w:r>
        <w:rPr>
          <w:sz w:val="16"/>
        </w:rPr>
        <w:t>Topouchian,</w:t>
      </w:r>
    </w:p>
    <w:p>
      <w:pPr>
        <w:spacing w:line="179" w:lineRule="exact" w:before="0"/>
        <w:ind w:left="0" w:right="114" w:firstLine="0"/>
        <w:jc w:val="right"/>
        <w:rPr>
          <w:sz w:val="16"/>
        </w:rPr>
      </w:pPr>
      <w:r>
        <w:rPr>
          <w:sz w:val="16"/>
        </w:rPr>
        <w:t>R.</w:t>
      </w:r>
      <w:r>
        <w:rPr>
          <w:spacing w:val="11"/>
          <w:sz w:val="16"/>
        </w:rPr>
        <w:t> </w:t>
      </w:r>
      <w:r>
        <w:rPr>
          <w:sz w:val="16"/>
        </w:rPr>
        <w:t>S.</w:t>
      </w:r>
      <w:r>
        <w:rPr>
          <w:spacing w:val="12"/>
          <w:sz w:val="16"/>
        </w:rPr>
        <w:t> </w:t>
      </w:r>
      <w:r>
        <w:rPr>
          <w:sz w:val="16"/>
        </w:rPr>
        <w:t>Reneman,</w:t>
      </w:r>
      <w:r>
        <w:rPr>
          <w:spacing w:val="12"/>
          <w:sz w:val="16"/>
        </w:rPr>
        <w:t> </w:t>
      </w:r>
      <w:r>
        <w:rPr>
          <w:sz w:val="16"/>
        </w:rPr>
        <w:t>A.</w:t>
      </w:r>
      <w:r>
        <w:rPr>
          <w:spacing w:val="12"/>
          <w:sz w:val="16"/>
        </w:rPr>
        <w:t> </w:t>
      </w:r>
      <w:r>
        <w:rPr>
          <w:sz w:val="16"/>
        </w:rPr>
        <w:t>P.</w:t>
      </w:r>
      <w:r>
        <w:rPr>
          <w:spacing w:val="12"/>
          <w:sz w:val="16"/>
        </w:rPr>
        <w:t> </w:t>
      </w:r>
      <w:r>
        <w:rPr>
          <w:sz w:val="16"/>
        </w:rPr>
        <w:t>G.</w:t>
      </w:r>
      <w:r>
        <w:rPr>
          <w:spacing w:val="12"/>
          <w:sz w:val="16"/>
        </w:rPr>
        <w:t> </w:t>
      </w:r>
      <w:r>
        <w:rPr>
          <w:sz w:val="16"/>
        </w:rPr>
        <w:t>Hoeks,</w:t>
      </w:r>
      <w:r>
        <w:rPr>
          <w:spacing w:val="12"/>
          <w:sz w:val="16"/>
        </w:rPr>
        <w:t> </w:t>
      </w:r>
      <w:r>
        <w:rPr>
          <w:sz w:val="16"/>
        </w:rPr>
        <w:t>A.</w:t>
      </w:r>
      <w:r>
        <w:rPr>
          <w:spacing w:val="12"/>
          <w:sz w:val="16"/>
        </w:rPr>
        <w:t> </w:t>
      </w:r>
      <w:r>
        <w:rPr>
          <w:sz w:val="16"/>
        </w:rPr>
        <w:t>M.</w:t>
      </w:r>
      <w:r>
        <w:rPr>
          <w:spacing w:val="12"/>
          <w:sz w:val="16"/>
        </w:rPr>
        <w:t> </w:t>
      </w:r>
      <w:r>
        <w:rPr>
          <w:sz w:val="16"/>
        </w:rPr>
        <w:t>van</w:t>
      </w:r>
      <w:r>
        <w:rPr>
          <w:spacing w:val="11"/>
          <w:sz w:val="16"/>
        </w:rPr>
        <w:t> </w:t>
      </w:r>
      <w:r>
        <w:rPr>
          <w:sz w:val="16"/>
        </w:rPr>
        <w:t>der</w:t>
      </w:r>
      <w:r>
        <w:rPr>
          <w:spacing w:val="12"/>
          <w:sz w:val="16"/>
        </w:rPr>
        <w:t> </w:t>
      </w:r>
      <w:r>
        <w:rPr>
          <w:sz w:val="16"/>
        </w:rPr>
        <w:t>Kuip,</w:t>
      </w:r>
      <w:r>
        <w:rPr>
          <w:spacing w:val="12"/>
          <w:sz w:val="16"/>
        </w:rPr>
        <w:t> </w:t>
      </w:r>
      <w:r>
        <w:rPr>
          <w:sz w:val="16"/>
        </w:rPr>
        <w:t>A.</w:t>
      </w:r>
      <w:r>
        <w:rPr>
          <w:spacing w:val="12"/>
          <w:sz w:val="16"/>
        </w:rPr>
        <w:t> </w:t>
      </w:r>
      <w:r>
        <w:rPr>
          <w:sz w:val="16"/>
        </w:rPr>
        <w:t>Hofman,</w:t>
      </w:r>
      <w:r>
        <w:rPr>
          <w:spacing w:val="12"/>
          <w:sz w:val="16"/>
        </w:rPr>
        <w:t> </w:t>
      </w:r>
      <w:r>
        <w:rPr>
          <w:sz w:val="16"/>
        </w:rPr>
        <w:t>and</w:t>
      </w:r>
    </w:p>
    <w:p>
      <w:pPr>
        <w:spacing w:line="232" w:lineRule="auto" w:before="2"/>
        <w:ind w:left="563" w:right="113" w:firstLine="0"/>
        <w:jc w:val="both"/>
        <w:rPr>
          <w:sz w:val="16"/>
        </w:rPr>
      </w:pPr>
      <w:r>
        <w:rPr>
          <w:spacing w:val="-1"/>
          <w:sz w:val="16"/>
        </w:rPr>
        <w:t>J.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C.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M.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Witteman,</w:t>
      </w:r>
      <w:r>
        <w:rPr>
          <w:spacing w:val="-7"/>
          <w:sz w:val="16"/>
        </w:rPr>
        <w:t> </w:t>
      </w:r>
      <w:r>
        <w:rPr>
          <w:spacing w:val="-1"/>
          <w:sz w:val="16"/>
        </w:rPr>
        <w:t>“Association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between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arterial</w:t>
      </w:r>
      <w:r>
        <w:rPr>
          <w:spacing w:val="-7"/>
          <w:sz w:val="16"/>
        </w:rPr>
        <w:t> </w:t>
      </w:r>
      <w:r>
        <w:rPr>
          <w:spacing w:val="-1"/>
          <w:sz w:val="16"/>
        </w:rPr>
        <w:t>stiffness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and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atheroscle-</w:t>
      </w:r>
      <w:r>
        <w:rPr>
          <w:sz w:val="16"/>
        </w:rPr>
        <w:t> rosis: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Rotterdam</w:t>
      </w:r>
      <w:r>
        <w:rPr>
          <w:spacing w:val="-2"/>
          <w:sz w:val="16"/>
        </w:rPr>
        <w:t> </w:t>
      </w:r>
      <w:r>
        <w:rPr>
          <w:sz w:val="16"/>
        </w:rPr>
        <w:t>study,”</w:t>
      </w:r>
      <w:r>
        <w:rPr>
          <w:spacing w:val="36"/>
          <w:sz w:val="16"/>
        </w:rPr>
        <w:t> </w:t>
      </w:r>
      <w:r>
        <w:rPr>
          <w:i/>
          <w:sz w:val="16"/>
        </w:rPr>
        <w:t>Stroke</w:t>
      </w:r>
      <w:r>
        <w:rPr>
          <w:sz w:val="16"/>
        </w:rPr>
        <w:t>,</w:t>
      </w:r>
      <w:r>
        <w:rPr>
          <w:spacing w:val="-1"/>
          <w:sz w:val="16"/>
        </w:rPr>
        <w:t> </w:t>
      </w:r>
      <w:r>
        <w:rPr>
          <w:sz w:val="16"/>
        </w:rPr>
        <w:t>vol.</w:t>
      </w:r>
      <w:r>
        <w:rPr>
          <w:spacing w:val="-3"/>
          <w:sz w:val="16"/>
        </w:rPr>
        <w:t> </w:t>
      </w:r>
      <w:r>
        <w:rPr>
          <w:sz w:val="16"/>
        </w:rPr>
        <w:t>32,</w:t>
      </w:r>
      <w:r>
        <w:rPr>
          <w:spacing w:val="-2"/>
          <w:sz w:val="16"/>
        </w:rPr>
        <w:t> </w:t>
      </w:r>
      <w:r>
        <w:rPr>
          <w:sz w:val="16"/>
        </w:rPr>
        <w:t>pp.</w:t>
      </w:r>
      <w:r>
        <w:rPr>
          <w:spacing w:val="-2"/>
          <w:sz w:val="16"/>
        </w:rPr>
        <w:t> </w:t>
      </w:r>
      <w:r>
        <w:rPr>
          <w:sz w:val="16"/>
        </w:rPr>
        <w:t>454–460,</w:t>
      </w:r>
      <w:r>
        <w:rPr>
          <w:spacing w:val="-2"/>
          <w:sz w:val="16"/>
        </w:rPr>
        <w:t> </w:t>
      </w:r>
      <w:r>
        <w:rPr>
          <w:sz w:val="16"/>
        </w:rPr>
        <w:t>2001.</w:t>
      </w:r>
    </w:p>
    <w:p>
      <w:pPr>
        <w:pStyle w:val="ListParagraph"/>
        <w:numPr>
          <w:ilvl w:val="0"/>
          <w:numId w:val="4"/>
        </w:numPr>
        <w:tabs>
          <w:tab w:pos="564" w:val="left" w:leader="none"/>
        </w:tabs>
        <w:spacing w:line="232" w:lineRule="auto" w:before="1" w:after="0"/>
        <w:ind w:left="563" w:right="113" w:hanging="366"/>
        <w:jc w:val="both"/>
        <w:rPr>
          <w:sz w:val="16"/>
        </w:rPr>
      </w:pPr>
      <w:r>
        <w:rPr>
          <w:sz w:val="16"/>
        </w:rPr>
        <w:t>D. I. Fotiadis, Y. Goletsis, A. Likas, and A. Papadopoulos, </w:t>
      </w:r>
      <w:r>
        <w:rPr>
          <w:i/>
          <w:sz w:val="16"/>
        </w:rPr>
        <w:t>Clinical De-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cision Support Systems</w:t>
      </w:r>
      <w:r>
        <w:rPr>
          <w:sz w:val="16"/>
        </w:rPr>
        <w:t>.</w:t>
      </w:r>
      <w:r>
        <w:rPr>
          <w:spacing w:val="1"/>
          <w:sz w:val="16"/>
        </w:rPr>
        <w:t> </w:t>
      </w:r>
      <w:r>
        <w:rPr>
          <w:sz w:val="16"/>
        </w:rPr>
        <w:t>New York: Encyclopedia of Biomedical Engi-</w:t>
      </w:r>
      <w:r>
        <w:rPr>
          <w:spacing w:val="-37"/>
          <w:sz w:val="16"/>
        </w:rPr>
        <w:t> </w:t>
      </w:r>
      <w:r>
        <w:rPr>
          <w:sz w:val="16"/>
        </w:rPr>
        <w:t>neering,</w:t>
      </w:r>
      <w:r>
        <w:rPr>
          <w:spacing w:val="-2"/>
          <w:sz w:val="16"/>
        </w:rPr>
        <w:t> </w:t>
      </w:r>
      <w:r>
        <w:rPr>
          <w:sz w:val="16"/>
        </w:rPr>
        <w:t>Wiley,</w:t>
      </w:r>
      <w:r>
        <w:rPr>
          <w:spacing w:val="-1"/>
          <w:sz w:val="16"/>
        </w:rPr>
        <w:t> </w:t>
      </w:r>
      <w:r>
        <w:rPr>
          <w:sz w:val="16"/>
        </w:rPr>
        <w:t>2006.</w:t>
      </w:r>
    </w:p>
    <w:p>
      <w:pPr>
        <w:pStyle w:val="ListParagraph"/>
        <w:numPr>
          <w:ilvl w:val="0"/>
          <w:numId w:val="4"/>
        </w:numPr>
        <w:tabs>
          <w:tab w:pos="564" w:val="left" w:leader="none"/>
        </w:tabs>
        <w:spacing w:line="232" w:lineRule="auto" w:before="3" w:after="0"/>
        <w:ind w:left="563" w:right="113" w:hanging="366"/>
        <w:jc w:val="both"/>
        <w:rPr>
          <w:sz w:val="16"/>
        </w:rPr>
      </w:pPr>
      <w:r>
        <w:rPr>
          <w:sz w:val="16"/>
        </w:rPr>
        <w:t>J. R. Quinlan, </w:t>
      </w:r>
      <w:r>
        <w:rPr>
          <w:i/>
          <w:sz w:val="16"/>
        </w:rPr>
        <w:t>C4.5: Programs for Machine Learning</w:t>
      </w:r>
      <w:r>
        <w:rPr>
          <w:sz w:val="16"/>
        </w:rPr>
        <w:t>.</w:t>
      </w:r>
      <w:r>
        <w:rPr>
          <w:spacing w:val="1"/>
          <w:sz w:val="16"/>
        </w:rPr>
        <w:t> </w:t>
      </w:r>
      <w:r>
        <w:rPr>
          <w:sz w:val="16"/>
        </w:rPr>
        <w:t>San Mateo, CA:</w:t>
      </w:r>
      <w:r>
        <w:rPr>
          <w:spacing w:val="-37"/>
          <w:sz w:val="16"/>
        </w:rPr>
        <w:t> </w:t>
      </w:r>
      <w:r>
        <w:rPr>
          <w:sz w:val="16"/>
        </w:rPr>
        <w:t>Morgan</w:t>
      </w:r>
      <w:r>
        <w:rPr>
          <w:spacing w:val="-2"/>
          <w:sz w:val="16"/>
        </w:rPr>
        <w:t> </w:t>
      </w:r>
      <w:r>
        <w:rPr>
          <w:sz w:val="16"/>
        </w:rPr>
        <w:t>Kauffman,</w:t>
      </w:r>
      <w:r>
        <w:rPr>
          <w:spacing w:val="-1"/>
          <w:sz w:val="16"/>
        </w:rPr>
        <w:t> </w:t>
      </w:r>
      <w:r>
        <w:rPr>
          <w:sz w:val="16"/>
        </w:rPr>
        <w:t>1993.</w:t>
      </w:r>
    </w:p>
    <w:p>
      <w:pPr>
        <w:pStyle w:val="ListParagraph"/>
        <w:numPr>
          <w:ilvl w:val="0"/>
          <w:numId w:val="4"/>
        </w:numPr>
        <w:tabs>
          <w:tab w:pos="564" w:val="left" w:leader="none"/>
        </w:tabs>
        <w:spacing w:line="232" w:lineRule="auto" w:before="2" w:after="0"/>
        <w:ind w:left="563" w:right="113" w:hanging="366"/>
        <w:jc w:val="both"/>
        <w:rPr>
          <w:sz w:val="16"/>
        </w:rPr>
      </w:pPr>
      <w:r>
        <w:rPr>
          <w:sz w:val="16"/>
        </w:rPr>
        <w:t>F. M. Brown, </w:t>
      </w:r>
      <w:r>
        <w:rPr>
          <w:i/>
          <w:sz w:val="16"/>
        </w:rPr>
        <w:t>Boolean Reasoning: The Logic of Boolean Equations</w:t>
      </w:r>
      <w:r>
        <w:rPr>
          <w:sz w:val="16"/>
        </w:rPr>
        <w:t>, 2nd</w:t>
      </w:r>
      <w:r>
        <w:rPr>
          <w:spacing w:val="-37"/>
          <w:sz w:val="16"/>
        </w:rPr>
        <w:t> </w:t>
      </w:r>
      <w:r>
        <w:rPr>
          <w:sz w:val="16"/>
        </w:rPr>
        <w:t>ed.</w:t>
      </w:r>
      <w:r>
        <w:rPr>
          <w:spacing w:val="37"/>
          <w:sz w:val="16"/>
        </w:rPr>
        <w:t> </w:t>
      </w:r>
      <w:r>
        <w:rPr>
          <w:sz w:val="16"/>
        </w:rPr>
        <w:t>New</w:t>
      </w:r>
      <w:r>
        <w:rPr>
          <w:spacing w:val="-1"/>
          <w:sz w:val="16"/>
        </w:rPr>
        <w:t> </w:t>
      </w:r>
      <w:r>
        <w:rPr>
          <w:sz w:val="16"/>
        </w:rPr>
        <w:t>York:</w:t>
      </w:r>
      <w:r>
        <w:rPr>
          <w:spacing w:val="-2"/>
          <w:sz w:val="16"/>
        </w:rPr>
        <w:t> </w:t>
      </w:r>
      <w:r>
        <w:rPr>
          <w:sz w:val="16"/>
        </w:rPr>
        <w:t>Dover</w:t>
      </w:r>
      <w:r>
        <w:rPr>
          <w:spacing w:val="-2"/>
          <w:sz w:val="16"/>
        </w:rPr>
        <w:t> </w:t>
      </w:r>
      <w:r>
        <w:rPr>
          <w:sz w:val="16"/>
        </w:rPr>
        <w:t>Publications,</w:t>
      </w:r>
      <w:r>
        <w:rPr>
          <w:spacing w:val="-1"/>
          <w:sz w:val="16"/>
        </w:rPr>
        <w:t> </w:t>
      </w:r>
      <w:r>
        <w:rPr>
          <w:sz w:val="16"/>
        </w:rPr>
        <w:t>2003.</w:t>
      </w:r>
    </w:p>
    <w:p>
      <w:pPr>
        <w:pStyle w:val="ListParagraph"/>
        <w:numPr>
          <w:ilvl w:val="0"/>
          <w:numId w:val="4"/>
        </w:numPr>
        <w:tabs>
          <w:tab w:pos="564" w:val="left" w:leader="none"/>
        </w:tabs>
        <w:spacing w:line="232" w:lineRule="auto" w:before="1" w:after="0"/>
        <w:ind w:left="563" w:right="113" w:hanging="366"/>
        <w:jc w:val="both"/>
        <w:rPr>
          <w:sz w:val="16"/>
        </w:rPr>
      </w:pPr>
      <w:r>
        <w:rPr>
          <w:w w:val="95"/>
          <w:sz w:val="16"/>
        </w:rPr>
        <w:t>L. X. Wang, </w:t>
      </w:r>
      <w:r>
        <w:rPr>
          <w:i/>
          <w:w w:val="95"/>
          <w:sz w:val="16"/>
        </w:rPr>
        <w:t>A Course in Fuzzy Systems and Control</w:t>
      </w:r>
      <w:r>
        <w:rPr>
          <w:w w:val="95"/>
          <w:sz w:val="16"/>
        </w:rPr>
        <w:t>.</w:t>
      </w:r>
      <w:r>
        <w:rPr>
          <w:spacing w:val="37"/>
          <w:sz w:val="16"/>
        </w:rPr>
        <w:t> </w:t>
      </w:r>
      <w:r>
        <w:rPr>
          <w:w w:val="95"/>
          <w:sz w:val="16"/>
        </w:rPr>
        <w:t>Englewood Cliffs,</w:t>
      </w:r>
      <w:r>
        <w:rPr>
          <w:spacing w:val="1"/>
          <w:w w:val="95"/>
          <w:sz w:val="16"/>
        </w:rPr>
        <w:t> </w:t>
      </w:r>
      <w:r>
        <w:rPr>
          <w:sz w:val="16"/>
        </w:rPr>
        <w:t>NJ:</w:t>
      </w:r>
      <w:r>
        <w:rPr>
          <w:spacing w:val="-2"/>
          <w:sz w:val="16"/>
        </w:rPr>
        <w:t> </w:t>
      </w:r>
      <w:r>
        <w:rPr>
          <w:sz w:val="16"/>
        </w:rPr>
        <w:t>Prentice-Hall, 1986.</w:t>
      </w:r>
    </w:p>
    <w:p>
      <w:pPr>
        <w:pStyle w:val="ListParagraph"/>
        <w:numPr>
          <w:ilvl w:val="0"/>
          <w:numId w:val="4"/>
        </w:numPr>
        <w:tabs>
          <w:tab w:pos="564" w:val="left" w:leader="none"/>
        </w:tabs>
        <w:spacing w:line="232" w:lineRule="auto" w:before="2" w:after="0"/>
        <w:ind w:left="563" w:right="113" w:hanging="366"/>
        <w:jc w:val="both"/>
        <w:rPr>
          <w:sz w:val="16"/>
        </w:rPr>
      </w:pPr>
      <w:r>
        <w:rPr>
          <w:spacing w:val="-2"/>
          <w:sz w:val="16"/>
        </w:rPr>
        <w:t>F.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V.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Theos,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I.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E.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Lagaris,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D.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G.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Papageorgiou,</w:t>
      </w:r>
      <w:r>
        <w:rPr>
          <w:spacing w:val="-7"/>
          <w:sz w:val="16"/>
        </w:rPr>
        <w:t> </w:t>
      </w:r>
      <w:r>
        <w:rPr>
          <w:spacing w:val="-1"/>
          <w:sz w:val="16"/>
        </w:rPr>
        <w:t>“PANMIN:</w:t>
      </w:r>
      <w:r>
        <w:rPr>
          <w:spacing w:val="-7"/>
          <w:sz w:val="16"/>
        </w:rPr>
        <w:t> </w:t>
      </w:r>
      <w:r>
        <w:rPr>
          <w:spacing w:val="-1"/>
          <w:sz w:val="16"/>
        </w:rPr>
        <w:t>Sequential</w:t>
      </w:r>
      <w:r>
        <w:rPr>
          <w:sz w:val="16"/>
        </w:rPr>
        <w:t> and parallel global optimization procedures with a variety of options for</w:t>
      </w:r>
      <w:r>
        <w:rPr>
          <w:spacing w:val="1"/>
          <w:sz w:val="16"/>
        </w:rPr>
        <w:t> </w:t>
      </w:r>
      <w:r>
        <w:rPr>
          <w:sz w:val="16"/>
        </w:rPr>
        <w:t>the local search strategy,” </w:t>
      </w:r>
      <w:r>
        <w:rPr>
          <w:i/>
          <w:sz w:val="16"/>
        </w:rPr>
        <w:t>Comput. Phys. Commun</w:t>
      </w:r>
      <w:r>
        <w:rPr>
          <w:sz w:val="16"/>
        </w:rPr>
        <w:t>, vol. 159, pp. 63–69,</w:t>
      </w:r>
      <w:r>
        <w:rPr>
          <w:spacing w:val="1"/>
          <w:sz w:val="16"/>
        </w:rPr>
        <w:t> </w:t>
      </w:r>
      <w:r>
        <w:rPr>
          <w:sz w:val="16"/>
        </w:rPr>
        <w:t>2004.</w:t>
      </w:r>
    </w:p>
    <w:p>
      <w:pPr>
        <w:pStyle w:val="ListParagraph"/>
        <w:numPr>
          <w:ilvl w:val="0"/>
          <w:numId w:val="4"/>
        </w:numPr>
        <w:tabs>
          <w:tab w:pos="564" w:val="left" w:leader="none"/>
        </w:tabs>
        <w:spacing w:line="232" w:lineRule="auto" w:before="4" w:after="0"/>
        <w:ind w:left="563" w:right="113" w:hanging="366"/>
        <w:jc w:val="both"/>
        <w:rPr>
          <w:sz w:val="16"/>
        </w:rPr>
      </w:pPr>
      <w:r>
        <w:rPr>
          <w:spacing w:val="-1"/>
          <w:sz w:val="16"/>
        </w:rPr>
        <w:t>R.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J.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Woodman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and</w:t>
      </w:r>
      <w:r>
        <w:rPr>
          <w:spacing w:val="-8"/>
          <w:sz w:val="16"/>
        </w:rPr>
        <w:t> </w:t>
      </w:r>
      <w:r>
        <w:rPr>
          <w:sz w:val="16"/>
        </w:rPr>
        <w:t>G.</w:t>
      </w:r>
      <w:r>
        <w:rPr>
          <w:spacing w:val="-8"/>
          <w:sz w:val="16"/>
        </w:rPr>
        <w:t> </w:t>
      </w:r>
      <w:r>
        <w:rPr>
          <w:sz w:val="16"/>
        </w:rPr>
        <w:t>F.</w:t>
      </w:r>
      <w:r>
        <w:rPr>
          <w:spacing w:val="-9"/>
          <w:sz w:val="16"/>
        </w:rPr>
        <w:t> </w:t>
      </w:r>
      <w:r>
        <w:rPr>
          <w:sz w:val="16"/>
        </w:rPr>
        <w:t>Watts,</w:t>
      </w:r>
      <w:r>
        <w:rPr>
          <w:spacing w:val="-7"/>
          <w:sz w:val="16"/>
        </w:rPr>
        <w:t> </w:t>
      </w:r>
      <w:r>
        <w:rPr>
          <w:sz w:val="16"/>
        </w:rPr>
        <w:t>“Measurement</w:t>
      </w:r>
      <w:r>
        <w:rPr>
          <w:spacing w:val="-8"/>
          <w:sz w:val="16"/>
        </w:rPr>
        <w:t> </w:t>
      </w:r>
      <w:r>
        <w:rPr>
          <w:sz w:val="16"/>
        </w:rPr>
        <w:t>and</w:t>
      </w:r>
      <w:r>
        <w:rPr>
          <w:spacing w:val="-9"/>
          <w:sz w:val="16"/>
        </w:rPr>
        <w:t> </w:t>
      </w:r>
      <w:r>
        <w:rPr>
          <w:sz w:val="16"/>
        </w:rPr>
        <w:t>application</w:t>
      </w:r>
      <w:r>
        <w:rPr>
          <w:spacing w:val="-8"/>
          <w:sz w:val="16"/>
        </w:rPr>
        <w:t> </w:t>
      </w:r>
      <w:r>
        <w:rPr>
          <w:sz w:val="16"/>
        </w:rPr>
        <w:t>of</w:t>
      </w:r>
      <w:r>
        <w:rPr>
          <w:spacing w:val="-9"/>
          <w:sz w:val="16"/>
        </w:rPr>
        <w:t> </w:t>
      </w:r>
      <w:r>
        <w:rPr>
          <w:sz w:val="16"/>
        </w:rPr>
        <w:t>arterial</w:t>
      </w:r>
      <w:r>
        <w:rPr>
          <w:spacing w:val="-37"/>
          <w:sz w:val="16"/>
        </w:rPr>
        <w:t> </w:t>
      </w:r>
      <w:r>
        <w:rPr>
          <w:sz w:val="16"/>
        </w:rPr>
        <w:t>stiffness in clinical research: Focus on new methodologies and diabetes</w:t>
      </w:r>
      <w:r>
        <w:rPr>
          <w:spacing w:val="1"/>
          <w:sz w:val="16"/>
        </w:rPr>
        <w:t> </w:t>
      </w:r>
      <w:r>
        <w:rPr>
          <w:sz w:val="16"/>
        </w:rPr>
        <w:t>mellitus,”</w:t>
      </w:r>
      <w:r>
        <w:rPr>
          <w:spacing w:val="36"/>
          <w:sz w:val="16"/>
        </w:rPr>
        <w:t> </w:t>
      </w:r>
      <w:r>
        <w:rPr>
          <w:i/>
          <w:sz w:val="16"/>
        </w:rPr>
        <w:t>Med.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Sci.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Monit.</w:t>
      </w:r>
      <w:r>
        <w:rPr>
          <w:sz w:val="16"/>
        </w:rPr>
        <w:t>,</w:t>
      </w:r>
      <w:r>
        <w:rPr>
          <w:spacing w:val="-2"/>
          <w:sz w:val="16"/>
        </w:rPr>
        <w:t> </w:t>
      </w:r>
      <w:r>
        <w:rPr>
          <w:sz w:val="16"/>
        </w:rPr>
        <w:t>vol.</w:t>
      </w:r>
      <w:r>
        <w:rPr>
          <w:spacing w:val="-2"/>
          <w:sz w:val="16"/>
        </w:rPr>
        <w:t> </w:t>
      </w:r>
      <w:r>
        <w:rPr>
          <w:sz w:val="16"/>
        </w:rPr>
        <w:t>9,</w:t>
      </w:r>
      <w:r>
        <w:rPr>
          <w:spacing w:val="-2"/>
          <w:sz w:val="16"/>
        </w:rPr>
        <w:t> </w:t>
      </w:r>
      <w:r>
        <w:rPr>
          <w:sz w:val="16"/>
        </w:rPr>
        <w:t>pp.</w:t>
      </w:r>
      <w:r>
        <w:rPr>
          <w:spacing w:val="-2"/>
          <w:sz w:val="16"/>
        </w:rPr>
        <w:t> </w:t>
      </w:r>
      <w:r>
        <w:rPr>
          <w:sz w:val="16"/>
        </w:rPr>
        <w:t>RA101–RA109,</w:t>
      </w:r>
      <w:r>
        <w:rPr>
          <w:spacing w:val="-2"/>
          <w:sz w:val="16"/>
        </w:rPr>
        <w:t> </w:t>
      </w:r>
      <w:r>
        <w:rPr>
          <w:sz w:val="16"/>
        </w:rPr>
        <w:t>2003.</w:t>
      </w:r>
    </w:p>
    <w:p>
      <w:pPr>
        <w:pStyle w:val="ListParagraph"/>
        <w:numPr>
          <w:ilvl w:val="0"/>
          <w:numId w:val="4"/>
        </w:numPr>
        <w:tabs>
          <w:tab w:pos="564" w:val="left" w:leader="none"/>
        </w:tabs>
        <w:spacing w:line="180" w:lineRule="exact" w:before="0" w:after="0"/>
        <w:ind w:left="563" w:right="0" w:hanging="366"/>
        <w:jc w:val="both"/>
        <w:rPr>
          <w:sz w:val="16"/>
        </w:rPr>
      </w:pPr>
      <w:r>
        <w:rPr>
          <w:sz w:val="16"/>
        </w:rPr>
        <w:t>L.</w:t>
      </w:r>
      <w:r>
        <w:rPr>
          <w:spacing w:val="40"/>
          <w:sz w:val="16"/>
        </w:rPr>
        <w:t> </w:t>
      </w:r>
      <w:r>
        <w:rPr>
          <w:sz w:val="16"/>
        </w:rPr>
        <w:t>M.  </w:t>
      </w:r>
      <w:r>
        <w:rPr>
          <w:spacing w:val="3"/>
          <w:sz w:val="16"/>
        </w:rPr>
        <w:t> </w:t>
      </w:r>
      <w:r>
        <w:rPr>
          <w:sz w:val="16"/>
        </w:rPr>
        <w:t>van</w:t>
      </w:r>
      <w:r>
        <w:rPr>
          <w:spacing w:val="41"/>
          <w:sz w:val="16"/>
        </w:rPr>
        <w:t> </w:t>
      </w:r>
      <w:r>
        <w:rPr>
          <w:sz w:val="16"/>
        </w:rPr>
        <w:t>Bortel,</w:t>
      </w:r>
      <w:r>
        <w:rPr>
          <w:spacing w:val="41"/>
          <w:sz w:val="16"/>
        </w:rPr>
        <w:t> </w:t>
      </w:r>
      <w:r>
        <w:rPr>
          <w:sz w:val="16"/>
        </w:rPr>
        <w:t>D.</w:t>
      </w:r>
      <w:r>
        <w:rPr>
          <w:spacing w:val="40"/>
          <w:sz w:val="16"/>
        </w:rPr>
        <w:t> </w:t>
      </w:r>
      <w:r>
        <w:rPr>
          <w:sz w:val="16"/>
        </w:rPr>
        <w:t>Duprez,</w:t>
      </w:r>
      <w:r>
        <w:rPr>
          <w:spacing w:val="41"/>
          <w:sz w:val="16"/>
        </w:rPr>
        <w:t> </w:t>
      </w:r>
      <w:r>
        <w:rPr>
          <w:sz w:val="16"/>
        </w:rPr>
        <w:t>M.</w:t>
      </w:r>
      <w:r>
        <w:rPr>
          <w:spacing w:val="41"/>
          <w:sz w:val="16"/>
        </w:rPr>
        <w:t> </w:t>
      </w:r>
      <w:r>
        <w:rPr>
          <w:sz w:val="16"/>
        </w:rPr>
        <w:t>J.</w:t>
      </w:r>
      <w:r>
        <w:rPr>
          <w:spacing w:val="41"/>
          <w:sz w:val="16"/>
        </w:rPr>
        <w:t> </w:t>
      </w:r>
      <w:r>
        <w:rPr>
          <w:sz w:val="16"/>
        </w:rPr>
        <w:t>Starmans-Kool,</w:t>
      </w:r>
      <w:r>
        <w:rPr>
          <w:spacing w:val="40"/>
          <w:sz w:val="16"/>
        </w:rPr>
        <w:t> </w:t>
      </w:r>
      <w:r>
        <w:rPr>
          <w:sz w:val="16"/>
        </w:rPr>
        <w:t>M.</w:t>
      </w:r>
      <w:r>
        <w:rPr>
          <w:spacing w:val="41"/>
          <w:sz w:val="16"/>
        </w:rPr>
        <w:t> </w:t>
      </w:r>
      <w:r>
        <w:rPr>
          <w:sz w:val="16"/>
        </w:rPr>
        <w:t>E.</w:t>
      </w:r>
      <w:r>
        <w:rPr>
          <w:spacing w:val="41"/>
          <w:sz w:val="16"/>
        </w:rPr>
        <w:t> </w:t>
      </w:r>
      <w:r>
        <w:rPr>
          <w:sz w:val="16"/>
        </w:rPr>
        <w:t>Safar,</w:t>
      </w:r>
    </w:p>
    <w:p>
      <w:pPr>
        <w:spacing w:line="232" w:lineRule="auto" w:before="2"/>
        <w:ind w:left="563" w:right="113" w:firstLine="0"/>
        <w:jc w:val="both"/>
        <w:rPr>
          <w:sz w:val="16"/>
        </w:rPr>
      </w:pPr>
      <w:r>
        <w:rPr>
          <w:sz w:val="16"/>
        </w:rPr>
        <w:t>C. Giannattasio, J. Cockroft, D. R. Kaiser, and C. Thuillez, “Clinical</w:t>
      </w:r>
      <w:r>
        <w:rPr>
          <w:spacing w:val="1"/>
          <w:sz w:val="16"/>
        </w:rPr>
        <w:t> </w:t>
      </w:r>
      <w:r>
        <w:rPr>
          <w:sz w:val="16"/>
        </w:rPr>
        <w:t>applications</w:t>
      </w:r>
      <w:r>
        <w:rPr>
          <w:spacing w:val="-10"/>
          <w:sz w:val="16"/>
        </w:rPr>
        <w:t> </w:t>
      </w:r>
      <w:r>
        <w:rPr>
          <w:sz w:val="16"/>
        </w:rPr>
        <w:t>of</w:t>
      </w:r>
      <w:r>
        <w:rPr>
          <w:spacing w:val="-9"/>
          <w:sz w:val="16"/>
        </w:rPr>
        <w:t> </w:t>
      </w:r>
      <w:r>
        <w:rPr>
          <w:sz w:val="16"/>
        </w:rPr>
        <w:t>arterial</w:t>
      </w:r>
      <w:r>
        <w:rPr>
          <w:spacing w:val="-10"/>
          <w:sz w:val="16"/>
        </w:rPr>
        <w:t> </w:t>
      </w:r>
      <w:r>
        <w:rPr>
          <w:sz w:val="16"/>
        </w:rPr>
        <w:t>stiffness,</w:t>
      </w:r>
      <w:r>
        <w:rPr>
          <w:spacing w:val="-9"/>
          <w:sz w:val="16"/>
        </w:rPr>
        <w:t> </w:t>
      </w:r>
      <w:r>
        <w:rPr>
          <w:sz w:val="16"/>
        </w:rPr>
        <w:t>task</w:t>
      </w:r>
      <w:r>
        <w:rPr>
          <w:spacing w:val="-10"/>
          <w:sz w:val="16"/>
        </w:rPr>
        <w:t> </w:t>
      </w:r>
      <w:r>
        <w:rPr>
          <w:sz w:val="16"/>
        </w:rPr>
        <w:t>force</w:t>
      </w:r>
      <w:r>
        <w:rPr>
          <w:spacing w:val="-9"/>
          <w:sz w:val="16"/>
        </w:rPr>
        <w:t> </w:t>
      </w:r>
      <w:r>
        <w:rPr>
          <w:sz w:val="16"/>
        </w:rPr>
        <w:t>III:</w:t>
      </w:r>
      <w:r>
        <w:rPr>
          <w:spacing w:val="-10"/>
          <w:sz w:val="16"/>
        </w:rPr>
        <w:t> </w:t>
      </w:r>
      <w:r>
        <w:rPr>
          <w:sz w:val="16"/>
        </w:rPr>
        <w:t>Recommendations</w:t>
      </w:r>
      <w:r>
        <w:rPr>
          <w:spacing w:val="-9"/>
          <w:sz w:val="16"/>
        </w:rPr>
        <w:t> </w:t>
      </w:r>
      <w:r>
        <w:rPr>
          <w:sz w:val="16"/>
        </w:rPr>
        <w:t>for</w:t>
      </w:r>
      <w:r>
        <w:rPr>
          <w:spacing w:val="-10"/>
          <w:sz w:val="16"/>
        </w:rPr>
        <w:t> </w:t>
      </w:r>
      <w:r>
        <w:rPr>
          <w:sz w:val="16"/>
        </w:rPr>
        <w:t>user</w:t>
      </w:r>
      <w:r>
        <w:rPr>
          <w:spacing w:val="-38"/>
          <w:sz w:val="16"/>
        </w:rPr>
        <w:t> </w:t>
      </w:r>
      <w:r>
        <w:rPr>
          <w:sz w:val="16"/>
        </w:rPr>
        <w:t>procedures,”</w:t>
      </w:r>
      <w:r>
        <w:rPr>
          <w:spacing w:val="35"/>
          <w:sz w:val="16"/>
        </w:rPr>
        <w:t> </w:t>
      </w:r>
      <w:r>
        <w:rPr>
          <w:i/>
          <w:sz w:val="16"/>
        </w:rPr>
        <w:t>Amer.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J.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Hypertens.</w:t>
      </w:r>
      <w:r>
        <w:rPr>
          <w:sz w:val="16"/>
        </w:rPr>
        <w:t>,</w:t>
      </w:r>
      <w:r>
        <w:rPr>
          <w:spacing w:val="-2"/>
          <w:sz w:val="16"/>
        </w:rPr>
        <w:t> </w:t>
      </w:r>
      <w:r>
        <w:rPr>
          <w:sz w:val="16"/>
        </w:rPr>
        <w:t>vol.</w:t>
      </w:r>
      <w:r>
        <w:rPr>
          <w:spacing w:val="-3"/>
          <w:sz w:val="16"/>
        </w:rPr>
        <w:t> </w:t>
      </w:r>
      <w:r>
        <w:rPr>
          <w:sz w:val="16"/>
        </w:rPr>
        <w:t>15,</w:t>
      </w:r>
      <w:r>
        <w:rPr>
          <w:spacing w:val="-3"/>
          <w:sz w:val="16"/>
        </w:rPr>
        <w:t> </w:t>
      </w:r>
      <w:r>
        <w:rPr>
          <w:sz w:val="16"/>
        </w:rPr>
        <w:t>pp.</w:t>
      </w:r>
      <w:r>
        <w:rPr>
          <w:spacing w:val="-3"/>
          <w:sz w:val="16"/>
        </w:rPr>
        <w:t> </w:t>
      </w:r>
      <w:r>
        <w:rPr>
          <w:sz w:val="16"/>
        </w:rPr>
        <w:t>445–452,</w:t>
      </w:r>
      <w:r>
        <w:rPr>
          <w:spacing w:val="-3"/>
          <w:sz w:val="16"/>
        </w:rPr>
        <w:t> </w:t>
      </w:r>
      <w:r>
        <w:rPr>
          <w:sz w:val="16"/>
        </w:rPr>
        <w:t>2002.</w:t>
      </w:r>
    </w:p>
    <w:p>
      <w:pPr>
        <w:pStyle w:val="ListParagraph"/>
        <w:numPr>
          <w:ilvl w:val="0"/>
          <w:numId w:val="4"/>
        </w:numPr>
        <w:tabs>
          <w:tab w:pos="564" w:val="left" w:leader="none"/>
        </w:tabs>
        <w:spacing w:line="232" w:lineRule="auto" w:before="3" w:after="0"/>
        <w:ind w:left="563" w:right="114" w:hanging="366"/>
        <w:jc w:val="both"/>
        <w:rPr>
          <w:sz w:val="16"/>
        </w:rPr>
      </w:pPr>
      <w:r>
        <w:rPr>
          <w:w w:val="95"/>
          <w:sz w:val="16"/>
        </w:rPr>
        <w:t>M. F. O’Rourke and D. E. Gallagher, “Pulse wave analysis,” </w:t>
      </w:r>
      <w:r>
        <w:rPr>
          <w:i/>
          <w:w w:val="95"/>
          <w:sz w:val="16"/>
        </w:rPr>
        <w:t>J. Hypertens.</w:t>
      </w:r>
      <w:r>
        <w:rPr>
          <w:w w:val="95"/>
          <w:sz w:val="16"/>
        </w:rPr>
        <w:t>,</w:t>
      </w:r>
      <w:r>
        <w:rPr>
          <w:spacing w:val="1"/>
          <w:w w:val="95"/>
          <w:sz w:val="16"/>
        </w:rPr>
        <w:t> </w:t>
      </w:r>
      <w:r>
        <w:rPr>
          <w:sz w:val="16"/>
        </w:rPr>
        <w:t>vol.</w:t>
      </w:r>
      <w:r>
        <w:rPr>
          <w:spacing w:val="-2"/>
          <w:sz w:val="16"/>
        </w:rPr>
        <w:t> </w:t>
      </w:r>
      <w:r>
        <w:rPr>
          <w:sz w:val="16"/>
        </w:rPr>
        <w:t>14,</w:t>
      </w:r>
      <w:r>
        <w:rPr>
          <w:spacing w:val="-1"/>
          <w:sz w:val="16"/>
        </w:rPr>
        <w:t> </w:t>
      </w:r>
      <w:r>
        <w:rPr>
          <w:sz w:val="16"/>
        </w:rPr>
        <w:t>pp.</w:t>
      </w:r>
      <w:r>
        <w:rPr>
          <w:spacing w:val="-1"/>
          <w:sz w:val="16"/>
        </w:rPr>
        <w:t> </w:t>
      </w:r>
      <w:r>
        <w:rPr>
          <w:sz w:val="16"/>
        </w:rPr>
        <w:t>147–157,</w:t>
      </w:r>
      <w:r>
        <w:rPr>
          <w:spacing w:val="-1"/>
          <w:sz w:val="16"/>
        </w:rPr>
        <w:t> </w:t>
      </w:r>
      <w:r>
        <w:rPr>
          <w:sz w:val="16"/>
        </w:rPr>
        <w:t>1996.</w:t>
      </w:r>
    </w:p>
    <w:p>
      <w:pPr>
        <w:spacing w:after="0" w:line="232" w:lineRule="auto"/>
        <w:jc w:val="both"/>
        <w:rPr>
          <w:sz w:val="16"/>
        </w:rPr>
        <w:sectPr>
          <w:type w:val="continuous"/>
          <w:pgSz w:w="11880" w:h="15840"/>
          <w:pgMar w:top="1080" w:bottom="280" w:left="640" w:right="640"/>
          <w:cols w:num="2" w:equalWidth="0">
            <w:col w:w="5225" w:space="40"/>
            <w:col w:w="5335"/>
          </w:cols>
        </w:sectPr>
      </w:pPr>
    </w:p>
    <w:p>
      <w:pPr>
        <w:pStyle w:val="BodyText"/>
        <w:spacing w:before="11"/>
        <w:rPr>
          <w:sz w:val="13"/>
        </w:rPr>
      </w:pPr>
    </w:p>
    <w:p>
      <w:pPr>
        <w:spacing w:after="0"/>
        <w:rPr>
          <w:sz w:val="13"/>
        </w:rPr>
        <w:sectPr>
          <w:headerReference w:type="default" r:id="rId24"/>
          <w:pgSz w:w="11880" w:h="15840"/>
          <w:pgMar w:header="641" w:footer="0" w:top="1080" w:bottom="280" w:left="640" w:right="640"/>
        </w:sectPr>
      </w:pPr>
    </w:p>
    <w:p>
      <w:pPr>
        <w:pStyle w:val="ListParagraph"/>
        <w:numPr>
          <w:ilvl w:val="0"/>
          <w:numId w:val="4"/>
        </w:numPr>
        <w:tabs>
          <w:tab w:pos="484" w:val="left" w:leader="none"/>
        </w:tabs>
        <w:spacing w:line="232" w:lineRule="auto" w:before="98" w:after="0"/>
        <w:ind w:left="483" w:right="38" w:hanging="366"/>
        <w:jc w:val="both"/>
        <w:rPr>
          <w:sz w:val="16"/>
        </w:rPr>
      </w:pPr>
      <w:r>
        <w:rPr>
          <w:sz w:val="16"/>
        </w:rPr>
        <w:t>I. B. Wilkinson, H. M. Callum, L. Flint, J. R. Cockcroft, D. E. Newby,</w:t>
      </w:r>
      <w:r>
        <w:rPr>
          <w:spacing w:val="1"/>
          <w:sz w:val="16"/>
        </w:rPr>
        <w:t> </w:t>
      </w:r>
      <w:r>
        <w:rPr>
          <w:sz w:val="16"/>
        </w:rPr>
        <w:t>and D. J. Webb, “The influence of heart rate on augmentation index and</w:t>
      </w:r>
      <w:r>
        <w:rPr>
          <w:spacing w:val="1"/>
          <w:sz w:val="16"/>
        </w:rPr>
        <w:t> </w:t>
      </w:r>
      <w:r>
        <w:rPr>
          <w:sz w:val="16"/>
        </w:rPr>
        <w:t>central</w:t>
      </w:r>
      <w:r>
        <w:rPr>
          <w:spacing w:val="-8"/>
          <w:sz w:val="16"/>
        </w:rPr>
        <w:t> </w:t>
      </w:r>
      <w:r>
        <w:rPr>
          <w:sz w:val="16"/>
        </w:rPr>
        <w:t>arterial</w:t>
      </w:r>
      <w:r>
        <w:rPr>
          <w:spacing w:val="-8"/>
          <w:sz w:val="16"/>
        </w:rPr>
        <w:t> </w:t>
      </w:r>
      <w:r>
        <w:rPr>
          <w:sz w:val="16"/>
        </w:rPr>
        <w:t>pressure</w:t>
      </w:r>
      <w:r>
        <w:rPr>
          <w:spacing w:val="-8"/>
          <w:sz w:val="16"/>
        </w:rPr>
        <w:t> </w:t>
      </w:r>
      <w:r>
        <w:rPr>
          <w:sz w:val="16"/>
        </w:rPr>
        <w:t>in</w:t>
      </w:r>
      <w:r>
        <w:rPr>
          <w:spacing w:val="-8"/>
          <w:sz w:val="16"/>
        </w:rPr>
        <w:t> </w:t>
      </w:r>
      <w:r>
        <w:rPr>
          <w:sz w:val="16"/>
        </w:rPr>
        <w:t>humans,”</w:t>
      </w:r>
      <w:r>
        <w:rPr>
          <w:spacing w:val="24"/>
          <w:sz w:val="16"/>
        </w:rPr>
        <w:t> </w:t>
      </w:r>
      <w:r>
        <w:rPr>
          <w:i/>
          <w:sz w:val="16"/>
        </w:rPr>
        <w:t>J.</w:t>
      </w:r>
      <w:r>
        <w:rPr>
          <w:i/>
          <w:spacing w:val="-7"/>
          <w:sz w:val="16"/>
        </w:rPr>
        <w:t> </w:t>
      </w:r>
      <w:r>
        <w:rPr>
          <w:i/>
          <w:sz w:val="16"/>
        </w:rPr>
        <w:t>Physiol.</w:t>
      </w:r>
      <w:r>
        <w:rPr>
          <w:sz w:val="16"/>
        </w:rPr>
        <w:t>,</w:t>
      </w:r>
      <w:r>
        <w:rPr>
          <w:spacing w:val="-8"/>
          <w:sz w:val="16"/>
        </w:rPr>
        <w:t> </w:t>
      </w:r>
      <w:r>
        <w:rPr>
          <w:sz w:val="16"/>
        </w:rPr>
        <w:t>vol.</w:t>
      </w:r>
      <w:r>
        <w:rPr>
          <w:spacing w:val="-8"/>
          <w:sz w:val="16"/>
        </w:rPr>
        <w:t> </w:t>
      </w:r>
      <w:r>
        <w:rPr>
          <w:sz w:val="16"/>
        </w:rPr>
        <w:t>525.1,</w:t>
      </w:r>
      <w:r>
        <w:rPr>
          <w:spacing w:val="-8"/>
          <w:sz w:val="16"/>
        </w:rPr>
        <w:t> </w:t>
      </w:r>
      <w:r>
        <w:rPr>
          <w:sz w:val="16"/>
        </w:rPr>
        <w:t>pp.</w:t>
      </w:r>
      <w:r>
        <w:rPr>
          <w:spacing w:val="-8"/>
          <w:sz w:val="16"/>
        </w:rPr>
        <w:t> </w:t>
      </w:r>
      <w:r>
        <w:rPr>
          <w:sz w:val="16"/>
        </w:rPr>
        <w:t>263–270,</w:t>
      </w:r>
      <w:r>
        <w:rPr>
          <w:spacing w:val="-37"/>
          <w:sz w:val="16"/>
        </w:rPr>
        <w:t> </w:t>
      </w:r>
      <w:r>
        <w:rPr>
          <w:sz w:val="16"/>
        </w:rPr>
        <w:t>2000.</w:t>
      </w:r>
    </w:p>
    <w:p>
      <w:pPr>
        <w:pStyle w:val="ListParagraph"/>
        <w:numPr>
          <w:ilvl w:val="0"/>
          <w:numId w:val="4"/>
        </w:numPr>
        <w:tabs>
          <w:tab w:pos="484" w:val="left" w:leader="none"/>
        </w:tabs>
        <w:spacing w:line="232" w:lineRule="auto" w:before="4" w:after="0"/>
        <w:ind w:left="483" w:right="38" w:hanging="366"/>
        <w:jc w:val="both"/>
        <w:rPr>
          <w:sz w:val="16"/>
        </w:rPr>
      </w:pPr>
      <w:r>
        <w:rPr>
          <w:sz w:val="16"/>
        </w:rPr>
        <w:t>M. G. Tsipouras, C. Voglis, and D. I. Fotiadis, “A framework for fuzzy</w:t>
      </w:r>
      <w:r>
        <w:rPr>
          <w:spacing w:val="1"/>
          <w:sz w:val="16"/>
        </w:rPr>
        <w:t> </w:t>
      </w:r>
      <w:r>
        <w:rPr>
          <w:sz w:val="16"/>
        </w:rPr>
        <w:t>expert system creation—Application to cardiovascular diseases,”</w:t>
      </w:r>
      <w:r>
        <w:rPr>
          <w:spacing w:val="1"/>
          <w:sz w:val="16"/>
        </w:rPr>
        <w:t> </w:t>
      </w:r>
      <w:r>
        <w:rPr>
          <w:i/>
          <w:sz w:val="16"/>
        </w:rPr>
        <w:t>IEEE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Trans.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Biomed.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Eng.</w:t>
      </w:r>
      <w:r>
        <w:rPr>
          <w:sz w:val="16"/>
        </w:rPr>
        <w:t>,</w:t>
      </w:r>
      <w:r>
        <w:rPr>
          <w:spacing w:val="-2"/>
          <w:sz w:val="16"/>
        </w:rPr>
        <w:t> </w:t>
      </w:r>
      <w:r>
        <w:rPr>
          <w:sz w:val="16"/>
        </w:rPr>
        <w:t>vol.</w:t>
      </w:r>
      <w:r>
        <w:rPr>
          <w:spacing w:val="-2"/>
          <w:sz w:val="16"/>
        </w:rPr>
        <w:t> </w:t>
      </w:r>
      <w:r>
        <w:rPr>
          <w:sz w:val="16"/>
        </w:rPr>
        <w:t>54,</w:t>
      </w:r>
      <w:r>
        <w:rPr>
          <w:spacing w:val="-2"/>
          <w:sz w:val="16"/>
        </w:rPr>
        <w:t> </w:t>
      </w:r>
      <w:r>
        <w:rPr>
          <w:sz w:val="16"/>
        </w:rPr>
        <w:t>no.</w:t>
      </w:r>
      <w:r>
        <w:rPr>
          <w:spacing w:val="-2"/>
          <w:sz w:val="16"/>
        </w:rPr>
        <w:t> </w:t>
      </w:r>
      <w:r>
        <w:rPr>
          <w:sz w:val="16"/>
        </w:rPr>
        <w:t>11,</w:t>
      </w:r>
      <w:r>
        <w:rPr>
          <w:spacing w:val="-2"/>
          <w:sz w:val="16"/>
        </w:rPr>
        <w:t> </w:t>
      </w:r>
      <w:r>
        <w:rPr>
          <w:sz w:val="16"/>
        </w:rPr>
        <w:t>pp.</w:t>
      </w:r>
      <w:r>
        <w:rPr>
          <w:spacing w:val="-2"/>
          <w:sz w:val="16"/>
        </w:rPr>
        <w:t> </w:t>
      </w:r>
      <w:r>
        <w:rPr>
          <w:sz w:val="16"/>
        </w:rPr>
        <w:t>2089–2105,</w:t>
      </w:r>
      <w:r>
        <w:rPr>
          <w:spacing w:val="-2"/>
          <w:sz w:val="16"/>
        </w:rPr>
        <w:t> </w:t>
      </w:r>
      <w:r>
        <w:rPr>
          <w:sz w:val="16"/>
        </w:rPr>
        <w:t>2007.</w:t>
      </w:r>
    </w:p>
    <w:p>
      <w:pPr>
        <w:pStyle w:val="ListParagraph"/>
        <w:numPr>
          <w:ilvl w:val="0"/>
          <w:numId w:val="4"/>
        </w:numPr>
        <w:tabs>
          <w:tab w:pos="484" w:val="left" w:leader="none"/>
        </w:tabs>
        <w:spacing w:line="232" w:lineRule="auto" w:before="2" w:after="0"/>
        <w:ind w:left="483" w:right="38" w:hanging="366"/>
        <w:jc w:val="both"/>
        <w:rPr>
          <w:sz w:val="16"/>
        </w:rPr>
      </w:pPr>
      <w:r>
        <w:rPr>
          <w:sz w:val="16"/>
        </w:rPr>
        <w:t>P. N. Tan, M. Steinbach, and V. Kumar, </w:t>
      </w:r>
      <w:r>
        <w:rPr>
          <w:i/>
          <w:sz w:val="16"/>
        </w:rPr>
        <w:t>Introduction to Data Mining</w:t>
      </w:r>
      <w:r>
        <w:rPr>
          <w:sz w:val="16"/>
        </w:rPr>
        <w:t>.</w:t>
      </w:r>
      <w:r>
        <w:rPr>
          <w:spacing w:val="1"/>
          <w:sz w:val="16"/>
        </w:rPr>
        <w:t> </w:t>
      </w:r>
      <w:r>
        <w:rPr>
          <w:sz w:val="16"/>
        </w:rPr>
        <w:t>Reading,</w:t>
      </w:r>
      <w:r>
        <w:rPr>
          <w:spacing w:val="-2"/>
          <w:sz w:val="16"/>
        </w:rPr>
        <w:t> </w:t>
      </w:r>
      <w:r>
        <w:rPr>
          <w:sz w:val="16"/>
        </w:rPr>
        <w:t>MA:</w:t>
      </w:r>
      <w:r>
        <w:rPr>
          <w:spacing w:val="-1"/>
          <w:sz w:val="16"/>
        </w:rPr>
        <w:t> </w:t>
      </w:r>
      <w:r>
        <w:rPr>
          <w:sz w:val="16"/>
        </w:rPr>
        <w:t>Addison-Wesley,</w:t>
      </w:r>
      <w:r>
        <w:rPr>
          <w:spacing w:val="-1"/>
          <w:sz w:val="16"/>
        </w:rPr>
        <w:t> </w:t>
      </w:r>
      <w:r>
        <w:rPr>
          <w:sz w:val="16"/>
        </w:rPr>
        <w:t>2005.</w:t>
      </w:r>
    </w:p>
    <w:p>
      <w:pPr>
        <w:pStyle w:val="ListParagraph"/>
        <w:numPr>
          <w:ilvl w:val="0"/>
          <w:numId w:val="4"/>
        </w:numPr>
        <w:tabs>
          <w:tab w:pos="484" w:val="left" w:leader="none"/>
        </w:tabs>
        <w:spacing w:line="232" w:lineRule="auto" w:before="2" w:after="0"/>
        <w:ind w:left="483" w:right="38" w:hanging="366"/>
        <w:jc w:val="both"/>
        <w:rPr>
          <w:sz w:val="16"/>
        </w:rPr>
      </w:pPr>
      <w:r>
        <w:rPr>
          <w:sz w:val="16"/>
        </w:rPr>
        <w:t>J.-S. R. Jang and C.-T. Sun, “Neuro-fuzzy modeling and control,”</w:t>
      </w:r>
      <w:r>
        <w:rPr>
          <w:spacing w:val="1"/>
          <w:sz w:val="16"/>
        </w:rPr>
        <w:t> </w:t>
      </w:r>
      <w:r>
        <w:rPr>
          <w:i/>
          <w:sz w:val="16"/>
        </w:rPr>
        <w:t>Proc.</w:t>
      </w:r>
      <w:r>
        <w:rPr>
          <w:i/>
          <w:spacing w:val="-37"/>
          <w:sz w:val="16"/>
        </w:rPr>
        <w:t> </w:t>
      </w:r>
      <w:r>
        <w:rPr>
          <w:i/>
          <w:sz w:val="16"/>
        </w:rPr>
        <w:t>IEEE</w:t>
      </w:r>
      <w:r>
        <w:rPr>
          <w:sz w:val="16"/>
        </w:rPr>
        <w:t>,</w:t>
      </w:r>
      <w:r>
        <w:rPr>
          <w:spacing w:val="-2"/>
          <w:sz w:val="16"/>
        </w:rPr>
        <w:t> </w:t>
      </w:r>
      <w:r>
        <w:rPr>
          <w:sz w:val="16"/>
        </w:rPr>
        <w:t>vol.</w:t>
      </w:r>
      <w:r>
        <w:rPr>
          <w:spacing w:val="-1"/>
          <w:sz w:val="16"/>
        </w:rPr>
        <w:t> </w:t>
      </w:r>
      <w:r>
        <w:rPr>
          <w:sz w:val="16"/>
        </w:rPr>
        <w:t>83,</w:t>
      </w:r>
      <w:r>
        <w:rPr>
          <w:spacing w:val="-1"/>
          <w:sz w:val="16"/>
        </w:rPr>
        <w:t> </w:t>
      </w:r>
      <w:r>
        <w:rPr>
          <w:sz w:val="16"/>
        </w:rPr>
        <w:t>pp.</w:t>
      </w:r>
      <w:r>
        <w:rPr>
          <w:spacing w:val="-1"/>
          <w:sz w:val="16"/>
        </w:rPr>
        <w:t> </w:t>
      </w:r>
      <w:r>
        <w:rPr>
          <w:sz w:val="16"/>
        </w:rPr>
        <w:t>378–406,</w:t>
      </w:r>
      <w:r>
        <w:rPr>
          <w:spacing w:val="-2"/>
          <w:sz w:val="16"/>
        </w:rPr>
        <w:t> </w:t>
      </w:r>
      <w:r>
        <w:rPr>
          <w:sz w:val="16"/>
        </w:rPr>
        <w:t>1995.</w:t>
      </w:r>
    </w:p>
    <w:p>
      <w:pPr>
        <w:pStyle w:val="ListParagraph"/>
        <w:numPr>
          <w:ilvl w:val="0"/>
          <w:numId w:val="4"/>
        </w:numPr>
        <w:tabs>
          <w:tab w:pos="484" w:val="left" w:leader="none"/>
        </w:tabs>
        <w:spacing w:line="232" w:lineRule="auto" w:before="2" w:after="0"/>
        <w:ind w:left="483" w:right="38" w:hanging="366"/>
        <w:jc w:val="both"/>
        <w:rPr>
          <w:sz w:val="16"/>
        </w:rPr>
      </w:pPr>
      <w:r>
        <w:rPr>
          <w:spacing w:val="-1"/>
          <w:sz w:val="16"/>
        </w:rPr>
        <w:t>J.</w:t>
      </w:r>
      <w:r>
        <w:rPr>
          <w:spacing w:val="-14"/>
          <w:sz w:val="16"/>
        </w:rPr>
        <w:t> </w:t>
      </w:r>
      <w:r>
        <w:rPr>
          <w:spacing w:val="-1"/>
          <w:sz w:val="16"/>
        </w:rPr>
        <w:t>Abonyi,</w:t>
      </w:r>
      <w:r>
        <w:rPr>
          <w:spacing w:val="-14"/>
          <w:sz w:val="16"/>
        </w:rPr>
        <w:t> </w:t>
      </w:r>
      <w:r>
        <w:rPr>
          <w:spacing w:val="-1"/>
          <w:sz w:val="16"/>
        </w:rPr>
        <w:t>H.</w:t>
      </w:r>
      <w:r>
        <w:rPr>
          <w:spacing w:val="-14"/>
          <w:sz w:val="16"/>
        </w:rPr>
        <w:t> </w:t>
      </w:r>
      <w:r>
        <w:rPr>
          <w:spacing w:val="-1"/>
          <w:sz w:val="16"/>
        </w:rPr>
        <w:t>Roubos,</w:t>
      </w:r>
      <w:r>
        <w:rPr>
          <w:spacing w:val="-14"/>
          <w:sz w:val="16"/>
        </w:rPr>
        <w:t> </w:t>
      </w:r>
      <w:r>
        <w:rPr>
          <w:spacing w:val="-1"/>
          <w:sz w:val="16"/>
        </w:rPr>
        <w:t>and</w:t>
      </w:r>
      <w:r>
        <w:rPr>
          <w:spacing w:val="-14"/>
          <w:sz w:val="16"/>
        </w:rPr>
        <w:t> </w:t>
      </w:r>
      <w:r>
        <w:rPr>
          <w:spacing w:val="-1"/>
          <w:sz w:val="16"/>
        </w:rPr>
        <w:t>F.</w:t>
      </w:r>
      <w:r>
        <w:rPr>
          <w:spacing w:val="-13"/>
          <w:sz w:val="16"/>
        </w:rPr>
        <w:t> </w:t>
      </w:r>
      <w:r>
        <w:rPr>
          <w:spacing w:val="-1"/>
          <w:sz w:val="16"/>
        </w:rPr>
        <w:t>Szeifert,</w:t>
      </w:r>
      <w:r>
        <w:rPr>
          <w:spacing w:val="-14"/>
          <w:sz w:val="16"/>
        </w:rPr>
        <w:t> </w:t>
      </w:r>
      <w:r>
        <w:rPr>
          <w:spacing w:val="-1"/>
          <w:sz w:val="16"/>
        </w:rPr>
        <w:t>“Data-driven</w:t>
      </w:r>
      <w:r>
        <w:rPr>
          <w:spacing w:val="-14"/>
          <w:sz w:val="16"/>
        </w:rPr>
        <w:t> </w:t>
      </w:r>
      <w:r>
        <w:rPr>
          <w:sz w:val="16"/>
        </w:rPr>
        <w:t>generation</w:t>
      </w:r>
      <w:r>
        <w:rPr>
          <w:spacing w:val="-14"/>
          <w:sz w:val="16"/>
        </w:rPr>
        <w:t> </w:t>
      </w:r>
      <w:r>
        <w:rPr>
          <w:sz w:val="16"/>
        </w:rPr>
        <w:t>of</w:t>
      </w:r>
      <w:r>
        <w:rPr>
          <w:spacing w:val="-14"/>
          <w:sz w:val="16"/>
        </w:rPr>
        <w:t> </w:t>
      </w:r>
      <w:r>
        <w:rPr>
          <w:sz w:val="16"/>
        </w:rPr>
        <w:t>compact,</w:t>
      </w:r>
      <w:r>
        <w:rPr>
          <w:spacing w:val="-37"/>
          <w:sz w:val="16"/>
        </w:rPr>
        <w:t> </w:t>
      </w:r>
      <w:r>
        <w:rPr>
          <w:sz w:val="16"/>
        </w:rPr>
        <w:t>accurate, and linguistically sound fuzzy classifiers based on a decision</w:t>
      </w:r>
      <w:r>
        <w:rPr>
          <w:spacing w:val="1"/>
          <w:sz w:val="16"/>
        </w:rPr>
        <w:t> </w:t>
      </w:r>
      <w:r>
        <w:rPr>
          <w:sz w:val="16"/>
        </w:rPr>
        <w:t>tree initialization,”</w:t>
      </w:r>
      <w:r>
        <w:rPr>
          <w:spacing w:val="1"/>
          <w:sz w:val="16"/>
        </w:rPr>
        <w:t> </w:t>
      </w:r>
      <w:r>
        <w:rPr>
          <w:i/>
          <w:sz w:val="16"/>
        </w:rPr>
        <w:t>Int. J. Approx. Reason.</w:t>
      </w:r>
      <w:r>
        <w:rPr>
          <w:sz w:val="16"/>
        </w:rPr>
        <w:t>, vol. 31, no. 1, pp. 1–21,</w:t>
      </w:r>
      <w:r>
        <w:rPr>
          <w:spacing w:val="1"/>
          <w:sz w:val="16"/>
        </w:rPr>
        <w:t> </w:t>
      </w:r>
      <w:r>
        <w:rPr>
          <w:sz w:val="16"/>
        </w:rPr>
        <w:t>2003.</w:t>
      </w:r>
    </w:p>
    <w:p>
      <w:pPr>
        <w:pStyle w:val="ListParagraph"/>
        <w:numPr>
          <w:ilvl w:val="0"/>
          <w:numId w:val="4"/>
        </w:numPr>
        <w:tabs>
          <w:tab w:pos="484" w:val="left" w:leader="none"/>
        </w:tabs>
        <w:spacing w:line="232" w:lineRule="auto" w:before="3" w:after="0"/>
        <w:ind w:left="483" w:right="38" w:hanging="366"/>
        <w:jc w:val="both"/>
        <w:rPr>
          <w:sz w:val="16"/>
        </w:rPr>
      </w:pPr>
      <w:r>
        <w:rPr>
          <w:sz w:val="16"/>
        </w:rPr>
        <w:t>V. Kecman, </w:t>
      </w:r>
      <w:r>
        <w:rPr>
          <w:i/>
          <w:sz w:val="16"/>
        </w:rPr>
        <w:t>Learning and Soft Computing: Support Vector Machines,</w:t>
      </w:r>
      <w:r>
        <w:rPr>
          <w:i/>
          <w:spacing w:val="1"/>
          <w:sz w:val="16"/>
        </w:rPr>
        <w:t> </w:t>
      </w:r>
      <w:r>
        <w:rPr>
          <w:i/>
          <w:spacing w:val="-1"/>
          <w:sz w:val="16"/>
        </w:rPr>
        <w:t>Neural</w:t>
      </w:r>
      <w:r>
        <w:rPr>
          <w:i/>
          <w:spacing w:val="-12"/>
          <w:sz w:val="16"/>
        </w:rPr>
        <w:t> </w:t>
      </w:r>
      <w:r>
        <w:rPr>
          <w:i/>
          <w:spacing w:val="-1"/>
          <w:sz w:val="16"/>
        </w:rPr>
        <w:t>Networks</w:t>
      </w:r>
      <w:r>
        <w:rPr>
          <w:i/>
          <w:spacing w:val="-12"/>
          <w:sz w:val="16"/>
        </w:rPr>
        <w:t> </w:t>
      </w:r>
      <w:r>
        <w:rPr>
          <w:i/>
          <w:spacing w:val="-1"/>
          <w:sz w:val="16"/>
        </w:rPr>
        <w:t>and</w:t>
      </w:r>
      <w:r>
        <w:rPr>
          <w:i/>
          <w:spacing w:val="-11"/>
          <w:sz w:val="16"/>
        </w:rPr>
        <w:t> </w:t>
      </w:r>
      <w:r>
        <w:rPr>
          <w:i/>
          <w:spacing w:val="-1"/>
          <w:sz w:val="16"/>
        </w:rPr>
        <w:t>Fuzzy</w:t>
      </w:r>
      <w:r>
        <w:rPr>
          <w:i/>
          <w:spacing w:val="-12"/>
          <w:sz w:val="16"/>
        </w:rPr>
        <w:t> </w:t>
      </w:r>
      <w:r>
        <w:rPr>
          <w:i/>
          <w:spacing w:val="-1"/>
          <w:sz w:val="16"/>
        </w:rPr>
        <w:t>Logic</w:t>
      </w:r>
      <w:r>
        <w:rPr>
          <w:i/>
          <w:spacing w:val="-11"/>
          <w:sz w:val="16"/>
        </w:rPr>
        <w:t> </w:t>
      </w:r>
      <w:r>
        <w:rPr>
          <w:i/>
          <w:spacing w:val="-1"/>
          <w:sz w:val="16"/>
        </w:rPr>
        <w:t>Models</w:t>
      </w:r>
      <w:r>
        <w:rPr>
          <w:spacing w:val="-1"/>
          <w:sz w:val="16"/>
        </w:rPr>
        <w:t>.</w:t>
      </w:r>
      <w:r>
        <w:rPr>
          <w:spacing w:val="34"/>
          <w:sz w:val="16"/>
        </w:rPr>
        <w:t> </w:t>
      </w:r>
      <w:r>
        <w:rPr>
          <w:spacing w:val="-1"/>
          <w:sz w:val="16"/>
        </w:rPr>
        <w:t>Cambridge,</w:t>
      </w:r>
      <w:r>
        <w:rPr>
          <w:spacing w:val="-12"/>
          <w:sz w:val="16"/>
        </w:rPr>
        <w:t> </w:t>
      </w:r>
      <w:r>
        <w:rPr>
          <w:sz w:val="16"/>
        </w:rPr>
        <w:t>MA:</w:t>
      </w:r>
      <w:r>
        <w:rPr>
          <w:spacing w:val="-11"/>
          <w:sz w:val="16"/>
        </w:rPr>
        <w:t> </w:t>
      </w:r>
      <w:r>
        <w:rPr>
          <w:sz w:val="16"/>
        </w:rPr>
        <w:t>MIT</w:t>
      </w:r>
      <w:r>
        <w:rPr>
          <w:spacing w:val="-12"/>
          <w:sz w:val="16"/>
        </w:rPr>
        <w:t> </w:t>
      </w:r>
      <w:r>
        <w:rPr>
          <w:sz w:val="16"/>
        </w:rPr>
        <w:t>Press,</w:t>
      </w:r>
      <w:r>
        <w:rPr>
          <w:spacing w:val="-38"/>
          <w:sz w:val="16"/>
        </w:rPr>
        <w:t> </w:t>
      </w:r>
      <w:r>
        <w:rPr>
          <w:sz w:val="16"/>
        </w:rPr>
        <w:t>2000.</w:t>
      </w:r>
    </w:p>
    <w:p>
      <w:pPr>
        <w:pStyle w:val="ListParagraph"/>
        <w:numPr>
          <w:ilvl w:val="0"/>
          <w:numId w:val="4"/>
        </w:numPr>
        <w:tabs>
          <w:tab w:pos="484" w:val="left" w:leader="none"/>
        </w:tabs>
        <w:spacing w:line="180" w:lineRule="exact" w:before="0" w:after="0"/>
        <w:ind w:left="483" w:right="0" w:hanging="366"/>
        <w:jc w:val="both"/>
        <w:rPr>
          <w:sz w:val="16"/>
        </w:rPr>
      </w:pPr>
      <w:r>
        <w:rPr>
          <w:sz w:val="16"/>
        </w:rPr>
        <w:t>J.</w:t>
      </w:r>
      <w:r>
        <w:rPr>
          <w:spacing w:val="16"/>
          <w:sz w:val="16"/>
        </w:rPr>
        <w:t> </w:t>
      </w:r>
      <w:r>
        <w:rPr>
          <w:sz w:val="16"/>
        </w:rPr>
        <w:t>Blacher,</w:t>
      </w:r>
      <w:r>
        <w:rPr>
          <w:spacing w:val="17"/>
          <w:sz w:val="16"/>
        </w:rPr>
        <w:t> </w:t>
      </w:r>
      <w:r>
        <w:rPr>
          <w:sz w:val="16"/>
        </w:rPr>
        <w:t>A.</w:t>
      </w:r>
      <w:r>
        <w:rPr>
          <w:spacing w:val="17"/>
          <w:sz w:val="16"/>
        </w:rPr>
        <w:t> </w:t>
      </w:r>
      <w:r>
        <w:rPr>
          <w:sz w:val="16"/>
        </w:rPr>
        <w:t>P.</w:t>
      </w:r>
      <w:r>
        <w:rPr>
          <w:spacing w:val="17"/>
          <w:sz w:val="16"/>
        </w:rPr>
        <w:t> </w:t>
      </w:r>
      <w:r>
        <w:rPr>
          <w:sz w:val="16"/>
        </w:rPr>
        <w:t>Guerin,</w:t>
      </w:r>
      <w:r>
        <w:rPr>
          <w:spacing w:val="17"/>
          <w:sz w:val="16"/>
        </w:rPr>
        <w:t> </w:t>
      </w:r>
      <w:r>
        <w:rPr>
          <w:sz w:val="16"/>
        </w:rPr>
        <w:t>B.</w:t>
      </w:r>
      <w:r>
        <w:rPr>
          <w:spacing w:val="17"/>
          <w:sz w:val="16"/>
        </w:rPr>
        <w:t> </w:t>
      </w:r>
      <w:r>
        <w:rPr>
          <w:sz w:val="16"/>
        </w:rPr>
        <w:t>Dannier,</w:t>
      </w:r>
      <w:r>
        <w:rPr>
          <w:spacing w:val="17"/>
          <w:sz w:val="16"/>
        </w:rPr>
        <w:t> </w:t>
      </w:r>
      <w:r>
        <w:rPr>
          <w:sz w:val="16"/>
        </w:rPr>
        <w:t>S.</w:t>
      </w:r>
      <w:r>
        <w:rPr>
          <w:spacing w:val="16"/>
          <w:sz w:val="16"/>
        </w:rPr>
        <w:t> </w:t>
      </w:r>
      <w:r>
        <w:rPr>
          <w:sz w:val="16"/>
        </w:rPr>
        <w:t>J.</w:t>
      </w:r>
      <w:r>
        <w:rPr>
          <w:spacing w:val="17"/>
          <w:sz w:val="16"/>
        </w:rPr>
        <w:t> </w:t>
      </w:r>
      <w:r>
        <w:rPr>
          <w:sz w:val="16"/>
        </w:rPr>
        <w:t>Marchais,</w:t>
      </w:r>
      <w:r>
        <w:rPr>
          <w:spacing w:val="17"/>
          <w:sz w:val="16"/>
        </w:rPr>
        <w:t> </w:t>
      </w:r>
      <w:r>
        <w:rPr>
          <w:sz w:val="16"/>
        </w:rPr>
        <w:t>M.</w:t>
      </w:r>
      <w:r>
        <w:rPr>
          <w:spacing w:val="17"/>
          <w:sz w:val="16"/>
        </w:rPr>
        <w:t> </w:t>
      </w:r>
      <w:r>
        <w:rPr>
          <w:sz w:val="16"/>
        </w:rPr>
        <w:t>E.</w:t>
      </w:r>
      <w:r>
        <w:rPr>
          <w:spacing w:val="17"/>
          <w:sz w:val="16"/>
        </w:rPr>
        <w:t> </w:t>
      </w:r>
      <w:r>
        <w:rPr>
          <w:sz w:val="16"/>
        </w:rPr>
        <w:t>Safar,</w:t>
      </w:r>
      <w:r>
        <w:rPr>
          <w:spacing w:val="17"/>
          <w:sz w:val="16"/>
        </w:rPr>
        <w:t> </w:t>
      </w:r>
      <w:r>
        <w:rPr>
          <w:sz w:val="16"/>
        </w:rPr>
        <w:t>and</w:t>
      </w:r>
    </w:p>
    <w:p>
      <w:pPr>
        <w:spacing w:line="235" w:lineRule="auto" w:before="1"/>
        <w:ind w:left="483" w:right="38" w:firstLine="0"/>
        <w:jc w:val="both"/>
        <w:rPr>
          <w:sz w:val="16"/>
        </w:rPr>
      </w:pPr>
      <w:r>
        <w:rPr>
          <w:sz w:val="16"/>
        </w:rPr>
        <w:t>G. M. London, “Impact of aortic stiffness on survival in end-stage renal</w:t>
      </w:r>
      <w:r>
        <w:rPr>
          <w:spacing w:val="1"/>
          <w:sz w:val="16"/>
        </w:rPr>
        <w:t> </w:t>
      </w:r>
      <w:r>
        <w:rPr>
          <w:sz w:val="16"/>
        </w:rPr>
        <w:t>disease,”</w:t>
      </w:r>
      <w:r>
        <w:rPr>
          <w:spacing w:val="38"/>
          <w:sz w:val="16"/>
        </w:rPr>
        <w:t> </w:t>
      </w:r>
      <w:r>
        <w:rPr>
          <w:i/>
          <w:sz w:val="16"/>
        </w:rPr>
        <w:t>Circulation</w:t>
      </w:r>
      <w:r>
        <w:rPr>
          <w:sz w:val="16"/>
        </w:rPr>
        <w:t>,</w:t>
      </w:r>
      <w:r>
        <w:rPr>
          <w:spacing w:val="-2"/>
          <w:sz w:val="16"/>
        </w:rPr>
        <w:t> </w:t>
      </w:r>
      <w:r>
        <w:rPr>
          <w:sz w:val="16"/>
        </w:rPr>
        <w:t>vol.</w:t>
      </w:r>
      <w:r>
        <w:rPr>
          <w:spacing w:val="-2"/>
          <w:sz w:val="16"/>
        </w:rPr>
        <w:t> </w:t>
      </w:r>
      <w:r>
        <w:rPr>
          <w:sz w:val="16"/>
        </w:rPr>
        <w:t>99,</w:t>
      </w:r>
      <w:r>
        <w:rPr>
          <w:spacing w:val="-2"/>
          <w:sz w:val="16"/>
        </w:rPr>
        <w:t> </w:t>
      </w:r>
      <w:r>
        <w:rPr>
          <w:sz w:val="16"/>
        </w:rPr>
        <w:t>pp.</w:t>
      </w:r>
      <w:r>
        <w:rPr>
          <w:spacing w:val="-1"/>
          <w:sz w:val="16"/>
        </w:rPr>
        <w:t> </w:t>
      </w:r>
      <w:r>
        <w:rPr>
          <w:sz w:val="16"/>
        </w:rPr>
        <w:t>2434–2439,</w:t>
      </w:r>
      <w:r>
        <w:rPr>
          <w:spacing w:val="-2"/>
          <w:sz w:val="16"/>
        </w:rPr>
        <w:t> </w:t>
      </w:r>
      <w:r>
        <w:rPr>
          <w:sz w:val="16"/>
        </w:rPr>
        <w:t>1999.</w:t>
      </w:r>
    </w:p>
    <w:p>
      <w:pPr>
        <w:pStyle w:val="ListParagraph"/>
        <w:numPr>
          <w:ilvl w:val="0"/>
          <w:numId w:val="4"/>
        </w:numPr>
        <w:tabs>
          <w:tab w:pos="484" w:val="left" w:leader="none"/>
        </w:tabs>
        <w:spacing w:line="177" w:lineRule="exact" w:before="0" w:after="0"/>
        <w:ind w:left="483" w:right="0" w:hanging="366"/>
        <w:jc w:val="both"/>
        <w:rPr>
          <w:sz w:val="16"/>
        </w:rPr>
      </w:pPr>
      <w:r>
        <w:rPr>
          <w:sz w:val="16"/>
        </w:rPr>
        <w:t>S.</w:t>
      </w:r>
      <w:r>
        <w:rPr>
          <w:spacing w:val="20"/>
          <w:sz w:val="16"/>
        </w:rPr>
        <w:t> </w:t>
      </w:r>
      <w:r>
        <w:rPr>
          <w:sz w:val="16"/>
        </w:rPr>
        <w:t>Laurent,</w:t>
      </w:r>
      <w:r>
        <w:rPr>
          <w:spacing w:val="21"/>
          <w:sz w:val="16"/>
        </w:rPr>
        <w:t> </w:t>
      </w:r>
      <w:r>
        <w:rPr>
          <w:sz w:val="16"/>
        </w:rPr>
        <w:t>P.</w:t>
      </w:r>
      <w:r>
        <w:rPr>
          <w:spacing w:val="21"/>
          <w:sz w:val="16"/>
        </w:rPr>
        <w:t> </w:t>
      </w:r>
      <w:r>
        <w:rPr>
          <w:sz w:val="16"/>
        </w:rPr>
        <w:t>Boutouyrie,</w:t>
      </w:r>
      <w:r>
        <w:rPr>
          <w:spacing w:val="21"/>
          <w:sz w:val="16"/>
        </w:rPr>
        <w:t> </w:t>
      </w:r>
      <w:r>
        <w:rPr>
          <w:sz w:val="16"/>
        </w:rPr>
        <w:t>R.</w:t>
      </w:r>
      <w:r>
        <w:rPr>
          <w:spacing w:val="21"/>
          <w:sz w:val="16"/>
        </w:rPr>
        <w:t> </w:t>
      </w:r>
      <w:r>
        <w:rPr>
          <w:sz w:val="16"/>
        </w:rPr>
        <w:t>Asmar,</w:t>
      </w:r>
      <w:r>
        <w:rPr>
          <w:spacing w:val="21"/>
          <w:sz w:val="16"/>
        </w:rPr>
        <w:t> </w:t>
      </w:r>
      <w:r>
        <w:rPr>
          <w:sz w:val="16"/>
        </w:rPr>
        <w:t>I.</w:t>
      </w:r>
      <w:r>
        <w:rPr>
          <w:spacing w:val="21"/>
          <w:sz w:val="16"/>
        </w:rPr>
        <w:t> </w:t>
      </w:r>
      <w:r>
        <w:rPr>
          <w:sz w:val="16"/>
        </w:rPr>
        <w:t>Gautier,</w:t>
      </w:r>
      <w:r>
        <w:rPr>
          <w:spacing w:val="21"/>
          <w:sz w:val="16"/>
        </w:rPr>
        <w:t> </w:t>
      </w:r>
      <w:r>
        <w:rPr>
          <w:sz w:val="16"/>
        </w:rPr>
        <w:t>B.</w:t>
      </w:r>
      <w:r>
        <w:rPr>
          <w:spacing w:val="21"/>
          <w:sz w:val="16"/>
        </w:rPr>
        <w:t> </w:t>
      </w:r>
      <w:r>
        <w:rPr>
          <w:sz w:val="16"/>
        </w:rPr>
        <w:t>Laloux,</w:t>
      </w:r>
      <w:r>
        <w:rPr>
          <w:spacing w:val="21"/>
          <w:sz w:val="16"/>
        </w:rPr>
        <w:t> </w:t>
      </w:r>
      <w:r>
        <w:rPr>
          <w:sz w:val="16"/>
        </w:rPr>
        <w:t>L.</w:t>
      </w:r>
      <w:r>
        <w:rPr>
          <w:spacing w:val="21"/>
          <w:sz w:val="16"/>
        </w:rPr>
        <w:t> </w:t>
      </w:r>
      <w:r>
        <w:rPr>
          <w:sz w:val="16"/>
        </w:rPr>
        <w:t>Guize,</w:t>
      </w:r>
    </w:p>
    <w:p>
      <w:pPr>
        <w:spacing w:line="232" w:lineRule="auto" w:before="2"/>
        <w:ind w:left="483" w:right="38" w:firstLine="0"/>
        <w:jc w:val="both"/>
        <w:rPr>
          <w:sz w:val="16"/>
        </w:rPr>
      </w:pPr>
      <w:r>
        <w:rPr>
          <w:sz w:val="16"/>
        </w:rPr>
        <w:t>P. Ducimetiere, and A. Benetos, “Aortic stiffness is an independent pre-</w:t>
      </w:r>
      <w:r>
        <w:rPr>
          <w:spacing w:val="1"/>
          <w:sz w:val="16"/>
        </w:rPr>
        <w:t> </w:t>
      </w:r>
      <w:r>
        <w:rPr>
          <w:spacing w:val="-1"/>
          <w:sz w:val="16"/>
        </w:rPr>
        <w:t>dictor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of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all-cause</w:t>
      </w:r>
      <w:r>
        <w:rPr>
          <w:spacing w:val="-9"/>
          <w:sz w:val="16"/>
        </w:rPr>
        <w:t> </w:t>
      </w:r>
      <w:r>
        <w:rPr>
          <w:sz w:val="16"/>
        </w:rPr>
        <w:t>and</w:t>
      </w:r>
      <w:r>
        <w:rPr>
          <w:spacing w:val="-9"/>
          <w:sz w:val="16"/>
        </w:rPr>
        <w:t> </w:t>
      </w:r>
      <w:r>
        <w:rPr>
          <w:sz w:val="16"/>
        </w:rPr>
        <w:t>cardiovascular</w:t>
      </w:r>
      <w:r>
        <w:rPr>
          <w:spacing w:val="-9"/>
          <w:sz w:val="16"/>
        </w:rPr>
        <w:t> </w:t>
      </w:r>
      <w:r>
        <w:rPr>
          <w:sz w:val="16"/>
        </w:rPr>
        <w:t>mortality</w:t>
      </w:r>
      <w:r>
        <w:rPr>
          <w:spacing w:val="-9"/>
          <w:sz w:val="16"/>
        </w:rPr>
        <w:t> </w:t>
      </w:r>
      <w:r>
        <w:rPr>
          <w:sz w:val="16"/>
        </w:rPr>
        <w:t>in</w:t>
      </w:r>
      <w:r>
        <w:rPr>
          <w:spacing w:val="-9"/>
          <w:sz w:val="16"/>
        </w:rPr>
        <w:t> </w:t>
      </w:r>
      <w:r>
        <w:rPr>
          <w:sz w:val="16"/>
        </w:rPr>
        <w:t>hypertensive</w:t>
      </w:r>
      <w:r>
        <w:rPr>
          <w:spacing w:val="-9"/>
          <w:sz w:val="16"/>
        </w:rPr>
        <w:t> </w:t>
      </w:r>
      <w:r>
        <w:rPr>
          <w:sz w:val="16"/>
        </w:rPr>
        <w:t>patients,”</w:t>
      </w:r>
      <w:r>
        <w:rPr>
          <w:spacing w:val="1"/>
          <w:sz w:val="16"/>
        </w:rPr>
        <w:t> </w:t>
      </w:r>
      <w:r>
        <w:rPr>
          <w:i/>
          <w:sz w:val="16"/>
        </w:rPr>
        <w:t>Hypertension</w:t>
      </w:r>
      <w:r>
        <w:rPr>
          <w:sz w:val="16"/>
        </w:rPr>
        <w:t>,</w:t>
      </w:r>
      <w:r>
        <w:rPr>
          <w:spacing w:val="-1"/>
          <w:sz w:val="16"/>
        </w:rPr>
        <w:t> </w:t>
      </w:r>
      <w:r>
        <w:rPr>
          <w:sz w:val="16"/>
        </w:rPr>
        <w:t>vol.</w:t>
      </w:r>
      <w:r>
        <w:rPr>
          <w:spacing w:val="-2"/>
          <w:sz w:val="16"/>
        </w:rPr>
        <w:t> </w:t>
      </w:r>
      <w:r>
        <w:rPr>
          <w:sz w:val="16"/>
        </w:rPr>
        <w:t>37,</w:t>
      </w:r>
      <w:r>
        <w:rPr>
          <w:spacing w:val="-1"/>
          <w:sz w:val="16"/>
        </w:rPr>
        <w:t> </w:t>
      </w:r>
      <w:r>
        <w:rPr>
          <w:sz w:val="16"/>
        </w:rPr>
        <w:t>pp.</w:t>
      </w:r>
      <w:r>
        <w:rPr>
          <w:spacing w:val="-2"/>
          <w:sz w:val="16"/>
        </w:rPr>
        <w:t> </w:t>
      </w:r>
      <w:r>
        <w:rPr>
          <w:sz w:val="16"/>
        </w:rPr>
        <w:t>1236–1241,</w:t>
      </w:r>
      <w:r>
        <w:rPr>
          <w:spacing w:val="-1"/>
          <w:sz w:val="16"/>
        </w:rPr>
        <w:t> </w:t>
      </w:r>
      <w:r>
        <w:rPr>
          <w:sz w:val="16"/>
        </w:rPr>
        <w:t>2001.</w:t>
      </w:r>
    </w:p>
    <w:p>
      <w:pPr>
        <w:pStyle w:val="ListParagraph"/>
        <w:numPr>
          <w:ilvl w:val="0"/>
          <w:numId w:val="4"/>
        </w:numPr>
        <w:tabs>
          <w:tab w:pos="484" w:val="left" w:leader="none"/>
        </w:tabs>
        <w:spacing w:line="180" w:lineRule="exact" w:before="0" w:after="0"/>
        <w:ind w:left="483" w:right="0" w:hanging="366"/>
        <w:jc w:val="both"/>
        <w:rPr>
          <w:sz w:val="16"/>
        </w:rPr>
      </w:pPr>
      <w:r>
        <w:rPr>
          <w:sz w:val="16"/>
        </w:rPr>
        <w:t>K.</w:t>
      </w:r>
      <w:r>
        <w:rPr>
          <w:spacing w:val="18"/>
          <w:sz w:val="16"/>
        </w:rPr>
        <w:t> </w:t>
      </w:r>
      <w:r>
        <w:rPr>
          <w:sz w:val="16"/>
        </w:rPr>
        <w:t>Cruickshank,</w:t>
      </w:r>
      <w:r>
        <w:rPr>
          <w:spacing w:val="19"/>
          <w:sz w:val="16"/>
        </w:rPr>
        <w:t> </w:t>
      </w:r>
      <w:r>
        <w:rPr>
          <w:sz w:val="16"/>
        </w:rPr>
        <w:t>L.</w:t>
      </w:r>
      <w:r>
        <w:rPr>
          <w:spacing w:val="19"/>
          <w:sz w:val="16"/>
        </w:rPr>
        <w:t> </w:t>
      </w:r>
      <w:r>
        <w:rPr>
          <w:sz w:val="16"/>
        </w:rPr>
        <w:t>Riste,</w:t>
      </w:r>
      <w:r>
        <w:rPr>
          <w:spacing w:val="18"/>
          <w:sz w:val="16"/>
        </w:rPr>
        <w:t> </w:t>
      </w:r>
      <w:r>
        <w:rPr>
          <w:sz w:val="16"/>
        </w:rPr>
        <w:t>S.</w:t>
      </w:r>
      <w:r>
        <w:rPr>
          <w:spacing w:val="19"/>
          <w:sz w:val="16"/>
        </w:rPr>
        <w:t> </w:t>
      </w:r>
      <w:r>
        <w:rPr>
          <w:sz w:val="16"/>
        </w:rPr>
        <w:t>E.</w:t>
      </w:r>
      <w:r>
        <w:rPr>
          <w:spacing w:val="19"/>
          <w:sz w:val="16"/>
        </w:rPr>
        <w:t> </w:t>
      </w:r>
      <w:r>
        <w:rPr>
          <w:sz w:val="16"/>
        </w:rPr>
        <w:t>Anderson,</w:t>
      </w:r>
      <w:r>
        <w:rPr>
          <w:spacing w:val="18"/>
          <w:sz w:val="16"/>
        </w:rPr>
        <w:t> </w:t>
      </w:r>
      <w:r>
        <w:rPr>
          <w:sz w:val="16"/>
        </w:rPr>
        <w:t>J.</w:t>
      </w:r>
      <w:r>
        <w:rPr>
          <w:spacing w:val="19"/>
          <w:sz w:val="16"/>
        </w:rPr>
        <w:t> </w:t>
      </w:r>
      <w:r>
        <w:rPr>
          <w:sz w:val="16"/>
        </w:rPr>
        <w:t>S.</w:t>
      </w:r>
      <w:r>
        <w:rPr>
          <w:spacing w:val="19"/>
          <w:sz w:val="16"/>
        </w:rPr>
        <w:t> </w:t>
      </w:r>
      <w:r>
        <w:rPr>
          <w:sz w:val="16"/>
        </w:rPr>
        <w:t>Wright,</w:t>
      </w:r>
      <w:r>
        <w:rPr>
          <w:spacing w:val="18"/>
          <w:sz w:val="16"/>
        </w:rPr>
        <w:t> </w:t>
      </w:r>
      <w:r>
        <w:rPr>
          <w:sz w:val="16"/>
        </w:rPr>
        <w:t>G.</w:t>
      </w:r>
      <w:r>
        <w:rPr>
          <w:spacing w:val="19"/>
          <w:sz w:val="16"/>
        </w:rPr>
        <w:t> </w:t>
      </w:r>
      <w:r>
        <w:rPr>
          <w:sz w:val="16"/>
        </w:rPr>
        <w:t>Dunn,</w:t>
      </w:r>
      <w:r>
        <w:rPr>
          <w:spacing w:val="19"/>
          <w:sz w:val="16"/>
        </w:rPr>
        <w:t> </w:t>
      </w:r>
      <w:r>
        <w:rPr>
          <w:sz w:val="16"/>
        </w:rPr>
        <w:t>and</w:t>
      </w:r>
    </w:p>
    <w:p>
      <w:pPr>
        <w:pStyle w:val="ListParagraph"/>
        <w:numPr>
          <w:ilvl w:val="0"/>
          <w:numId w:val="5"/>
        </w:numPr>
        <w:tabs>
          <w:tab w:pos="677" w:val="left" w:leader="none"/>
        </w:tabs>
        <w:spacing w:line="232" w:lineRule="auto" w:before="2" w:after="0"/>
        <w:ind w:left="483" w:right="38" w:firstLine="0"/>
        <w:jc w:val="both"/>
        <w:rPr>
          <w:sz w:val="16"/>
        </w:rPr>
      </w:pPr>
      <w:r>
        <w:rPr>
          <w:sz w:val="16"/>
        </w:rPr>
        <w:t>E. Gosling, “Aortic PWV and its relationship to mortality in diabetes</w:t>
      </w:r>
      <w:r>
        <w:rPr>
          <w:spacing w:val="1"/>
          <w:sz w:val="16"/>
        </w:rPr>
        <w:t> </w:t>
      </w:r>
      <w:r>
        <w:rPr>
          <w:spacing w:val="-1"/>
          <w:sz w:val="16"/>
        </w:rPr>
        <w:t>and glucose intolerance: </w:t>
      </w:r>
      <w:r>
        <w:rPr>
          <w:sz w:val="16"/>
        </w:rPr>
        <w:t>An integrated index of vascular function?,” </w:t>
      </w:r>
      <w:r>
        <w:rPr>
          <w:i/>
          <w:sz w:val="16"/>
        </w:rPr>
        <w:t>Cir-</w:t>
      </w:r>
      <w:r>
        <w:rPr>
          <w:i/>
          <w:spacing w:val="-37"/>
          <w:sz w:val="16"/>
        </w:rPr>
        <w:t> </w:t>
      </w:r>
      <w:r>
        <w:rPr>
          <w:i/>
          <w:sz w:val="16"/>
        </w:rPr>
        <w:t>culation</w:t>
      </w:r>
      <w:r>
        <w:rPr>
          <w:sz w:val="16"/>
        </w:rPr>
        <w:t>,</w:t>
      </w:r>
      <w:r>
        <w:rPr>
          <w:spacing w:val="-2"/>
          <w:sz w:val="16"/>
        </w:rPr>
        <w:t> </w:t>
      </w:r>
      <w:r>
        <w:rPr>
          <w:sz w:val="16"/>
        </w:rPr>
        <w:t>vol.</w:t>
      </w:r>
      <w:r>
        <w:rPr>
          <w:spacing w:val="-1"/>
          <w:sz w:val="16"/>
        </w:rPr>
        <w:t> </w:t>
      </w:r>
      <w:r>
        <w:rPr>
          <w:sz w:val="16"/>
        </w:rPr>
        <w:t>106,</w:t>
      </w:r>
      <w:r>
        <w:rPr>
          <w:spacing w:val="-1"/>
          <w:sz w:val="16"/>
        </w:rPr>
        <w:t> </w:t>
      </w:r>
      <w:r>
        <w:rPr>
          <w:sz w:val="16"/>
        </w:rPr>
        <w:t>pp.</w:t>
      </w:r>
      <w:r>
        <w:rPr>
          <w:spacing w:val="-1"/>
          <w:sz w:val="16"/>
        </w:rPr>
        <w:t> </w:t>
      </w:r>
      <w:r>
        <w:rPr>
          <w:sz w:val="16"/>
        </w:rPr>
        <w:t>2085–2090,</w:t>
      </w:r>
      <w:r>
        <w:rPr>
          <w:spacing w:val="-2"/>
          <w:sz w:val="16"/>
        </w:rPr>
        <w:t> </w:t>
      </w:r>
      <w:r>
        <w:rPr>
          <w:sz w:val="16"/>
        </w:rPr>
        <w:t>2002.</w:t>
      </w:r>
    </w:p>
    <w:p>
      <w:pPr>
        <w:pStyle w:val="ListParagraph"/>
        <w:numPr>
          <w:ilvl w:val="0"/>
          <w:numId w:val="4"/>
        </w:numPr>
        <w:tabs>
          <w:tab w:pos="484" w:val="left" w:leader="none"/>
        </w:tabs>
        <w:spacing w:line="180" w:lineRule="exact" w:before="0" w:after="0"/>
        <w:ind w:left="483" w:right="0" w:hanging="366"/>
        <w:jc w:val="both"/>
        <w:rPr>
          <w:sz w:val="16"/>
        </w:rPr>
      </w:pPr>
      <w:r>
        <w:rPr>
          <w:spacing w:val="-1"/>
          <w:sz w:val="16"/>
        </w:rPr>
        <w:t>Y.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Koji,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H.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Tomiyama,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H.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Ischihashi,</w:t>
      </w:r>
      <w:r>
        <w:rPr>
          <w:spacing w:val="-8"/>
          <w:sz w:val="16"/>
        </w:rPr>
        <w:t> </w:t>
      </w:r>
      <w:r>
        <w:rPr>
          <w:sz w:val="16"/>
        </w:rPr>
        <w:t>T.</w:t>
      </w:r>
      <w:r>
        <w:rPr>
          <w:spacing w:val="-8"/>
          <w:sz w:val="16"/>
        </w:rPr>
        <w:t> </w:t>
      </w:r>
      <w:r>
        <w:rPr>
          <w:sz w:val="16"/>
        </w:rPr>
        <w:t>Nagae,</w:t>
      </w:r>
      <w:r>
        <w:rPr>
          <w:spacing w:val="-9"/>
          <w:sz w:val="16"/>
        </w:rPr>
        <w:t> </w:t>
      </w:r>
      <w:r>
        <w:rPr>
          <w:sz w:val="16"/>
        </w:rPr>
        <w:t>N.</w:t>
      </w:r>
      <w:r>
        <w:rPr>
          <w:spacing w:val="-8"/>
          <w:sz w:val="16"/>
        </w:rPr>
        <w:t> </w:t>
      </w:r>
      <w:r>
        <w:rPr>
          <w:sz w:val="16"/>
        </w:rPr>
        <w:t>Tanaka,</w:t>
      </w:r>
      <w:r>
        <w:rPr>
          <w:spacing w:val="-9"/>
          <w:sz w:val="16"/>
        </w:rPr>
        <w:t> </w:t>
      </w:r>
      <w:r>
        <w:rPr>
          <w:sz w:val="16"/>
        </w:rPr>
        <w:t>K.</w:t>
      </w:r>
      <w:r>
        <w:rPr>
          <w:spacing w:val="-8"/>
          <w:sz w:val="16"/>
        </w:rPr>
        <w:t> </w:t>
      </w:r>
      <w:r>
        <w:rPr>
          <w:sz w:val="16"/>
        </w:rPr>
        <w:t>Takazawa,</w:t>
      </w:r>
    </w:p>
    <w:p>
      <w:pPr>
        <w:pStyle w:val="ListParagraph"/>
        <w:numPr>
          <w:ilvl w:val="0"/>
          <w:numId w:val="5"/>
        </w:numPr>
        <w:tabs>
          <w:tab w:pos="653" w:val="left" w:leader="none"/>
        </w:tabs>
        <w:spacing w:line="232" w:lineRule="auto" w:before="2" w:after="0"/>
        <w:ind w:left="483" w:right="38" w:firstLine="0"/>
        <w:jc w:val="both"/>
        <w:rPr>
          <w:sz w:val="16"/>
        </w:rPr>
      </w:pPr>
      <w:r>
        <w:rPr>
          <w:sz w:val="16"/>
        </w:rPr>
        <w:t>Ishimaru,</w:t>
      </w:r>
      <w:r>
        <w:rPr>
          <w:spacing w:val="-5"/>
          <w:sz w:val="16"/>
        </w:rPr>
        <w:t> </w:t>
      </w:r>
      <w:r>
        <w:rPr>
          <w:sz w:val="16"/>
        </w:rPr>
        <w:t>and</w:t>
      </w:r>
      <w:r>
        <w:rPr>
          <w:spacing w:val="-5"/>
          <w:sz w:val="16"/>
        </w:rPr>
        <w:t> </w:t>
      </w:r>
      <w:r>
        <w:rPr>
          <w:sz w:val="16"/>
        </w:rPr>
        <w:t>A.</w:t>
      </w:r>
      <w:r>
        <w:rPr>
          <w:spacing w:val="-5"/>
          <w:sz w:val="16"/>
        </w:rPr>
        <w:t> </w:t>
      </w:r>
      <w:r>
        <w:rPr>
          <w:sz w:val="16"/>
        </w:rPr>
        <w:t>Yamashima,</w:t>
      </w:r>
      <w:r>
        <w:rPr>
          <w:spacing w:val="-5"/>
          <w:sz w:val="16"/>
        </w:rPr>
        <w:t> </w:t>
      </w:r>
      <w:r>
        <w:rPr>
          <w:sz w:val="16"/>
        </w:rPr>
        <w:t>“Comparison</w:t>
      </w:r>
      <w:r>
        <w:rPr>
          <w:spacing w:val="-5"/>
          <w:sz w:val="16"/>
        </w:rPr>
        <w:t> </w:t>
      </w:r>
      <w:r>
        <w:rPr>
          <w:sz w:val="16"/>
        </w:rPr>
        <w:t>of</w:t>
      </w:r>
      <w:r>
        <w:rPr>
          <w:spacing w:val="-5"/>
          <w:sz w:val="16"/>
        </w:rPr>
        <w:t> </w:t>
      </w:r>
      <w:r>
        <w:rPr>
          <w:sz w:val="16"/>
        </w:rPr>
        <w:t>ankle-brachial</w:t>
      </w:r>
      <w:r>
        <w:rPr>
          <w:spacing w:val="-5"/>
          <w:sz w:val="16"/>
        </w:rPr>
        <w:t> </w:t>
      </w:r>
      <w:r>
        <w:rPr>
          <w:sz w:val="16"/>
        </w:rPr>
        <w:t>pressure</w:t>
      </w:r>
      <w:r>
        <w:rPr>
          <w:spacing w:val="-37"/>
          <w:sz w:val="16"/>
        </w:rPr>
        <w:t> </w:t>
      </w:r>
      <w:r>
        <w:rPr>
          <w:sz w:val="16"/>
        </w:rPr>
        <w:t>index and pulse wave velocity as markers of the presence of CAD in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subjects with a high-risk of atherosclerosic </w:t>
      </w:r>
      <w:r>
        <w:rPr>
          <w:spacing w:val="-1"/>
          <w:sz w:val="16"/>
        </w:rPr>
        <w:t>cardiovascular disease,” </w:t>
      </w:r>
      <w:r>
        <w:rPr>
          <w:i/>
          <w:spacing w:val="-1"/>
          <w:sz w:val="16"/>
        </w:rPr>
        <w:t>Amer.</w:t>
      </w:r>
      <w:r>
        <w:rPr>
          <w:i/>
          <w:spacing w:val="-37"/>
          <w:sz w:val="16"/>
        </w:rPr>
        <w:t> </w:t>
      </w:r>
      <w:r>
        <w:rPr>
          <w:i/>
          <w:sz w:val="16"/>
        </w:rPr>
        <w:t>J.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Cardiol.</w:t>
      </w:r>
      <w:r>
        <w:rPr>
          <w:sz w:val="16"/>
        </w:rPr>
        <w:t>,</w:t>
      </w:r>
      <w:r>
        <w:rPr>
          <w:spacing w:val="-1"/>
          <w:sz w:val="16"/>
        </w:rPr>
        <w:t> </w:t>
      </w:r>
      <w:r>
        <w:rPr>
          <w:sz w:val="16"/>
        </w:rPr>
        <w:t>vol.</w:t>
      </w:r>
      <w:r>
        <w:rPr>
          <w:spacing w:val="-2"/>
          <w:sz w:val="16"/>
        </w:rPr>
        <w:t> </w:t>
      </w:r>
      <w:r>
        <w:rPr>
          <w:sz w:val="16"/>
        </w:rPr>
        <w:t>94,</w:t>
      </w:r>
      <w:r>
        <w:rPr>
          <w:spacing w:val="-1"/>
          <w:sz w:val="16"/>
        </w:rPr>
        <w:t> </w:t>
      </w:r>
      <w:r>
        <w:rPr>
          <w:sz w:val="16"/>
        </w:rPr>
        <w:t>pp.</w:t>
      </w:r>
      <w:r>
        <w:rPr>
          <w:spacing w:val="-2"/>
          <w:sz w:val="16"/>
        </w:rPr>
        <w:t> </w:t>
      </w:r>
      <w:r>
        <w:rPr>
          <w:sz w:val="16"/>
        </w:rPr>
        <w:t>868–872,</w:t>
      </w:r>
      <w:r>
        <w:rPr>
          <w:spacing w:val="-1"/>
          <w:sz w:val="16"/>
        </w:rPr>
        <w:t> </w:t>
      </w:r>
      <w:r>
        <w:rPr>
          <w:sz w:val="16"/>
        </w:rPr>
        <w:t>2004.</w:t>
      </w:r>
    </w:p>
    <w:p>
      <w:pPr>
        <w:pStyle w:val="ListParagraph"/>
        <w:numPr>
          <w:ilvl w:val="0"/>
          <w:numId w:val="4"/>
        </w:numPr>
        <w:tabs>
          <w:tab w:pos="484" w:val="left" w:leader="none"/>
        </w:tabs>
        <w:spacing w:line="181" w:lineRule="exact" w:before="0" w:after="0"/>
        <w:ind w:left="483" w:right="0" w:hanging="366"/>
        <w:jc w:val="both"/>
        <w:rPr>
          <w:sz w:val="16"/>
        </w:rPr>
      </w:pPr>
      <w:r>
        <w:rPr>
          <w:sz w:val="16"/>
        </w:rPr>
        <w:t>Y.</w:t>
      </w:r>
      <w:r>
        <w:rPr>
          <w:spacing w:val="6"/>
          <w:sz w:val="16"/>
        </w:rPr>
        <w:t> </w:t>
      </w:r>
      <w:r>
        <w:rPr>
          <w:sz w:val="16"/>
        </w:rPr>
        <w:t>Oushi,</w:t>
      </w:r>
      <w:r>
        <w:rPr>
          <w:spacing w:val="6"/>
          <w:sz w:val="16"/>
        </w:rPr>
        <w:t> </w:t>
      </w:r>
      <w:r>
        <w:rPr>
          <w:sz w:val="16"/>
        </w:rPr>
        <w:t>K.</w:t>
      </w:r>
      <w:r>
        <w:rPr>
          <w:spacing w:val="6"/>
          <w:sz w:val="16"/>
        </w:rPr>
        <w:t> </w:t>
      </w:r>
      <w:r>
        <w:rPr>
          <w:sz w:val="16"/>
        </w:rPr>
        <w:t>Terashita,</w:t>
      </w:r>
      <w:r>
        <w:rPr>
          <w:spacing w:val="6"/>
          <w:sz w:val="16"/>
        </w:rPr>
        <w:t> </w:t>
      </w:r>
      <w:r>
        <w:rPr>
          <w:sz w:val="16"/>
        </w:rPr>
        <w:t>T.</w:t>
      </w:r>
      <w:r>
        <w:rPr>
          <w:spacing w:val="6"/>
          <w:sz w:val="16"/>
        </w:rPr>
        <w:t> </w:t>
      </w:r>
      <w:r>
        <w:rPr>
          <w:sz w:val="16"/>
        </w:rPr>
        <w:t>Nakamura,</w:t>
      </w:r>
      <w:r>
        <w:rPr>
          <w:spacing w:val="6"/>
          <w:sz w:val="16"/>
        </w:rPr>
        <w:t> </w:t>
      </w:r>
      <w:r>
        <w:rPr>
          <w:sz w:val="16"/>
        </w:rPr>
        <w:t>K.</w:t>
      </w:r>
      <w:r>
        <w:rPr>
          <w:spacing w:val="6"/>
          <w:sz w:val="16"/>
        </w:rPr>
        <w:t> </w:t>
      </w:r>
      <w:r>
        <w:rPr>
          <w:sz w:val="16"/>
        </w:rPr>
        <w:t>Yamaoki,</w:t>
      </w:r>
      <w:r>
        <w:rPr>
          <w:spacing w:val="6"/>
          <w:sz w:val="16"/>
        </w:rPr>
        <w:t> </w:t>
      </w:r>
      <w:r>
        <w:rPr>
          <w:sz w:val="16"/>
        </w:rPr>
        <w:t>Y.</w:t>
      </w:r>
      <w:r>
        <w:rPr>
          <w:spacing w:val="6"/>
          <w:sz w:val="16"/>
        </w:rPr>
        <w:t> </w:t>
      </w:r>
      <w:r>
        <w:rPr>
          <w:sz w:val="16"/>
        </w:rPr>
        <w:t>Yazaki,</w:t>
      </w:r>
      <w:r>
        <w:rPr>
          <w:spacing w:val="6"/>
          <w:sz w:val="16"/>
        </w:rPr>
        <w:t> </w:t>
      </w:r>
      <w:r>
        <w:rPr>
          <w:sz w:val="16"/>
        </w:rPr>
        <w:t>E.</w:t>
      </w:r>
      <w:r>
        <w:rPr>
          <w:spacing w:val="6"/>
          <w:sz w:val="16"/>
        </w:rPr>
        <w:t> </w:t>
      </w:r>
      <w:r>
        <w:rPr>
          <w:sz w:val="16"/>
        </w:rPr>
        <w:t>Toda,</w:t>
      </w:r>
    </w:p>
    <w:p>
      <w:pPr>
        <w:pStyle w:val="ListParagraph"/>
        <w:numPr>
          <w:ilvl w:val="0"/>
          <w:numId w:val="5"/>
        </w:numPr>
        <w:tabs>
          <w:tab w:pos="674" w:val="left" w:leader="none"/>
        </w:tabs>
        <w:spacing w:line="232" w:lineRule="auto" w:before="2" w:after="0"/>
        <w:ind w:left="483" w:right="38" w:firstLine="0"/>
        <w:jc w:val="both"/>
        <w:rPr>
          <w:sz w:val="16"/>
        </w:rPr>
      </w:pPr>
      <w:r>
        <w:rPr>
          <w:sz w:val="16"/>
        </w:rPr>
        <w:t>Yamanushi, and H. Orimo, “Aortic PWV in patients with coronary</w:t>
      </w:r>
      <w:r>
        <w:rPr>
          <w:spacing w:val="1"/>
          <w:sz w:val="16"/>
        </w:rPr>
        <w:t> </w:t>
      </w:r>
      <w:r>
        <w:rPr>
          <w:sz w:val="16"/>
        </w:rPr>
        <w:t>atherosclerosis—A comparison with coronary angiographic findings,”</w:t>
      </w:r>
      <w:r>
        <w:rPr>
          <w:spacing w:val="1"/>
          <w:sz w:val="16"/>
        </w:rPr>
        <w:t> </w:t>
      </w:r>
      <w:r>
        <w:rPr>
          <w:i/>
          <w:sz w:val="16"/>
        </w:rPr>
        <w:t>Nippon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Igakkai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Zasshi</w:t>
      </w:r>
      <w:r>
        <w:rPr>
          <w:sz w:val="16"/>
        </w:rPr>
        <w:t>,</w:t>
      </w:r>
      <w:r>
        <w:rPr>
          <w:spacing w:val="-1"/>
          <w:sz w:val="16"/>
        </w:rPr>
        <w:t> </w:t>
      </w:r>
      <w:r>
        <w:rPr>
          <w:sz w:val="16"/>
        </w:rPr>
        <w:t>vol.</w:t>
      </w:r>
      <w:r>
        <w:rPr>
          <w:spacing w:val="-1"/>
          <w:sz w:val="16"/>
        </w:rPr>
        <w:t> </w:t>
      </w:r>
      <w:r>
        <w:rPr>
          <w:sz w:val="16"/>
        </w:rPr>
        <w:t>28,</w:t>
      </w:r>
      <w:r>
        <w:rPr>
          <w:spacing w:val="-1"/>
          <w:sz w:val="16"/>
        </w:rPr>
        <w:t> </w:t>
      </w:r>
      <w:r>
        <w:rPr>
          <w:sz w:val="16"/>
        </w:rPr>
        <w:t>pp.</w:t>
      </w:r>
      <w:r>
        <w:rPr>
          <w:spacing w:val="-2"/>
          <w:sz w:val="16"/>
        </w:rPr>
        <w:t> </w:t>
      </w:r>
      <w:r>
        <w:rPr>
          <w:sz w:val="16"/>
        </w:rPr>
        <w:t>40–45,</w:t>
      </w:r>
      <w:r>
        <w:rPr>
          <w:spacing w:val="-1"/>
          <w:sz w:val="16"/>
        </w:rPr>
        <w:t> </w:t>
      </w:r>
      <w:r>
        <w:rPr>
          <w:sz w:val="16"/>
        </w:rPr>
        <w:t>1991.</w:t>
      </w:r>
    </w:p>
    <w:p>
      <w:pPr>
        <w:pStyle w:val="ListParagraph"/>
        <w:numPr>
          <w:ilvl w:val="0"/>
          <w:numId w:val="4"/>
        </w:numPr>
        <w:tabs>
          <w:tab w:pos="484" w:val="left" w:leader="none"/>
        </w:tabs>
        <w:spacing w:line="180" w:lineRule="exact" w:before="0" w:after="0"/>
        <w:ind w:left="483" w:right="0" w:hanging="366"/>
        <w:jc w:val="left"/>
        <w:rPr>
          <w:sz w:val="16"/>
        </w:rPr>
      </w:pPr>
      <w:r>
        <w:rPr>
          <w:sz w:val="16"/>
        </w:rPr>
        <w:t>G.</w:t>
      </w:r>
      <w:r>
        <w:rPr>
          <w:spacing w:val="5"/>
          <w:sz w:val="16"/>
        </w:rPr>
        <w:t> </w:t>
      </w:r>
      <w:r>
        <w:rPr>
          <w:sz w:val="16"/>
        </w:rPr>
        <w:t>M.</w:t>
      </w:r>
      <w:r>
        <w:rPr>
          <w:spacing w:val="5"/>
          <w:sz w:val="16"/>
        </w:rPr>
        <w:t> </w:t>
      </w:r>
      <w:r>
        <w:rPr>
          <w:sz w:val="16"/>
        </w:rPr>
        <w:t>London,</w:t>
      </w:r>
      <w:r>
        <w:rPr>
          <w:spacing w:val="5"/>
          <w:sz w:val="16"/>
        </w:rPr>
        <w:t> </w:t>
      </w:r>
      <w:r>
        <w:rPr>
          <w:sz w:val="16"/>
        </w:rPr>
        <w:t>J.</w:t>
      </w:r>
      <w:r>
        <w:rPr>
          <w:spacing w:val="5"/>
          <w:sz w:val="16"/>
        </w:rPr>
        <w:t> </w:t>
      </w:r>
      <w:r>
        <w:rPr>
          <w:sz w:val="16"/>
        </w:rPr>
        <w:t>Blacher,</w:t>
      </w:r>
      <w:r>
        <w:rPr>
          <w:spacing w:val="6"/>
          <w:sz w:val="16"/>
        </w:rPr>
        <w:t> </w:t>
      </w:r>
      <w:r>
        <w:rPr>
          <w:sz w:val="16"/>
        </w:rPr>
        <w:t>B.</w:t>
      </w:r>
      <w:r>
        <w:rPr>
          <w:spacing w:val="5"/>
          <w:sz w:val="16"/>
        </w:rPr>
        <w:t> </w:t>
      </w:r>
      <w:r>
        <w:rPr>
          <w:sz w:val="16"/>
        </w:rPr>
        <w:t>Pannier,</w:t>
      </w:r>
      <w:r>
        <w:rPr>
          <w:spacing w:val="5"/>
          <w:sz w:val="16"/>
        </w:rPr>
        <w:t> </w:t>
      </w:r>
      <w:r>
        <w:rPr>
          <w:sz w:val="16"/>
        </w:rPr>
        <w:t>A.</w:t>
      </w:r>
      <w:r>
        <w:rPr>
          <w:spacing w:val="5"/>
          <w:sz w:val="16"/>
        </w:rPr>
        <w:t> </w:t>
      </w:r>
      <w:r>
        <w:rPr>
          <w:sz w:val="16"/>
        </w:rPr>
        <w:t>P.</w:t>
      </w:r>
      <w:r>
        <w:rPr>
          <w:spacing w:val="6"/>
          <w:sz w:val="16"/>
        </w:rPr>
        <w:t> </w:t>
      </w:r>
      <w:r>
        <w:rPr>
          <w:sz w:val="16"/>
        </w:rPr>
        <w:t>Guerin,</w:t>
      </w:r>
      <w:r>
        <w:rPr>
          <w:spacing w:val="5"/>
          <w:sz w:val="16"/>
        </w:rPr>
        <w:t> </w:t>
      </w:r>
      <w:r>
        <w:rPr>
          <w:sz w:val="16"/>
        </w:rPr>
        <w:t>S.</w:t>
      </w:r>
      <w:r>
        <w:rPr>
          <w:spacing w:val="5"/>
          <w:sz w:val="16"/>
        </w:rPr>
        <w:t> </w:t>
      </w:r>
      <w:r>
        <w:rPr>
          <w:sz w:val="16"/>
        </w:rPr>
        <w:t>J.</w:t>
      </w:r>
      <w:r>
        <w:rPr>
          <w:spacing w:val="5"/>
          <w:sz w:val="16"/>
        </w:rPr>
        <w:t> </w:t>
      </w:r>
      <w:r>
        <w:rPr>
          <w:sz w:val="16"/>
        </w:rPr>
        <w:t>Marchais,</w:t>
      </w:r>
      <w:r>
        <w:rPr>
          <w:spacing w:val="7"/>
          <w:sz w:val="16"/>
        </w:rPr>
        <w:t> </w:t>
      </w:r>
      <w:r>
        <w:rPr>
          <w:sz w:val="16"/>
        </w:rPr>
        <w:t>and</w:t>
      </w:r>
    </w:p>
    <w:p>
      <w:pPr>
        <w:spacing w:line="232" w:lineRule="auto" w:before="3"/>
        <w:ind w:left="483" w:right="31" w:firstLine="0"/>
        <w:jc w:val="left"/>
        <w:rPr>
          <w:sz w:val="16"/>
        </w:rPr>
      </w:pPr>
      <w:r>
        <w:rPr>
          <w:sz w:val="16"/>
        </w:rPr>
        <w:t>M.</w:t>
      </w:r>
      <w:r>
        <w:rPr>
          <w:spacing w:val="16"/>
          <w:sz w:val="16"/>
        </w:rPr>
        <w:t> </w:t>
      </w:r>
      <w:r>
        <w:rPr>
          <w:sz w:val="16"/>
        </w:rPr>
        <w:t>E.</w:t>
      </w:r>
      <w:r>
        <w:rPr>
          <w:spacing w:val="16"/>
          <w:sz w:val="16"/>
        </w:rPr>
        <w:t> </w:t>
      </w:r>
      <w:r>
        <w:rPr>
          <w:sz w:val="16"/>
        </w:rPr>
        <w:t>Safar,</w:t>
      </w:r>
      <w:r>
        <w:rPr>
          <w:spacing w:val="17"/>
          <w:sz w:val="16"/>
        </w:rPr>
        <w:t> </w:t>
      </w:r>
      <w:r>
        <w:rPr>
          <w:sz w:val="16"/>
        </w:rPr>
        <w:t>“Arterial</w:t>
      </w:r>
      <w:r>
        <w:rPr>
          <w:spacing w:val="16"/>
          <w:sz w:val="16"/>
        </w:rPr>
        <w:t> </w:t>
      </w:r>
      <w:r>
        <w:rPr>
          <w:sz w:val="16"/>
        </w:rPr>
        <w:t>wave</w:t>
      </w:r>
      <w:r>
        <w:rPr>
          <w:spacing w:val="16"/>
          <w:sz w:val="16"/>
        </w:rPr>
        <w:t> </w:t>
      </w:r>
      <w:r>
        <w:rPr>
          <w:sz w:val="16"/>
        </w:rPr>
        <w:t>reflections</w:t>
      </w:r>
      <w:r>
        <w:rPr>
          <w:spacing w:val="17"/>
          <w:sz w:val="16"/>
        </w:rPr>
        <w:t> </w:t>
      </w:r>
      <w:r>
        <w:rPr>
          <w:sz w:val="16"/>
        </w:rPr>
        <w:t>and</w:t>
      </w:r>
      <w:r>
        <w:rPr>
          <w:spacing w:val="16"/>
          <w:sz w:val="16"/>
        </w:rPr>
        <w:t> </w:t>
      </w:r>
      <w:r>
        <w:rPr>
          <w:sz w:val="16"/>
        </w:rPr>
        <w:t>survival</w:t>
      </w:r>
      <w:r>
        <w:rPr>
          <w:spacing w:val="16"/>
          <w:sz w:val="16"/>
        </w:rPr>
        <w:t> </w:t>
      </w:r>
      <w:r>
        <w:rPr>
          <w:sz w:val="16"/>
        </w:rPr>
        <w:t>in</w:t>
      </w:r>
      <w:r>
        <w:rPr>
          <w:spacing w:val="17"/>
          <w:sz w:val="16"/>
        </w:rPr>
        <w:t> </w:t>
      </w:r>
      <w:r>
        <w:rPr>
          <w:sz w:val="16"/>
        </w:rPr>
        <w:t>end-stage</w:t>
      </w:r>
      <w:r>
        <w:rPr>
          <w:spacing w:val="16"/>
          <w:sz w:val="16"/>
        </w:rPr>
        <w:t> </w:t>
      </w:r>
      <w:r>
        <w:rPr>
          <w:sz w:val="16"/>
        </w:rPr>
        <w:t>renal</w:t>
      </w:r>
      <w:r>
        <w:rPr>
          <w:spacing w:val="-37"/>
          <w:sz w:val="16"/>
        </w:rPr>
        <w:t> </w:t>
      </w:r>
      <w:r>
        <w:rPr>
          <w:sz w:val="16"/>
        </w:rPr>
        <w:t>failure,”</w:t>
      </w:r>
      <w:r>
        <w:rPr>
          <w:spacing w:val="37"/>
          <w:sz w:val="16"/>
        </w:rPr>
        <w:t> </w:t>
      </w:r>
      <w:r>
        <w:rPr>
          <w:i/>
          <w:sz w:val="16"/>
        </w:rPr>
        <w:t>Hypertension</w:t>
      </w:r>
      <w:r>
        <w:rPr>
          <w:sz w:val="16"/>
        </w:rPr>
        <w:t>,</w:t>
      </w:r>
      <w:r>
        <w:rPr>
          <w:spacing w:val="-1"/>
          <w:sz w:val="16"/>
        </w:rPr>
        <w:t> </w:t>
      </w:r>
      <w:r>
        <w:rPr>
          <w:sz w:val="16"/>
        </w:rPr>
        <w:t>vol.</w:t>
      </w:r>
      <w:r>
        <w:rPr>
          <w:spacing w:val="-2"/>
          <w:sz w:val="16"/>
        </w:rPr>
        <w:t> </w:t>
      </w:r>
      <w:r>
        <w:rPr>
          <w:sz w:val="16"/>
        </w:rPr>
        <w:t>38,</w:t>
      </w:r>
      <w:r>
        <w:rPr>
          <w:spacing w:val="-2"/>
          <w:sz w:val="16"/>
        </w:rPr>
        <w:t> </w:t>
      </w:r>
      <w:r>
        <w:rPr>
          <w:sz w:val="16"/>
        </w:rPr>
        <w:t>pp.</w:t>
      </w:r>
      <w:r>
        <w:rPr>
          <w:spacing w:val="-2"/>
          <w:sz w:val="16"/>
        </w:rPr>
        <w:t> </w:t>
      </w:r>
      <w:r>
        <w:rPr>
          <w:sz w:val="16"/>
        </w:rPr>
        <w:t>434–438,</w:t>
      </w:r>
      <w:r>
        <w:rPr>
          <w:spacing w:val="-1"/>
          <w:sz w:val="16"/>
        </w:rPr>
        <w:t> </w:t>
      </w:r>
      <w:r>
        <w:rPr>
          <w:sz w:val="16"/>
        </w:rPr>
        <w:t>2001.</w:t>
      </w:r>
    </w:p>
    <w:p>
      <w:pPr>
        <w:pStyle w:val="ListParagraph"/>
        <w:numPr>
          <w:ilvl w:val="0"/>
          <w:numId w:val="4"/>
        </w:numPr>
        <w:tabs>
          <w:tab w:pos="484" w:val="left" w:leader="none"/>
        </w:tabs>
        <w:spacing w:line="179" w:lineRule="exact" w:before="0" w:after="0"/>
        <w:ind w:left="483" w:right="0" w:hanging="366"/>
        <w:jc w:val="left"/>
        <w:rPr>
          <w:sz w:val="16"/>
        </w:rPr>
      </w:pPr>
      <w:r>
        <w:rPr>
          <w:sz w:val="16"/>
        </w:rPr>
        <w:t>T.</w:t>
      </w:r>
      <w:r>
        <w:rPr>
          <w:spacing w:val="3"/>
          <w:sz w:val="16"/>
        </w:rPr>
        <w:t> </w:t>
      </w:r>
      <w:r>
        <w:rPr>
          <w:sz w:val="16"/>
        </w:rPr>
        <w:t>Weber,</w:t>
      </w:r>
      <w:r>
        <w:rPr>
          <w:spacing w:val="3"/>
          <w:sz w:val="16"/>
        </w:rPr>
        <w:t> </w:t>
      </w:r>
      <w:r>
        <w:rPr>
          <w:sz w:val="16"/>
        </w:rPr>
        <w:t>J.</w:t>
      </w:r>
      <w:r>
        <w:rPr>
          <w:spacing w:val="3"/>
          <w:sz w:val="16"/>
        </w:rPr>
        <w:t> </w:t>
      </w:r>
      <w:r>
        <w:rPr>
          <w:sz w:val="16"/>
        </w:rPr>
        <w:t>Auer,</w:t>
      </w:r>
      <w:r>
        <w:rPr>
          <w:spacing w:val="4"/>
          <w:sz w:val="16"/>
        </w:rPr>
        <w:t> </w:t>
      </w:r>
      <w:r>
        <w:rPr>
          <w:sz w:val="16"/>
        </w:rPr>
        <w:t>M.</w:t>
      </w:r>
      <w:r>
        <w:rPr>
          <w:spacing w:val="3"/>
          <w:sz w:val="16"/>
        </w:rPr>
        <w:t> </w:t>
      </w:r>
      <w:r>
        <w:rPr>
          <w:sz w:val="16"/>
        </w:rPr>
        <w:t>F.</w:t>
      </w:r>
      <w:r>
        <w:rPr>
          <w:spacing w:val="3"/>
          <w:sz w:val="16"/>
        </w:rPr>
        <w:t> </w:t>
      </w:r>
      <w:r>
        <w:rPr>
          <w:sz w:val="16"/>
        </w:rPr>
        <w:t>O’Rourke,</w:t>
      </w:r>
      <w:r>
        <w:rPr>
          <w:spacing w:val="4"/>
          <w:sz w:val="16"/>
        </w:rPr>
        <w:t> </w:t>
      </w:r>
      <w:r>
        <w:rPr>
          <w:sz w:val="16"/>
        </w:rPr>
        <w:t>E.</w:t>
      </w:r>
      <w:r>
        <w:rPr>
          <w:spacing w:val="3"/>
          <w:sz w:val="16"/>
        </w:rPr>
        <w:t> </w:t>
      </w:r>
      <w:r>
        <w:rPr>
          <w:sz w:val="16"/>
        </w:rPr>
        <w:t>Kvas,</w:t>
      </w:r>
      <w:r>
        <w:rPr>
          <w:spacing w:val="3"/>
          <w:sz w:val="16"/>
        </w:rPr>
        <w:t> </w:t>
      </w:r>
      <w:r>
        <w:rPr>
          <w:sz w:val="16"/>
        </w:rPr>
        <w:t>E.</w:t>
      </w:r>
      <w:r>
        <w:rPr>
          <w:spacing w:val="4"/>
          <w:sz w:val="16"/>
        </w:rPr>
        <w:t> </w:t>
      </w:r>
      <w:r>
        <w:rPr>
          <w:sz w:val="16"/>
        </w:rPr>
        <w:t>Lassnig,</w:t>
      </w:r>
      <w:r>
        <w:rPr>
          <w:spacing w:val="3"/>
          <w:sz w:val="16"/>
        </w:rPr>
        <w:t> </w:t>
      </w:r>
      <w:r>
        <w:rPr>
          <w:sz w:val="16"/>
        </w:rPr>
        <w:t>R.</w:t>
      </w:r>
      <w:r>
        <w:rPr>
          <w:spacing w:val="3"/>
          <w:sz w:val="16"/>
        </w:rPr>
        <w:t> </w:t>
      </w:r>
      <w:r>
        <w:rPr>
          <w:sz w:val="16"/>
        </w:rPr>
        <w:t>Berent,</w:t>
      </w:r>
      <w:r>
        <w:rPr>
          <w:spacing w:val="4"/>
          <w:sz w:val="16"/>
        </w:rPr>
        <w:t> </w:t>
      </w:r>
      <w:r>
        <w:rPr>
          <w:sz w:val="16"/>
        </w:rPr>
        <w:t>and</w:t>
      </w:r>
    </w:p>
    <w:p>
      <w:pPr>
        <w:spacing w:line="235" w:lineRule="auto" w:before="0"/>
        <w:ind w:left="483" w:right="0" w:firstLine="0"/>
        <w:jc w:val="left"/>
        <w:rPr>
          <w:sz w:val="16"/>
        </w:rPr>
      </w:pPr>
      <w:r>
        <w:rPr>
          <w:sz w:val="16"/>
        </w:rPr>
        <w:t>B.</w:t>
      </w:r>
      <w:r>
        <w:rPr>
          <w:spacing w:val="15"/>
          <w:sz w:val="16"/>
        </w:rPr>
        <w:t> </w:t>
      </w:r>
      <w:r>
        <w:rPr>
          <w:sz w:val="16"/>
        </w:rPr>
        <w:t>Eber,</w:t>
      </w:r>
      <w:r>
        <w:rPr>
          <w:spacing w:val="15"/>
          <w:sz w:val="16"/>
        </w:rPr>
        <w:t> </w:t>
      </w:r>
      <w:r>
        <w:rPr>
          <w:sz w:val="16"/>
        </w:rPr>
        <w:t>“Arterial</w:t>
      </w:r>
      <w:r>
        <w:rPr>
          <w:spacing w:val="17"/>
          <w:sz w:val="16"/>
        </w:rPr>
        <w:t> </w:t>
      </w:r>
      <w:r>
        <w:rPr>
          <w:sz w:val="16"/>
        </w:rPr>
        <w:t>stiffness,</w:t>
      </w:r>
      <w:r>
        <w:rPr>
          <w:spacing w:val="16"/>
          <w:sz w:val="16"/>
        </w:rPr>
        <w:t> </w:t>
      </w:r>
      <w:r>
        <w:rPr>
          <w:sz w:val="16"/>
        </w:rPr>
        <w:t>wave</w:t>
      </w:r>
      <w:r>
        <w:rPr>
          <w:spacing w:val="16"/>
          <w:sz w:val="16"/>
        </w:rPr>
        <w:t> </w:t>
      </w:r>
      <w:r>
        <w:rPr>
          <w:sz w:val="16"/>
        </w:rPr>
        <w:t>reflections,</w:t>
      </w:r>
      <w:r>
        <w:rPr>
          <w:spacing w:val="17"/>
          <w:sz w:val="16"/>
        </w:rPr>
        <w:t> </w:t>
      </w:r>
      <w:r>
        <w:rPr>
          <w:sz w:val="16"/>
        </w:rPr>
        <w:t>and</w:t>
      </w:r>
      <w:r>
        <w:rPr>
          <w:spacing w:val="15"/>
          <w:sz w:val="16"/>
        </w:rPr>
        <w:t> </w:t>
      </w:r>
      <w:r>
        <w:rPr>
          <w:sz w:val="16"/>
        </w:rPr>
        <w:t>the</w:t>
      </w:r>
      <w:r>
        <w:rPr>
          <w:spacing w:val="16"/>
          <w:sz w:val="16"/>
        </w:rPr>
        <w:t> </w:t>
      </w:r>
      <w:r>
        <w:rPr>
          <w:sz w:val="16"/>
        </w:rPr>
        <w:t>risk</w:t>
      </w:r>
      <w:r>
        <w:rPr>
          <w:spacing w:val="15"/>
          <w:sz w:val="16"/>
        </w:rPr>
        <w:t> </w:t>
      </w:r>
      <w:r>
        <w:rPr>
          <w:sz w:val="16"/>
        </w:rPr>
        <w:t>of</w:t>
      </w:r>
      <w:r>
        <w:rPr>
          <w:spacing w:val="16"/>
          <w:sz w:val="16"/>
        </w:rPr>
        <w:t> </w:t>
      </w:r>
      <w:r>
        <w:rPr>
          <w:sz w:val="16"/>
        </w:rPr>
        <w:t>coronary</w:t>
      </w:r>
      <w:r>
        <w:rPr>
          <w:spacing w:val="1"/>
          <w:sz w:val="16"/>
        </w:rPr>
        <w:t> </w:t>
      </w:r>
      <w:r>
        <w:rPr>
          <w:sz w:val="16"/>
        </w:rPr>
        <w:t>artery</w:t>
      </w:r>
      <w:r>
        <w:rPr>
          <w:spacing w:val="-3"/>
          <w:sz w:val="16"/>
        </w:rPr>
        <w:t> </w:t>
      </w:r>
      <w:r>
        <w:rPr>
          <w:sz w:val="16"/>
        </w:rPr>
        <w:t>disease,”</w:t>
      </w:r>
      <w:r>
        <w:rPr>
          <w:spacing w:val="38"/>
          <w:sz w:val="16"/>
        </w:rPr>
        <w:t> </w:t>
      </w:r>
      <w:r>
        <w:rPr>
          <w:i/>
          <w:sz w:val="16"/>
        </w:rPr>
        <w:t>Circulation</w:t>
      </w:r>
      <w:r>
        <w:rPr>
          <w:sz w:val="16"/>
        </w:rPr>
        <w:t>,</w:t>
      </w:r>
      <w:r>
        <w:rPr>
          <w:spacing w:val="-1"/>
          <w:sz w:val="16"/>
        </w:rPr>
        <w:t> </w:t>
      </w:r>
      <w:r>
        <w:rPr>
          <w:sz w:val="16"/>
        </w:rPr>
        <w:t>vol.</w:t>
      </w:r>
      <w:r>
        <w:rPr>
          <w:spacing w:val="-2"/>
          <w:sz w:val="16"/>
        </w:rPr>
        <w:t> </w:t>
      </w:r>
      <w:r>
        <w:rPr>
          <w:sz w:val="16"/>
        </w:rPr>
        <w:t>109,</w:t>
      </w:r>
      <w:r>
        <w:rPr>
          <w:spacing w:val="-2"/>
          <w:sz w:val="16"/>
        </w:rPr>
        <w:t> </w:t>
      </w:r>
      <w:r>
        <w:rPr>
          <w:sz w:val="16"/>
        </w:rPr>
        <w:t>pp.</w:t>
      </w:r>
      <w:r>
        <w:rPr>
          <w:spacing w:val="-3"/>
          <w:sz w:val="16"/>
        </w:rPr>
        <w:t> </w:t>
      </w:r>
      <w:r>
        <w:rPr>
          <w:sz w:val="16"/>
        </w:rPr>
        <w:t>184–189,</w:t>
      </w:r>
      <w:r>
        <w:rPr>
          <w:spacing w:val="-2"/>
          <w:sz w:val="16"/>
        </w:rPr>
        <w:t> </w:t>
      </w:r>
      <w:r>
        <w:rPr>
          <w:sz w:val="16"/>
        </w:rPr>
        <w:t>2004.</w:t>
      </w:r>
    </w:p>
    <w:p>
      <w:pPr>
        <w:pStyle w:val="ListParagraph"/>
        <w:numPr>
          <w:ilvl w:val="0"/>
          <w:numId w:val="4"/>
        </w:numPr>
        <w:tabs>
          <w:tab w:pos="484" w:val="left" w:leader="none"/>
        </w:tabs>
        <w:spacing w:line="177" w:lineRule="exact" w:before="0" w:after="0"/>
        <w:ind w:left="483" w:right="0" w:hanging="366"/>
        <w:jc w:val="both"/>
        <w:rPr>
          <w:sz w:val="16"/>
        </w:rPr>
      </w:pPr>
      <w:r>
        <w:rPr>
          <w:sz w:val="16"/>
        </w:rPr>
        <w:t>R.</w:t>
      </w:r>
      <w:r>
        <w:rPr>
          <w:spacing w:val="18"/>
          <w:sz w:val="16"/>
        </w:rPr>
        <w:t> </w:t>
      </w:r>
      <w:r>
        <w:rPr>
          <w:sz w:val="16"/>
        </w:rPr>
        <w:t>Gianrossi,</w:t>
      </w:r>
      <w:r>
        <w:rPr>
          <w:spacing w:val="58"/>
          <w:sz w:val="16"/>
        </w:rPr>
        <w:t> </w:t>
      </w:r>
      <w:r>
        <w:rPr>
          <w:sz w:val="16"/>
        </w:rPr>
        <w:t>R.</w:t>
      </w:r>
      <w:r>
        <w:rPr>
          <w:spacing w:val="59"/>
          <w:sz w:val="16"/>
        </w:rPr>
        <w:t> </w:t>
      </w:r>
      <w:r>
        <w:rPr>
          <w:sz w:val="16"/>
        </w:rPr>
        <w:t>Detrano,</w:t>
      </w:r>
      <w:r>
        <w:rPr>
          <w:spacing w:val="58"/>
          <w:sz w:val="16"/>
        </w:rPr>
        <w:t> </w:t>
      </w:r>
      <w:r>
        <w:rPr>
          <w:sz w:val="16"/>
        </w:rPr>
        <w:t>D.</w:t>
      </w:r>
      <w:r>
        <w:rPr>
          <w:spacing w:val="59"/>
          <w:sz w:val="16"/>
        </w:rPr>
        <w:t> </w:t>
      </w:r>
      <w:r>
        <w:rPr>
          <w:sz w:val="16"/>
        </w:rPr>
        <w:t>Mulvihill,</w:t>
      </w:r>
      <w:r>
        <w:rPr>
          <w:spacing w:val="58"/>
          <w:sz w:val="16"/>
        </w:rPr>
        <w:t> </w:t>
      </w:r>
      <w:r>
        <w:rPr>
          <w:sz w:val="16"/>
        </w:rPr>
        <w:t>K.</w:t>
      </w:r>
      <w:r>
        <w:rPr>
          <w:spacing w:val="59"/>
          <w:sz w:val="16"/>
        </w:rPr>
        <w:t> </w:t>
      </w:r>
      <w:r>
        <w:rPr>
          <w:sz w:val="16"/>
        </w:rPr>
        <w:t>Lehmann,</w:t>
      </w:r>
      <w:r>
        <w:rPr>
          <w:spacing w:val="57"/>
          <w:sz w:val="16"/>
        </w:rPr>
        <w:t> </w:t>
      </w:r>
      <w:r>
        <w:rPr>
          <w:sz w:val="16"/>
        </w:rPr>
        <w:t>P.</w:t>
      </w:r>
      <w:r>
        <w:rPr>
          <w:spacing w:val="59"/>
          <w:sz w:val="16"/>
        </w:rPr>
        <w:t> </w:t>
      </w:r>
      <w:r>
        <w:rPr>
          <w:sz w:val="16"/>
        </w:rPr>
        <w:t>Dubach,</w:t>
      </w:r>
    </w:p>
    <w:p>
      <w:pPr>
        <w:spacing w:line="232" w:lineRule="auto" w:before="2"/>
        <w:ind w:left="483" w:right="38" w:firstLine="0"/>
        <w:jc w:val="both"/>
        <w:rPr>
          <w:sz w:val="16"/>
        </w:rPr>
      </w:pPr>
      <w:r>
        <w:rPr>
          <w:sz w:val="16"/>
        </w:rPr>
        <w:t>A. Colombo, D. MacArthur, and V. Froelicher, “Exercise-induced ST</w:t>
      </w:r>
      <w:r>
        <w:rPr>
          <w:spacing w:val="1"/>
          <w:sz w:val="16"/>
        </w:rPr>
        <w:t> </w:t>
      </w:r>
      <w:r>
        <w:rPr>
          <w:sz w:val="16"/>
        </w:rPr>
        <w:t>depression in the diagnosis of coronary artery disease. A meta-analysis,”</w:t>
      </w:r>
      <w:r>
        <w:rPr>
          <w:spacing w:val="-37"/>
          <w:sz w:val="16"/>
        </w:rPr>
        <w:t> </w:t>
      </w:r>
      <w:r>
        <w:rPr>
          <w:i/>
          <w:sz w:val="16"/>
        </w:rPr>
        <w:t>Circulation</w:t>
      </w:r>
      <w:r>
        <w:rPr>
          <w:sz w:val="16"/>
        </w:rPr>
        <w:t>,</w:t>
      </w:r>
      <w:r>
        <w:rPr>
          <w:spacing w:val="-2"/>
          <w:sz w:val="16"/>
        </w:rPr>
        <w:t> </w:t>
      </w:r>
      <w:r>
        <w:rPr>
          <w:sz w:val="16"/>
        </w:rPr>
        <w:t>vol.</w:t>
      </w:r>
      <w:r>
        <w:rPr>
          <w:spacing w:val="-1"/>
          <w:sz w:val="16"/>
        </w:rPr>
        <w:t> </w:t>
      </w:r>
      <w:r>
        <w:rPr>
          <w:sz w:val="16"/>
        </w:rPr>
        <w:t>80,</w:t>
      </w:r>
      <w:r>
        <w:rPr>
          <w:spacing w:val="-1"/>
          <w:sz w:val="16"/>
        </w:rPr>
        <w:t> </w:t>
      </w:r>
      <w:r>
        <w:rPr>
          <w:sz w:val="16"/>
        </w:rPr>
        <w:t>pp.</w:t>
      </w:r>
      <w:r>
        <w:rPr>
          <w:spacing w:val="-2"/>
          <w:sz w:val="16"/>
        </w:rPr>
        <w:t> </w:t>
      </w:r>
      <w:r>
        <w:rPr>
          <w:sz w:val="16"/>
        </w:rPr>
        <w:t>87–98,</w:t>
      </w:r>
      <w:r>
        <w:rPr>
          <w:spacing w:val="-1"/>
          <w:sz w:val="16"/>
        </w:rPr>
        <w:t> </w:t>
      </w:r>
      <w:r>
        <w:rPr>
          <w:sz w:val="16"/>
        </w:rPr>
        <w:t>1989.</w:t>
      </w:r>
    </w:p>
    <w:p>
      <w:pPr>
        <w:pStyle w:val="ListParagraph"/>
        <w:numPr>
          <w:ilvl w:val="0"/>
          <w:numId w:val="4"/>
        </w:numPr>
        <w:tabs>
          <w:tab w:pos="366" w:val="left" w:leader="none"/>
        </w:tabs>
        <w:spacing w:line="180" w:lineRule="exact" w:before="0" w:after="0"/>
        <w:ind w:left="483" w:right="38" w:hanging="484"/>
        <w:jc w:val="right"/>
        <w:rPr>
          <w:sz w:val="16"/>
        </w:rPr>
      </w:pPr>
      <w:r>
        <w:rPr>
          <w:sz w:val="16"/>
        </w:rPr>
        <w:t>V.</w:t>
      </w:r>
      <w:r>
        <w:rPr>
          <w:spacing w:val="41"/>
          <w:sz w:val="16"/>
        </w:rPr>
        <w:t> </w:t>
      </w:r>
      <w:r>
        <w:rPr>
          <w:sz w:val="16"/>
        </w:rPr>
        <w:t>Froelicher,</w:t>
      </w:r>
      <w:r>
        <w:rPr>
          <w:spacing w:val="41"/>
          <w:sz w:val="16"/>
        </w:rPr>
        <w:t> </w:t>
      </w:r>
      <w:r>
        <w:rPr>
          <w:sz w:val="16"/>
        </w:rPr>
        <w:t>K.</w:t>
      </w:r>
      <w:r>
        <w:rPr>
          <w:spacing w:val="42"/>
          <w:sz w:val="16"/>
        </w:rPr>
        <w:t> </w:t>
      </w:r>
      <w:r>
        <w:rPr>
          <w:sz w:val="16"/>
        </w:rPr>
        <w:t>Lehmann,</w:t>
      </w:r>
      <w:r>
        <w:rPr>
          <w:spacing w:val="41"/>
          <w:sz w:val="16"/>
        </w:rPr>
        <w:t> </w:t>
      </w:r>
      <w:r>
        <w:rPr>
          <w:sz w:val="16"/>
        </w:rPr>
        <w:t>R.</w:t>
      </w:r>
      <w:r>
        <w:rPr>
          <w:spacing w:val="41"/>
          <w:sz w:val="16"/>
        </w:rPr>
        <w:t> </w:t>
      </w:r>
      <w:r>
        <w:rPr>
          <w:sz w:val="16"/>
        </w:rPr>
        <w:t>Thomas,</w:t>
      </w:r>
      <w:r>
        <w:rPr>
          <w:spacing w:val="42"/>
          <w:sz w:val="16"/>
        </w:rPr>
        <w:t> </w:t>
      </w:r>
      <w:r>
        <w:rPr>
          <w:sz w:val="16"/>
        </w:rPr>
        <w:t>S.</w:t>
      </w:r>
      <w:r>
        <w:rPr>
          <w:spacing w:val="41"/>
          <w:sz w:val="16"/>
        </w:rPr>
        <w:t> </w:t>
      </w:r>
      <w:r>
        <w:rPr>
          <w:sz w:val="16"/>
        </w:rPr>
        <w:t>Goldman,</w:t>
      </w:r>
      <w:r>
        <w:rPr>
          <w:spacing w:val="42"/>
          <w:sz w:val="16"/>
        </w:rPr>
        <w:t> </w:t>
      </w:r>
      <w:r>
        <w:rPr>
          <w:sz w:val="16"/>
        </w:rPr>
        <w:t>D.</w:t>
      </w:r>
      <w:r>
        <w:rPr>
          <w:spacing w:val="41"/>
          <w:sz w:val="16"/>
        </w:rPr>
        <w:t> </w:t>
      </w:r>
      <w:r>
        <w:rPr>
          <w:sz w:val="16"/>
        </w:rPr>
        <w:t>Morrison,</w:t>
      </w:r>
    </w:p>
    <w:p>
      <w:pPr>
        <w:spacing w:line="179" w:lineRule="exact" w:before="0"/>
        <w:ind w:left="243" w:right="38" w:firstLine="0"/>
        <w:jc w:val="right"/>
        <w:rPr>
          <w:sz w:val="16"/>
        </w:rPr>
      </w:pPr>
      <w:r>
        <w:rPr>
          <w:sz w:val="16"/>
        </w:rPr>
        <w:t>R.</w:t>
      </w:r>
      <w:r>
        <w:rPr>
          <w:spacing w:val="36"/>
          <w:sz w:val="16"/>
        </w:rPr>
        <w:t> </w:t>
      </w:r>
      <w:r>
        <w:rPr>
          <w:sz w:val="16"/>
        </w:rPr>
        <w:t>Edson,</w:t>
      </w:r>
      <w:r>
        <w:rPr>
          <w:spacing w:val="36"/>
          <w:sz w:val="16"/>
        </w:rPr>
        <w:t> </w:t>
      </w:r>
      <w:r>
        <w:rPr>
          <w:sz w:val="16"/>
        </w:rPr>
        <w:t>P.</w:t>
      </w:r>
      <w:r>
        <w:rPr>
          <w:spacing w:val="37"/>
          <w:sz w:val="16"/>
        </w:rPr>
        <w:t> </w:t>
      </w:r>
      <w:r>
        <w:rPr>
          <w:sz w:val="16"/>
        </w:rPr>
        <w:t>Lavori,</w:t>
      </w:r>
      <w:r>
        <w:rPr>
          <w:spacing w:val="36"/>
          <w:sz w:val="16"/>
        </w:rPr>
        <w:t> </w:t>
      </w:r>
      <w:r>
        <w:rPr>
          <w:sz w:val="16"/>
        </w:rPr>
        <w:t>J.</w:t>
      </w:r>
      <w:r>
        <w:rPr>
          <w:spacing w:val="36"/>
          <w:sz w:val="16"/>
        </w:rPr>
        <w:t> </w:t>
      </w:r>
      <w:r>
        <w:rPr>
          <w:sz w:val="16"/>
        </w:rPr>
        <w:t>Myers,</w:t>
      </w:r>
      <w:r>
        <w:rPr>
          <w:spacing w:val="37"/>
          <w:sz w:val="16"/>
        </w:rPr>
        <w:t> </w:t>
      </w:r>
      <w:r>
        <w:rPr>
          <w:sz w:val="16"/>
        </w:rPr>
        <w:t>C.</w:t>
      </w:r>
      <w:r>
        <w:rPr>
          <w:spacing w:val="35"/>
          <w:sz w:val="16"/>
        </w:rPr>
        <w:t> </w:t>
      </w:r>
      <w:r>
        <w:rPr>
          <w:sz w:val="16"/>
        </w:rPr>
        <w:t>Dennis,</w:t>
      </w:r>
      <w:r>
        <w:rPr>
          <w:spacing w:val="36"/>
          <w:sz w:val="16"/>
        </w:rPr>
        <w:t> </w:t>
      </w:r>
      <w:r>
        <w:rPr>
          <w:sz w:val="16"/>
        </w:rPr>
        <w:t>R.</w:t>
      </w:r>
      <w:r>
        <w:rPr>
          <w:spacing w:val="36"/>
          <w:sz w:val="16"/>
        </w:rPr>
        <w:t> </w:t>
      </w:r>
      <w:r>
        <w:rPr>
          <w:sz w:val="16"/>
        </w:rPr>
        <w:t>Shabetai,</w:t>
      </w:r>
      <w:r>
        <w:rPr>
          <w:spacing w:val="36"/>
          <w:sz w:val="16"/>
        </w:rPr>
        <w:t> </w:t>
      </w:r>
      <w:r>
        <w:rPr>
          <w:sz w:val="16"/>
        </w:rPr>
        <w:t>D.</w:t>
      </w:r>
      <w:r>
        <w:rPr>
          <w:spacing w:val="36"/>
          <w:sz w:val="16"/>
        </w:rPr>
        <w:t> </w:t>
      </w:r>
      <w:r>
        <w:rPr>
          <w:sz w:val="16"/>
        </w:rPr>
        <w:t>Do,</w:t>
      </w:r>
      <w:r>
        <w:rPr>
          <w:spacing w:val="37"/>
          <w:sz w:val="16"/>
        </w:rPr>
        <w:t> </w:t>
      </w:r>
      <w:r>
        <w:rPr>
          <w:sz w:val="16"/>
        </w:rPr>
        <w:t>and</w:t>
      </w:r>
    </w:p>
    <w:p>
      <w:pPr>
        <w:spacing w:line="232" w:lineRule="auto" w:before="2"/>
        <w:ind w:left="483" w:right="38" w:firstLine="0"/>
        <w:jc w:val="both"/>
        <w:rPr>
          <w:sz w:val="16"/>
        </w:rPr>
      </w:pPr>
      <w:r>
        <w:rPr>
          <w:sz w:val="16"/>
        </w:rPr>
        <w:t>J. Froning, “The electrocardiogrphic exercise test in a population with</w:t>
      </w:r>
      <w:r>
        <w:rPr>
          <w:spacing w:val="1"/>
          <w:sz w:val="16"/>
        </w:rPr>
        <w:t> </w:t>
      </w:r>
      <w:r>
        <w:rPr>
          <w:sz w:val="16"/>
        </w:rPr>
        <w:t>reduced workup bias: Diagnostic performance, computerized interpre-</w:t>
      </w:r>
      <w:r>
        <w:rPr>
          <w:spacing w:val="1"/>
          <w:sz w:val="16"/>
        </w:rPr>
        <w:t> </w:t>
      </w:r>
      <w:r>
        <w:rPr>
          <w:sz w:val="16"/>
        </w:rPr>
        <w:t>tation,</w:t>
      </w:r>
      <w:r>
        <w:rPr>
          <w:spacing w:val="21"/>
          <w:sz w:val="16"/>
        </w:rPr>
        <w:t> </w:t>
      </w:r>
      <w:r>
        <w:rPr>
          <w:sz w:val="16"/>
        </w:rPr>
        <w:t>and</w:t>
      </w:r>
      <w:r>
        <w:rPr>
          <w:spacing w:val="21"/>
          <w:sz w:val="16"/>
        </w:rPr>
        <w:t> </w:t>
      </w:r>
      <w:r>
        <w:rPr>
          <w:sz w:val="16"/>
        </w:rPr>
        <w:t>multivariate</w:t>
      </w:r>
      <w:r>
        <w:rPr>
          <w:spacing w:val="22"/>
          <w:sz w:val="16"/>
        </w:rPr>
        <w:t> </w:t>
      </w:r>
      <w:r>
        <w:rPr>
          <w:sz w:val="16"/>
        </w:rPr>
        <w:t>prediction,”</w:t>
      </w:r>
      <w:r>
        <w:rPr>
          <w:spacing w:val="4"/>
          <w:sz w:val="16"/>
        </w:rPr>
        <w:t> </w:t>
      </w:r>
      <w:r>
        <w:rPr>
          <w:i/>
          <w:sz w:val="16"/>
        </w:rPr>
        <w:t>Ann.</w:t>
      </w:r>
      <w:r>
        <w:rPr>
          <w:i/>
          <w:spacing w:val="21"/>
          <w:sz w:val="16"/>
        </w:rPr>
        <w:t> </w:t>
      </w:r>
      <w:r>
        <w:rPr>
          <w:i/>
          <w:sz w:val="16"/>
        </w:rPr>
        <w:t>Int.</w:t>
      </w:r>
      <w:r>
        <w:rPr>
          <w:i/>
          <w:spacing w:val="22"/>
          <w:sz w:val="16"/>
        </w:rPr>
        <w:t> </w:t>
      </w:r>
      <w:r>
        <w:rPr>
          <w:i/>
          <w:sz w:val="16"/>
        </w:rPr>
        <w:t>Med.</w:t>
      </w:r>
      <w:r>
        <w:rPr>
          <w:sz w:val="16"/>
        </w:rPr>
        <w:t>,</w:t>
      </w:r>
      <w:r>
        <w:rPr>
          <w:spacing w:val="21"/>
          <w:sz w:val="16"/>
        </w:rPr>
        <w:t> </w:t>
      </w:r>
      <w:r>
        <w:rPr>
          <w:sz w:val="16"/>
        </w:rPr>
        <w:t>vol.</w:t>
      </w:r>
      <w:r>
        <w:rPr>
          <w:spacing w:val="22"/>
          <w:sz w:val="16"/>
        </w:rPr>
        <w:t> </w:t>
      </w:r>
      <w:r>
        <w:rPr>
          <w:sz w:val="16"/>
        </w:rPr>
        <w:t>128,</w:t>
      </w:r>
      <w:r>
        <w:rPr>
          <w:spacing w:val="21"/>
          <w:sz w:val="16"/>
        </w:rPr>
        <w:t> </w:t>
      </w:r>
      <w:r>
        <w:rPr>
          <w:sz w:val="16"/>
        </w:rPr>
        <w:t>no.</w:t>
      </w:r>
      <w:r>
        <w:rPr>
          <w:spacing w:val="22"/>
          <w:sz w:val="16"/>
        </w:rPr>
        <w:t> </w:t>
      </w:r>
      <w:r>
        <w:rPr>
          <w:sz w:val="16"/>
        </w:rPr>
        <w:t>12,</w:t>
      </w:r>
      <w:r>
        <w:rPr>
          <w:spacing w:val="-38"/>
          <w:sz w:val="16"/>
        </w:rPr>
        <w:t> </w:t>
      </w:r>
      <w:r>
        <w:rPr>
          <w:sz w:val="16"/>
        </w:rPr>
        <w:t>pt. 1, pp. 965–974, 1998, The Veterans Affairs Cooperative Study In</w:t>
      </w:r>
      <w:r>
        <w:rPr>
          <w:spacing w:val="1"/>
          <w:sz w:val="16"/>
        </w:rPr>
        <w:t> </w:t>
      </w:r>
      <w:r>
        <w:rPr>
          <w:sz w:val="16"/>
        </w:rPr>
        <w:t>Health</w:t>
      </w:r>
      <w:r>
        <w:rPr>
          <w:spacing w:val="-2"/>
          <w:sz w:val="16"/>
        </w:rPr>
        <w:t> </w:t>
      </w:r>
      <w:r>
        <w:rPr>
          <w:sz w:val="16"/>
        </w:rPr>
        <w:t>Services</w:t>
      </w:r>
      <w:r>
        <w:rPr>
          <w:spacing w:val="-1"/>
          <w:sz w:val="16"/>
        </w:rPr>
        <w:t> </w:t>
      </w:r>
      <w:r>
        <w:rPr>
          <w:sz w:val="16"/>
        </w:rPr>
        <w:t>#016</w:t>
      </w:r>
      <w:r>
        <w:rPr>
          <w:spacing w:val="-2"/>
          <w:sz w:val="16"/>
        </w:rPr>
        <w:t> </w:t>
      </w:r>
      <w:r>
        <w:rPr>
          <w:sz w:val="16"/>
        </w:rPr>
        <w:t>(QUEXTA)</w:t>
      </w:r>
      <w:r>
        <w:rPr>
          <w:spacing w:val="-1"/>
          <w:sz w:val="16"/>
        </w:rPr>
        <w:t> </w:t>
      </w:r>
      <w:r>
        <w:rPr>
          <w:sz w:val="16"/>
        </w:rPr>
        <w:t>Study</w:t>
      </w:r>
      <w:r>
        <w:rPr>
          <w:spacing w:val="-3"/>
          <w:sz w:val="16"/>
        </w:rPr>
        <w:t> </w:t>
      </w:r>
      <w:r>
        <w:rPr>
          <w:sz w:val="16"/>
        </w:rPr>
        <w:t>Group.</w:t>
      </w:r>
    </w:p>
    <w:p>
      <w:pPr>
        <w:pStyle w:val="ListParagraph"/>
        <w:numPr>
          <w:ilvl w:val="0"/>
          <w:numId w:val="4"/>
        </w:numPr>
        <w:tabs>
          <w:tab w:pos="484" w:val="left" w:leader="none"/>
        </w:tabs>
        <w:spacing w:line="232" w:lineRule="auto" w:before="5" w:after="0"/>
        <w:ind w:left="483" w:right="38" w:hanging="366"/>
        <w:jc w:val="both"/>
        <w:rPr>
          <w:sz w:val="16"/>
        </w:rPr>
      </w:pPr>
      <w:r>
        <w:rPr>
          <w:sz w:val="16"/>
        </w:rPr>
        <w:t>K. E. Fleischmann, M. G. Hunink, K. M. Kuntz, and P. S. Douglas,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“Exercise</w:t>
      </w:r>
      <w:r>
        <w:rPr>
          <w:spacing w:val="-13"/>
          <w:sz w:val="16"/>
        </w:rPr>
        <w:t> </w:t>
      </w:r>
      <w:r>
        <w:rPr>
          <w:spacing w:val="-2"/>
          <w:sz w:val="16"/>
        </w:rPr>
        <w:t>echocardiography</w:t>
      </w:r>
      <w:r>
        <w:rPr>
          <w:spacing w:val="-13"/>
          <w:sz w:val="16"/>
        </w:rPr>
        <w:t> </w:t>
      </w:r>
      <w:r>
        <w:rPr>
          <w:spacing w:val="-1"/>
          <w:sz w:val="16"/>
        </w:rPr>
        <w:t>or</w:t>
      </w:r>
      <w:r>
        <w:rPr>
          <w:spacing w:val="-13"/>
          <w:sz w:val="16"/>
        </w:rPr>
        <w:t> </w:t>
      </w:r>
      <w:r>
        <w:rPr>
          <w:spacing w:val="-1"/>
          <w:sz w:val="16"/>
        </w:rPr>
        <w:t>exercise</w:t>
      </w:r>
      <w:r>
        <w:rPr>
          <w:spacing w:val="-13"/>
          <w:sz w:val="16"/>
        </w:rPr>
        <w:t> </w:t>
      </w:r>
      <w:r>
        <w:rPr>
          <w:spacing w:val="-1"/>
          <w:sz w:val="16"/>
        </w:rPr>
        <w:t>SPECT</w:t>
      </w:r>
      <w:r>
        <w:rPr>
          <w:spacing w:val="-13"/>
          <w:sz w:val="16"/>
        </w:rPr>
        <w:t> </w:t>
      </w:r>
      <w:r>
        <w:rPr>
          <w:spacing w:val="-1"/>
          <w:sz w:val="16"/>
        </w:rPr>
        <w:t>imaging?</w:t>
      </w:r>
      <w:r>
        <w:rPr>
          <w:spacing w:val="-12"/>
          <w:sz w:val="16"/>
        </w:rPr>
        <w:t> </w:t>
      </w:r>
      <w:r>
        <w:rPr>
          <w:spacing w:val="-1"/>
          <w:sz w:val="16"/>
        </w:rPr>
        <w:t>A</w:t>
      </w:r>
      <w:r>
        <w:rPr>
          <w:spacing w:val="-13"/>
          <w:sz w:val="16"/>
        </w:rPr>
        <w:t> </w:t>
      </w:r>
      <w:r>
        <w:rPr>
          <w:spacing w:val="-1"/>
          <w:sz w:val="16"/>
        </w:rPr>
        <w:t>meta-analysis</w:t>
      </w:r>
      <w:r>
        <w:rPr>
          <w:sz w:val="16"/>
        </w:rPr>
        <w:t> of diagnostic test performance,”</w:t>
      </w:r>
      <w:r>
        <w:rPr>
          <w:spacing w:val="1"/>
          <w:sz w:val="16"/>
        </w:rPr>
        <w:t> </w:t>
      </w:r>
      <w:r>
        <w:rPr>
          <w:i/>
          <w:sz w:val="16"/>
        </w:rPr>
        <w:t>JAMA</w:t>
      </w:r>
      <w:r>
        <w:rPr>
          <w:sz w:val="16"/>
        </w:rPr>
        <w:t>, vol. 280, no. 10, pp. 913–920,</w:t>
      </w:r>
      <w:r>
        <w:rPr>
          <w:spacing w:val="1"/>
          <w:sz w:val="16"/>
        </w:rPr>
        <w:t> </w:t>
      </w:r>
      <w:r>
        <w:rPr>
          <w:sz w:val="16"/>
        </w:rPr>
        <w:t>1998.</w:t>
      </w:r>
    </w:p>
    <w:p>
      <w:pPr>
        <w:pStyle w:val="ListParagraph"/>
        <w:numPr>
          <w:ilvl w:val="0"/>
          <w:numId w:val="4"/>
        </w:numPr>
        <w:tabs>
          <w:tab w:pos="484" w:val="left" w:leader="none"/>
        </w:tabs>
        <w:spacing w:line="232" w:lineRule="auto" w:before="3" w:after="0"/>
        <w:ind w:left="483" w:right="38" w:hanging="366"/>
        <w:jc w:val="both"/>
        <w:rPr>
          <w:sz w:val="16"/>
        </w:rPr>
      </w:pPr>
      <w:r>
        <w:rPr>
          <w:sz w:val="16"/>
        </w:rPr>
        <w:t>C.</w:t>
      </w:r>
      <w:r>
        <w:rPr>
          <w:spacing w:val="-8"/>
          <w:sz w:val="16"/>
        </w:rPr>
        <w:t> </w:t>
      </w:r>
      <w:r>
        <w:rPr>
          <w:sz w:val="16"/>
        </w:rPr>
        <w:t>Kim,</w:t>
      </w:r>
      <w:r>
        <w:rPr>
          <w:spacing w:val="-8"/>
          <w:sz w:val="16"/>
        </w:rPr>
        <w:t> </w:t>
      </w:r>
      <w:r>
        <w:rPr>
          <w:sz w:val="16"/>
        </w:rPr>
        <w:t>Y.</w:t>
      </w:r>
      <w:r>
        <w:rPr>
          <w:spacing w:val="-7"/>
          <w:sz w:val="16"/>
        </w:rPr>
        <w:t> </w:t>
      </w:r>
      <w:r>
        <w:rPr>
          <w:sz w:val="16"/>
        </w:rPr>
        <w:t>S.</w:t>
      </w:r>
      <w:r>
        <w:rPr>
          <w:spacing w:val="-8"/>
          <w:sz w:val="16"/>
        </w:rPr>
        <w:t> </w:t>
      </w:r>
      <w:r>
        <w:rPr>
          <w:sz w:val="16"/>
        </w:rPr>
        <w:t>Kwok,</w:t>
      </w:r>
      <w:r>
        <w:rPr>
          <w:spacing w:val="-7"/>
          <w:sz w:val="16"/>
        </w:rPr>
        <w:t> </w:t>
      </w:r>
      <w:r>
        <w:rPr>
          <w:sz w:val="16"/>
        </w:rPr>
        <w:t>P.</w:t>
      </w:r>
      <w:r>
        <w:rPr>
          <w:spacing w:val="-8"/>
          <w:sz w:val="16"/>
        </w:rPr>
        <w:t> </w:t>
      </w:r>
      <w:r>
        <w:rPr>
          <w:sz w:val="16"/>
        </w:rPr>
        <w:t>Heagerty,</w:t>
      </w:r>
      <w:r>
        <w:rPr>
          <w:spacing w:val="-7"/>
          <w:sz w:val="16"/>
        </w:rPr>
        <w:t> </w:t>
      </w:r>
      <w:r>
        <w:rPr>
          <w:sz w:val="16"/>
        </w:rPr>
        <w:t>and</w:t>
      </w:r>
      <w:r>
        <w:rPr>
          <w:spacing w:val="-8"/>
          <w:sz w:val="16"/>
        </w:rPr>
        <w:t> </w:t>
      </w:r>
      <w:r>
        <w:rPr>
          <w:sz w:val="16"/>
        </w:rPr>
        <w:t>R.</w:t>
      </w:r>
      <w:r>
        <w:rPr>
          <w:spacing w:val="-7"/>
          <w:sz w:val="16"/>
        </w:rPr>
        <w:t> </w:t>
      </w:r>
      <w:r>
        <w:rPr>
          <w:sz w:val="16"/>
        </w:rPr>
        <w:t>Redberg,</w:t>
      </w:r>
      <w:r>
        <w:rPr>
          <w:spacing w:val="-8"/>
          <w:sz w:val="16"/>
        </w:rPr>
        <w:t> </w:t>
      </w:r>
      <w:r>
        <w:rPr>
          <w:sz w:val="16"/>
        </w:rPr>
        <w:t>“Pharmacologic</w:t>
      </w:r>
      <w:r>
        <w:rPr>
          <w:spacing w:val="-7"/>
          <w:sz w:val="16"/>
        </w:rPr>
        <w:t> </w:t>
      </w:r>
      <w:r>
        <w:rPr>
          <w:sz w:val="16"/>
        </w:rPr>
        <w:t>stress</w:t>
      </w:r>
      <w:r>
        <w:rPr>
          <w:spacing w:val="-38"/>
          <w:sz w:val="16"/>
        </w:rPr>
        <w:t> </w:t>
      </w:r>
      <w:r>
        <w:rPr>
          <w:sz w:val="16"/>
        </w:rPr>
        <w:t>testing</w:t>
      </w:r>
      <w:r>
        <w:rPr>
          <w:spacing w:val="-10"/>
          <w:sz w:val="16"/>
        </w:rPr>
        <w:t> </w:t>
      </w:r>
      <w:r>
        <w:rPr>
          <w:sz w:val="16"/>
        </w:rPr>
        <w:t>for</w:t>
      </w:r>
      <w:r>
        <w:rPr>
          <w:spacing w:val="-10"/>
          <w:sz w:val="16"/>
        </w:rPr>
        <w:t> </w:t>
      </w:r>
      <w:r>
        <w:rPr>
          <w:sz w:val="16"/>
        </w:rPr>
        <w:t>coronary</w:t>
      </w:r>
      <w:r>
        <w:rPr>
          <w:spacing w:val="-9"/>
          <w:sz w:val="16"/>
        </w:rPr>
        <w:t> </w:t>
      </w:r>
      <w:r>
        <w:rPr>
          <w:sz w:val="16"/>
        </w:rPr>
        <w:t>disease</w:t>
      </w:r>
      <w:r>
        <w:rPr>
          <w:spacing w:val="-10"/>
          <w:sz w:val="16"/>
        </w:rPr>
        <w:t> </w:t>
      </w:r>
      <w:r>
        <w:rPr>
          <w:sz w:val="16"/>
        </w:rPr>
        <w:t>diagnosis:</w:t>
      </w:r>
      <w:r>
        <w:rPr>
          <w:spacing w:val="-10"/>
          <w:sz w:val="16"/>
        </w:rPr>
        <w:t> </w:t>
      </w:r>
      <w:r>
        <w:rPr>
          <w:sz w:val="16"/>
        </w:rPr>
        <w:t>A</w:t>
      </w:r>
      <w:r>
        <w:rPr>
          <w:spacing w:val="-9"/>
          <w:sz w:val="16"/>
        </w:rPr>
        <w:t> </w:t>
      </w:r>
      <w:r>
        <w:rPr>
          <w:sz w:val="16"/>
        </w:rPr>
        <w:t>meta-analysis,”</w:t>
      </w:r>
      <w:r>
        <w:rPr>
          <w:spacing w:val="21"/>
          <w:sz w:val="16"/>
        </w:rPr>
        <w:t> </w:t>
      </w:r>
      <w:r>
        <w:rPr>
          <w:i/>
          <w:sz w:val="16"/>
        </w:rPr>
        <w:t>Amer.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Heart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J.</w:t>
      </w:r>
      <w:r>
        <w:rPr>
          <w:sz w:val="16"/>
        </w:rPr>
        <w:t>,</w:t>
      </w:r>
      <w:r>
        <w:rPr>
          <w:spacing w:val="1"/>
          <w:sz w:val="16"/>
        </w:rPr>
        <w:t> </w:t>
      </w:r>
      <w:r>
        <w:rPr>
          <w:sz w:val="16"/>
        </w:rPr>
        <w:t>vol.</w:t>
      </w:r>
      <w:r>
        <w:rPr>
          <w:spacing w:val="-2"/>
          <w:sz w:val="16"/>
        </w:rPr>
        <w:t> </w:t>
      </w:r>
      <w:r>
        <w:rPr>
          <w:sz w:val="16"/>
        </w:rPr>
        <w:t>142,</w:t>
      </w:r>
      <w:r>
        <w:rPr>
          <w:spacing w:val="-1"/>
          <w:sz w:val="16"/>
        </w:rPr>
        <w:t> </w:t>
      </w:r>
      <w:r>
        <w:rPr>
          <w:sz w:val="16"/>
        </w:rPr>
        <w:t>no.</w:t>
      </w:r>
      <w:r>
        <w:rPr>
          <w:spacing w:val="-1"/>
          <w:sz w:val="16"/>
        </w:rPr>
        <w:t> </w:t>
      </w:r>
      <w:r>
        <w:rPr>
          <w:sz w:val="16"/>
        </w:rPr>
        <w:t>6,</w:t>
      </w:r>
      <w:r>
        <w:rPr>
          <w:spacing w:val="-1"/>
          <w:sz w:val="16"/>
        </w:rPr>
        <w:t> </w:t>
      </w:r>
      <w:r>
        <w:rPr>
          <w:sz w:val="16"/>
        </w:rPr>
        <w:t>pp.</w:t>
      </w:r>
      <w:r>
        <w:rPr>
          <w:spacing w:val="-1"/>
          <w:sz w:val="16"/>
        </w:rPr>
        <w:t> </w:t>
      </w:r>
      <w:r>
        <w:rPr>
          <w:sz w:val="16"/>
        </w:rPr>
        <w:t>934–44,</w:t>
      </w:r>
      <w:r>
        <w:rPr>
          <w:spacing w:val="-1"/>
          <w:sz w:val="16"/>
        </w:rPr>
        <w:t> </w:t>
      </w:r>
      <w:r>
        <w:rPr>
          <w:sz w:val="16"/>
        </w:rPr>
        <w:t>2001.</w:t>
      </w:r>
    </w:p>
    <w:p>
      <w:pPr>
        <w:pStyle w:val="ListParagraph"/>
        <w:numPr>
          <w:ilvl w:val="0"/>
          <w:numId w:val="4"/>
        </w:numPr>
        <w:tabs>
          <w:tab w:pos="484" w:val="left" w:leader="none"/>
        </w:tabs>
        <w:spacing w:line="232" w:lineRule="auto" w:before="3" w:after="0"/>
        <w:ind w:left="483" w:right="38" w:hanging="366"/>
        <w:jc w:val="both"/>
        <w:rPr>
          <w:sz w:val="16"/>
        </w:rPr>
      </w:pPr>
      <w:r>
        <w:rPr>
          <w:sz w:val="16"/>
        </w:rPr>
        <w:t>M. B. Imran, A. Palinkas, and E. Picano, “Head-to-head comparison of</w:t>
      </w:r>
      <w:r>
        <w:rPr>
          <w:spacing w:val="1"/>
          <w:sz w:val="16"/>
        </w:rPr>
        <w:t> </w:t>
      </w:r>
      <w:r>
        <w:rPr>
          <w:sz w:val="16"/>
        </w:rPr>
        <w:t>dipyridamole echocardiography and stress perfusion scintigraphy for the</w:t>
      </w:r>
      <w:r>
        <w:rPr>
          <w:spacing w:val="-37"/>
          <w:sz w:val="16"/>
        </w:rPr>
        <w:t> </w:t>
      </w:r>
      <w:r>
        <w:rPr>
          <w:sz w:val="16"/>
        </w:rPr>
        <w:t>detection of coronary artery disease: A meta-analysis. Comparison be-</w:t>
      </w:r>
      <w:r>
        <w:rPr>
          <w:spacing w:val="1"/>
          <w:sz w:val="16"/>
        </w:rPr>
        <w:t> </w:t>
      </w:r>
      <w:r>
        <w:rPr>
          <w:sz w:val="16"/>
        </w:rPr>
        <w:t>tween stress echo and scintigraphy,”</w:t>
      </w:r>
      <w:r>
        <w:rPr>
          <w:spacing w:val="1"/>
          <w:sz w:val="16"/>
        </w:rPr>
        <w:t> </w:t>
      </w:r>
      <w:r>
        <w:rPr>
          <w:i/>
          <w:sz w:val="16"/>
        </w:rPr>
        <w:t>Int. J. Cardiovasc. Imag.</w:t>
      </w:r>
      <w:r>
        <w:rPr>
          <w:sz w:val="16"/>
        </w:rPr>
        <w:t>, vol. 19,</w:t>
      </w:r>
      <w:r>
        <w:rPr>
          <w:spacing w:val="1"/>
          <w:sz w:val="16"/>
        </w:rPr>
        <w:t> </w:t>
      </w:r>
      <w:r>
        <w:rPr>
          <w:sz w:val="16"/>
        </w:rPr>
        <w:t>no.</w:t>
      </w:r>
      <w:r>
        <w:rPr>
          <w:spacing w:val="-2"/>
          <w:sz w:val="16"/>
        </w:rPr>
        <w:t> </w:t>
      </w:r>
      <w:r>
        <w:rPr>
          <w:sz w:val="16"/>
        </w:rPr>
        <w:t>1,</w:t>
      </w:r>
      <w:r>
        <w:rPr>
          <w:spacing w:val="-1"/>
          <w:sz w:val="16"/>
        </w:rPr>
        <w:t> </w:t>
      </w:r>
      <w:r>
        <w:rPr>
          <w:sz w:val="16"/>
        </w:rPr>
        <w:t>pp.</w:t>
      </w:r>
      <w:r>
        <w:rPr>
          <w:spacing w:val="-1"/>
          <w:sz w:val="16"/>
        </w:rPr>
        <w:t> </w:t>
      </w:r>
      <w:r>
        <w:rPr>
          <w:sz w:val="16"/>
        </w:rPr>
        <w:t>23–28,</w:t>
      </w:r>
      <w:r>
        <w:rPr>
          <w:spacing w:val="-1"/>
          <w:sz w:val="16"/>
        </w:rPr>
        <w:t> </w:t>
      </w:r>
      <w:r>
        <w:rPr>
          <w:sz w:val="16"/>
        </w:rPr>
        <w:t>2003.</w:t>
      </w:r>
    </w:p>
    <w:p>
      <w:pPr>
        <w:pStyle w:val="ListParagraph"/>
        <w:numPr>
          <w:ilvl w:val="0"/>
          <w:numId w:val="4"/>
        </w:numPr>
        <w:tabs>
          <w:tab w:pos="484" w:val="left" w:leader="none"/>
        </w:tabs>
        <w:spacing w:line="181" w:lineRule="exact" w:before="0" w:after="0"/>
        <w:ind w:left="483" w:right="0" w:hanging="366"/>
        <w:jc w:val="both"/>
        <w:rPr>
          <w:sz w:val="16"/>
        </w:rPr>
      </w:pPr>
      <w:r>
        <w:rPr>
          <w:sz w:val="16"/>
        </w:rPr>
        <w:t>B.</w:t>
      </w:r>
      <w:r>
        <w:rPr>
          <w:spacing w:val="21"/>
          <w:sz w:val="16"/>
        </w:rPr>
        <w:t> </w:t>
      </w:r>
      <w:r>
        <w:rPr>
          <w:sz w:val="16"/>
        </w:rPr>
        <w:t>K.</w:t>
      </w:r>
      <w:r>
        <w:rPr>
          <w:spacing w:val="21"/>
          <w:sz w:val="16"/>
        </w:rPr>
        <w:t> </w:t>
      </w:r>
      <w:r>
        <w:rPr>
          <w:sz w:val="16"/>
        </w:rPr>
        <w:t>Nallamothu,</w:t>
      </w:r>
      <w:r>
        <w:rPr>
          <w:spacing w:val="21"/>
          <w:sz w:val="16"/>
        </w:rPr>
        <w:t> </w:t>
      </w:r>
      <w:r>
        <w:rPr>
          <w:sz w:val="16"/>
        </w:rPr>
        <w:t>S.</w:t>
      </w:r>
      <w:r>
        <w:rPr>
          <w:spacing w:val="22"/>
          <w:sz w:val="16"/>
        </w:rPr>
        <w:t> </w:t>
      </w:r>
      <w:r>
        <w:rPr>
          <w:sz w:val="16"/>
        </w:rPr>
        <w:t>Saint,</w:t>
      </w:r>
      <w:r>
        <w:rPr>
          <w:spacing w:val="22"/>
          <w:sz w:val="16"/>
        </w:rPr>
        <w:t> </w:t>
      </w:r>
      <w:r>
        <w:rPr>
          <w:sz w:val="16"/>
        </w:rPr>
        <w:t>L.</w:t>
      </w:r>
      <w:r>
        <w:rPr>
          <w:spacing w:val="21"/>
          <w:sz w:val="16"/>
        </w:rPr>
        <w:t> </w:t>
      </w:r>
      <w:r>
        <w:rPr>
          <w:sz w:val="16"/>
        </w:rPr>
        <w:t>F.</w:t>
      </w:r>
      <w:r>
        <w:rPr>
          <w:spacing w:val="22"/>
          <w:sz w:val="16"/>
        </w:rPr>
        <w:t> </w:t>
      </w:r>
      <w:r>
        <w:rPr>
          <w:sz w:val="16"/>
        </w:rPr>
        <w:t>Bielak,</w:t>
      </w:r>
      <w:r>
        <w:rPr>
          <w:spacing w:val="21"/>
          <w:sz w:val="16"/>
        </w:rPr>
        <w:t> </w:t>
      </w:r>
      <w:r>
        <w:rPr>
          <w:sz w:val="16"/>
        </w:rPr>
        <w:t>S.</w:t>
      </w:r>
      <w:r>
        <w:rPr>
          <w:spacing w:val="21"/>
          <w:sz w:val="16"/>
        </w:rPr>
        <w:t> </w:t>
      </w:r>
      <w:r>
        <w:rPr>
          <w:sz w:val="16"/>
        </w:rPr>
        <w:t>S.</w:t>
      </w:r>
      <w:r>
        <w:rPr>
          <w:spacing w:val="21"/>
          <w:sz w:val="16"/>
        </w:rPr>
        <w:t> </w:t>
      </w:r>
      <w:r>
        <w:rPr>
          <w:sz w:val="16"/>
        </w:rPr>
        <w:t>Sonnad,</w:t>
      </w:r>
      <w:r>
        <w:rPr>
          <w:spacing w:val="22"/>
          <w:sz w:val="16"/>
        </w:rPr>
        <w:t> </w:t>
      </w:r>
      <w:r>
        <w:rPr>
          <w:sz w:val="16"/>
        </w:rPr>
        <w:t>P.</w:t>
      </w:r>
      <w:r>
        <w:rPr>
          <w:spacing w:val="21"/>
          <w:sz w:val="16"/>
        </w:rPr>
        <w:t> </w:t>
      </w:r>
      <w:r>
        <w:rPr>
          <w:sz w:val="16"/>
        </w:rPr>
        <w:t>A.</w:t>
      </w:r>
      <w:r>
        <w:rPr>
          <w:spacing w:val="21"/>
          <w:sz w:val="16"/>
        </w:rPr>
        <w:t> </w:t>
      </w:r>
      <w:r>
        <w:rPr>
          <w:sz w:val="16"/>
        </w:rPr>
        <w:t>Peyser,</w:t>
      </w:r>
    </w:p>
    <w:p>
      <w:pPr>
        <w:spacing w:line="232" w:lineRule="auto" w:before="2"/>
        <w:ind w:left="483" w:right="38" w:firstLine="0"/>
        <w:jc w:val="both"/>
        <w:rPr>
          <w:sz w:val="16"/>
        </w:rPr>
      </w:pPr>
      <w:r>
        <w:rPr>
          <w:w w:val="95"/>
          <w:sz w:val="16"/>
        </w:rPr>
        <w:t>M. Rubenfire, and A. M. Fendrick, “Electron-beam computed tomography</w:t>
      </w:r>
      <w:r>
        <w:rPr>
          <w:spacing w:val="1"/>
          <w:w w:val="95"/>
          <w:sz w:val="16"/>
        </w:rPr>
        <w:t> </w:t>
      </w:r>
      <w:r>
        <w:rPr>
          <w:sz w:val="16"/>
        </w:rPr>
        <w:t>in the diagnosis of coronary artery disease: A meta-analysis,”</w:t>
      </w:r>
      <w:r>
        <w:rPr>
          <w:spacing w:val="1"/>
          <w:sz w:val="16"/>
        </w:rPr>
        <w:t> </w:t>
      </w:r>
      <w:r>
        <w:rPr>
          <w:i/>
          <w:sz w:val="16"/>
        </w:rPr>
        <w:t>Arch. Int.</w:t>
      </w:r>
      <w:r>
        <w:rPr>
          <w:i/>
          <w:spacing w:val="-37"/>
          <w:sz w:val="16"/>
        </w:rPr>
        <w:t> </w:t>
      </w:r>
      <w:r>
        <w:rPr>
          <w:i/>
          <w:sz w:val="16"/>
        </w:rPr>
        <w:t>Med.</w:t>
      </w:r>
      <w:r>
        <w:rPr>
          <w:sz w:val="16"/>
        </w:rPr>
        <w:t>,</w:t>
      </w:r>
      <w:r>
        <w:rPr>
          <w:spacing w:val="-2"/>
          <w:sz w:val="16"/>
        </w:rPr>
        <w:t> </w:t>
      </w:r>
      <w:r>
        <w:rPr>
          <w:sz w:val="16"/>
        </w:rPr>
        <w:t>vol.</w:t>
      </w:r>
      <w:r>
        <w:rPr>
          <w:spacing w:val="-1"/>
          <w:sz w:val="16"/>
        </w:rPr>
        <w:t> </w:t>
      </w:r>
      <w:r>
        <w:rPr>
          <w:sz w:val="16"/>
        </w:rPr>
        <w:t>161,</w:t>
      </w:r>
      <w:r>
        <w:rPr>
          <w:spacing w:val="-1"/>
          <w:sz w:val="16"/>
        </w:rPr>
        <w:t> </w:t>
      </w:r>
      <w:r>
        <w:rPr>
          <w:sz w:val="16"/>
        </w:rPr>
        <w:t>no.</w:t>
      </w:r>
      <w:r>
        <w:rPr>
          <w:spacing w:val="-1"/>
          <w:sz w:val="16"/>
        </w:rPr>
        <w:t> </w:t>
      </w:r>
      <w:r>
        <w:rPr>
          <w:sz w:val="16"/>
        </w:rPr>
        <w:t>6,</w:t>
      </w:r>
      <w:r>
        <w:rPr>
          <w:spacing w:val="-2"/>
          <w:sz w:val="16"/>
        </w:rPr>
        <w:t> </w:t>
      </w:r>
      <w:r>
        <w:rPr>
          <w:sz w:val="16"/>
        </w:rPr>
        <w:t>pp.</w:t>
      </w:r>
      <w:r>
        <w:rPr>
          <w:spacing w:val="-1"/>
          <w:sz w:val="16"/>
        </w:rPr>
        <w:t> </w:t>
      </w:r>
      <w:r>
        <w:rPr>
          <w:sz w:val="16"/>
        </w:rPr>
        <w:t>833–838,</w:t>
      </w:r>
      <w:r>
        <w:rPr>
          <w:spacing w:val="-1"/>
          <w:sz w:val="16"/>
        </w:rPr>
        <w:t> </w:t>
      </w:r>
      <w:r>
        <w:rPr>
          <w:sz w:val="16"/>
        </w:rPr>
        <w:t>2001.</w:t>
      </w:r>
    </w:p>
    <w:p>
      <w:pPr>
        <w:pStyle w:val="ListParagraph"/>
        <w:numPr>
          <w:ilvl w:val="0"/>
          <w:numId w:val="4"/>
        </w:numPr>
        <w:tabs>
          <w:tab w:pos="366" w:val="left" w:leader="none"/>
        </w:tabs>
        <w:spacing w:line="180" w:lineRule="exact" w:before="0" w:after="0"/>
        <w:ind w:left="483" w:right="38" w:hanging="484"/>
        <w:jc w:val="right"/>
        <w:rPr>
          <w:sz w:val="16"/>
        </w:rPr>
      </w:pPr>
      <w:r>
        <w:rPr>
          <w:sz w:val="16"/>
        </w:rPr>
        <w:t>A.</w:t>
      </w:r>
      <w:r>
        <w:rPr>
          <w:spacing w:val="52"/>
          <w:sz w:val="16"/>
        </w:rPr>
        <w:t> </w:t>
      </w:r>
      <w:r>
        <w:rPr>
          <w:sz w:val="16"/>
        </w:rPr>
        <w:t>W.</w:t>
      </w:r>
      <w:r>
        <w:rPr>
          <w:spacing w:val="52"/>
          <w:sz w:val="16"/>
        </w:rPr>
        <w:t> </w:t>
      </w:r>
      <w:r>
        <w:rPr>
          <w:sz w:val="16"/>
        </w:rPr>
        <w:t>Leber,</w:t>
      </w:r>
      <w:r>
        <w:rPr>
          <w:spacing w:val="53"/>
          <w:sz w:val="16"/>
        </w:rPr>
        <w:t> </w:t>
      </w:r>
      <w:r>
        <w:rPr>
          <w:sz w:val="16"/>
        </w:rPr>
        <w:t>A.</w:t>
      </w:r>
      <w:r>
        <w:rPr>
          <w:spacing w:val="52"/>
          <w:sz w:val="16"/>
        </w:rPr>
        <w:t> </w:t>
      </w:r>
      <w:r>
        <w:rPr>
          <w:sz w:val="16"/>
        </w:rPr>
        <w:t>Knez,</w:t>
      </w:r>
      <w:r>
        <w:rPr>
          <w:spacing w:val="53"/>
          <w:sz w:val="16"/>
        </w:rPr>
        <w:t> </w:t>
      </w:r>
      <w:r>
        <w:rPr>
          <w:sz w:val="16"/>
        </w:rPr>
        <w:t>F.</w:t>
      </w:r>
      <w:r>
        <w:rPr>
          <w:spacing w:val="52"/>
          <w:sz w:val="16"/>
        </w:rPr>
        <w:t> </w:t>
      </w:r>
      <w:r>
        <w:rPr>
          <w:sz w:val="16"/>
        </w:rPr>
        <w:t>von</w:t>
      </w:r>
      <w:r>
        <w:rPr>
          <w:spacing w:val="53"/>
          <w:sz w:val="16"/>
        </w:rPr>
        <w:t> </w:t>
      </w:r>
      <w:r>
        <w:rPr>
          <w:sz w:val="16"/>
        </w:rPr>
        <w:t>Ziegler,</w:t>
      </w:r>
      <w:r>
        <w:rPr>
          <w:spacing w:val="52"/>
          <w:sz w:val="16"/>
        </w:rPr>
        <w:t> </w:t>
      </w:r>
      <w:r>
        <w:rPr>
          <w:sz w:val="16"/>
        </w:rPr>
        <w:t>A.</w:t>
      </w:r>
      <w:r>
        <w:rPr>
          <w:spacing w:val="52"/>
          <w:sz w:val="16"/>
        </w:rPr>
        <w:t> </w:t>
      </w:r>
      <w:r>
        <w:rPr>
          <w:sz w:val="16"/>
        </w:rPr>
        <w:t>Becker,</w:t>
      </w:r>
      <w:r>
        <w:rPr>
          <w:spacing w:val="53"/>
          <w:sz w:val="16"/>
        </w:rPr>
        <w:t> </w:t>
      </w:r>
      <w:r>
        <w:rPr>
          <w:sz w:val="16"/>
        </w:rPr>
        <w:t>K.</w:t>
      </w:r>
      <w:r>
        <w:rPr>
          <w:spacing w:val="52"/>
          <w:sz w:val="16"/>
        </w:rPr>
        <w:t> </w:t>
      </w:r>
      <w:r>
        <w:rPr>
          <w:sz w:val="16"/>
        </w:rPr>
        <w:t>Nikolaou,</w:t>
      </w:r>
    </w:p>
    <w:p>
      <w:pPr>
        <w:spacing w:line="179" w:lineRule="exact" w:before="0"/>
        <w:ind w:left="243" w:right="38" w:firstLine="0"/>
        <w:jc w:val="right"/>
        <w:rPr>
          <w:sz w:val="16"/>
        </w:rPr>
      </w:pPr>
      <w:r>
        <w:rPr>
          <w:sz w:val="16"/>
        </w:rPr>
        <w:t>S.</w:t>
      </w:r>
      <w:r>
        <w:rPr>
          <w:spacing w:val="13"/>
          <w:sz w:val="16"/>
        </w:rPr>
        <w:t> </w:t>
      </w:r>
      <w:r>
        <w:rPr>
          <w:sz w:val="16"/>
        </w:rPr>
        <w:t>Paul,</w:t>
      </w:r>
      <w:r>
        <w:rPr>
          <w:spacing w:val="13"/>
          <w:sz w:val="16"/>
        </w:rPr>
        <w:t> </w:t>
      </w:r>
      <w:r>
        <w:rPr>
          <w:sz w:val="16"/>
        </w:rPr>
        <w:t>B.</w:t>
      </w:r>
      <w:r>
        <w:rPr>
          <w:spacing w:val="12"/>
          <w:sz w:val="16"/>
        </w:rPr>
        <w:t> </w:t>
      </w:r>
      <w:r>
        <w:rPr>
          <w:sz w:val="16"/>
        </w:rPr>
        <w:t>Wintersperger,</w:t>
      </w:r>
      <w:r>
        <w:rPr>
          <w:spacing w:val="13"/>
          <w:sz w:val="16"/>
        </w:rPr>
        <w:t> </w:t>
      </w:r>
      <w:r>
        <w:rPr>
          <w:sz w:val="16"/>
        </w:rPr>
        <w:t>M.</w:t>
      </w:r>
      <w:r>
        <w:rPr>
          <w:spacing w:val="14"/>
          <w:sz w:val="16"/>
        </w:rPr>
        <w:t> </w:t>
      </w:r>
      <w:r>
        <w:rPr>
          <w:sz w:val="16"/>
        </w:rPr>
        <w:t>Reiser,</w:t>
      </w:r>
      <w:r>
        <w:rPr>
          <w:spacing w:val="13"/>
          <w:sz w:val="16"/>
        </w:rPr>
        <w:t> </w:t>
      </w:r>
      <w:r>
        <w:rPr>
          <w:sz w:val="16"/>
        </w:rPr>
        <w:t>C.</w:t>
      </w:r>
      <w:r>
        <w:rPr>
          <w:spacing w:val="13"/>
          <w:sz w:val="16"/>
        </w:rPr>
        <w:t> </w:t>
      </w:r>
      <w:r>
        <w:rPr>
          <w:sz w:val="16"/>
        </w:rPr>
        <w:t>R.</w:t>
      </w:r>
      <w:r>
        <w:rPr>
          <w:spacing w:val="12"/>
          <w:sz w:val="16"/>
        </w:rPr>
        <w:t> </w:t>
      </w:r>
      <w:r>
        <w:rPr>
          <w:sz w:val="16"/>
        </w:rPr>
        <w:t>Becker,</w:t>
      </w:r>
      <w:r>
        <w:rPr>
          <w:spacing w:val="13"/>
          <w:sz w:val="16"/>
        </w:rPr>
        <w:t> </w:t>
      </w:r>
      <w:r>
        <w:rPr>
          <w:sz w:val="16"/>
        </w:rPr>
        <w:t>G.</w:t>
      </w:r>
      <w:r>
        <w:rPr>
          <w:spacing w:val="14"/>
          <w:sz w:val="16"/>
        </w:rPr>
        <w:t> </w:t>
      </w:r>
      <w:r>
        <w:rPr>
          <w:sz w:val="16"/>
        </w:rPr>
        <w:t>Steinbeck,</w:t>
      </w:r>
      <w:r>
        <w:rPr>
          <w:spacing w:val="13"/>
          <w:sz w:val="16"/>
        </w:rPr>
        <w:t> </w:t>
      </w:r>
      <w:r>
        <w:rPr>
          <w:sz w:val="16"/>
        </w:rPr>
        <w:t>and</w:t>
      </w:r>
    </w:p>
    <w:p>
      <w:pPr>
        <w:spacing w:line="232" w:lineRule="auto" w:before="2"/>
        <w:ind w:left="243" w:right="38" w:firstLine="0"/>
        <w:jc w:val="right"/>
        <w:rPr>
          <w:sz w:val="16"/>
        </w:rPr>
      </w:pPr>
      <w:r>
        <w:rPr>
          <w:sz w:val="16"/>
        </w:rPr>
        <w:t>P.</w:t>
      </w:r>
      <w:r>
        <w:rPr>
          <w:spacing w:val="7"/>
          <w:sz w:val="16"/>
        </w:rPr>
        <w:t> </w:t>
      </w:r>
      <w:r>
        <w:rPr>
          <w:sz w:val="16"/>
        </w:rPr>
        <w:t>Boekstegers,</w:t>
      </w:r>
      <w:r>
        <w:rPr>
          <w:spacing w:val="7"/>
          <w:sz w:val="16"/>
        </w:rPr>
        <w:t> </w:t>
      </w:r>
      <w:r>
        <w:rPr>
          <w:sz w:val="16"/>
        </w:rPr>
        <w:t>“Quantification</w:t>
      </w:r>
      <w:r>
        <w:rPr>
          <w:spacing w:val="8"/>
          <w:sz w:val="16"/>
        </w:rPr>
        <w:t> </w:t>
      </w:r>
      <w:r>
        <w:rPr>
          <w:sz w:val="16"/>
        </w:rPr>
        <w:t>of</w:t>
      </w:r>
      <w:r>
        <w:rPr>
          <w:spacing w:val="8"/>
          <w:sz w:val="16"/>
        </w:rPr>
        <w:t> </w:t>
      </w:r>
      <w:r>
        <w:rPr>
          <w:sz w:val="16"/>
        </w:rPr>
        <w:t>obstructive</w:t>
      </w:r>
      <w:r>
        <w:rPr>
          <w:spacing w:val="7"/>
          <w:sz w:val="16"/>
        </w:rPr>
        <w:t> </w:t>
      </w:r>
      <w:r>
        <w:rPr>
          <w:sz w:val="16"/>
        </w:rPr>
        <w:t>and</w:t>
      </w:r>
      <w:r>
        <w:rPr>
          <w:spacing w:val="8"/>
          <w:sz w:val="16"/>
        </w:rPr>
        <w:t> </w:t>
      </w:r>
      <w:r>
        <w:rPr>
          <w:sz w:val="16"/>
        </w:rPr>
        <w:t>nonobstructive</w:t>
      </w:r>
      <w:r>
        <w:rPr>
          <w:spacing w:val="7"/>
          <w:sz w:val="16"/>
        </w:rPr>
        <w:t> </w:t>
      </w:r>
      <w:r>
        <w:rPr>
          <w:sz w:val="16"/>
        </w:rPr>
        <w:t>coro-</w:t>
      </w:r>
      <w:r>
        <w:rPr>
          <w:spacing w:val="-37"/>
          <w:sz w:val="16"/>
        </w:rPr>
        <w:t> </w:t>
      </w:r>
      <w:r>
        <w:rPr>
          <w:spacing w:val="-2"/>
          <w:sz w:val="16"/>
        </w:rPr>
        <w:t>nary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lesions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by</w:t>
      </w:r>
      <w:r>
        <w:rPr>
          <w:spacing w:val="-7"/>
          <w:sz w:val="16"/>
        </w:rPr>
        <w:t> </w:t>
      </w:r>
      <w:r>
        <w:rPr>
          <w:spacing w:val="-1"/>
          <w:sz w:val="16"/>
        </w:rPr>
        <w:t>64-slice</w:t>
      </w:r>
      <w:r>
        <w:rPr>
          <w:spacing w:val="-7"/>
          <w:sz w:val="16"/>
        </w:rPr>
        <w:t> </w:t>
      </w:r>
      <w:r>
        <w:rPr>
          <w:spacing w:val="-1"/>
          <w:sz w:val="16"/>
        </w:rPr>
        <w:t>computed</w:t>
      </w:r>
      <w:r>
        <w:rPr>
          <w:spacing w:val="-7"/>
          <w:sz w:val="16"/>
        </w:rPr>
        <w:t> </w:t>
      </w:r>
      <w:r>
        <w:rPr>
          <w:spacing w:val="-1"/>
          <w:sz w:val="16"/>
        </w:rPr>
        <w:t>tomography: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A</w:t>
      </w:r>
      <w:r>
        <w:rPr>
          <w:spacing w:val="-7"/>
          <w:sz w:val="16"/>
        </w:rPr>
        <w:t> </w:t>
      </w:r>
      <w:r>
        <w:rPr>
          <w:spacing w:val="-1"/>
          <w:sz w:val="16"/>
        </w:rPr>
        <w:t>comparative</w:t>
      </w:r>
      <w:r>
        <w:rPr>
          <w:spacing w:val="-6"/>
          <w:sz w:val="16"/>
        </w:rPr>
        <w:t> </w:t>
      </w:r>
      <w:r>
        <w:rPr>
          <w:spacing w:val="-1"/>
          <w:sz w:val="16"/>
        </w:rPr>
        <w:t>study</w:t>
      </w:r>
      <w:r>
        <w:rPr>
          <w:spacing w:val="-7"/>
          <w:sz w:val="16"/>
        </w:rPr>
        <w:t> </w:t>
      </w:r>
      <w:r>
        <w:rPr>
          <w:spacing w:val="-1"/>
          <w:sz w:val="16"/>
        </w:rPr>
        <w:t>with</w:t>
      </w:r>
    </w:p>
    <w:p>
      <w:pPr>
        <w:spacing w:line="235" w:lineRule="auto" w:before="97"/>
        <w:ind w:left="483" w:right="198" w:firstLine="0"/>
        <w:jc w:val="both"/>
        <w:rPr>
          <w:sz w:val="16"/>
        </w:rPr>
      </w:pPr>
      <w:r>
        <w:rPr/>
        <w:br w:type="column"/>
      </w:r>
      <w:r>
        <w:rPr>
          <w:spacing w:val="-2"/>
          <w:sz w:val="16"/>
        </w:rPr>
        <w:t>quantitative coronary angiography and intravascular </w:t>
      </w:r>
      <w:r>
        <w:rPr>
          <w:spacing w:val="-1"/>
          <w:sz w:val="16"/>
        </w:rPr>
        <w:t>ultrasound,” </w:t>
      </w:r>
      <w:r>
        <w:rPr>
          <w:i/>
          <w:spacing w:val="-1"/>
          <w:sz w:val="16"/>
        </w:rPr>
        <w:t>J. Amer.</w:t>
      </w:r>
      <w:r>
        <w:rPr>
          <w:i/>
          <w:sz w:val="16"/>
        </w:rPr>
        <w:t> Coll.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Cardiol.</w:t>
      </w:r>
      <w:r>
        <w:rPr>
          <w:sz w:val="16"/>
        </w:rPr>
        <w:t>,</w:t>
      </w:r>
      <w:r>
        <w:rPr>
          <w:spacing w:val="-1"/>
          <w:sz w:val="16"/>
        </w:rPr>
        <w:t> </w:t>
      </w:r>
      <w:r>
        <w:rPr>
          <w:sz w:val="16"/>
        </w:rPr>
        <w:t>vol.</w:t>
      </w:r>
      <w:r>
        <w:rPr>
          <w:spacing w:val="-2"/>
          <w:sz w:val="16"/>
        </w:rPr>
        <w:t> </w:t>
      </w:r>
      <w:r>
        <w:rPr>
          <w:sz w:val="16"/>
        </w:rPr>
        <w:t>46,</w:t>
      </w:r>
      <w:r>
        <w:rPr>
          <w:spacing w:val="-1"/>
          <w:sz w:val="16"/>
        </w:rPr>
        <w:t> </w:t>
      </w:r>
      <w:r>
        <w:rPr>
          <w:sz w:val="16"/>
        </w:rPr>
        <w:t>no.</w:t>
      </w:r>
      <w:r>
        <w:rPr>
          <w:spacing w:val="-2"/>
          <w:sz w:val="16"/>
        </w:rPr>
        <w:t> </w:t>
      </w:r>
      <w:r>
        <w:rPr>
          <w:sz w:val="16"/>
        </w:rPr>
        <w:t>1,</w:t>
      </w:r>
      <w:r>
        <w:rPr>
          <w:spacing w:val="-1"/>
          <w:sz w:val="16"/>
        </w:rPr>
        <w:t> </w:t>
      </w:r>
      <w:r>
        <w:rPr>
          <w:sz w:val="16"/>
        </w:rPr>
        <w:t>pp.</w:t>
      </w:r>
      <w:r>
        <w:rPr>
          <w:spacing w:val="-1"/>
          <w:sz w:val="16"/>
        </w:rPr>
        <w:t> </w:t>
      </w:r>
      <w:r>
        <w:rPr>
          <w:sz w:val="16"/>
        </w:rPr>
        <w:t>147–54,</w:t>
      </w:r>
      <w:r>
        <w:rPr>
          <w:spacing w:val="-2"/>
          <w:sz w:val="16"/>
        </w:rPr>
        <w:t> </w:t>
      </w:r>
      <w:r>
        <w:rPr>
          <w:sz w:val="16"/>
        </w:rPr>
        <w:t>2005.</w:t>
      </w:r>
    </w:p>
    <w:p>
      <w:pPr>
        <w:pStyle w:val="ListParagraph"/>
        <w:numPr>
          <w:ilvl w:val="0"/>
          <w:numId w:val="4"/>
        </w:numPr>
        <w:tabs>
          <w:tab w:pos="484" w:val="left" w:leader="none"/>
        </w:tabs>
        <w:spacing w:line="232" w:lineRule="auto" w:before="0" w:after="0"/>
        <w:ind w:left="483" w:right="198" w:hanging="366"/>
        <w:jc w:val="both"/>
        <w:rPr>
          <w:sz w:val="16"/>
        </w:rPr>
      </w:pPr>
      <w:r>
        <w:rPr>
          <w:sz w:val="16"/>
        </w:rPr>
        <w:t>G. L. Raff, M. J. Gallagher, W. W. O’Neill, and J. A. Goldstein, “Di-</w:t>
      </w:r>
      <w:r>
        <w:rPr>
          <w:spacing w:val="1"/>
          <w:sz w:val="16"/>
        </w:rPr>
        <w:t> </w:t>
      </w:r>
      <w:r>
        <w:rPr>
          <w:sz w:val="16"/>
        </w:rPr>
        <w:t>agnostic accuracy of noninvasive coronary angiography using 64-slice</w:t>
      </w:r>
      <w:r>
        <w:rPr>
          <w:spacing w:val="1"/>
          <w:sz w:val="16"/>
        </w:rPr>
        <w:t> </w:t>
      </w:r>
      <w:r>
        <w:rPr>
          <w:sz w:val="16"/>
        </w:rPr>
        <w:t>spiral computed tomography,”</w:t>
      </w:r>
      <w:r>
        <w:rPr>
          <w:spacing w:val="40"/>
          <w:sz w:val="16"/>
        </w:rPr>
        <w:t> </w:t>
      </w:r>
      <w:r>
        <w:rPr>
          <w:i/>
          <w:sz w:val="16"/>
        </w:rPr>
        <w:t>J. Amer. Coll. Cardiol.</w:t>
      </w:r>
      <w:r>
        <w:rPr>
          <w:sz w:val="16"/>
        </w:rPr>
        <w:t>, vol. 46, no. 3,</w:t>
      </w:r>
      <w:r>
        <w:rPr>
          <w:spacing w:val="1"/>
          <w:sz w:val="16"/>
        </w:rPr>
        <w:t> </w:t>
      </w:r>
      <w:r>
        <w:rPr>
          <w:sz w:val="16"/>
        </w:rPr>
        <w:t>pp.</w:t>
      </w:r>
      <w:r>
        <w:rPr>
          <w:spacing w:val="-2"/>
          <w:sz w:val="16"/>
        </w:rPr>
        <w:t> </w:t>
      </w:r>
      <w:r>
        <w:rPr>
          <w:sz w:val="16"/>
        </w:rPr>
        <w:t>552–557,</w:t>
      </w:r>
      <w:r>
        <w:rPr>
          <w:spacing w:val="-1"/>
          <w:sz w:val="16"/>
        </w:rPr>
        <w:t> </w:t>
      </w:r>
      <w:r>
        <w:rPr>
          <w:sz w:val="16"/>
        </w:rPr>
        <w:t>2005.</w:t>
      </w:r>
    </w:p>
    <w:p>
      <w:pPr>
        <w:pStyle w:val="ListParagraph"/>
        <w:numPr>
          <w:ilvl w:val="0"/>
          <w:numId w:val="4"/>
        </w:numPr>
        <w:tabs>
          <w:tab w:pos="484" w:val="left" w:leader="none"/>
        </w:tabs>
        <w:spacing w:line="232" w:lineRule="auto" w:before="3" w:after="0"/>
        <w:ind w:left="483" w:right="198" w:hanging="366"/>
        <w:jc w:val="both"/>
        <w:rPr>
          <w:sz w:val="16"/>
        </w:rPr>
      </w:pPr>
      <w:r>
        <w:rPr>
          <w:sz w:val="16"/>
        </w:rPr>
        <w:t>P.</w:t>
      </w:r>
      <w:r>
        <w:rPr>
          <w:spacing w:val="-7"/>
          <w:sz w:val="16"/>
        </w:rPr>
        <w:t> </w:t>
      </w:r>
      <w:r>
        <w:rPr>
          <w:sz w:val="16"/>
        </w:rPr>
        <w:t>G.</w:t>
      </w:r>
      <w:r>
        <w:rPr>
          <w:spacing w:val="-7"/>
          <w:sz w:val="16"/>
        </w:rPr>
        <w:t> </w:t>
      </w:r>
      <w:r>
        <w:rPr>
          <w:sz w:val="16"/>
        </w:rPr>
        <w:t>Danias,</w:t>
      </w:r>
      <w:r>
        <w:rPr>
          <w:spacing w:val="-7"/>
          <w:sz w:val="16"/>
        </w:rPr>
        <w:t> </w:t>
      </w:r>
      <w:r>
        <w:rPr>
          <w:sz w:val="16"/>
        </w:rPr>
        <w:t>A.</w:t>
      </w:r>
      <w:r>
        <w:rPr>
          <w:spacing w:val="-7"/>
          <w:sz w:val="16"/>
        </w:rPr>
        <w:t> </w:t>
      </w:r>
      <w:r>
        <w:rPr>
          <w:sz w:val="16"/>
        </w:rPr>
        <w:t>Roussakis,</w:t>
      </w:r>
      <w:r>
        <w:rPr>
          <w:spacing w:val="-7"/>
          <w:sz w:val="16"/>
        </w:rPr>
        <w:t> </w:t>
      </w:r>
      <w:r>
        <w:rPr>
          <w:sz w:val="16"/>
        </w:rPr>
        <w:t>and</w:t>
      </w:r>
      <w:r>
        <w:rPr>
          <w:spacing w:val="-6"/>
          <w:sz w:val="16"/>
        </w:rPr>
        <w:t> </w:t>
      </w:r>
      <w:r>
        <w:rPr>
          <w:sz w:val="16"/>
        </w:rPr>
        <w:t>J.</w:t>
      </w:r>
      <w:r>
        <w:rPr>
          <w:spacing w:val="-7"/>
          <w:sz w:val="16"/>
        </w:rPr>
        <w:t> </w:t>
      </w:r>
      <w:r>
        <w:rPr>
          <w:sz w:val="16"/>
        </w:rPr>
        <w:t>P.</w:t>
      </w:r>
      <w:r>
        <w:rPr>
          <w:spacing w:val="-7"/>
          <w:sz w:val="16"/>
        </w:rPr>
        <w:t> </w:t>
      </w:r>
      <w:r>
        <w:rPr>
          <w:sz w:val="16"/>
        </w:rPr>
        <w:t>Ioannidis,</w:t>
      </w:r>
      <w:r>
        <w:rPr>
          <w:spacing w:val="-7"/>
          <w:sz w:val="16"/>
        </w:rPr>
        <w:t> </w:t>
      </w:r>
      <w:r>
        <w:rPr>
          <w:sz w:val="16"/>
        </w:rPr>
        <w:t>“Diagnostic</w:t>
      </w:r>
      <w:r>
        <w:rPr>
          <w:spacing w:val="-7"/>
          <w:sz w:val="16"/>
        </w:rPr>
        <w:t> </w:t>
      </w:r>
      <w:r>
        <w:rPr>
          <w:sz w:val="16"/>
        </w:rPr>
        <w:t>performance</w:t>
      </w:r>
      <w:r>
        <w:rPr>
          <w:spacing w:val="1"/>
          <w:sz w:val="16"/>
        </w:rPr>
        <w:t> </w:t>
      </w:r>
      <w:r>
        <w:rPr>
          <w:sz w:val="16"/>
        </w:rPr>
        <w:t>of coronary magnetic resonance angiography as compared against con-</w:t>
      </w:r>
      <w:r>
        <w:rPr>
          <w:spacing w:val="1"/>
          <w:sz w:val="16"/>
        </w:rPr>
        <w:t> </w:t>
      </w:r>
      <w:r>
        <w:rPr>
          <w:sz w:val="16"/>
        </w:rPr>
        <w:t>ventional X-ray angiography: A meta-analysis,” </w:t>
      </w:r>
      <w:r>
        <w:rPr>
          <w:i/>
          <w:sz w:val="16"/>
        </w:rPr>
        <w:t>J. Amer. Coll. Cardiol.</w:t>
      </w:r>
      <w:r>
        <w:rPr>
          <w:sz w:val="16"/>
        </w:rPr>
        <w:t>,</w:t>
      </w:r>
      <w:r>
        <w:rPr>
          <w:spacing w:val="-37"/>
          <w:sz w:val="16"/>
        </w:rPr>
        <w:t> </w:t>
      </w:r>
      <w:r>
        <w:rPr>
          <w:sz w:val="16"/>
        </w:rPr>
        <w:t>vol.</w:t>
      </w:r>
      <w:r>
        <w:rPr>
          <w:spacing w:val="-2"/>
          <w:sz w:val="16"/>
        </w:rPr>
        <w:t> </w:t>
      </w:r>
      <w:r>
        <w:rPr>
          <w:sz w:val="16"/>
        </w:rPr>
        <w:t>44,</w:t>
      </w:r>
      <w:r>
        <w:rPr>
          <w:spacing w:val="-1"/>
          <w:sz w:val="16"/>
        </w:rPr>
        <w:t> </w:t>
      </w:r>
      <w:r>
        <w:rPr>
          <w:sz w:val="16"/>
        </w:rPr>
        <w:t>no.</w:t>
      </w:r>
      <w:r>
        <w:rPr>
          <w:spacing w:val="-1"/>
          <w:sz w:val="16"/>
        </w:rPr>
        <w:t> </w:t>
      </w:r>
      <w:r>
        <w:rPr>
          <w:sz w:val="16"/>
        </w:rPr>
        <w:t>9,</w:t>
      </w:r>
      <w:r>
        <w:rPr>
          <w:spacing w:val="-1"/>
          <w:sz w:val="16"/>
        </w:rPr>
        <w:t> </w:t>
      </w:r>
      <w:r>
        <w:rPr>
          <w:sz w:val="16"/>
        </w:rPr>
        <w:t>pp.</w:t>
      </w:r>
      <w:r>
        <w:rPr>
          <w:spacing w:val="-1"/>
          <w:sz w:val="16"/>
        </w:rPr>
        <w:t> </w:t>
      </w:r>
      <w:r>
        <w:rPr>
          <w:sz w:val="16"/>
        </w:rPr>
        <w:t>1867–1876,</w:t>
      </w:r>
      <w:r>
        <w:rPr>
          <w:spacing w:val="-2"/>
          <w:sz w:val="16"/>
        </w:rPr>
        <w:t> </w:t>
      </w:r>
      <w:r>
        <w:rPr>
          <w:sz w:val="16"/>
        </w:rPr>
        <w:t>2004.</w:t>
      </w:r>
    </w:p>
    <w:p>
      <w:pPr>
        <w:pStyle w:val="ListParagraph"/>
        <w:numPr>
          <w:ilvl w:val="0"/>
          <w:numId w:val="4"/>
        </w:numPr>
        <w:tabs>
          <w:tab w:pos="484" w:val="left" w:leader="none"/>
        </w:tabs>
        <w:spacing w:line="181" w:lineRule="exact" w:before="0" w:after="0"/>
        <w:ind w:left="483" w:right="0" w:hanging="366"/>
        <w:jc w:val="both"/>
        <w:rPr>
          <w:sz w:val="16"/>
        </w:rPr>
      </w:pPr>
      <w:r>
        <w:rPr>
          <w:sz w:val="16"/>
        </w:rPr>
        <w:t>S.</w:t>
      </w:r>
      <w:r>
        <w:rPr>
          <w:spacing w:val="19"/>
          <w:sz w:val="16"/>
        </w:rPr>
        <w:t> </w:t>
      </w:r>
      <w:r>
        <w:rPr>
          <w:sz w:val="16"/>
        </w:rPr>
        <w:t>Plein,</w:t>
      </w:r>
      <w:r>
        <w:rPr>
          <w:spacing w:val="19"/>
          <w:sz w:val="16"/>
        </w:rPr>
        <w:t> </w:t>
      </w:r>
      <w:r>
        <w:rPr>
          <w:sz w:val="16"/>
        </w:rPr>
        <w:t>A.</w:t>
      </w:r>
      <w:r>
        <w:rPr>
          <w:spacing w:val="19"/>
          <w:sz w:val="16"/>
        </w:rPr>
        <w:t> </w:t>
      </w:r>
      <w:r>
        <w:rPr>
          <w:sz w:val="16"/>
        </w:rPr>
        <w:t>Radjenovic,</w:t>
      </w:r>
      <w:r>
        <w:rPr>
          <w:spacing w:val="19"/>
          <w:sz w:val="16"/>
        </w:rPr>
        <w:t> </w:t>
      </w:r>
      <w:r>
        <w:rPr>
          <w:sz w:val="16"/>
        </w:rPr>
        <w:t>J.</w:t>
      </w:r>
      <w:r>
        <w:rPr>
          <w:spacing w:val="19"/>
          <w:sz w:val="16"/>
        </w:rPr>
        <w:t> </w:t>
      </w:r>
      <w:r>
        <w:rPr>
          <w:sz w:val="16"/>
        </w:rPr>
        <w:t>P.</w:t>
      </w:r>
      <w:r>
        <w:rPr>
          <w:spacing w:val="19"/>
          <w:sz w:val="16"/>
        </w:rPr>
        <w:t> </w:t>
      </w:r>
      <w:r>
        <w:rPr>
          <w:sz w:val="16"/>
        </w:rPr>
        <w:t>Ridgway,</w:t>
      </w:r>
      <w:r>
        <w:rPr>
          <w:spacing w:val="19"/>
          <w:sz w:val="16"/>
        </w:rPr>
        <w:t> </w:t>
      </w:r>
      <w:r>
        <w:rPr>
          <w:sz w:val="16"/>
        </w:rPr>
        <w:t>D.</w:t>
      </w:r>
      <w:r>
        <w:rPr>
          <w:spacing w:val="19"/>
          <w:sz w:val="16"/>
        </w:rPr>
        <w:t> </w:t>
      </w:r>
      <w:r>
        <w:rPr>
          <w:sz w:val="16"/>
        </w:rPr>
        <w:t>Barmby,</w:t>
      </w:r>
      <w:r>
        <w:rPr>
          <w:spacing w:val="19"/>
          <w:sz w:val="16"/>
        </w:rPr>
        <w:t> </w:t>
      </w:r>
      <w:r>
        <w:rPr>
          <w:sz w:val="16"/>
        </w:rPr>
        <w:t>J.</w:t>
      </w:r>
      <w:r>
        <w:rPr>
          <w:spacing w:val="19"/>
          <w:sz w:val="16"/>
        </w:rPr>
        <w:t> </w:t>
      </w:r>
      <w:r>
        <w:rPr>
          <w:sz w:val="16"/>
        </w:rPr>
        <w:t>P.</w:t>
      </w:r>
      <w:r>
        <w:rPr>
          <w:spacing w:val="19"/>
          <w:sz w:val="16"/>
        </w:rPr>
        <w:t> </w:t>
      </w:r>
      <w:r>
        <w:rPr>
          <w:sz w:val="16"/>
        </w:rPr>
        <w:t>Greenwood,</w:t>
      </w:r>
    </w:p>
    <w:p>
      <w:pPr>
        <w:spacing w:line="232" w:lineRule="auto" w:before="2"/>
        <w:ind w:left="483" w:right="197" w:firstLine="0"/>
        <w:jc w:val="both"/>
        <w:rPr>
          <w:sz w:val="16"/>
        </w:rPr>
      </w:pPr>
      <w:r>
        <w:rPr>
          <w:sz w:val="16"/>
        </w:rPr>
        <w:t>S. G. Ball, and M. U. Sivananthan, “Coronary artery disease: Myocar-</w:t>
      </w:r>
      <w:r>
        <w:rPr>
          <w:spacing w:val="1"/>
          <w:sz w:val="16"/>
        </w:rPr>
        <w:t> </w:t>
      </w:r>
      <w:r>
        <w:rPr>
          <w:sz w:val="16"/>
        </w:rPr>
        <w:t>dial</w:t>
      </w:r>
      <w:r>
        <w:rPr>
          <w:spacing w:val="-8"/>
          <w:sz w:val="16"/>
        </w:rPr>
        <w:t> </w:t>
      </w:r>
      <w:r>
        <w:rPr>
          <w:sz w:val="16"/>
        </w:rPr>
        <w:t>perfusion</w:t>
      </w:r>
      <w:r>
        <w:rPr>
          <w:spacing w:val="-7"/>
          <w:sz w:val="16"/>
        </w:rPr>
        <w:t> </w:t>
      </w:r>
      <w:r>
        <w:rPr>
          <w:sz w:val="16"/>
        </w:rPr>
        <w:t>MR</w:t>
      </w:r>
      <w:r>
        <w:rPr>
          <w:spacing w:val="-8"/>
          <w:sz w:val="16"/>
        </w:rPr>
        <w:t> </w:t>
      </w:r>
      <w:r>
        <w:rPr>
          <w:sz w:val="16"/>
        </w:rPr>
        <w:t>imaging</w:t>
      </w:r>
      <w:r>
        <w:rPr>
          <w:spacing w:val="-7"/>
          <w:sz w:val="16"/>
        </w:rPr>
        <w:t> </w:t>
      </w:r>
      <w:r>
        <w:rPr>
          <w:sz w:val="16"/>
        </w:rPr>
        <w:t>with</w:t>
      </w:r>
      <w:r>
        <w:rPr>
          <w:spacing w:val="-7"/>
          <w:sz w:val="16"/>
        </w:rPr>
        <w:t> </w:t>
      </w:r>
      <w:r>
        <w:rPr>
          <w:sz w:val="16"/>
        </w:rPr>
        <w:t>sensitivity</w:t>
      </w:r>
      <w:r>
        <w:rPr>
          <w:spacing w:val="-8"/>
          <w:sz w:val="16"/>
        </w:rPr>
        <w:t> </w:t>
      </w:r>
      <w:r>
        <w:rPr>
          <w:sz w:val="16"/>
        </w:rPr>
        <w:t>encoding</w:t>
      </w:r>
      <w:r>
        <w:rPr>
          <w:spacing w:val="-7"/>
          <w:sz w:val="16"/>
        </w:rPr>
        <w:t> </w:t>
      </w:r>
      <w:r>
        <w:rPr>
          <w:sz w:val="16"/>
        </w:rPr>
        <w:t>versus</w:t>
      </w:r>
      <w:r>
        <w:rPr>
          <w:spacing w:val="-8"/>
          <w:sz w:val="16"/>
        </w:rPr>
        <w:t> </w:t>
      </w:r>
      <w:r>
        <w:rPr>
          <w:sz w:val="16"/>
        </w:rPr>
        <w:t>conventional</w:t>
      </w:r>
      <w:r>
        <w:rPr>
          <w:spacing w:val="-37"/>
          <w:sz w:val="16"/>
        </w:rPr>
        <w:t> </w:t>
      </w:r>
      <w:r>
        <w:rPr>
          <w:sz w:val="16"/>
        </w:rPr>
        <w:t>angiography,”</w:t>
      </w:r>
      <w:r>
        <w:rPr>
          <w:spacing w:val="35"/>
          <w:sz w:val="16"/>
        </w:rPr>
        <w:t> </w:t>
      </w:r>
      <w:r>
        <w:rPr>
          <w:i/>
          <w:sz w:val="16"/>
        </w:rPr>
        <w:t>Radiology</w:t>
      </w:r>
      <w:r>
        <w:rPr>
          <w:sz w:val="16"/>
        </w:rPr>
        <w:t>,</w:t>
      </w:r>
      <w:r>
        <w:rPr>
          <w:spacing w:val="-2"/>
          <w:sz w:val="16"/>
        </w:rPr>
        <w:t> </w:t>
      </w:r>
      <w:r>
        <w:rPr>
          <w:sz w:val="16"/>
        </w:rPr>
        <w:t>vol.</w:t>
      </w:r>
      <w:r>
        <w:rPr>
          <w:spacing w:val="-3"/>
          <w:sz w:val="16"/>
        </w:rPr>
        <w:t> </w:t>
      </w:r>
      <w:r>
        <w:rPr>
          <w:sz w:val="16"/>
        </w:rPr>
        <w:t>235,</w:t>
      </w:r>
      <w:r>
        <w:rPr>
          <w:spacing w:val="-2"/>
          <w:sz w:val="16"/>
        </w:rPr>
        <w:t> </w:t>
      </w:r>
      <w:r>
        <w:rPr>
          <w:sz w:val="16"/>
        </w:rPr>
        <w:t>no.</w:t>
      </w:r>
      <w:r>
        <w:rPr>
          <w:spacing w:val="-3"/>
          <w:sz w:val="16"/>
        </w:rPr>
        <w:t> </w:t>
      </w:r>
      <w:r>
        <w:rPr>
          <w:sz w:val="16"/>
        </w:rPr>
        <w:t>2,</w:t>
      </w:r>
      <w:r>
        <w:rPr>
          <w:spacing w:val="-2"/>
          <w:sz w:val="16"/>
        </w:rPr>
        <w:t> </w:t>
      </w:r>
      <w:r>
        <w:rPr>
          <w:sz w:val="16"/>
        </w:rPr>
        <w:t>pp.</w:t>
      </w:r>
      <w:r>
        <w:rPr>
          <w:spacing w:val="-3"/>
          <w:sz w:val="16"/>
        </w:rPr>
        <w:t> </w:t>
      </w:r>
      <w:r>
        <w:rPr>
          <w:sz w:val="16"/>
        </w:rPr>
        <w:t>423–430,</w:t>
      </w:r>
      <w:r>
        <w:rPr>
          <w:spacing w:val="-2"/>
          <w:sz w:val="16"/>
        </w:rPr>
        <w:t> </w:t>
      </w:r>
      <w:r>
        <w:rPr>
          <w:sz w:val="16"/>
        </w:rPr>
        <w:t>2005.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4"/>
        <w:rPr>
          <w:sz w:val="26"/>
        </w:rPr>
      </w:pPr>
    </w:p>
    <w:p>
      <w:pPr>
        <w:spacing w:line="232" w:lineRule="auto" w:before="0"/>
        <w:ind w:left="1791" w:right="198" w:firstLine="0"/>
        <w:jc w:val="both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3821734</wp:posOffset>
            </wp:positionH>
            <wp:positionV relativeFrom="paragraph">
              <wp:posOffset>22818</wp:posOffset>
            </wp:positionV>
            <wp:extent cx="910589" cy="1138237"/>
            <wp:effectExtent l="0" t="0" r="0" b="0"/>
            <wp:wrapNone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0589" cy="1138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6"/>
        </w:rPr>
        <w:t>Markos G. Tsipouras </w:t>
      </w:r>
      <w:r>
        <w:rPr>
          <w:sz w:val="16"/>
        </w:rPr>
        <w:t>(S’07) was born in Athens,</w:t>
      </w:r>
      <w:r>
        <w:rPr>
          <w:spacing w:val="1"/>
          <w:sz w:val="16"/>
        </w:rPr>
        <w:t> </w:t>
      </w:r>
      <w:r>
        <w:rPr>
          <w:sz w:val="16"/>
        </w:rPr>
        <w:t>Greece, in 1977. He received the Diploma, M.Sc.,</w:t>
      </w:r>
      <w:r>
        <w:rPr>
          <w:spacing w:val="1"/>
          <w:sz w:val="16"/>
        </w:rPr>
        <w:t> </w:t>
      </w:r>
      <w:r>
        <w:rPr>
          <w:sz w:val="16"/>
        </w:rPr>
        <w:t>and Ph.D. degrees in computer science from the De-</w:t>
      </w:r>
      <w:r>
        <w:rPr>
          <w:spacing w:val="-38"/>
          <w:sz w:val="16"/>
        </w:rPr>
        <w:t> </w:t>
      </w:r>
      <w:r>
        <w:rPr>
          <w:sz w:val="16"/>
        </w:rPr>
        <w:t>partment of Computer Science, University of Ioan-</w:t>
      </w:r>
      <w:r>
        <w:rPr>
          <w:spacing w:val="1"/>
          <w:sz w:val="16"/>
        </w:rPr>
        <w:t> </w:t>
      </w:r>
      <w:r>
        <w:rPr>
          <w:sz w:val="16"/>
        </w:rPr>
        <w:t>nina, Ioannina, Greece, in 1999, 2002, and 2008,</w:t>
      </w:r>
      <w:r>
        <w:rPr>
          <w:spacing w:val="1"/>
          <w:sz w:val="16"/>
        </w:rPr>
        <w:t> </w:t>
      </w:r>
      <w:r>
        <w:rPr>
          <w:sz w:val="16"/>
        </w:rPr>
        <w:t>respectively.</w:t>
      </w:r>
    </w:p>
    <w:p>
      <w:pPr>
        <w:spacing w:line="232" w:lineRule="auto" w:before="5"/>
        <w:ind w:left="1791" w:right="198" w:firstLine="159"/>
        <w:jc w:val="both"/>
        <w:rPr>
          <w:sz w:val="16"/>
        </w:rPr>
      </w:pPr>
      <w:r>
        <w:rPr>
          <w:sz w:val="16"/>
        </w:rPr>
        <w:t>He is currently a Researcher at the Unit of Medi-</w:t>
      </w:r>
      <w:r>
        <w:rPr>
          <w:spacing w:val="1"/>
          <w:sz w:val="16"/>
        </w:rPr>
        <w:t> </w:t>
      </w:r>
      <w:r>
        <w:rPr>
          <w:sz w:val="16"/>
        </w:rPr>
        <w:t>cal</w:t>
      </w:r>
      <w:r>
        <w:rPr>
          <w:spacing w:val="-9"/>
          <w:sz w:val="16"/>
        </w:rPr>
        <w:t> </w:t>
      </w:r>
      <w:r>
        <w:rPr>
          <w:sz w:val="16"/>
        </w:rPr>
        <w:t>Technology</w:t>
      </w:r>
      <w:r>
        <w:rPr>
          <w:spacing w:val="-9"/>
          <w:sz w:val="16"/>
        </w:rPr>
        <w:t> </w:t>
      </w:r>
      <w:r>
        <w:rPr>
          <w:sz w:val="16"/>
        </w:rPr>
        <w:t>and</w:t>
      </w:r>
      <w:r>
        <w:rPr>
          <w:spacing w:val="-8"/>
          <w:sz w:val="16"/>
        </w:rPr>
        <w:t> </w:t>
      </w:r>
      <w:r>
        <w:rPr>
          <w:sz w:val="16"/>
        </w:rPr>
        <w:t>Intelligent</w:t>
      </w:r>
      <w:r>
        <w:rPr>
          <w:spacing w:val="-9"/>
          <w:sz w:val="16"/>
        </w:rPr>
        <w:t> </w:t>
      </w:r>
      <w:r>
        <w:rPr>
          <w:sz w:val="16"/>
        </w:rPr>
        <w:t>Information</w:t>
      </w:r>
      <w:r>
        <w:rPr>
          <w:spacing w:val="-8"/>
          <w:sz w:val="16"/>
        </w:rPr>
        <w:t> </w:t>
      </w:r>
      <w:r>
        <w:rPr>
          <w:sz w:val="16"/>
        </w:rPr>
        <w:t>Systems,</w:t>
      </w:r>
      <w:r>
        <w:rPr>
          <w:spacing w:val="-38"/>
          <w:sz w:val="16"/>
        </w:rPr>
        <w:t> </w:t>
      </w:r>
      <w:r>
        <w:rPr>
          <w:sz w:val="16"/>
        </w:rPr>
        <w:t>University of Ioannia. His research interests include</w:t>
      </w:r>
      <w:r>
        <w:rPr>
          <w:spacing w:val="-37"/>
          <w:sz w:val="16"/>
        </w:rPr>
        <w:t> </w:t>
      </w:r>
      <w:r>
        <w:rPr>
          <w:sz w:val="16"/>
        </w:rPr>
        <w:t>biomedical engineering, decision support and medi-</w:t>
      </w:r>
      <w:r>
        <w:rPr>
          <w:spacing w:val="-37"/>
          <w:sz w:val="16"/>
        </w:rPr>
        <w:t> </w:t>
      </w:r>
      <w:r>
        <w:rPr>
          <w:sz w:val="16"/>
        </w:rPr>
        <w:t>cal</w:t>
      </w:r>
      <w:r>
        <w:rPr>
          <w:spacing w:val="-5"/>
          <w:sz w:val="16"/>
        </w:rPr>
        <w:t> </w:t>
      </w:r>
      <w:r>
        <w:rPr>
          <w:sz w:val="16"/>
        </w:rPr>
        <w:t>expert</w:t>
      </w:r>
      <w:r>
        <w:rPr>
          <w:spacing w:val="-5"/>
          <w:sz w:val="16"/>
        </w:rPr>
        <w:t> </w:t>
      </w:r>
      <w:r>
        <w:rPr>
          <w:sz w:val="16"/>
        </w:rPr>
        <w:t>systems,</w:t>
      </w:r>
      <w:r>
        <w:rPr>
          <w:spacing w:val="-4"/>
          <w:sz w:val="16"/>
        </w:rPr>
        <w:t> </w:t>
      </w:r>
      <w:r>
        <w:rPr>
          <w:sz w:val="16"/>
        </w:rPr>
        <w:t>and</w:t>
      </w:r>
      <w:r>
        <w:rPr>
          <w:spacing w:val="-5"/>
          <w:sz w:val="16"/>
        </w:rPr>
        <w:t> </w:t>
      </w:r>
      <w:r>
        <w:rPr>
          <w:sz w:val="16"/>
        </w:rPr>
        <w:t>biomedical</w:t>
      </w:r>
      <w:r>
        <w:rPr>
          <w:spacing w:val="-4"/>
          <w:sz w:val="16"/>
        </w:rPr>
        <w:t> </w:t>
      </w:r>
      <w:r>
        <w:rPr>
          <w:sz w:val="16"/>
        </w:rPr>
        <w:t>applications.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24"/>
        </w:rPr>
      </w:pPr>
    </w:p>
    <w:p>
      <w:pPr>
        <w:spacing w:line="232" w:lineRule="auto" w:before="0"/>
        <w:ind w:left="1791" w:right="198" w:firstLine="0"/>
        <w:jc w:val="both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3821734</wp:posOffset>
            </wp:positionH>
            <wp:positionV relativeFrom="paragraph">
              <wp:posOffset>22932</wp:posOffset>
            </wp:positionV>
            <wp:extent cx="910589" cy="1138237"/>
            <wp:effectExtent l="0" t="0" r="0" b="0"/>
            <wp:wrapNone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0589" cy="1138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6"/>
        </w:rPr>
        <w:t>Themis P. Exarchos </w:t>
      </w:r>
      <w:r>
        <w:rPr>
          <w:sz w:val="16"/>
        </w:rPr>
        <w:t>(S’07) was born in Ioannina,</w:t>
      </w:r>
      <w:r>
        <w:rPr>
          <w:spacing w:val="1"/>
          <w:sz w:val="16"/>
        </w:rPr>
        <w:t> </w:t>
      </w:r>
      <w:r>
        <w:rPr>
          <w:sz w:val="16"/>
        </w:rPr>
        <w:t>Greece,</w:t>
      </w:r>
      <w:r>
        <w:rPr>
          <w:spacing w:val="23"/>
          <w:sz w:val="16"/>
        </w:rPr>
        <w:t> </w:t>
      </w:r>
      <w:r>
        <w:rPr>
          <w:sz w:val="16"/>
        </w:rPr>
        <w:t>in</w:t>
      </w:r>
      <w:r>
        <w:rPr>
          <w:spacing w:val="24"/>
          <w:sz w:val="16"/>
        </w:rPr>
        <w:t> </w:t>
      </w:r>
      <w:r>
        <w:rPr>
          <w:sz w:val="16"/>
        </w:rPr>
        <w:t>1980.</w:t>
      </w:r>
      <w:r>
        <w:rPr>
          <w:spacing w:val="23"/>
          <w:sz w:val="16"/>
        </w:rPr>
        <w:t> </w:t>
      </w:r>
      <w:r>
        <w:rPr>
          <w:sz w:val="16"/>
        </w:rPr>
        <w:t>He</w:t>
      </w:r>
      <w:r>
        <w:rPr>
          <w:spacing w:val="24"/>
          <w:sz w:val="16"/>
        </w:rPr>
        <w:t> </w:t>
      </w:r>
      <w:r>
        <w:rPr>
          <w:sz w:val="16"/>
        </w:rPr>
        <w:t>received</w:t>
      </w:r>
      <w:r>
        <w:rPr>
          <w:spacing w:val="23"/>
          <w:sz w:val="16"/>
        </w:rPr>
        <w:t> </w:t>
      </w:r>
      <w:r>
        <w:rPr>
          <w:sz w:val="16"/>
        </w:rPr>
        <w:t>the</w:t>
      </w:r>
      <w:r>
        <w:rPr>
          <w:spacing w:val="24"/>
          <w:sz w:val="16"/>
        </w:rPr>
        <w:t> </w:t>
      </w:r>
      <w:r>
        <w:rPr>
          <w:sz w:val="16"/>
        </w:rPr>
        <w:t>Diploma</w:t>
      </w:r>
      <w:r>
        <w:rPr>
          <w:spacing w:val="23"/>
          <w:sz w:val="16"/>
        </w:rPr>
        <w:t> </w:t>
      </w:r>
      <w:r>
        <w:rPr>
          <w:sz w:val="16"/>
        </w:rPr>
        <w:t>degree</w:t>
      </w:r>
      <w:r>
        <w:rPr>
          <w:spacing w:val="-37"/>
          <w:sz w:val="16"/>
        </w:rPr>
        <w:t> </w:t>
      </w:r>
      <w:r>
        <w:rPr>
          <w:sz w:val="16"/>
        </w:rPr>
        <w:t>in computer engineering and informatics from the</w:t>
      </w:r>
      <w:r>
        <w:rPr>
          <w:spacing w:val="1"/>
          <w:sz w:val="16"/>
        </w:rPr>
        <w:t> </w:t>
      </w:r>
      <w:r>
        <w:rPr>
          <w:sz w:val="16"/>
        </w:rPr>
        <w:t>University of Patras, Patras, Greece, in 2003. He is</w:t>
      </w:r>
      <w:r>
        <w:rPr>
          <w:spacing w:val="1"/>
          <w:sz w:val="16"/>
        </w:rPr>
        <w:t> </w:t>
      </w:r>
      <w:r>
        <w:rPr>
          <w:sz w:val="16"/>
        </w:rPr>
        <w:t>currently working toward the Ph.D. degree in med-</w:t>
      </w:r>
      <w:r>
        <w:rPr>
          <w:spacing w:val="1"/>
          <w:sz w:val="16"/>
        </w:rPr>
        <w:t> </w:t>
      </w:r>
      <w:r>
        <w:rPr>
          <w:sz w:val="16"/>
        </w:rPr>
        <w:t>ical physics at the Department of Medical Physics,</w:t>
      </w:r>
      <w:r>
        <w:rPr>
          <w:spacing w:val="1"/>
          <w:sz w:val="16"/>
        </w:rPr>
        <w:t> </w:t>
      </w:r>
      <w:r>
        <w:rPr>
          <w:sz w:val="16"/>
        </w:rPr>
        <w:t>Medical</w:t>
      </w:r>
      <w:r>
        <w:rPr>
          <w:spacing w:val="-3"/>
          <w:sz w:val="16"/>
        </w:rPr>
        <w:t> </w:t>
      </w:r>
      <w:r>
        <w:rPr>
          <w:sz w:val="16"/>
        </w:rPr>
        <w:t>School,</w:t>
      </w:r>
      <w:r>
        <w:rPr>
          <w:spacing w:val="-3"/>
          <w:sz w:val="16"/>
        </w:rPr>
        <w:t> </w:t>
      </w:r>
      <w:r>
        <w:rPr>
          <w:sz w:val="16"/>
        </w:rPr>
        <w:t>University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Ioannina,</w:t>
      </w:r>
      <w:r>
        <w:rPr>
          <w:spacing w:val="-4"/>
          <w:sz w:val="16"/>
        </w:rPr>
        <w:t> </w:t>
      </w:r>
      <w:r>
        <w:rPr>
          <w:sz w:val="16"/>
        </w:rPr>
        <w:t>Ioannina.</w:t>
      </w:r>
    </w:p>
    <w:p>
      <w:pPr>
        <w:spacing w:line="232" w:lineRule="auto" w:before="7"/>
        <w:ind w:left="1791" w:right="197" w:firstLine="214"/>
        <w:jc w:val="both"/>
        <w:rPr>
          <w:sz w:val="16"/>
        </w:rPr>
      </w:pPr>
      <w:r>
        <w:rPr>
          <w:sz w:val="16"/>
        </w:rPr>
        <w:t>He is with the Unit of Medical Technology and</w:t>
      </w:r>
      <w:r>
        <w:rPr>
          <w:spacing w:val="1"/>
          <w:sz w:val="16"/>
        </w:rPr>
        <w:t> </w:t>
      </w:r>
      <w:r>
        <w:rPr>
          <w:sz w:val="16"/>
        </w:rPr>
        <w:t>Intelligent</w:t>
      </w:r>
      <w:r>
        <w:rPr>
          <w:spacing w:val="1"/>
          <w:sz w:val="16"/>
        </w:rPr>
        <w:t> </w:t>
      </w:r>
      <w:r>
        <w:rPr>
          <w:sz w:val="16"/>
        </w:rPr>
        <w:t>Information</w:t>
      </w:r>
      <w:r>
        <w:rPr>
          <w:spacing w:val="1"/>
          <w:sz w:val="16"/>
        </w:rPr>
        <w:t> </w:t>
      </w:r>
      <w:r>
        <w:rPr>
          <w:sz w:val="16"/>
        </w:rPr>
        <w:t>Systems,</w:t>
      </w:r>
      <w:r>
        <w:rPr>
          <w:spacing w:val="1"/>
          <w:sz w:val="16"/>
        </w:rPr>
        <w:t> </w:t>
      </w:r>
      <w:r>
        <w:rPr>
          <w:sz w:val="16"/>
        </w:rPr>
        <w:t>Department</w:t>
      </w:r>
      <w:r>
        <w:rPr>
          <w:spacing w:val="1"/>
          <w:sz w:val="16"/>
        </w:rPr>
        <w:t> </w:t>
      </w:r>
      <w:r>
        <w:rPr>
          <w:sz w:val="16"/>
        </w:rPr>
        <w:t>of</w:t>
      </w:r>
      <w:r>
        <w:rPr>
          <w:spacing w:val="1"/>
          <w:sz w:val="16"/>
        </w:rPr>
        <w:t> </w:t>
      </w:r>
      <w:r>
        <w:rPr>
          <w:sz w:val="16"/>
        </w:rPr>
        <w:t>Computer</w:t>
      </w:r>
      <w:r>
        <w:rPr>
          <w:spacing w:val="-6"/>
          <w:sz w:val="16"/>
        </w:rPr>
        <w:t> </w:t>
      </w:r>
      <w:r>
        <w:rPr>
          <w:sz w:val="16"/>
        </w:rPr>
        <w:t>Science,</w:t>
      </w:r>
      <w:r>
        <w:rPr>
          <w:spacing w:val="-6"/>
          <w:sz w:val="16"/>
        </w:rPr>
        <w:t> </w:t>
      </w:r>
      <w:r>
        <w:rPr>
          <w:sz w:val="16"/>
        </w:rPr>
        <w:t>University</w:t>
      </w:r>
      <w:r>
        <w:rPr>
          <w:spacing w:val="-6"/>
          <w:sz w:val="16"/>
        </w:rPr>
        <w:t> </w:t>
      </w:r>
      <w:r>
        <w:rPr>
          <w:sz w:val="16"/>
        </w:rPr>
        <w:t>of</w:t>
      </w:r>
      <w:r>
        <w:rPr>
          <w:spacing w:val="-5"/>
          <w:sz w:val="16"/>
        </w:rPr>
        <w:t> </w:t>
      </w:r>
      <w:r>
        <w:rPr>
          <w:sz w:val="16"/>
        </w:rPr>
        <w:t>Ioanniana.</w:t>
      </w:r>
      <w:r>
        <w:rPr>
          <w:spacing w:val="-6"/>
          <w:sz w:val="16"/>
        </w:rPr>
        <w:t> </w:t>
      </w:r>
      <w:r>
        <w:rPr>
          <w:sz w:val="16"/>
        </w:rPr>
        <w:t>His</w:t>
      </w:r>
      <w:r>
        <w:rPr>
          <w:spacing w:val="-6"/>
          <w:sz w:val="16"/>
        </w:rPr>
        <w:t> </w:t>
      </w:r>
      <w:r>
        <w:rPr>
          <w:sz w:val="16"/>
        </w:rPr>
        <w:t>cur-</w:t>
      </w:r>
      <w:r>
        <w:rPr>
          <w:spacing w:val="-37"/>
          <w:sz w:val="16"/>
        </w:rPr>
        <w:t> </w:t>
      </w:r>
      <w:r>
        <w:rPr>
          <w:sz w:val="16"/>
        </w:rPr>
        <w:t>rent</w:t>
      </w:r>
      <w:r>
        <w:rPr>
          <w:spacing w:val="38"/>
          <w:sz w:val="16"/>
        </w:rPr>
        <w:t> </w:t>
      </w:r>
      <w:r>
        <w:rPr>
          <w:sz w:val="16"/>
        </w:rPr>
        <w:t>research</w:t>
      </w:r>
      <w:r>
        <w:rPr>
          <w:spacing w:val="39"/>
          <w:sz w:val="16"/>
        </w:rPr>
        <w:t> </w:t>
      </w:r>
      <w:r>
        <w:rPr>
          <w:sz w:val="16"/>
        </w:rPr>
        <w:t>interests</w:t>
      </w:r>
      <w:r>
        <w:rPr>
          <w:spacing w:val="39"/>
          <w:sz w:val="16"/>
        </w:rPr>
        <w:t> </w:t>
      </w:r>
      <w:r>
        <w:rPr>
          <w:sz w:val="16"/>
        </w:rPr>
        <w:t>include</w:t>
      </w:r>
      <w:r>
        <w:rPr>
          <w:spacing w:val="38"/>
          <w:sz w:val="16"/>
        </w:rPr>
        <w:t> </w:t>
      </w:r>
      <w:r>
        <w:rPr>
          <w:sz w:val="16"/>
        </w:rPr>
        <w:t>medical</w:t>
      </w:r>
      <w:r>
        <w:rPr>
          <w:spacing w:val="39"/>
          <w:sz w:val="16"/>
        </w:rPr>
        <w:t> </w:t>
      </w:r>
      <w:r>
        <w:rPr>
          <w:sz w:val="16"/>
        </w:rPr>
        <w:t>data</w:t>
      </w:r>
      <w:r>
        <w:rPr>
          <w:spacing w:val="38"/>
          <w:sz w:val="16"/>
        </w:rPr>
        <w:t> </w:t>
      </w:r>
      <w:r>
        <w:rPr>
          <w:sz w:val="16"/>
        </w:rPr>
        <w:t>min-</w:t>
      </w:r>
    </w:p>
    <w:p>
      <w:pPr>
        <w:spacing w:line="235" w:lineRule="auto" w:before="1"/>
        <w:ind w:left="118" w:right="198" w:firstLine="0"/>
        <w:jc w:val="both"/>
        <w:rPr>
          <w:sz w:val="16"/>
        </w:rPr>
      </w:pPr>
      <w:r>
        <w:rPr>
          <w:sz w:val="16"/>
        </w:rPr>
        <w:t>ing, decision support systems in healthcare, and biomedical applications and</w:t>
      </w:r>
      <w:r>
        <w:rPr>
          <w:spacing w:val="1"/>
          <w:sz w:val="16"/>
        </w:rPr>
        <w:t> </w:t>
      </w:r>
      <w:r>
        <w:rPr>
          <w:sz w:val="16"/>
        </w:rPr>
        <w:t>bioinformatics.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6"/>
        <w:rPr>
          <w:sz w:val="18"/>
        </w:rPr>
      </w:pPr>
    </w:p>
    <w:p>
      <w:pPr>
        <w:spacing w:line="232" w:lineRule="auto" w:before="0"/>
        <w:ind w:left="1791" w:right="198" w:firstLine="0"/>
        <w:jc w:val="both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3821734</wp:posOffset>
            </wp:positionH>
            <wp:positionV relativeFrom="paragraph">
              <wp:posOffset>22819</wp:posOffset>
            </wp:positionV>
            <wp:extent cx="910589" cy="1138237"/>
            <wp:effectExtent l="0" t="0" r="0" b="0"/>
            <wp:wrapNone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0589" cy="1138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6"/>
        </w:rPr>
        <w:t>Dimitrios I. Fotiadis </w:t>
      </w:r>
      <w:r>
        <w:rPr>
          <w:sz w:val="16"/>
        </w:rPr>
        <w:t>(M’01–SM’06) was born in</w:t>
      </w:r>
      <w:r>
        <w:rPr>
          <w:spacing w:val="1"/>
          <w:sz w:val="16"/>
        </w:rPr>
        <w:t> </w:t>
      </w:r>
      <w:r>
        <w:rPr>
          <w:sz w:val="16"/>
        </w:rPr>
        <w:t>Ioannina, Greece, in 1961. He received the Diploma</w:t>
      </w:r>
      <w:r>
        <w:rPr>
          <w:spacing w:val="-37"/>
          <w:sz w:val="16"/>
        </w:rPr>
        <w:t> </w:t>
      </w:r>
      <w:r>
        <w:rPr>
          <w:sz w:val="16"/>
        </w:rPr>
        <w:t>degree in chemical engineering from the National</w:t>
      </w:r>
      <w:r>
        <w:rPr>
          <w:spacing w:val="1"/>
          <w:sz w:val="16"/>
        </w:rPr>
        <w:t> </w:t>
      </w:r>
      <w:r>
        <w:rPr>
          <w:spacing w:val="-1"/>
          <w:sz w:val="16"/>
        </w:rPr>
        <w:t>Technical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University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of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Athens,</w:t>
      </w:r>
      <w:r>
        <w:rPr>
          <w:spacing w:val="-9"/>
          <w:sz w:val="16"/>
        </w:rPr>
        <w:t> </w:t>
      </w:r>
      <w:r>
        <w:rPr>
          <w:sz w:val="16"/>
        </w:rPr>
        <w:t>Athens,</w:t>
      </w:r>
      <w:r>
        <w:rPr>
          <w:spacing w:val="-8"/>
          <w:sz w:val="16"/>
        </w:rPr>
        <w:t> </w:t>
      </w:r>
      <w:r>
        <w:rPr>
          <w:sz w:val="16"/>
        </w:rPr>
        <w:t>Greece,</w:t>
      </w:r>
      <w:r>
        <w:rPr>
          <w:spacing w:val="-8"/>
          <w:sz w:val="16"/>
        </w:rPr>
        <w:t> </w:t>
      </w:r>
      <w:r>
        <w:rPr>
          <w:sz w:val="16"/>
        </w:rPr>
        <w:t>and</w:t>
      </w:r>
      <w:r>
        <w:rPr>
          <w:spacing w:val="-38"/>
          <w:sz w:val="16"/>
        </w:rPr>
        <w:t> </w:t>
      </w:r>
      <w:r>
        <w:rPr>
          <w:sz w:val="16"/>
        </w:rPr>
        <w:t>the Ph.D. degree in chemical engineering from the</w:t>
      </w:r>
      <w:r>
        <w:rPr>
          <w:spacing w:val="1"/>
          <w:sz w:val="16"/>
        </w:rPr>
        <w:t> </w:t>
      </w:r>
      <w:r>
        <w:rPr>
          <w:sz w:val="16"/>
        </w:rPr>
        <w:t>University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Minnesota,</w:t>
      </w:r>
      <w:r>
        <w:rPr>
          <w:spacing w:val="-2"/>
          <w:sz w:val="16"/>
        </w:rPr>
        <w:t> </w:t>
      </w:r>
      <w:r>
        <w:rPr>
          <w:sz w:val="16"/>
        </w:rPr>
        <w:t>Twin</w:t>
      </w:r>
      <w:r>
        <w:rPr>
          <w:spacing w:val="-2"/>
          <w:sz w:val="16"/>
        </w:rPr>
        <w:t> </w:t>
      </w:r>
      <w:r>
        <w:rPr>
          <w:sz w:val="16"/>
        </w:rPr>
        <w:t>Cities.</w:t>
      </w:r>
    </w:p>
    <w:p>
      <w:pPr>
        <w:spacing w:line="232" w:lineRule="auto" w:before="5"/>
        <w:ind w:left="1791" w:right="198" w:firstLine="212"/>
        <w:jc w:val="both"/>
        <w:rPr>
          <w:sz w:val="16"/>
        </w:rPr>
      </w:pPr>
      <w:r>
        <w:rPr>
          <w:sz w:val="16"/>
        </w:rPr>
        <w:t>Since 1995, he has been with the Unit of Medi-</w:t>
      </w:r>
      <w:r>
        <w:rPr>
          <w:spacing w:val="1"/>
          <w:sz w:val="16"/>
        </w:rPr>
        <w:t> </w:t>
      </w:r>
      <w:r>
        <w:rPr>
          <w:sz w:val="16"/>
        </w:rPr>
        <w:t>cal</w:t>
      </w:r>
      <w:r>
        <w:rPr>
          <w:spacing w:val="-9"/>
          <w:sz w:val="16"/>
        </w:rPr>
        <w:t> </w:t>
      </w:r>
      <w:r>
        <w:rPr>
          <w:sz w:val="16"/>
        </w:rPr>
        <w:t>Technology</w:t>
      </w:r>
      <w:r>
        <w:rPr>
          <w:spacing w:val="-9"/>
          <w:sz w:val="16"/>
        </w:rPr>
        <w:t> </w:t>
      </w:r>
      <w:r>
        <w:rPr>
          <w:sz w:val="16"/>
        </w:rPr>
        <w:t>and</w:t>
      </w:r>
      <w:r>
        <w:rPr>
          <w:spacing w:val="-8"/>
          <w:sz w:val="16"/>
        </w:rPr>
        <w:t> </w:t>
      </w:r>
      <w:r>
        <w:rPr>
          <w:sz w:val="16"/>
        </w:rPr>
        <w:t>Intelligent</w:t>
      </w:r>
      <w:r>
        <w:rPr>
          <w:spacing w:val="-9"/>
          <w:sz w:val="16"/>
        </w:rPr>
        <w:t> </w:t>
      </w:r>
      <w:r>
        <w:rPr>
          <w:sz w:val="16"/>
        </w:rPr>
        <w:t>Information</w:t>
      </w:r>
      <w:r>
        <w:rPr>
          <w:spacing w:val="-8"/>
          <w:sz w:val="16"/>
        </w:rPr>
        <w:t> </w:t>
      </w:r>
      <w:r>
        <w:rPr>
          <w:sz w:val="16"/>
        </w:rPr>
        <w:t>Systems,</w:t>
      </w:r>
      <w:r>
        <w:rPr>
          <w:spacing w:val="-38"/>
          <w:sz w:val="16"/>
        </w:rPr>
        <w:t> </w:t>
      </w:r>
      <w:r>
        <w:rPr>
          <w:w w:val="95"/>
          <w:sz w:val="16"/>
        </w:rPr>
        <w:t>Department of Computer Science, University of Ioan-</w:t>
      </w:r>
      <w:r>
        <w:rPr>
          <w:spacing w:val="1"/>
          <w:w w:val="95"/>
          <w:sz w:val="16"/>
        </w:rPr>
        <w:t> </w:t>
      </w:r>
      <w:r>
        <w:rPr>
          <w:spacing w:val="-1"/>
          <w:sz w:val="16"/>
        </w:rPr>
        <w:t>nina,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Ioannina,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where</w:t>
      </w:r>
      <w:r>
        <w:rPr>
          <w:spacing w:val="-9"/>
          <w:sz w:val="16"/>
        </w:rPr>
        <w:t> </w:t>
      </w:r>
      <w:r>
        <w:rPr>
          <w:sz w:val="16"/>
        </w:rPr>
        <w:t>he</w:t>
      </w:r>
      <w:r>
        <w:rPr>
          <w:spacing w:val="-9"/>
          <w:sz w:val="16"/>
        </w:rPr>
        <w:t> </w:t>
      </w:r>
      <w:r>
        <w:rPr>
          <w:sz w:val="16"/>
        </w:rPr>
        <w:t>is</w:t>
      </w:r>
      <w:r>
        <w:rPr>
          <w:spacing w:val="-9"/>
          <w:sz w:val="16"/>
        </w:rPr>
        <w:t> </w:t>
      </w:r>
      <w:r>
        <w:rPr>
          <w:sz w:val="16"/>
        </w:rPr>
        <w:t>currently</w:t>
      </w:r>
      <w:r>
        <w:rPr>
          <w:spacing w:val="-8"/>
          <w:sz w:val="16"/>
        </w:rPr>
        <w:t> </w:t>
      </w:r>
      <w:r>
        <w:rPr>
          <w:sz w:val="16"/>
        </w:rPr>
        <w:t>the</w:t>
      </w:r>
      <w:r>
        <w:rPr>
          <w:spacing w:val="-9"/>
          <w:sz w:val="16"/>
        </w:rPr>
        <w:t> </w:t>
      </w:r>
      <w:r>
        <w:rPr>
          <w:sz w:val="16"/>
        </w:rPr>
        <w:t>Director</w:t>
      </w:r>
      <w:r>
        <w:rPr>
          <w:spacing w:val="-9"/>
          <w:sz w:val="16"/>
        </w:rPr>
        <w:t> </w:t>
      </w:r>
      <w:r>
        <w:rPr>
          <w:sz w:val="16"/>
        </w:rPr>
        <w:t>and</w:t>
      </w:r>
      <w:r>
        <w:rPr>
          <w:spacing w:val="-38"/>
          <w:sz w:val="16"/>
        </w:rPr>
        <w:t> </w:t>
      </w:r>
      <w:r>
        <w:rPr>
          <w:spacing w:val="-1"/>
          <w:sz w:val="16"/>
        </w:rPr>
        <w:t>an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Associate</w:t>
      </w:r>
      <w:r>
        <w:rPr>
          <w:spacing w:val="-7"/>
          <w:sz w:val="16"/>
        </w:rPr>
        <w:t> </w:t>
      </w:r>
      <w:r>
        <w:rPr>
          <w:spacing w:val="-1"/>
          <w:sz w:val="16"/>
        </w:rPr>
        <w:t>Professor.</w:t>
      </w:r>
      <w:r>
        <w:rPr>
          <w:spacing w:val="-7"/>
          <w:sz w:val="16"/>
        </w:rPr>
        <w:t> </w:t>
      </w:r>
      <w:r>
        <w:rPr>
          <w:spacing w:val="-1"/>
          <w:sz w:val="16"/>
        </w:rPr>
        <w:t>His</w:t>
      </w:r>
      <w:r>
        <w:rPr>
          <w:spacing w:val="-7"/>
          <w:sz w:val="16"/>
        </w:rPr>
        <w:t> </w:t>
      </w:r>
      <w:r>
        <w:rPr>
          <w:spacing w:val="-1"/>
          <w:sz w:val="16"/>
        </w:rPr>
        <w:t>current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research</w:t>
      </w:r>
      <w:r>
        <w:rPr>
          <w:spacing w:val="-7"/>
          <w:sz w:val="16"/>
        </w:rPr>
        <w:t> </w:t>
      </w:r>
      <w:r>
        <w:rPr>
          <w:spacing w:val="-1"/>
          <w:sz w:val="16"/>
        </w:rPr>
        <w:t>interests</w:t>
      </w:r>
    </w:p>
    <w:p>
      <w:pPr>
        <w:spacing w:line="232" w:lineRule="auto" w:before="4"/>
        <w:ind w:left="118" w:right="198" w:firstLine="0"/>
        <w:jc w:val="both"/>
        <w:rPr>
          <w:sz w:val="16"/>
        </w:rPr>
      </w:pPr>
      <w:r>
        <w:rPr>
          <w:sz w:val="16"/>
        </w:rPr>
        <w:t>include biomedical technology, biomechanics, scientific computing, and intel-</w:t>
      </w:r>
      <w:r>
        <w:rPr>
          <w:spacing w:val="-37"/>
          <w:sz w:val="16"/>
        </w:rPr>
        <w:t> </w:t>
      </w:r>
      <w:r>
        <w:rPr>
          <w:sz w:val="16"/>
        </w:rPr>
        <w:t>ligent</w:t>
      </w:r>
      <w:r>
        <w:rPr>
          <w:spacing w:val="-2"/>
          <w:sz w:val="16"/>
        </w:rPr>
        <w:t> </w:t>
      </w:r>
      <w:r>
        <w:rPr>
          <w:sz w:val="16"/>
        </w:rPr>
        <w:t>information</w:t>
      </w:r>
      <w:r>
        <w:rPr>
          <w:spacing w:val="-1"/>
          <w:sz w:val="16"/>
        </w:rPr>
        <w:t> </w:t>
      </w:r>
      <w:r>
        <w:rPr>
          <w:sz w:val="16"/>
        </w:rPr>
        <w:t>systems.</w:t>
      </w:r>
    </w:p>
    <w:p>
      <w:pPr>
        <w:spacing w:after="0" w:line="232" w:lineRule="auto"/>
        <w:jc w:val="both"/>
        <w:rPr>
          <w:sz w:val="16"/>
        </w:rPr>
        <w:sectPr>
          <w:type w:val="continuous"/>
          <w:pgSz w:w="11880" w:h="15840"/>
          <w:pgMar w:top="1080" w:bottom="280" w:left="640" w:right="640"/>
          <w:cols w:num="2" w:equalWidth="0">
            <w:col w:w="5180" w:space="80"/>
            <w:col w:w="5340"/>
          </w:cols>
        </w:sectPr>
      </w:pPr>
    </w:p>
    <w:p>
      <w:pPr>
        <w:pStyle w:val="BodyText"/>
        <w:rPr>
          <w:sz w:val="13"/>
        </w:rPr>
      </w:pPr>
    </w:p>
    <w:p>
      <w:pPr>
        <w:spacing w:after="0"/>
        <w:rPr>
          <w:sz w:val="13"/>
        </w:rPr>
        <w:sectPr>
          <w:headerReference w:type="default" r:id="rId28"/>
          <w:pgSz w:w="11880" w:h="15840"/>
          <w:pgMar w:header="641" w:footer="0" w:top="1080" w:bottom="280" w:left="640" w:right="640"/>
        </w:sectPr>
      </w:pPr>
    </w:p>
    <w:p>
      <w:pPr>
        <w:spacing w:line="232" w:lineRule="auto" w:before="109"/>
        <w:ind w:left="1876" w:right="1670" w:firstLine="0"/>
        <w:jc w:val="both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534923</wp:posOffset>
            </wp:positionH>
            <wp:positionV relativeFrom="paragraph">
              <wp:posOffset>92145</wp:posOffset>
            </wp:positionV>
            <wp:extent cx="910589" cy="1138237"/>
            <wp:effectExtent l="0" t="0" r="0" b="0"/>
            <wp:wrapNone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0589" cy="1138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3875227</wp:posOffset>
            </wp:positionH>
            <wp:positionV relativeFrom="paragraph">
              <wp:posOffset>92145</wp:posOffset>
            </wp:positionV>
            <wp:extent cx="910589" cy="1138237"/>
            <wp:effectExtent l="0" t="0" r="0" b="0"/>
            <wp:wrapNone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0589" cy="1138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6"/>
        </w:rPr>
        <w:t>Anna P. Kotsia </w:t>
      </w:r>
      <w:r>
        <w:rPr>
          <w:sz w:val="16"/>
        </w:rPr>
        <w:t>was born in Ioannina, Greece, in</w:t>
      </w:r>
      <w:r>
        <w:rPr>
          <w:spacing w:val="1"/>
          <w:sz w:val="16"/>
        </w:rPr>
        <w:t> </w:t>
      </w:r>
      <w:r>
        <w:rPr>
          <w:w w:val="95"/>
          <w:sz w:val="16"/>
        </w:rPr>
        <w:t>1977. She received the Graduate degree (with distinc-</w:t>
      </w:r>
      <w:r>
        <w:rPr>
          <w:spacing w:val="1"/>
          <w:w w:val="95"/>
          <w:sz w:val="16"/>
        </w:rPr>
        <w:t> </w:t>
      </w:r>
      <w:r>
        <w:rPr>
          <w:sz w:val="16"/>
        </w:rPr>
        <w:t>tion)</w:t>
      </w:r>
      <w:r>
        <w:rPr>
          <w:spacing w:val="-7"/>
          <w:sz w:val="16"/>
        </w:rPr>
        <w:t> </w:t>
      </w:r>
      <w:r>
        <w:rPr>
          <w:sz w:val="16"/>
        </w:rPr>
        <w:t>in</w:t>
      </w:r>
      <w:r>
        <w:rPr>
          <w:spacing w:val="-7"/>
          <w:sz w:val="16"/>
        </w:rPr>
        <w:t> </w:t>
      </w:r>
      <w:r>
        <w:rPr>
          <w:sz w:val="16"/>
        </w:rPr>
        <w:t>2002</w:t>
      </w:r>
      <w:r>
        <w:rPr>
          <w:spacing w:val="-6"/>
          <w:sz w:val="16"/>
        </w:rPr>
        <w:t> </w:t>
      </w:r>
      <w:r>
        <w:rPr>
          <w:sz w:val="16"/>
        </w:rPr>
        <w:t>from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Medical</w:t>
      </w:r>
      <w:r>
        <w:rPr>
          <w:spacing w:val="-6"/>
          <w:sz w:val="16"/>
        </w:rPr>
        <w:t> </w:t>
      </w:r>
      <w:r>
        <w:rPr>
          <w:sz w:val="16"/>
        </w:rPr>
        <w:t>School,</w:t>
      </w:r>
      <w:r>
        <w:rPr>
          <w:spacing w:val="-6"/>
          <w:sz w:val="16"/>
        </w:rPr>
        <w:t> </w:t>
      </w:r>
      <w:r>
        <w:rPr>
          <w:sz w:val="16"/>
        </w:rPr>
        <w:t>University</w:t>
      </w:r>
      <w:r>
        <w:rPr>
          <w:spacing w:val="-7"/>
          <w:sz w:val="16"/>
        </w:rPr>
        <w:t> </w:t>
      </w:r>
      <w:r>
        <w:rPr>
          <w:sz w:val="16"/>
        </w:rPr>
        <w:t>of</w:t>
      </w:r>
      <w:r>
        <w:rPr>
          <w:spacing w:val="-37"/>
          <w:sz w:val="16"/>
        </w:rPr>
        <w:t> </w:t>
      </w:r>
      <w:r>
        <w:rPr>
          <w:sz w:val="16"/>
        </w:rPr>
        <w:t>Ioannina, Ioannina, where she is currently working</w:t>
      </w:r>
      <w:r>
        <w:rPr>
          <w:spacing w:val="1"/>
          <w:sz w:val="16"/>
        </w:rPr>
        <w:t> </w:t>
      </w:r>
      <w:r>
        <w:rPr>
          <w:sz w:val="16"/>
        </w:rPr>
        <w:t>toward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Ph.D.</w:t>
      </w:r>
      <w:r>
        <w:rPr>
          <w:spacing w:val="-2"/>
          <w:sz w:val="16"/>
        </w:rPr>
        <w:t> </w:t>
      </w:r>
      <w:r>
        <w:rPr>
          <w:sz w:val="16"/>
        </w:rPr>
        <w:t>degree</w:t>
      </w:r>
      <w:r>
        <w:rPr>
          <w:spacing w:val="-2"/>
          <w:sz w:val="16"/>
        </w:rPr>
        <w:t> </w:t>
      </w:r>
      <w:r>
        <w:rPr>
          <w:sz w:val="16"/>
        </w:rPr>
        <w:t>in</w:t>
      </w:r>
      <w:r>
        <w:rPr>
          <w:spacing w:val="-1"/>
          <w:sz w:val="16"/>
        </w:rPr>
        <w:t> </w:t>
      </w:r>
      <w:r>
        <w:rPr>
          <w:sz w:val="16"/>
        </w:rPr>
        <w:t>cardiology.</w:t>
      </w:r>
    </w:p>
    <w:p>
      <w:pPr>
        <w:spacing w:line="232" w:lineRule="auto" w:before="5"/>
        <w:ind w:left="1876" w:right="1670" w:firstLine="206"/>
        <w:jc w:val="both"/>
        <w:rPr>
          <w:sz w:val="16"/>
        </w:rPr>
      </w:pPr>
      <w:r>
        <w:rPr>
          <w:sz w:val="16"/>
        </w:rPr>
        <w:t>She was a Trainee in internal medicine. Her cur-</w:t>
      </w:r>
      <w:r>
        <w:rPr>
          <w:spacing w:val="-37"/>
          <w:sz w:val="16"/>
        </w:rPr>
        <w:t> </w:t>
      </w:r>
      <w:r>
        <w:rPr>
          <w:sz w:val="16"/>
        </w:rPr>
        <w:t>rent</w:t>
      </w:r>
      <w:r>
        <w:rPr>
          <w:spacing w:val="-9"/>
          <w:sz w:val="16"/>
        </w:rPr>
        <w:t> </w:t>
      </w:r>
      <w:r>
        <w:rPr>
          <w:sz w:val="16"/>
        </w:rPr>
        <w:t>research</w:t>
      </w:r>
      <w:r>
        <w:rPr>
          <w:spacing w:val="-7"/>
          <w:sz w:val="16"/>
        </w:rPr>
        <w:t> </w:t>
      </w:r>
      <w:r>
        <w:rPr>
          <w:sz w:val="16"/>
        </w:rPr>
        <w:t>interests</w:t>
      </w:r>
      <w:r>
        <w:rPr>
          <w:spacing w:val="-7"/>
          <w:sz w:val="16"/>
        </w:rPr>
        <w:t> </w:t>
      </w:r>
      <w:r>
        <w:rPr>
          <w:sz w:val="16"/>
        </w:rPr>
        <w:t>include</w:t>
      </w:r>
      <w:r>
        <w:rPr>
          <w:spacing w:val="-8"/>
          <w:sz w:val="16"/>
        </w:rPr>
        <w:t> </w:t>
      </w:r>
      <w:r>
        <w:rPr>
          <w:sz w:val="16"/>
        </w:rPr>
        <w:t>interventional</w:t>
      </w:r>
      <w:r>
        <w:rPr>
          <w:spacing w:val="-8"/>
          <w:sz w:val="16"/>
        </w:rPr>
        <w:t> </w:t>
      </w:r>
      <w:r>
        <w:rPr>
          <w:sz w:val="16"/>
        </w:rPr>
        <w:t>cardiol-</w:t>
      </w:r>
      <w:r>
        <w:rPr>
          <w:spacing w:val="-38"/>
          <w:sz w:val="16"/>
        </w:rPr>
        <w:t> </w:t>
      </w:r>
      <w:r>
        <w:rPr>
          <w:sz w:val="16"/>
        </w:rPr>
        <w:t>ogy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1"/>
          <w:sz w:val="16"/>
        </w:rPr>
        <w:t> </w:t>
      </w:r>
      <w:r>
        <w:rPr>
          <w:sz w:val="16"/>
        </w:rPr>
        <w:t>vascular</w:t>
      </w:r>
      <w:r>
        <w:rPr>
          <w:spacing w:val="-2"/>
          <w:sz w:val="16"/>
        </w:rPr>
        <w:t> </w:t>
      </w:r>
      <w:r>
        <w:rPr>
          <w:sz w:val="16"/>
        </w:rPr>
        <w:t>endothelial</w:t>
      </w:r>
      <w:r>
        <w:rPr>
          <w:spacing w:val="-1"/>
          <w:sz w:val="16"/>
        </w:rPr>
        <w:t> </w:t>
      </w:r>
      <w:r>
        <w:rPr>
          <w:sz w:val="16"/>
        </w:rPr>
        <w:t>function.</w:t>
      </w:r>
    </w:p>
    <w:p>
      <w:pPr>
        <w:spacing w:line="232" w:lineRule="auto" w:before="109"/>
        <w:ind w:left="199" w:right="113" w:firstLine="0"/>
        <w:jc w:val="both"/>
        <w:rPr>
          <w:sz w:val="16"/>
        </w:rPr>
      </w:pPr>
      <w:r>
        <w:rPr/>
        <w:br w:type="column"/>
      </w:r>
      <w:r>
        <w:rPr>
          <w:b/>
          <w:sz w:val="16"/>
        </w:rPr>
        <w:t>Katerina</w:t>
      </w:r>
      <w:r>
        <w:rPr>
          <w:b/>
          <w:spacing w:val="21"/>
          <w:sz w:val="16"/>
        </w:rPr>
        <w:t> </w:t>
      </w:r>
      <w:r>
        <w:rPr>
          <w:b/>
          <w:sz w:val="16"/>
        </w:rPr>
        <w:t>K.</w:t>
      </w:r>
      <w:r>
        <w:rPr>
          <w:b/>
          <w:spacing w:val="21"/>
          <w:sz w:val="16"/>
        </w:rPr>
        <w:t> </w:t>
      </w:r>
      <w:r>
        <w:rPr>
          <w:b/>
          <w:sz w:val="16"/>
        </w:rPr>
        <w:t>Naka</w:t>
      </w:r>
      <w:r>
        <w:rPr>
          <w:b/>
          <w:spacing w:val="22"/>
          <w:sz w:val="16"/>
        </w:rPr>
        <w:t> </w:t>
      </w:r>
      <w:r>
        <w:rPr>
          <w:sz w:val="16"/>
        </w:rPr>
        <w:t>was</w:t>
      </w:r>
      <w:r>
        <w:rPr>
          <w:spacing w:val="21"/>
          <w:sz w:val="16"/>
        </w:rPr>
        <w:t> </w:t>
      </w:r>
      <w:r>
        <w:rPr>
          <w:sz w:val="16"/>
        </w:rPr>
        <w:t>born</w:t>
      </w:r>
      <w:r>
        <w:rPr>
          <w:spacing w:val="22"/>
          <w:sz w:val="16"/>
        </w:rPr>
        <w:t> </w:t>
      </w:r>
      <w:r>
        <w:rPr>
          <w:sz w:val="16"/>
        </w:rPr>
        <w:t>in</w:t>
      </w:r>
      <w:r>
        <w:rPr>
          <w:spacing w:val="21"/>
          <w:sz w:val="16"/>
        </w:rPr>
        <w:t> </w:t>
      </w:r>
      <w:r>
        <w:rPr>
          <w:sz w:val="16"/>
        </w:rPr>
        <w:t>Ioannina,</w:t>
      </w:r>
      <w:r>
        <w:rPr>
          <w:spacing w:val="22"/>
          <w:sz w:val="16"/>
        </w:rPr>
        <w:t> </w:t>
      </w:r>
      <w:r>
        <w:rPr>
          <w:sz w:val="16"/>
        </w:rPr>
        <w:t>Greece,</w:t>
      </w:r>
      <w:r>
        <w:rPr>
          <w:spacing w:val="-38"/>
          <w:sz w:val="16"/>
        </w:rPr>
        <w:t> </w:t>
      </w:r>
      <w:r>
        <w:rPr>
          <w:sz w:val="16"/>
        </w:rPr>
        <w:t>in 1971. She received the M.D. degree (with dis-</w:t>
      </w:r>
      <w:r>
        <w:rPr>
          <w:spacing w:val="1"/>
          <w:sz w:val="16"/>
        </w:rPr>
        <w:t> </w:t>
      </w:r>
      <w:r>
        <w:rPr>
          <w:sz w:val="16"/>
        </w:rPr>
        <w:t>tinction)</w:t>
      </w:r>
      <w:r>
        <w:rPr>
          <w:spacing w:val="1"/>
          <w:sz w:val="16"/>
        </w:rPr>
        <w:t> </w:t>
      </w:r>
      <w:r>
        <w:rPr>
          <w:sz w:val="16"/>
        </w:rPr>
        <w:t>from the</w:t>
      </w:r>
      <w:r>
        <w:rPr>
          <w:spacing w:val="1"/>
          <w:sz w:val="16"/>
        </w:rPr>
        <w:t> </w:t>
      </w:r>
      <w:r>
        <w:rPr>
          <w:sz w:val="16"/>
        </w:rPr>
        <w:t>Medical</w:t>
      </w:r>
      <w:r>
        <w:rPr>
          <w:spacing w:val="1"/>
          <w:sz w:val="16"/>
        </w:rPr>
        <w:t> </w:t>
      </w:r>
      <w:r>
        <w:rPr>
          <w:sz w:val="16"/>
        </w:rPr>
        <w:t>School,</w:t>
      </w:r>
      <w:r>
        <w:rPr>
          <w:spacing w:val="1"/>
          <w:sz w:val="16"/>
        </w:rPr>
        <w:t> </w:t>
      </w:r>
      <w:r>
        <w:rPr>
          <w:sz w:val="16"/>
        </w:rPr>
        <w:t>University</w:t>
      </w:r>
      <w:r>
        <w:rPr>
          <w:spacing w:val="1"/>
          <w:sz w:val="16"/>
        </w:rPr>
        <w:t> </w:t>
      </w:r>
      <w:r>
        <w:rPr>
          <w:sz w:val="16"/>
        </w:rPr>
        <w:t>of</w:t>
      </w:r>
      <w:r>
        <w:rPr>
          <w:spacing w:val="1"/>
          <w:sz w:val="16"/>
        </w:rPr>
        <w:t> </w:t>
      </w:r>
      <w:r>
        <w:rPr>
          <w:sz w:val="16"/>
        </w:rPr>
        <w:t>Ioannina,</w:t>
      </w:r>
      <w:r>
        <w:rPr>
          <w:spacing w:val="22"/>
          <w:sz w:val="16"/>
        </w:rPr>
        <w:t> </w:t>
      </w:r>
      <w:r>
        <w:rPr>
          <w:sz w:val="16"/>
        </w:rPr>
        <w:t>Ioannina,</w:t>
      </w:r>
      <w:r>
        <w:rPr>
          <w:spacing w:val="23"/>
          <w:sz w:val="16"/>
        </w:rPr>
        <w:t> </w:t>
      </w:r>
      <w:r>
        <w:rPr>
          <w:sz w:val="16"/>
        </w:rPr>
        <w:t>in</w:t>
      </w:r>
      <w:r>
        <w:rPr>
          <w:spacing w:val="23"/>
          <w:sz w:val="16"/>
        </w:rPr>
        <w:t> </w:t>
      </w:r>
      <w:r>
        <w:rPr>
          <w:sz w:val="16"/>
        </w:rPr>
        <w:t>1994,</w:t>
      </w:r>
      <w:r>
        <w:rPr>
          <w:spacing w:val="23"/>
          <w:sz w:val="16"/>
        </w:rPr>
        <w:t> </w:t>
      </w:r>
      <w:r>
        <w:rPr>
          <w:sz w:val="16"/>
        </w:rPr>
        <w:t>and</w:t>
      </w:r>
      <w:r>
        <w:rPr>
          <w:spacing w:val="23"/>
          <w:sz w:val="16"/>
        </w:rPr>
        <w:t> </w:t>
      </w:r>
      <w:r>
        <w:rPr>
          <w:sz w:val="16"/>
        </w:rPr>
        <w:t>the</w:t>
      </w:r>
      <w:r>
        <w:rPr>
          <w:spacing w:val="22"/>
          <w:sz w:val="16"/>
        </w:rPr>
        <w:t> </w:t>
      </w:r>
      <w:r>
        <w:rPr>
          <w:sz w:val="16"/>
        </w:rPr>
        <w:t>Ph.D.</w:t>
      </w:r>
      <w:r>
        <w:rPr>
          <w:spacing w:val="23"/>
          <w:sz w:val="16"/>
        </w:rPr>
        <w:t> </w:t>
      </w:r>
      <w:r>
        <w:rPr>
          <w:sz w:val="16"/>
        </w:rPr>
        <w:t>degree</w:t>
      </w:r>
      <w:r>
        <w:rPr>
          <w:spacing w:val="-37"/>
          <w:sz w:val="16"/>
        </w:rPr>
        <w:t> </w:t>
      </w:r>
      <w:r>
        <w:rPr>
          <w:sz w:val="16"/>
        </w:rPr>
        <w:t>in cardiology from the University of Wales College</w:t>
      </w:r>
      <w:r>
        <w:rPr>
          <w:spacing w:val="1"/>
          <w:sz w:val="16"/>
        </w:rPr>
        <w:t> </w:t>
      </w:r>
      <w:r>
        <w:rPr>
          <w:sz w:val="16"/>
        </w:rPr>
        <w:t>of</w:t>
      </w:r>
      <w:r>
        <w:rPr>
          <w:spacing w:val="-4"/>
          <w:sz w:val="16"/>
        </w:rPr>
        <w:t> </w:t>
      </w:r>
      <w:r>
        <w:rPr>
          <w:sz w:val="16"/>
        </w:rPr>
        <w:t>Medicine,</w:t>
      </w:r>
      <w:r>
        <w:rPr>
          <w:spacing w:val="-3"/>
          <w:sz w:val="16"/>
        </w:rPr>
        <w:t> </w:t>
      </w:r>
      <w:r>
        <w:rPr>
          <w:sz w:val="16"/>
        </w:rPr>
        <w:t>Cardiff,</w:t>
      </w:r>
      <w:r>
        <w:rPr>
          <w:spacing w:val="-3"/>
          <w:sz w:val="16"/>
        </w:rPr>
        <w:t> </w:t>
      </w:r>
      <w:r>
        <w:rPr>
          <w:sz w:val="16"/>
        </w:rPr>
        <w:t>Wales,</w:t>
      </w:r>
      <w:r>
        <w:rPr>
          <w:spacing w:val="-3"/>
          <w:sz w:val="16"/>
        </w:rPr>
        <w:t> </w:t>
      </w:r>
      <w:r>
        <w:rPr>
          <w:sz w:val="16"/>
        </w:rPr>
        <w:t>U.K.,</w:t>
      </w:r>
      <w:r>
        <w:rPr>
          <w:spacing w:val="-2"/>
          <w:sz w:val="16"/>
        </w:rPr>
        <w:t> </w:t>
      </w:r>
      <w:r>
        <w:rPr>
          <w:sz w:val="16"/>
        </w:rPr>
        <w:t>in</w:t>
      </w:r>
      <w:r>
        <w:rPr>
          <w:spacing w:val="-3"/>
          <w:sz w:val="16"/>
        </w:rPr>
        <w:t> </w:t>
      </w:r>
      <w:r>
        <w:rPr>
          <w:sz w:val="16"/>
        </w:rPr>
        <w:t>2003.</w:t>
      </w:r>
    </w:p>
    <w:p>
      <w:pPr>
        <w:spacing w:line="232" w:lineRule="auto" w:before="5"/>
        <w:ind w:left="199" w:right="113" w:firstLine="199"/>
        <w:jc w:val="both"/>
        <w:rPr>
          <w:sz w:val="16"/>
        </w:rPr>
      </w:pPr>
      <w:r>
        <w:rPr>
          <w:sz w:val="16"/>
        </w:rPr>
        <w:t>She</w:t>
      </w:r>
      <w:r>
        <w:rPr>
          <w:spacing w:val="-5"/>
          <w:sz w:val="16"/>
        </w:rPr>
        <w:t> </w:t>
      </w:r>
      <w:r>
        <w:rPr>
          <w:sz w:val="16"/>
        </w:rPr>
        <w:t>was</w:t>
      </w:r>
      <w:r>
        <w:rPr>
          <w:spacing w:val="-4"/>
          <w:sz w:val="16"/>
        </w:rPr>
        <w:t> </w:t>
      </w:r>
      <w:r>
        <w:rPr>
          <w:sz w:val="16"/>
        </w:rPr>
        <w:t>a</w:t>
      </w:r>
      <w:r>
        <w:rPr>
          <w:spacing w:val="-4"/>
          <w:sz w:val="16"/>
        </w:rPr>
        <w:t> </w:t>
      </w:r>
      <w:r>
        <w:rPr>
          <w:sz w:val="16"/>
        </w:rPr>
        <w:t>Trainee</w:t>
      </w:r>
      <w:r>
        <w:rPr>
          <w:spacing w:val="-5"/>
          <w:sz w:val="16"/>
        </w:rPr>
        <w:t> </w:t>
      </w:r>
      <w:r>
        <w:rPr>
          <w:sz w:val="16"/>
        </w:rPr>
        <w:t>in</w:t>
      </w:r>
      <w:r>
        <w:rPr>
          <w:spacing w:val="-4"/>
          <w:sz w:val="16"/>
        </w:rPr>
        <w:t> </w:t>
      </w:r>
      <w:r>
        <w:rPr>
          <w:sz w:val="16"/>
        </w:rPr>
        <w:t>Cardiology.</w:t>
      </w:r>
      <w:r>
        <w:rPr>
          <w:spacing w:val="-5"/>
          <w:sz w:val="16"/>
        </w:rPr>
        <w:t> </w:t>
      </w:r>
      <w:r>
        <w:rPr>
          <w:sz w:val="16"/>
        </w:rPr>
        <w:t>She</w:t>
      </w:r>
      <w:r>
        <w:rPr>
          <w:spacing w:val="-4"/>
          <w:sz w:val="16"/>
        </w:rPr>
        <w:t> </w:t>
      </w:r>
      <w:r>
        <w:rPr>
          <w:sz w:val="16"/>
        </w:rPr>
        <w:t>is</w:t>
      </w:r>
      <w:r>
        <w:rPr>
          <w:spacing w:val="-5"/>
          <w:sz w:val="16"/>
        </w:rPr>
        <w:t> </w:t>
      </w:r>
      <w:r>
        <w:rPr>
          <w:sz w:val="16"/>
        </w:rPr>
        <w:t>currently</w:t>
      </w:r>
      <w:r>
        <w:rPr>
          <w:spacing w:val="-37"/>
          <w:sz w:val="16"/>
        </w:rPr>
        <w:t> </w:t>
      </w:r>
      <w:r>
        <w:rPr>
          <w:spacing w:val="-1"/>
          <w:sz w:val="16"/>
        </w:rPr>
        <w:t>with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the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Medical</w:t>
      </w:r>
      <w:r>
        <w:rPr>
          <w:spacing w:val="-8"/>
          <w:sz w:val="16"/>
        </w:rPr>
        <w:t> </w:t>
      </w:r>
      <w:r>
        <w:rPr>
          <w:sz w:val="16"/>
        </w:rPr>
        <w:t>School,</w:t>
      </w:r>
      <w:r>
        <w:rPr>
          <w:spacing w:val="-8"/>
          <w:sz w:val="16"/>
        </w:rPr>
        <w:t> </w:t>
      </w:r>
      <w:r>
        <w:rPr>
          <w:sz w:val="16"/>
        </w:rPr>
        <w:t>University</w:t>
      </w:r>
      <w:r>
        <w:rPr>
          <w:spacing w:val="-9"/>
          <w:sz w:val="16"/>
        </w:rPr>
        <w:t> </w:t>
      </w:r>
      <w:r>
        <w:rPr>
          <w:sz w:val="16"/>
        </w:rPr>
        <w:t>of</w:t>
      </w:r>
      <w:r>
        <w:rPr>
          <w:spacing w:val="-9"/>
          <w:sz w:val="16"/>
        </w:rPr>
        <w:t> </w:t>
      </w:r>
      <w:r>
        <w:rPr>
          <w:sz w:val="16"/>
        </w:rPr>
        <w:t>Ioannina,</w:t>
      </w:r>
      <w:r>
        <w:rPr>
          <w:spacing w:val="-9"/>
          <w:sz w:val="16"/>
        </w:rPr>
        <w:t> </w:t>
      </w:r>
      <w:r>
        <w:rPr>
          <w:sz w:val="16"/>
        </w:rPr>
        <w:t>as</w:t>
      </w:r>
      <w:r>
        <w:rPr>
          <w:spacing w:val="-8"/>
          <w:sz w:val="16"/>
        </w:rPr>
        <w:t> </w:t>
      </w:r>
      <w:r>
        <w:rPr>
          <w:sz w:val="16"/>
        </w:rPr>
        <w:t>a</w:t>
      </w:r>
      <w:r>
        <w:rPr>
          <w:spacing w:val="-38"/>
          <w:sz w:val="16"/>
        </w:rPr>
        <w:t> </w:t>
      </w:r>
      <w:r>
        <w:rPr>
          <w:w w:val="95"/>
          <w:sz w:val="16"/>
        </w:rPr>
        <w:t>Lecturer in Cardiology. Her current research interests</w:t>
      </w:r>
      <w:r>
        <w:rPr>
          <w:spacing w:val="1"/>
          <w:w w:val="95"/>
          <w:sz w:val="16"/>
        </w:rPr>
        <w:t> </w:t>
      </w:r>
      <w:r>
        <w:rPr>
          <w:sz w:val="16"/>
        </w:rPr>
        <w:t>include vascular endothelial function, large arterial</w:t>
      </w:r>
      <w:r>
        <w:rPr>
          <w:spacing w:val="1"/>
          <w:sz w:val="16"/>
        </w:rPr>
        <w:t> </w:t>
      </w:r>
      <w:r>
        <w:rPr>
          <w:sz w:val="16"/>
        </w:rPr>
        <w:t>mechanics,</w:t>
      </w:r>
      <w:r>
        <w:rPr>
          <w:spacing w:val="-1"/>
          <w:sz w:val="16"/>
        </w:rPr>
        <w:t> </w:t>
      </w:r>
      <w:r>
        <w:rPr>
          <w:sz w:val="16"/>
        </w:rPr>
        <w:t>heart</w:t>
      </w:r>
      <w:r>
        <w:rPr>
          <w:spacing w:val="-2"/>
          <w:sz w:val="16"/>
        </w:rPr>
        <w:t> </w:t>
      </w:r>
      <w:r>
        <w:rPr>
          <w:sz w:val="16"/>
        </w:rPr>
        <w:t>failure,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bioengineering.</w:t>
      </w:r>
    </w:p>
    <w:p>
      <w:pPr>
        <w:spacing w:after="0" w:line="232" w:lineRule="auto"/>
        <w:jc w:val="both"/>
        <w:rPr>
          <w:sz w:val="16"/>
        </w:rPr>
        <w:sectPr>
          <w:type w:val="continuous"/>
          <w:pgSz w:w="11880" w:h="15840"/>
          <w:pgMar w:top="1080" w:bottom="280" w:left="640" w:right="640"/>
          <w:cols w:num="2" w:equalWidth="0">
            <w:col w:w="6897" w:space="40"/>
            <w:col w:w="3663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</w:pPr>
    </w:p>
    <w:p>
      <w:pPr>
        <w:spacing w:after="0"/>
        <w:sectPr>
          <w:type w:val="continuous"/>
          <w:pgSz w:w="11880" w:h="15840"/>
          <w:pgMar w:top="1080" w:bottom="280" w:left="640" w:right="640"/>
        </w:sectPr>
      </w:pPr>
    </w:p>
    <w:p>
      <w:pPr>
        <w:pStyle w:val="BodyText"/>
        <w:rPr>
          <w:sz w:val="18"/>
        </w:rPr>
      </w:pPr>
    </w:p>
    <w:p>
      <w:pPr>
        <w:pStyle w:val="BodyText"/>
        <w:spacing w:before="8"/>
        <w:rPr>
          <w:sz w:val="15"/>
        </w:rPr>
      </w:pPr>
    </w:p>
    <w:p>
      <w:pPr>
        <w:spacing w:line="232" w:lineRule="auto" w:before="1"/>
        <w:ind w:left="1876" w:right="0" w:firstLine="0"/>
        <w:jc w:val="both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534923</wp:posOffset>
            </wp:positionH>
            <wp:positionV relativeFrom="paragraph">
              <wp:posOffset>23565</wp:posOffset>
            </wp:positionV>
            <wp:extent cx="910589" cy="1138237"/>
            <wp:effectExtent l="0" t="0" r="0" b="0"/>
            <wp:wrapNone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0589" cy="1138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6"/>
        </w:rPr>
        <w:t>Konstantinos</w:t>
      </w:r>
      <w:r>
        <w:rPr>
          <w:b/>
          <w:spacing w:val="1"/>
          <w:sz w:val="16"/>
        </w:rPr>
        <w:t> </w:t>
      </w:r>
      <w:r>
        <w:rPr>
          <w:b/>
          <w:sz w:val="16"/>
        </w:rPr>
        <w:t>V.</w:t>
      </w:r>
      <w:r>
        <w:rPr>
          <w:b/>
          <w:spacing w:val="1"/>
          <w:sz w:val="16"/>
        </w:rPr>
        <w:t> </w:t>
      </w:r>
      <w:r>
        <w:rPr>
          <w:b/>
          <w:sz w:val="16"/>
        </w:rPr>
        <w:t>Vakalis</w:t>
      </w:r>
      <w:r>
        <w:rPr>
          <w:b/>
          <w:spacing w:val="1"/>
          <w:sz w:val="16"/>
        </w:rPr>
        <w:t> </w:t>
      </w:r>
      <w:r>
        <w:rPr>
          <w:sz w:val="16"/>
        </w:rPr>
        <w:t>was</w:t>
      </w:r>
      <w:r>
        <w:rPr>
          <w:spacing w:val="1"/>
          <w:sz w:val="16"/>
        </w:rPr>
        <w:t> </w:t>
      </w:r>
      <w:r>
        <w:rPr>
          <w:sz w:val="16"/>
        </w:rPr>
        <w:t>born</w:t>
      </w:r>
      <w:r>
        <w:rPr>
          <w:spacing w:val="1"/>
          <w:sz w:val="16"/>
        </w:rPr>
        <w:t> </w:t>
      </w:r>
      <w:r>
        <w:rPr>
          <w:sz w:val="16"/>
        </w:rPr>
        <w:t>in</w:t>
      </w:r>
      <w:r>
        <w:rPr>
          <w:spacing w:val="1"/>
          <w:sz w:val="16"/>
        </w:rPr>
        <w:t> </w:t>
      </w:r>
      <w:r>
        <w:rPr>
          <w:sz w:val="16"/>
        </w:rPr>
        <w:t>Ioannina,</w:t>
      </w:r>
      <w:r>
        <w:rPr>
          <w:spacing w:val="-37"/>
          <w:sz w:val="16"/>
        </w:rPr>
        <w:t> </w:t>
      </w:r>
      <w:r>
        <w:rPr>
          <w:sz w:val="16"/>
        </w:rPr>
        <w:t>Greece,</w:t>
      </w:r>
      <w:r>
        <w:rPr>
          <w:spacing w:val="19"/>
          <w:sz w:val="16"/>
        </w:rPr>
        <w:t> </w:t>
      </w:r>
      <w:r>
        <w:rPr>
          <w:sz w:val="16"/>
        </w:rPr>
        <w:t>in</w:t>
      </w:r>
      <w:r>
        <w:rPr>
          <w:spacing w:val="19"/>
          <w:sz w:val="16"/>
        </w:rPr>
        <w:t> </w:t>
      </w:r>
      <w:r>
        <w:rPr>
          <w:sz w:val="16"/>
        </w:rPr>
        <w:t>1979.</w:t>
      </w:r>
      <w:r>
        <w:rPr>
          <w:spacing w:val="20"/>
          <w:sz w:val="16"/>
        </w:rPr>
        <w:t> </w:t>
      </w:r>
      <w:r>
        <w:rPr>
          <w:sz w:val="16"/>
        </w:rPr>
        <w:t>He</w:t>
      </w:r>
      <w:r>
        <w:rPr>
          <w:spacing w:val="19"/>
          <w:sz w:val="16"/>
        </w:rPr>
        <w:t> </w:t>
      </w:r>
      <w:r>
        <w:rPr>
          <w:sz w:val="16"/>
        </w:rPr>
        <w:t>received</w:t>
      </w:r>
      <w:r>
        <w:rPr>
          <w:spacing w:val="19"/>
          <w:sz w:val="16"/>
        </w:rPr>
        <w:t> </w:t>
      </w:r>
      <w:r>
        <w:rPr>
          <w:sz w:val="16"/>
        </w:rPr>
        <w:t>the</w:t>
      </w:r>
      <w:r>
        <w:rPr>
          <w:spacing w:val="20"/>
          <w:sz w:val="16"/>
        </w:rPr>
        <w:t> </w:t>
      </w:r>
      <w:r>
        <w:rPr>
          <w:sz w:val="16"/>
        </w:rPr>
        <w:t>Graduate</w:t>
      </w:r>
      <w:r>
        <w:rPr>
          <w:spacing w:val="19"/>
          <w:sz w:val="16"/>
        </w:rPr>
        <w:t> </w:t>
      </w:r>
      <w:r>
        <w:rPr>
          <w:sz w:val="16"/>
        </w:rPr>
        <w:t>degree</w:t>
      </w:r>
      <w:r>
        <w:rPr>
          <w:spacing w:val="-38"/>
          <w:sz w:val="16"/>
        </w:rPr>
        <w:t> </w:t>
      </w:r>
      <w:r>
        <w:rPr>
          <w:sz w:val="16"/>
        </w:rPr>
        <w:t>in</w:t>
      </w:r>
      <w:r>
        <w:rPr>
          <w:spacing w:val="1"/>
          <w:sz w:val="16"/>
        </w:rPr>
        <w:t> </w:t>
      </w:r>
      <w:r>
        <w:rPr>
          <w:sz w:val="16"/>
        </w:rPr>
        <w:t>2004</w:t>
      </w:r>
      <w:r>
        <w:rPr>
          <w:spacing w:val="1"/>
          <w:sz w:val="16"/>
        </w:rPr>
        <w:t> </w:t>
      </w:r>
      <w:r>
        <w:rPr>
          <w:sz w:val="16"/>
        </w:rPr>
        <w:t>from</w:t>
      </w:r>
      <w:r>
        <w:rPr>
          <w:spacing w:val="1"/>
          <w:sz w:val="16"/>
        </w:rPr>
        <w:t> </w:t>
      </w:r>
      <w:r>
        <w:rPr>
          <w:sz w:val="16"/>
        </w:rPr>
        <w:t>the</w:t>
      </w:r>
      <w:r>
        <w:rPr>
          <w:spacing w:val="1"/>
          <w:sz w:val="16"/>
        </w:rPr>
        <w:t> </w:t>
      </w:r>
      <w:r>
        <w:rPr>
          <w:sz w:val="16"/>
        </w:rPr>
        <w:t>Medical</w:t>
      </w:r>
      <w:r>
        <w:rPr>
          <w:spacing w:val="1"/>
          <w:sz w:val="16"/>
        </w:rPr>
        <w:t> </w:t>
      </w:r>
      <w:r>
        <w:rPr>
          <w:sz w:val="16"/>
        </w:rPr>
        <w:t>School,</w:t>
      </w:r>
      <w:r>
        <w:rPr>
          <w:spacing w:val="1"/>
          <w:sz w:val="16"/>
        </w:rPr>
        <w:t> </w:t>
      </w:r>
      <w:r>
        <w:rPr>
          <w:sz w:val="16"/>
        </w:rPr>
        <w:t>University</w:t>
      </w:r>
      <w:r>
        <w:rPr>
          <w:spacing w:val="1"/>
          <w:sz w:val="16"/>
        </w:rPr>
        <w:t> </w:t>
      </w:r>
      <w:r>
        <w:rPr>
          <w:sz w:val="16"/>
        </w:rPr>
        <w:t>of</w:t>
      </w:r>
      <w:r>
        <w:rPr>
          <w:spacing w:val="-37"/>
          <w:sz w:val="16"/>
        </w:rPr>
        <w:t> </w:t>
      </w:r>
      <w:r>
        <w:rPr>
          <w:sz w:val="16"/>
        </w:rPr>
        <w:t>Ioannina, Ioannina, where he is currently working</w:t>
      </w:r>
      <w:r>
        <w:rPr>
          <w:spacing w:val="1"/>
          <w:sz w:val="16"/>
        </w:rPr>
        <w:t> </w:t>
      </w:r>
      <w:r>
        <w:rPr>
          <w:sz w:val="16"/>
        </w:rPr>
        <w:t>toward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Ph.D.</w:t>
      </w:r>
      <w:r>
        <w:rPr>
          <w:spacing w:val="-2"/>
          <w:sz w:val="16"/>
        </w:rPr>
        <w:t> </w:t>
      </w:r>
      <w:r>
        <w:rPr>
          <w:sz w:val="16"/>
        </w:rPr>
        <w:t>degree</w:t>
      </w:r>
      <w:r>
        <w:rPr>
          <w:spacing w:val="-2"/>
          <w:sz w:val="16"/>
        </w:rPr>
        <w:t> </w:t>
      </w:r>
      <w:r>
        <w:rPr>
          <w:sz w:val="16"/>
        </w:rPr>
        <w:t>in</w:t>
      </w:r>
      <w:r>
        <w:rPr>
          <w:spacing w:val="-1"/>
          <w:sz w:val="16"/>
        </w:rPr>
        <w:t> </w:t>
      </w:r>
      <w:r>
        <w:rPr>
          <w:sz w:val="16"/>
        </w:rPr>
        <w:t>cardiology.</w:t>
      </w:r>
    </w:p>
    <w:p>
      <w:pPr>
        <w:spacing w:line="232" w:lineRule="auto" w:before="4"/>
        <w:ind w:left="1876" w:right="0" w:firstLine="214"/>
        <w:jc w:val="both"/>
        <w:rPr>
          <w:sz w:val="16"/>
        </w:rPr>
      </w:pPr>
      <w:r>
        <w:rPr>
          <w:sz w:val="16"/>
        </w:rPr>
        <w:t>He is with the Michaelidion Cardiology Centre,</w:t>
      </w:r>
      <w:r>
        <w:rPr>
          <w:spacing w:val="1"/>
          <w:sz w:val="16"/>
        </w:rPr>
        <w:t> </w:t>
      </w:r>
      <w:r>
        <w:rPr>
          <w:spacing w:val="-1"/>
          <w:sz w:val="16"/>
        </w:rPr>
        <w:t>University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of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Ioannina.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His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current</w:t>
      </w:r>
      <w:r>
        <w:rPr>
          <w:spacing w:val="-8"/>
          <w:sz w:val="16"/>
        </w:rPr>
        <w:t> </w:t>
      </w:r>
      <w:r>
        <w:rPr>
          <w:sz w:val="16"/>
        </w:rPr>
        <w:t>research</w:t>
      </w:r>
      <w:r>
        <w:rPr>
          <w:spacing w:val="-8"/>
          <w:sz w:val="16"/>
        </w:rPr>
        <w:t> </w:t>
      </w:r>
      <w:r>
        <w:rPr>
          <w:sz w:val="16"/>
        </w:rPr>
        <w:t>interests</w:t>
      </w:r>
      <w:r>
        <w:rPr>
          <w:spacing w:val="1"/>
          <w:sz w:val="16"/>
        </w:rPr>
        <w:t> </w:t>
      </w:r>
      <w:r>
        <w:rPr>
          <w:sz w:val="16"/>
        </w:rPr>
        <w:t>include</w:t>
      </w:r>
      <w:r>
        <w:rPr>
          <w:spacing w:val="-10"/>
          <w:sz w:val="16"/>
        </w:rPr>
        <w:t> </w:t>
      </w:r>
      <w:r>
        <w:rPr>
          <w:sz w:val="16"/>
        </w:rPr>
        <w:t>arterial</w:t>
      </w:r>
      <w:r>
        <w:rPr>
          <w:spacing w:val="-10"/>
          <w:sz w:val="16"/>
        </w:rPr>
        <w:t> </w:t>
      </w:r>
      <w:r>
        <w:rPr>
          <w:sz w:val="16"/>
        </w:rPr>
        <w:t>stiffness</w:t>
      </w:r>
      <w:r>
        <w:rPr>
          <w:spacing w:val="-10"/>
          <w:sz w:val="16"/>
        </w:rPr>
        <w:t> </w:t>
      </w:r>
      <w:r>
        <w:rPr>
          <w:sz w:val="16"/>
        </w:rPr>
        <w:t>and</w:t>
      </w:r>
      <w:r>
        <w:rPr>
          <w:spacing w:val="-10"/>
          <w:sz w:val="16"/>
        </w:rPr>
        <w:t> </w:t>
      </w:r>
      <w:r>
        <w:rPr>
          <w:sz w:val="16"/>
        </w:rPr>
        <w:t>coronary</w:t>
      </w:r>
      <w:r>
        <w:rPr>
          <w:spacing w:val="-10"/>
          <w:sz w:val="16"/>
        </w:rPr>
        <w:t> </w:t>
      </w:r>
      <w:r>
        <w:rPr>
          <w:sz w:val="16"/>
        </w:rPr>
        <w:t>artery</w:t>
      </w:r>
      <w:r>
        <w:rPr>
          <w:spacing w:val="-10"/>
          <w:sz w:val="16"/>
        </w:rPr>
        <w:t> </w:t>
      </w:r>
      <w:r>
        <w:rPr>
          <w:sz w:val="16"/>
        </w:rPr>
        <w:t>disease.</w:t>
      </w:r>
    </w:p>
    <w:p>
      <w:pPr>
        <w:spacing w:line="232" w:lineRule="auto" w:before="109"/>
        <w:ind w:left="1872" w:right="113" w:firstLine="0"/>
        <w:jc w:val="both"/>
        <w:rPr>
          <w:sz w:val="16"/>
        </w:rPr>
      </w:pPr>
      <w:r>
        <w:rPr/>
        <w:br w:type="column"/>
      </w:r>
      <w:r>
        <w:rPr>
          <w:b/>
          <w:sz w:val="16"/>
        </w:rPr>
        <w:t>Lampros K. Michalis </w:t>
      </w:r>
      <w:r>
        <w:rPr>
          <w:sz w:val="16"/>
        </w:rPr>
        <w:t>was born in Arta, Greece, in</w:t>
      </w:r>
      <w:r>
        <w:rPr>
          <w:spacing w:val="1"/>
          <w:sz w:val="16"/>
        </w:rPr>
        <w:t> </w:t>
      </w:r>
      <w:r>
        <w:rPr>
          <w:sz w:val="16"/>
        </w:rPr>
        <w:t>1960. He received the M.D. (with distinction) and</w:t>
      </w:r>
      <w:r>
        <w:rPr>
          <w:spacing w:val="1"/>
          <w:sz w:val="16"/>
        </w:rPr>
        <w:t> </w:t>
      </w:r>
      <w:r>
        <w:rPr>
          <w:sz w:val="16"/>
        </w:rPr>
        <w:t>Ph.D. degrees (with distinction) in cardiology from</w:t>
      </w:r>
      <w:r>
        <w:rPr>
          <w:spacing w:val="1"/>
          <w:sz w:val="16"/>
        </w:rPr>
        <w:t> </w:t>
      </w:r>
      <w:r>
        <w:rPr>
          <w:sz w:val="16"/>
        </w:rPr>
        <w:t>the Medical School, University of Athens, Athens,</w:t>
      </w:r>
      <w:r>
        <w:rPr>
          <w:spacing w:val="1"/>
          <w:sz w:val="16"/>
        </w:rPr>
        <w:t> </w:t>
      </w:r>
      <w:r>
        <w:rPr>
          <w:sz w:val="16"/>
        </w:rPr>
        <w:t>Greece,</w:t>
      </w:r>
      <w:r>
        <w:rPr>
          <w:spacing w:val="-2"/>
          <w:sz w:val="16"/>
        </w:rPr>
        <w:t> </w:t>
      </w:r>
      <w:r>
        <w:rPr>
          <w:sz w:val="16"/>
        </w:rPr>
        <w:t>in</w:t>
      </w:r>
      <w:r>
        <w:rPr>
          <w:spacing w:val="-2"/>
          <w:sz w:val="16"/>
        </w:rPr>
        <w:t> </w:t>
      </w:r>
      <w:r>
        <w:rPr>
          <w:sz w:val="16"/>
        </w:rPr>
        <w:t>1984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1989,</w:t>
      </w:r>
      <w:r>
        <w:rPr>
          <w:spacing w:val="-2"/>
          <w:sz w:val="16"/>
        </w:rPr>
        <w:t> </w:t>
      </w:r>
      <w:r>
        <w:rPr>
          <w:sz w:val="16"/>
        </w:rPr>
        <w:t>respectively.</w:t>
      </w:r>
    </w:p>
    <w:p>
      <w:pPr>
        <w:spacing w:line="232" w:lineRule="auto" w:before="4"/>
        <w:ind w:left="1872" w:right="113" w:firstLine="195"/>
        <w:jc w:val="both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3875227</wp:posOffset>
            </wp:positionH>
            <wp:positionV relativeFrom="paragraph">
              <wp:posOffset>-543849</wp:posOffset>
            </wp:positionV>
            <wp:extent cx="910589" cy="1138237"/>
            <wp:effectExtent l="0" t="0" r="0" b="0"/>
            <wp:wrapNone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0589" cy="1138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>Since</w:t>
      </w:r>
      <w:r>
        <w:rPr>
          <w:spacing w:val="-7"/>
          <w:sz w:val="16"/>
        </w:rPr>
        <w:t> </w:t>
      </w:r>
      <w:r>
        <w:rPr>
          <w:sz w:val="16"/>
        </w:rPr>
        <w:t>1995,</w:t>
      </w:r>
      <w:r>
        <w:rPr>
          <w:spacing w:val="-7"/>
          <w:sz w:val="16"/>
        </w:rPr>
        <w:t> </w:t>
      </w:r>
      <w:r>
        <w:rPr>
          <w:sz w:val="16"/>
        </w:rPr>
        <w:t>he</w:t>
      </w:r>
      <w:r>
        <w:rPr>
          <w:spacing w:val="-6"/>
          <w:sz w:val="16"/>
        </w:rPr>
        <w:t> </w:t>
      </w:r>
      <w:r>
        <w:rPr>
          <w:sz w:val="16"/>
        </w:rPr>
        <w:t>has</w:t>
      </w:r>
      <w:r>
        <w:rPr>
          <w:spacing w:val="-7"/>
          <w:sz w:val="16"/>
        </w:rPr>
        <w:t> </w:t>
      </w:r>
      <w:r>
        <w:rPr>
          <w:sz w:val="16"/>
        </w:rPr>
        <w:t>been</w:t>
      </w:r>
      <w:r>
        <w:rPr>
          <w:spacing w:val="-7"/>
          <w:sz w:val="16"/>
        </w:rPr>
        <w:t> </w:t>
      </w:r>
      <w:r>
        <w:rPr>
          <w:sz w:val="16"/>
        </w:rPr>
        <w:t>with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sz w:val="16"/>
        </w:rPr>
        <w:t>Medical</w:t>
      </w:r>
      <w:r>
        <w:rPr>
          <w:spacing w:val="-6"/>
          <w:sz w:val="16"/>
        </w:rPr>
        <w:t> </w:t>
      </w:r>
      <w:r>
        <w:rPr>
          <w:sz w:val="16"/>
        </w:rPr>
        <w:t>School,</w:t>
      </w:r>
      <w:r>
        <w:rPr>
          <w:spacing w:val="-38"/>
          <w:sz w:val="16"/>
        </w:rPr>
        <w:t> </w:t>
      </w:r>
      <w:r>
        <w:rPr>
          <w:sz w:val="16"/>
        </w:rPr>
        <w:t>University of Ioannina, Ioannina, Greece, where he</w:t>
      </w:r>
      <w:r>
        <w:rPr>
          <w:spacing w:val="1"/>
          <w:sz w:val="16"/>
        </w:rPr>
        <w:t> </w:t>
      </w:r>
      <w:r>
        <w:rPr>
          <w:sz w:val="16"/>
        </w:rPr>
        <w:t>is currently a Professor of Cardiology. He is the In-</w:t>
      </w:r>
      <w:r>
        <w:rPr>
          <w:spacing w:val="1"/>
          <w:sz w:val="16"/>
        </w:rPr>
        <w:t> </w:t>
      </w:r>
      <w:r>
        <w:rPr>
          <w:sz w:val="16"/>
        </w:rPr>
        <w:t>charge of the Coronary Care Unit and the Catheter</w:t>
      </w:r>
      <w:r>
        <w:rPr>
          <w:spacing w:val="1"/>
          <w:sz w:val="16"/>
        </w:rPr>
        <w:t> </w:t>
      </w:r>
      <w:r>
        <w:rPr>
          <w:sz w:val="16"/>
        </w:rPr>
        <w:t>Laboratory, University Hospital, Medical School,</w:t>
      </w:r>
      <w:r>
        <w:rPr>
          <w:spacing w:val="1"/>
          <w:sz w:val="16"/>
        </w:rPr>
        <w:t> </w:t>
      </w:r>
      <w:r>
        <w:rPr>
          <w:sz w:val="16"/>
        </w:rPr>
        <w:t>University</w:t>
      </w:r>
      <w:r>
        <w:rPr>
          <w:spacing w:val="21"/>
          <w:sz w:val="16"/>
        </w:rPr>
        <w:t> </w:t>
      </w:r>
      <w:r>
        <w:rPr>
          <w:sz w:val="16"/>
        </w:rPr>
        <w:t>of</w:t>
      </w:r>
      <w:r>
        <w:rPr>
          <w:spacing w:val="22"/>
          <w:sz w:val="16"/>
        </w:rPr>
        <w:t> </w:t>
      </w:r>
      <w:r>
        <w:rPr>
          <w:sz w:val="16"/>
        </w:rPr>
        <w:t>Ioannina.</w:t>
      </w:r>
      <w:r>
        <w:rPr>
          <w:spacing w:val="21"/>
          <w:sz w:val="16"/>
        </w:rPr>
        <w:t> </w:t>
      </w:r>
      <w:r>
        <w:rPr>
          <w:sz w:val="16"/>
        </w:rPr>
        <w:t>His</w:t>
      </w:r>
      <w:r>
        <w:rPr>
          <w:spacing w:val="22"/>
          <w:sz w:val="16"/>
        </w:rPr>
        <w:t> </w:t>
      </w:r>
      <w:r>
        <w:rPr>
          <w:sz w:val="16"/>
        </w:rPr>
        <w:t>current</w:t>
      </w:r>
      <w:r>
        <w:rPr>
          <w:spacing w:val="21"/>
          <w:sz w:val="16"/>
        </w:rPr>
        <w:t> </w:t>
      </w:r>
      <w:r>
        <w:rPr>
          <w:sz w:val="16"/>
        </w:rPr>
        <w:t>research</w:t>
      </w:r>
      <w:r>
        <w:rPr>
          <w:spacing w:val="22"/>
          <w:sz w:val="16"/>
        </w:rPr>
        <w:t> </w:t>
      </w:r>
      <w:r>
        <w:rPr>
          <w:sz w:val="16"/>
        </w:rPr>
        <w:t>inter-</w:t>
      </w:r>
    </w:p>
    <w:p>
      <w:pPr>
        <w:spacing w:before="1"/>
        <w:ind w:left="198" w:right="0" w:firstLine="0"/>
        <w:jc w:val="left"/>
        <w:rPr>
          <w:sz w:val="16"/>
        </w:rPr>
      </w:pPr>
      <w:r>
        <w:rPr>
          <w:sz w:val="16"/>
        </w:rPr>
        <w:t>ests</w:t>
      </w:r>
      <w:r>
        <w:rPr>
          <w:spacing w:val="-6"/>
          <w:sz w:val="16"/>
        </w:rPr>
        <w:t> </w:t>
      </w:r>
      <w:r>
        <w:rPr>
          <w:sz w:val="16"/>
        </w:rPr>
        <w:t>include</w:t>
      </w:r>
      <w:r>
        <w:rPr>
          <w:spacing w:val="-5"/>
          <w:sz w:val="16"/>
        </w:rPr>
        <w:t> </w:t>
      </w:r>
      <w:r>
        <w:rPr>
          <w:sz w:val="16"/>
        </w:rPr>
        <w:t>bioengineering</w:t>
      </w:r>
      <w:r>
        <w:rPr>
          <w:spacing w:val="-6"/>
          <w:sz w:val="16"/>
        </w:rPr>
        <w:t> </w:t>
      </w:r>
      <w:r>
        <w:rPr>
          <w:sz w:val="16"/>
        </w:rPr>
        <w:t>and</w:t>
      </w:r>
      <w:r>
        <w:rPr>
          <w:spacing w:val="-5"/>
          <w:sz w:val="16"/>
        </w:rPr>
        <w:t> </w:t>
      </w:r>
      <w:r>
        <w:rPr>
          <w:sz w:val="16"/>
        </w:rPr>
        <w:t>interventional</w:t>
      </w:r>
      <w:r>
        <w:rPr>
          <w:spacing w:val="-6"/>
          <w:sz w:val="16"/>
        </w:rPr>
        <w:t> </w:t>
      </w:r>
      <w:r>
        <w:rPr>
          <w:sz w:val="16"/>
        </w:rPr>
        <w:t>cardiology.</w:t>
      </w:r>
    </w:p>
    <w:sectPr>
      <w:type w:val="continuous"/>
      <w:pgSz w:w="11880" w:h="15840"/>
      <w:pgMar w:top="1080" w:bottom="280" w:left="640" w:right="640"/>
      <w:cols w:num="2" w:equalWidth="0">
        <w:col w:w="5224" w:space="40"/>
        <w:col w:w="5336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6.908001pt;margin-top:33.279526pt;width:323.650pt;height:9.8pt;mso-position-horizontal-relative:page;mso-position-vertical-relative:page;z-index:-1617766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spacing w:val="-1"/>
                    <w:sz w:val="14"/>
                  </w:rPr>
                  <w:t>IEEE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pacing w:val="-1"/>
                    <w:sz w:val="14"/>
                  </w:rPr>
                  <w:t>TRANSACTIONS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pacing w:val="-1"/>
                    <w:sz w:val="14"/>
                  </w:rPr>
                  <w:t>ON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pacing w:val="-1"/>
                    <w:sz w:val="14"/>
                  </w:rPr>
                  <w:t>INFORMATION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TECHNOLOGY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IN</w:t>
                </w:r>
                <w:r>
                  <w:rPr>
                    <w:spacing w:val="-8"/>
                    <w:sz w:val="14"/>
                  </w:rPr>
                  <w:t> </w:t>
                </w:r>
                <w:r>
                  <w:rPr>
                    <w:sz w:val="14"/>
                  </w:rPr>
                  <w:t>BIOMEDICINE,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VOL.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12,</w:t>
                </w:r>
                <w:r>
                  <w:rPr>
                    <w:spacing w:val="-8"/>
                    <w:sz w:val="14"/>
                  </w:rPr>
                  <w:t> </w:t>
                </w:r>
                <w:r>
                  <w:rPr>
                    <w:sz w:val="14"/>
                  </w:rPr>
                  <w:t>NO.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4,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JULY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2008</w:t>
                </w:r>
              </w:p>
            </w:txbxContent>
          </v:textbox>
          <w10:wrap type="none"/>
        </v:shape>
      </w:pict>
    </w:r>
    <w:r>
      <w:rPr/>
      <w:pict>
        <v:shape style="position:absolute;margin-left:540.551636pt;margin-top:33.279526pt;width:12.5pt;height:9.8pt;mso-position-horizontal-relative:page;mso-position-vertical-relative:page;z-index:-1617715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sz w:val="14"/>
                  </w:rPr>
                  <w:t>447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1.119999pt;margin-top:33.279526pt;width:12.5pt;height:9.8pt;mso-position-horizontal-relative:page;mso-position-vertical-relative:page;z-index:-1616844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sz w:val="14"/>
                  </w:rPr>
                  <w:t>456</w:t>
                </w:r>
              </w:p>
            </w:txbxContent>
          </v:textbox>
          <w10:wrap type="none"/>
        </v:shape>
      </w:pict>
    </w:r>
    <w:r>
      <w:rPr/>
      <w:pict>
        <v:shape style="position:absolute;margin-left:233.569687pt;margin-top:33.279526pt;width:323.650pt;height:9.8pt;mso-position-horizontal-relative:page;mso-position-vertical-relative:page;z-index:-1616793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spacing w:val="-1"/>
                    <w:sz w:val="14"/>
                  </w:rPr>
                  <w:t>IEEE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pacing w:val="-1"/>
                    <w:sz w:val="14"/>
                  </w:rPr>
                  <w:t>TRANSACTIONS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pacing w:val="-1"/>
                    <w:sz w:val="14"/>
                  </w:rPr>
                  <w:t>ON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pacing w:val="-1"/>
                    <w:sz w:val="14"/>
                  </w:rPr>
                  <w:t>INFORMATION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TECHNOLOGY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IN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BIOMEDICINE,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VOL.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12,</w:t>
                </w:r>
                <w:r>
                  <w:rPr>
                    <w:spacing w:val="-8"/>
                    <w:sz w:val="14"/>
                  </w:rPr>
                  <w:t> </w:t>
                </w:r>
                <w:r>
                  <w:rPr>
                    <w:sz w:val="14"/>
                  </w:rPr>
                  <w:t>NO.</w:t>
                </w:r>
                <w:r>
                  <w:rPr>
                    <w:spacing w:val="-8"/>
                    <w:sz w:val="14"/>
                  </w:rPr>
                  <w:t> </w:t>
                </w:r>
                <w:r>
                  <w:rPr>
                    <w:sz w:val="14"/>
                  </w:rPr>
                  <w:t>4,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JULY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2008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908001pt;margin-top:33.279526pt;width:414.3pt;height:9.8pt;mso-position-horizontal-relative:page;mso-position-vertical-relative:page;z-index:-1616742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w w:val="95"/>
                    <w:sz w:val="14"/>
                  </w:rPr>
                  <w:t>TSIPOURAS</w:t>
                </w:r>
                <w:r>
                  <w:rPr>
                    <w:spacing w:val="13"/>
                    <w:w w:val="95"/>
                    <w:sz w:val="14"/>
                  </w:rPr>
                  <w:t> </w:t>
                </w:r>
                <w:r>
                  <w:rPr>
                    <w:i/>
                    <w:w w:val="95"/>
                    <w:sz w:val="14"/>
                  </w:rPr>
                  <w:t>et</w:t>
                </w:r>
                <w:r>
                  <w:rPr>
                    <w:i/>
                    <w:spacing w:val="12"/>
                    <w:w w:val="95"/>
                    <w:sz w:val="14"/>
                  </w:rPr>
                  <w:t> </w:t>
                </w:r>
                <w:r>
                  <w:rPr>
                    <w:i/>
                    <w:w w:val="95"/>
                    <w:sz w:val="14"/>
                  </w:rPr>
                  <w:t>al.</w:t>
                </w:r>
                <w:r>
                  <w:rPr>
                    <w:w w:val="95"/>
                    <w:sz w:val="14"/>
                  </w:rPr>
                  <w:t>:</w:t>
                </w:r>
                <w:r>
                  <w:rPr>
                    <w:spacing w:val="14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AUTOMATED</w:t>
                </w:r>
                <w:r>
                  <w:rPr>
                    <w:spacing w:val="13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DIAGNOSIS</w:t>
                </w:r>
                <w:r>
                  <w:rPr>
                    <w:spacing w:val="14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OF</w:t>
                </w:r>
                <w:r>
                  <w:rPr>
                    <w:spacing w:val="12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CORONARY</w:t>
                </w:r>
                <w:r>
                  <w:rPr>
                    <w:spacing w:val="13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ARTERY</w:t>
                </w:r>
                <w:r>
                  <w:rPr>
                    <w:spacing w:val="13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DISEASE</w:t>
                </w:r>
                <w:r>
                  <w:rPr>
                    <w:spacing w:val="13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BASED</w:t>
                </w:r>
                <w:r>
                  <w:rPr>
                    <w:spacing w:val="12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ON</w:t>
                </w:r>
                <w:r>
                  <w:rPr>
                    <w:spacing w:val="14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DATA</w:t>
                </w:r>
                <w:r>
                  <w:rPr>
                    <w:spacing w:val="13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MINING</w:t>
                </w:r>
                <w:r>
                  <w:rPr>
                    <w:spacing w:val="14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AND</w:t>
                </w:r>
                <w:r>
                  <w:rPr>
                    <w:spacing w:val="13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FUZZY</w:t>
                </w:r>
                <w:r>
                  <w:rPr>
                    <w:spacing w:val="14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MODELING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540.550293pt;margin-top:33.279526pt;width:12.5pt;height:9.8pt;mso-position-horizontal-relative:page;mso-position-vertical-relative:page;z-index:-1616691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sz w:val="14"/>
                  </w:rPr>
                  <w:t>457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1.119999pt;margin-top:33.279526pt;width:12.5pt;height:9.8pt;mso-position-horizontal-relative:page;mso-position-vertical-relative:page;z-index:-1616640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sz w:val="14"/>
                  </w:rPr>
                  <w:t>458</w:t>
                </w:r>
              </w:p>
            </w:txbxContent>
          </v:textbox>
          <w10:wrap type="none"/>
        </v:shape>
      </w:pict>
    </w:r>
    <w:r>
      <w:rPr/>
      <w:pict>
        <v:shape style="position:absolute;margin-left:233.569687pt;margin-top:33.279526pt;width:323.650pt;height:9.8pt;mso-position-horizontal-relative:page;mso-position-vertical-relative:page;z-index:-1616588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spacing w:val="-1"/>
                    <w:sz w:val="14"/>
                  </w:rPr>
                  <w:t>IEEE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pacing w:val="-1"/>
                    <w:sz w:val="14"/>
                  </w:rPr>
                  <w:t>TRANSACTIONS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pacing w:val="-1"/>
                    <w:sz w:val="14"/>
                  </w:rPr>
                  <w:t>ON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pacing w:val="-1"/>
                    <w:sz w:val="14"/>
                  </w:rPr>
                  <w:t>INFORMATION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TECHNOLOGY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IN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BIOMEDICINE,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VOL.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12,</w:t>
                </w:r>
                <w:r>
                  <w:rPr>
                    <w:spacing w:val="-8"/>
                    <w:sz w:val="14"/>
                  </w:rPr>
                  <w:t> </w:t>
                </w:r>
                <w:r>
                  <w:rPr>
                    <w:sz w:val="14"/>
                  </w:rPr>
                  <w:t>NO.</w:t>
                </w:r>
                <w:r>
                  <w:rPr>
                    <w:spacing w:val="-8"/>
                    <w:sz w:val="14"/>
                  </w:rPr>
                  <w:t> </w:t>
                </w:r>
                <w:r>
                  <w:rPr>
                    <w:sz w:val="14"/>
                  </w:rPr>
                  <w:t>4,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JULY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2008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1.119999pt;margin-top:33.279526pt;width:12.5pt;height:9.8pt;mso-position-horizontal-relative:page;mso-position-vertical-relative:page;z-index:-1617664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sz w:val="14"/>
                  </w:rPr>
                  <w:t>448</w:t>
                </w:r>
              </w:p>
            </w:txbxContent>
          </v:textbox>
          <w10:wrap type="none"/>
        </v:shape>
      </w:pict>
    </w:r>
    <w:r>
      <w:rPr/>
      <w:pict>
        <v:shape style="position:absolute;margin-left:233.569687pt;margin-top:33.279526pt;width:323.650pt;height:9.8pt;mso-position-horizontal-relative:page;mso-position-vertical-relative:page;z-index:-1617612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spacing w:val="-1"/>
                    <w:sz w:val="14"/>
                  </w:rPr>
                  <w:t>IEEE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pacing w:val="-1"/>
                    <w:sz w:val="14"/>
                  </w:rPr>
                  <w:t>TRANSACTIONS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pacing w:val="-1"/>
                    <w:sz w:val="14"/>
                  </w:rPr>
                  <w:t>ON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pacing w:val="-1"/>
                    <w:sz w:val="14"/>
                  </w:rPr>
                  <w:t>INFORMATION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TECHNOLOGY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IN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BIOMEDICINE,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VOL.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12,</w:t>
                </w:r>
                <w:r>
                  <w:rPr>
                    <w:spacing w:val="-8"/>
                    <w:sz w:val="14"/>
                  </w:rPr>
                  <w:t> </w:t>
                </w:r>
                <w:r>
                  <w:rPr>
                    <w:sz w:val="14"/>
                  </w:rPr>
                  <w:t>NO.</w:t>
                </w:r>
                <w:r>
                  <w:rPr>
                    <w:spacing w:val="-8"/>
                    <w:sz w:val="14"/>
                  </w:rPr>
                  <w:t> </w:t>
                </w:r>
                <w:r>
                  <w:rPr>
                    <w:sz w:val="14"/>
                  </w:rPr>
                  <w:t>4,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JULY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2008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908001pt;margin-top:33.279526pt;width:414.3pt;height:9.8pt;mso-position-horizontal-relative:page;mso-position-vertical-relative:page;z-index:-1617561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w w:val="95"/>
                    <w:sz w:val="14"/>
                  </w:rPr>
                  <w:t>TSIPOURAS</w:t>
                </w:r>
                <w:r>
                  <w:rPr>
                    <w:spacing w:val="13"/>
                    <w:w w:val="95"/>
                    <w:sz w:val="14"/>
                  </w:rPr>
                  <w:t> </w:t>
                </w:r>
                <w:r>
                  <w:rPr>
                    <w:i/>
                    <w:w w:val="95"/>
                    <w:sz w:val="14"/>
                  </w:rPr>
                  <w:t>et</w:t>
                </w:r>
                <w:r>
                  <w:rPr>
                    <w:i/>
                    <w:spacing w:val="12"/>
                    <w:w w:val="95"/>
                    <w:sz w:val="14"/>
                  </w:rPr>
                  <w:t> </w:t>
                </w:r>
                <w:r>
                  <w:rPr>
                    <w:i/>
                    <w:w w:val="95"/>
                    <w:sz w:val="14"/>
                  </w:rPr>
                  <w:t>al.</w:t>
                </w:r>
                <w:r>
                  <w:rPr>
                    <w:w w:val="95"/>
                    <w:sz w:val="14"/>
                  </w:rPr>
                  <w:t>:</w:t>
                </w:r>
                <w:r>
                  <w:rPr>
                    <w:spacing w:val="14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AUTOMATED</w:t>
                </w:r>
                <w:r>
                  <w:rPr>
                    <w:spacing w:val="13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DIAGNOSIS</w:t>
                </w:r>
                <w:r>
                  <w:rPr>
                    <w:spacing w:val="14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OF</w:t>
                </w:r>
                <w:r>
                  <w:rPr>
                    <w:spacing w:val="12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CORONARY</w:t>
                </w:r>
                <w:r>
                  <w:rPr>
                    <w:spacing w:val="13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ARTERY</w:t>
                </w:r>
                <w:r>
                  <w:rPr>
                    <w:spacing w:val="13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DISEASE</w:t>
                </w:r>
                <w:r>
                  <w:rPr>
                    <w:spacing w:val="13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BASED</w:t>
                </w:r>
                <w:r>
                  <w:rPr>
                    <w:spacing w:val="12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ON</w:t>
                </w:r>
                <w:r>
                  <w:rPr>
                    <w:spacing w:val="14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DATA</w:t>
                </w:r>
                <w:r>
                  <w:rPr>
                    <w:spacing w:val="13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MINING</w:t>
                </w:r>
                <w:r>
                  <w:rPr>
                    <w:spacing w:val="14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AND</w:t>
                </w:r>
                <w:r>
                  <w:rPr>
                    <w:spacing w:val="13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FUZZY</w:t>
                </w:r>
                <w:r>
                  <w:rPr>
                    <w:spacing w:val="14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MODELING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540.550293pt;margin-top:33.279526pt;width:12.5pt;height:9.8pt;mso-position-horizontal-relative:page;mso-position-vertical-relative:page;z-index:-1617510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sz w:val="14"/>
                  </w:rPr>
                  <w:t>449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1.119999pt;margin-top:33.279526pt;width:12.5pt;height:9.8pt;mso-position-horizontal-relative:page;mso-position-vertical-relative:page;z-index:-1617459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sz w:val="14"/>
                  </w:rPr>
                  <w:t>450</w:t>
                </w:r>
              </w:p>
            </w:txbxContent>
          </v:textbox>
          <w10:wrap type="none"/>
        </v:shape>
      </w:pict>
    </w:r>
    <w:r>
      <w:rPr/>
      <w:pict>
        <v:shape style="position:absolute;margin-left:233.569687pt;margin-top:33.279526pt;width:323.650pt;height:9.8pt;mso-position-horizontal-relative:page;mso-position-vertical-relative:page;z-index:-1617408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spacing w:val="-1"/>
                    <w:sz w:val="14"/>
                  </w:rPr>
                  <w:t>IEEE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pacing w:val="-1"/>
                    <w:sz w:val="14"/>
                  </w:rPr>
                  <w:t>TRANSACTIONS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pacing w:val="-1"/>
                    <w:sz w:val="14"/>
                  </w:rPr>
                  <w:t>ON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pacing w:val="-1"/>
                    <w:sz w:val="14"/>
                  </w:rPr>
                  <w:t>INFORMATION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TECHNOLOGY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IN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BIOMEDICINE,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VOL.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12,</w:t>
                </w:r>
                <w:r>
                  <w:rPr>
                    <w:spacing w:val="-8"/>
                    <w:sz w:val="14"/>
                  </w:rPr>
                  <w:t> </w:t>
                </w:r>
                <w:r>
                  <w:rPr>
                    <w:sz w:val="14"/>
                  </w:rPr>
                  <w:t>NO.</w:t>
                </w:r>
                <w:r>
                  <w:rPr>
                    <w:spacing w:val="-8"/>
                    <w:sz w:val="14"/>
                  </w:rPr>
                  <w:t> </w:t>
                </w:r>
                <w:r>
                  <w:rPr>
                    <w:sz w:val="14"/>
                  </w:rPr>
                  <w:t>4,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JULY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2008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908001pt;margin-top:33.279526pt;width:414.3pt;height:9.8pt;mso-position-horizontal-relative:page;mso-position-vertical-relative:page;z-index:-1617356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w w:val="95"/>
                    <w:sz w:val="14"/>
                  </w:rPr>
                  <w:t>TSIPOURAS</w:t>
                </w:r>
                <w:r>
                  <w:rPr>
                    <w:spacing w:val="13"/>
                    <w:w w:val="95"/>
                    <w:sz w:val="14"/>
                  </w:rPr>
                  <w:t> </w:t>
                </w:r>
                <w:r>
                  <w:rPr>
                    <w:i/>
                    <w:w w:val="95"/>
                    <w:sz w:val="14"/>
                  </w:rPr>
                  <w:t>et</w:t>
                </w:r>
                <w:r>
                  <w:rPr>
                    <w:i/>
                    <w:spacing w:val="12"/>
                    <w:w w:val="95"/>
                    <w:sz w:val="14"/>
                  </w:rPr>
                  <w:t> </w:t>
                </w:r>
                <w:r>
                  <w:rPr>
                    <w:i/>
                    <w:w w:val="95"/>
                    <w:sz w:val="14"/>
                  </w:rPr>
                  <w:t>al.</w:t>
                </w:r>
                <w:r>
                  <w:rPr>
                    <w:w w:val="95"/>
                    <w:sz w:val="14"/>
                  </w:rPr>
                  <w:t>:</w:t>
                </w:r>
                <w:r>
                  <w:rPr>
                    <w:spacing w:val="14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AUTOMATED</w:t>
                </w:r>
                <w:r>
                  <w:rPr>
                    <w:spacing w:val="13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DIAGNOSIS</w:t>
                </w:r>
                <w:r>
                  <w:rPr>
                    <w:spacing w:val="14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OF</w:t>
                </w:r>
                <w:r>
                  <w:rPr>
                    <w:spacing w:val="12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CORONARY</w:t>
                </w:r>
                <w:r>
                  <w:rPr>
                    <w:spacing w:val="13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ARTERY</w:t>
                </w:r>
                <w:r>
                  <w:rPr>
                    <w:spacing w:val="13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DISEASE</w:t>
                </w:r>
                <w:r>
                  <w:rPr>
                    <w:spacing w:val="13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BASED</w:t>
                </w:r>
                <w:r>
                  <w:rPr>
                    <w:spacing w:val="12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ON</w:t>
                </w:r>
                <w:r>
                  <w:rPr>
                    <w:spacing w:val="14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DATA</w:t>
                </w:r>
                <w:r>
                  <w:rPr>
                    <w:spacing w:val="13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MINING</w:t>
                </w:r>
                <w:r>
                  <w:rPr>
                    <w:spacing w:val="14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AND</w:t>
                </w:r>
                <w:r>
                  <w:rPr>
                    <w:spacing w:val="13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FUZZY</w:t>
                </w:r>
                <w:r>
                  <w:rPr>
                    <w:spacing w:val="14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MODELING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540.550293pt;margin-top:33.279526pt;width:12.5pt;height:9.8pt;mso-position-horizontal-relative:page;mso-position-vertical-relative:page;z-index:-1617305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sz w:val="14"/>
                  </w:rPr>
                  <w:t>451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1.119999pt;margin-top:33.279526pt;width:12.5pt;height:9.8pt;mso-position-horizontal-relative:page;mso-position-vertical-relative:page;z-index:-1617254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sz w:val="14"/>
                  </w:rPr>
                  <w:t>452</w:t>
                </w:r>
              </w:p>
            </w:txbxContent>
          </v:textbox>
          <w10:wrap type="none"/>
        </v:shape>
      </w:pict>
    </w:r>
    <w:r>
      <w:rPr/>
      <w:pict>
        <v:shape style="position:absolute;margin-left:233.569687pt;margin-top:33.279526pt;width:323.650pt;height:9.8pt;mso-position-horizontal-relative:page;mso-position-vertical-relative:page;z-index:-1617203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spacing w:val="-1"/>
                    <w:sz w:val="14"/>
                  </w:rPr>
                  <w:t>IEEE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pacing w:val="-1"/>
                    <w:sz w:val="14"/>
                  </w:rPr>
                  <w:t>TRANSACTIONS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pacing w:val="-1"/>
                    <w:sz w:val="14"/>
                  </w:rPr>
                  <w:t>ON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pacing w:val="-1"/>
                    <w:sz w:val="14"/>
                  </w:rPr>
                  <w:t>INFORMATION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TECHNOLOGY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IN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BIOMEDICINE,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VOL.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12,</w:t>
                </w:r>
                <w:r>
                  <w:rPr>
                    <w:spacing w:val="-8"/>
                    <w:sz w:val="14"/>
                  </w:rPr>
                  <w:t> </w:t>
                </w:r>
                <w:r>
                  <w:rPr>
                    <w:sz w:val="14"/>
                  </w:rPr>
                  <w:t>NO.</w:t>
                </w:r>
                <w:r>
                  <w:rPr>
                    <w:spacing w:val="-8"/>
                    <w:sz w:val="14"/>
                  </w:rPr>
                  <w:t> </w:t>
                </w:r>
                <w:r>
                  <w:rPr>
                    <w:sz w:val="14"/>
                  </w:rPr>
                  <w:t>4,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JULY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2008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908001pt;margin-top:33.279526pt;width:414.3pt;height:9.8pt;mso-position-horizontal-relative:page;mso-position-vertical-relative:page;z-index:-1617152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w w:val="95"/>
                    <w:sz w:val="14"/>
                  </w:rPr>
                  <w:t>TSIPOURAS</w:t>
                </w:r>
                <w:r>
                  <w:rPr>
                    <w:spacing w:val="13"/>
                    <w:w w:val="95"/>
                    <w:sz w:val="14"/>
                  </w:rPr>
                  <w:t> </w:t>
                </w:r>
                <w:r>
                  <w:rPr>
                    <w:i/>
                    <w:w w:val="95"/>
                    <w:sz w:val="14"/>
                  </w:rPr>
                  <w:t>et</w:t>
                </w:r>
                <w:r>
                  <w:rPr>
                    <w:i/>
                    <w:spacing w:val="12"/>
                    <w:w w:val="95"/>
                    <w:sz w:val="14"/>
                  </w:rPr>
                  <w:t> </w:t>
                </w:r>
                <w:r>
                  <w:rPr>
                    <w:i/>
                    <w:w w:val="95"/>
                    <w:sz w:val="14"/>
                  </w:rPr>
                  <w:t>al.</w:t>
                </w:r>
                <w:r>
                  <w:rPr>
                    <w:w w:val="95"/>
                    <w:sz w:val="14"/>
                  </w:rPr>
                  <w:t>:</w:t>
                </w:r>
                <w:r>
                  <w:rPr>
                    <w:spacing w:val="14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AUTOMATED</w:t>
                </w:r>
                <w:r>
                  <w:rPr>
                    <w:spacing w:val="13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DIAGNOSIS</w:t>
                </w:r>
                <w:r>
                  <w:rPr>
                    <w:spacing w:val="14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OF</w:t>
                </w:r>
                <w:r>
                  <w:rPr>
                    <w:spacing w:val="12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CORONARY</w:t>
                </w:r>
                <w:r>
                  <w:rPr>
                    <w:spacing w:val="13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ARTERY</w:t>
                </w:r>
                <w:r>
                  <w:rPr>
                    <w:spacing w:val="13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DISEASE</w:t>
                </w:r>
                <w:r>
                  <w:rPr>
                    <w:spacing w:val="13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BASED</w:t>
                </w:r>
                <w:r>
                  <w:rPr>
                    <w:spacing w:val="12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ON</w:t>
                </w:r>
                <w:r>
                  <w:rPr>
                    <w:spacing w:val="14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DATA</w:t>
                </w:r>
                <w:r>
                  <w:rPr>
                    <w:spacing w:val="13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MINING</w:t>
                </w:r>
                <w:r>
                  <w:rPr>
                    <w:spacing w:val="14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AND</w:t>
                </w:r>
                <w:r>
                  <w:rPr>
                    <w:spacing w:val="13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FUZZY</w:t>
                </w:r>
                <w:r>
                  <w:rPr>
                    <w:spacing w:val="14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MODELING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540.550293pt;margin-top:33.279526pt;width:12.5pt;height:9.8pt;mso-position-horizontal-relative:page;mso-position-vertical-relative:page;z-index:-1617100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sz w:val="14"/>
                  </w:rPr>
                  <w:t>453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1.119999pt;margin-top:33.279526pt;width:12.5pt;height:9.8pt;mso-position-horizontal-relative:page;mso-position-vertical-relative:page;z-index:-1617049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sz w:val="14"/>
                  </w:rPr>
                  <w:t>454</w:t>
                </w:r>
              </w:p>
            </w:txbxContent>
          </v:textbox>
          <w10:wrap type="none"/>
        </v:shape>
      </w:pict>
    </w:r>
    <w:r>
      <w:rPr/>
      <w:pict>
        <v:shape style="position:absolute;margin-left:233.569687pt;margin-top:33.279526pt;width:323.650pt;height:9.8pt;mso-position-horizontal-relative:page;mso-position-vertical-relative:page;z-index:-1616998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spacing w:val="-1"/>
                    <w:sz w:val="14"/>
                  </w:rPr>
                  <w:t>IEEE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pacing w:val="-1"/>
                    <w:sz w:val="14"/>
                  </w:rPr>
                  <w:t>TRANSACTIONS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pacing w:val="-1"/>
                    <w:sz w:val="14"/>
                  </w:rPr>
                  <w:t>ON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pacing w:val="-1"/>
                    <w:sz w:val="14"/>
                  </w:rPr>
                  <w:t>INFORMATION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TECHNOLOGY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IN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BIOMEDICINE,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VOL.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12,</w:t>
                </w:r>
                <w:r>
                  <w:rPr>
                    <w:spacing w:val="-8"/>
                    <w:sz w:val="14"/>
                  </w:rPr>
                  <w:t> </w:t>
                </w:r>
                <w:r>
                  <w:rPr>
                    <w:sz w:val="14"/>
                  </w:rPr>
                  <w:t>NO.</w:t>
                </w:r>
                <w:r>
                  <w:rPr>
                    <w:spacing w:val="-8"/>
                    <w:sz w:val="14"/>
                  </w:rPr>
                  <w:t> </w:t>
                </w:r>
                <w:r>
                  <w:rPr>
                    <w:sz w:val="14"/>
                  </w:rPr>
                  <w:t>4,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JULY</w:t>
                </w:r>
                <w:r>
                  <w:rPr>
                    <w:spacing w:val="-7"/>
                    <w:sz w:val="14"/>
                  </w:rPr>
                  <w:t> </w:t>
                </w:r>
                <w:r>
                  <w:rPr>
                    <w:sz w:val="14"/>
                  </w:rPr>
                  <w:t>2008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908001pt;margin-top:33.279526pt;width:414.3pt;height:9.8pt;mso-position-horizontal-relative:page;mso-position-vertical-relative:page;z-index:-1616947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w w:val="95"/>
                    <w:sz w:val="14"/>
                  </w:rPr>
                  <w:t>TSIPOURAS</w:t>
                </w:r>
                <w:r>
                  <w:rPr>
                    <w:spacing w:val="13"/>
                    <w:w w:val="95"/>
                    <w:sz w:val="14"/>
                  </w:rPr>
                  <w:t> </w:t>
                </w:r>
                <w:r>
                  <w:rPr>
                    <w:i/>
                    <w:w w:val="95"/>
                    <w:sz w:val="14"/>
                  </w:rPr>
                  <w:t>et</w:t>
                </w:r>
                <w:r>
                  <w:rPr>
                    <w:i/>
                    <w:spacing w:val="12"/>
                    <w:w w:val="95"/>
                    <w:sz w:val="14"/>
                  </w:rPr>
                  <w:t> </w:t>
                </w:r>
                <w:r>
                  <w:rPr>
                    <w:i/>
                    <w:w w:val="95"/>
                    <w:sz w:val="14"/>
                  </w:rPr>
                  <w:t>al.</w:t>
                </w:r>
                <w:r>
                  <w:rPr>
                    <w:w w:val="95"/>
                    <w:sz w:val="14"/>
                  </w:rPr>
                  <w:t>:</w:t>
                </w:r>
                <w:r>
                  <w:rPr>
                    <w:spacing w:val="14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AUTOMATED</w:t>
                </w:r>
                <w:r>
                  <w:rPr>
                    <w:spacing w:val="13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DIAGNOSIS</w:t>
                </w:r>
                <w:r>
                  <w:rPr>
                    <w:spacing w:val="14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OF</w:t>
                </w:r>
                <w:r>
                  <w:rPr>
                    <w:spacing w:val="12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CORONARY</w:t>
                </w:r>
                <w:r>
                  <w:rPr>
                    <w:spacing w:val="13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ARTERY</w:t>
                </w:r>
                <w:r>
                  <w:rPr>
                    <w:spacing w:val="13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DISEASE</w:t>
                </w:r>
                <w:r>
                  <w:rPr>
                    <w:spacing w:val="13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BASED</w:t>
                </w:r>
                <w:r>
                  <w:rPr>
                    <w:spacing w:val="12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ON</w:t>
                </w:r>
                <w:r>
                  <w:rPr>
                    <w:spacing w:val="14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DATA</w:t>
                </w:r>
                <w:r>
                  <w:rPr>
                    <w:spacing w:val="13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MINING</w:t>
                </w:r>
                <w:r>
                  <w:rPr>
                    <w:spacing w:val="14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AND</w:t>
                </w:r>
                <w:r>
                  <w:rPr>
                    <w:spacing w:val="13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FUZZY</w:t>
                </w:r>
                <w:r>
                  <w:rPr>
                    <w:spacing w:val="14"/>
                    <w:w w:val="95"/>
                    <w:sz w:val="14"/>
                  </w:rPr>
                  <w:t> </w:t>
                </w:r>
                <w:r>
                  <w:rPr>
                    <w:w w:val="95"/>
                    <w:sz w:val="14"/>
                  </w:rPr>
                  <w:t>MODELING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540.550293pt;margin-top:33.279526pt;width:12.5pt;height:9.8pt;mso-position-horizontal-relative:page;mso-position-vertical-relative:page;z-index:-1616896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sz w:val="14"/>
                  </w:rPr>
                </w:pPr>
                <w:r>
                  <w:rPr>
                    <w:sz w:val="14"/>
                  </w:rPr>
                  <w:t>455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8"/>
      <w:numFmt w:val="upperLetter"/>
      <w:lvlText w:val="%1."/>
      <w:lvlJc w:val="left"/>
      <w:pPr>
        <w:ind w:left="483" w:hanging="194"/>
        <w:jc w:val="left"/>
      </w:pPr>
      <w:rPr>
        <w:rFonts w:hint="default" w:ascii="Times New Roman" w:hAnsi="Times New Roman" w:eastAsia="Times New Roman" w:cs="Times New Roman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0" w:hanging="19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0" w:hanging="19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0" w:hanging="19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60" w:hanging="19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0" w:hanging="19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0" w:hanging="19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0" w:hanging="19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0" w:hanging="194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[%1]"/>
      <w:lvlJc w:val="left"/>
      <w:pPr>
        <w:ind w:left="567" w:hanging="286"/>
        <w:jc w:val="right"/>
      </w:pPr>
      <w:rPr>
        <w:rFonts w:hint="default" w:ascii="Times New Roman" w:hAnsi="Times New Roman" w:eastAsia="Times New Roman" w:cs="Times New Roman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60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73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6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0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13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26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4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53" w:hanging="286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)"/>
      <w:lvlJc w:val="left"/>
      <w:pPr>
        <w:ind w:left="576" w:hanging="276"/>
        <w:jc w:val="right"/>
      </w:pPr>
      <w:rPr>
        <w:rFonts w:hint="default" w:ascii="Times New Roman" w:hAnsi="Times New Roman" w:eastAsia="Times New Roman" w:cs="Times New Roman"/>
        <w:spacing w:val="-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5" w:hanging="2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1" w:hanging="2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07" w:hanging="2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83" w:hanging="2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59" w:hanging="2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5" w:hanging="2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11" w:hanging="2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7" w:hanging="27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upperLetter"/>
      <w:lvlText w:val="%1."/>
      <w:lvlJc w:val="left"/>
      <w:pPr>
        <w:ind w:left="479" w:hanging="282"/>
        <w:jc w:val="right"/>
      </w:pPr>
      <w:rPr>
        <w:rFonts w:hint="default" w:ascii="Times New Roman" w:hAnsi="Times New Roman" w:eastAsia="Times New Roman" w:cs="Times New Roman"/>
        <w:i/>
        <w:iCs/>
        <w:spacing w:val="-1"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660" w:hanging="276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82" w:hanging="2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4" w:hanging="2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" w:hanging="2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8" w:hanging="2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0" w:hanging="2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3" w:hanging="2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5" w:hanging="27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3"/>
      <w:numFmt w:val="decimal"/>
      <w:lvlText w:val="%1)"/>
      <w:lvlJc w:val="left"/>
      <w:pPr>
        <w:ind w:left="316" w:hanging="199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18"/>
        <w:szCs w:val="18"/>
        <w:lang w:val="en-US" w:eastAsia="en-US" w:bidi="ar-SA"/>
      </w:rPr>
    </w:lvl>
    <w:lvl w:ilvl="1">
      <w:start w:val="1"/>
      <w:numFmt w:val="upperRoman"/>
      <w:lvlText w:val="%2."/>
      <w:lvlJc w:val="left"/>
      <w:pPr>
        <w:ind w:left="2136" w:hanging="226"/>
        <w:jc w:val="righ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77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15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53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91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28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66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04" w:hanging="226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6"/>
    </w:pPr>
    <w:rPr>
      <w:rFonts w:ascii="Times New Roman" w:hAnsi="Times New Roman" w:eastAsia="Times New Roman" w:cs="Times New Roman"/>
      <w:b/>
      <w:bCs/>
      <w:sz w:val="59"/>
      <w:szCs w:val="59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83" w:hanging="366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image" Target="media/image1.png"/><Relationship Id="rId8" Type="http://schemas.openxmlformats.org/officeDocument/2006/relationships/header" Target="header3.xml"/><Relationship Id="rId9" Type="http://schemas.openxmlformats.org/officeDocument/2006/relationships/image" Target="media/image2.png"/><Relationship Id="rId10" Type="http://schemas.openxmlformats.org/officeDocument/2006/relationships/header" Target="header4.xml"/><Relationship Id="rId11" Type="http://schemas.openxmlformats.org/officeDocument/2006/relationships/image" Target="media/image3.png"/><Relationship Id="rId12" Type="http://schemas.openxmlformats.org/officeDocument/2006/relationships/header" Target="header5.xm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header" Target="header6.xml"/><Relationship Id="rId16" Type="http://schemas.openxmlformats.org/officeDocument/2006/relationships/image" Target="media/image6.png"/><Relationship Id="rId17" Type="http://schemas.openxmlformats.org/officeDocument/2006/relationships/header" Target="header7.xml"/><Relationship Id="rId18" Type="http://schemas.openxmlformats.org/officeDocument/2006/relationships/image" Target="media/image7.png"/><Relationship Id="rId19" Type="http://schemas.openxmlformats.org/officeDocument/2006/relationships/header" Target="header8.xml"/><Relationship Id="rId20" Type="http://schemas.openxmlformats.org/officeDocument/2006/relationships/image" Target="media/image8.png"/><Relationship Id="rId21" Type="http://schemas.openxmlformats.org/officeDocument/2006/relationships/header" Target="header9.xml"/><Relationship Id="rId22" Type="http://schemas.openxmlformats.org/officeDocument/2006/relationships/image" Target="media/image9.png"/><Relationship Id="rId23" Type="http://schemas.openxmlformats.org/officeDocument/2006/relationships/header" Target="header10.xml"/><Relationship Id="rId24" Type="http://schemas.openxmlformats.org/officeDocument/2006/relationships/header" Target="header11.xml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header" Target="header12.xml"/><Relationship Id="rId29" Type="http://schemas.openxmlformats.org/officeDocument/2006/relationships/image" Target="media/image13.png"/><Relationship Id="rId30" Type="http://schemas.openxmlformats.org/officeDocument/2006/relationships/image" Target="media/image14.png"/><Relationship Id="rId31" Type="http://schemas.openxmlformats.org/officeDocument/2006/relationships/image" Target="media/image15.png"/><Relationship Id="rId32" Type="http://schemas.openxmlformats.org/officeDocument/2006/relationships/image" Target="media/image16.png"/><Relationship Id="rId3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2023-03-09T08:56:05Z</dcterms:created>
  <dcterms:modified xsi:type="dcterms:W3CDTF">2023-03-09T08:56:05Z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2008-06-25T00:00:00Z</vt:filetime>
  </property>
  <property fmtid="{D5CDD505-2E9C-101B-9397-08002B2CF9AE}" pid="3" name="LastSaved">
    <vt:filetime>2023-03-09T00:00:00Z</vt:filetime>
  </property>
</Properties>
</file>