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D3A6" w14:textId="670DCB47" w:rsidR="00F95325" w:rsidRDefault="00326996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  <w:r>
        <w:rPr>
          <w:rFonts w:ascii="LMSans12" w:hAnsi="LMSans12"/>
          <w:lang w:val="en-US"/>
        </w:rPr>
        <w:t>Regression</w:t>
      </w:r>
    </w:p>
    <w:p w14:paraId="3D7246B4" w14:textId="32278560" w:rsidR="00187B48" w:rsidRPr="00187B48" w:rsidRDefault="00187B48" w:rsidP="00187B4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0" w:hAnsi="LMSans10"/>
          <w:b/>
          <w:bCs/>
        </w:rPr>
        <w:t xml:space="preserve">Choose; Load; Inspect and Explore your Data [5]. </w:t>
      </w:r>
    </w:p>
    <w:p w14:paraId="640F33E4" w14:textId="77777777" w:rsidR="00187B48" w:rsidRPr="00187B48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2" w:hAnsi="LMSans12"/>
        </w:rPr>
        <w:t xml:space="preserve">• </w:t>
      </w:r>
      <w:r w:rsidRPr="00187B48">
        <w:rPr>
          <w:rFonts w:ascii="LMSans10" w:hAnsi="LMSans10"/>
          <w:b/>
          <w:bCs/>
          <w:sz w:val="28"/>
          <w:szCs w:val="28"/>
        </w:rPr>
        <w:t>Pick a Domain and Dataset you are interested in:</w:t>
      </w:r>
      <w:r w:rsidRPr="00187B48">
        <w:rPr>
          <w:rFonts w:ascii="LMSans10" w:hAnsi="LMSans10"/>
          <w:b/>
          <w:bCs/>
          <w:sz w:val="28"/>
          <w:szCs w:val="28"/>
        </w:rPr>
        <w:br/>
      </w:r>
      <w:r w:rsidRPr="00187B48">
        <w:rPr>
          <w:rFonts w:ascii="LMSans12" w:hAnsi="LMSans12"/>
        </w:rPr>
        <w:t xml:space="preserve">For this assignment, you will need to find a dataset of your choosing (interest) and load into dataframe object with PANDAS library. </w:t>
      </w:r>
    </w:p>
    <w:p w14:paraId="36469D20" w14:textId="77777777" w:rsidR="00187B48" w:rsidRPr="00187B48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2" w:hAnsi="LMSans12"/>
        </w:rPr>
        <w:t xml:space="preserve">Perform a initial observation regarding the dataset, while doing that try to answer following question: </w:t>
      </w:r>
      <w:r w:rsidRPr="00187B48">
        <w:rPr>
          <w:rFonts w:ascii="LMSans10" w:hAnsi="LMSans10"/>
          <w:b/>
          <w:bCs/>
        </w:rPr>
        <w:t xml:space="preserve">– </w:t>
      </w:r>
      <w:r w:rsidRPr="00187B48">
        <w:rPr>
          <w:rFonts w:ascii="LMSans12" w:hAnsi="LMSans12"/>
        </w:rPr>
        <w:t xml:space="preserve">Detailed description about the dataset: </w:t>
      </w:r>
    </w:p>
    <w:p w14:paraId="4E06B2A9" w14:textId="77777777" w:rsidR="00187B48" w:rsidRPr="00187B48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2" w:hAnsi="LMSans12"/>
        </w:rPr>
        <w:t>1. When and Who created the dataset?</w:t>
      </w:r>
      <w:r w:rsidRPr="00187B48">
        <w:rPr>
          <w:rFonts w:ascii="LMSans12" w:hAnsi="LMSans12"/>
        </w:rPr>
        <w:br/>
        <w:t>2. How did you get acess to the dataset?</w:t>
      </w:r>
      <w:r w:rsidRPr="00187B48">
        <w:rPr>
          <w:rFonts w:ascii="LMSans12" w:hAnsi="LMSans12"/>
        </w:rPr>
        <w:br/>
        <w:t xml:space="preserve">3. List out the attributes (columns) of a dataset. </w:t>
      </w:r>
    </w:p>
    <w:p w14:paraId="7200D5A8" w14:textId="77777777" w:rsidR="00187B48" w:rsidRPr="00187B48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0" w:hAnsi="LMSans10"/>
          <w:b/>
          <w:bCs/>
        </w:rPr>
        <w:t xml:space="preserve">– </w:t>
      </w:r>
      <w:r w:rsidRPr="00187B48">
        <w:rPr>
          <w:rFonts w:ascii="LMSans12" w:hAnsi="LMSans12"/>
        </w:rPr>
        <w:t xml:space="preserve">Guess some probable question that dataset could answer. </w:t>
      </w:r>
    </w:p>
    <w:p w14:paraId="25118D30" w14:textId="77777777" w:rsidR="00187B48" w:rsidRPr="00187B48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187B48">
        <w:rPr>
          <w:rFonts w:ascii="LMSans10" w:hAnsi="LMSans10"/>
          <w:b/>
          <w:bCs/>
        </w:rPr>
        <w:t xml:space="preserve">– </w:t>
      </w:r>
      <w:r w:rsidRPr="00187B48">
        <w:rPr>
          <w:rFonts w:ascii="LMSans12" w:hAnsi="LMSans12"/>
        </w:rPr>
        <w:t xml:space="preserve">Assess the basic fitness of the dataset. </w:t>
      </w:r>
    </w:p>
    <w:p w14:paraId="2D62275B" w14:textId="77777777" w:rsidR="00187B48" w:rsidRDefault="00187B48" w:rsidP="00187B48">
      <w:r w:rsidRPr="00187B48">
        <w:t>The dataset containing information on nearly 54,000 diamonds was curated by SHIVAM AGRAWAL in 2017. This dataset encompasses various attributes of diamonds, making it a valuable resource for data analysis and visualization purposes.</w:t>
      </w:r>
    </w:p>
    <w:p w14:paraId="097C03E0" w14:textId="77777777" w:rsidR="0042216A" w:rsidRPr="00187B48" w:rsidRDefault="0042216A" w:rsidP="00187B48"/>
    <w:p w14:paraId="298C9B63" w14:textId="77777777" w:rsidR="00187B48" w:rsidRDefault="00187B48" w:rsidP="00187B48">
      <w:r w:rsidRPr="00187B48">
        <w:t>Access to the dataset was facilitated through Kaggle.com, a prominent platform for sharing datasets and hosting data science competitions. Kaggle provides a diverse array of datasets contributed by individuals, organizations, and researchers worldwide, making it a convenient resource for data scientists and analysts to explore and utilize data for various projects and analyses.</w:t>
      </w:r>
    </w:p>
    <w:p w14:paraId="3A5C5793" w14:textId="77777777" w:rsidR="0042216A" w:rsidRPr="00187B48" w:rsidRDefault="0042216A" w:rsidP="00187B48"/>
    <w:p w14:paraId="1231E9D4" w14:textId="77777777" w:rsidR="00187B48" w:rsidRDefault="00187B48" w:rsidP="00187B48">
      <w:r w:rsidRPr="00187B48">
        <w:t>The dataset includes several attributes or columns that provide valuable insights into the characteristics of each diamond. These attributes include:</w:t>
      </w:r>
    </w:p>
    <w:p w14:paraId="4F48385B" w14:textId="77777777" w:rsidR="0042216A" w:rsidRPr="00187B48" w:rsidRDefault="0042216A" w:rsidP="00187B48"/>
    <w:p w14:paraId="1FE41AB9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Price</w:t>
      </w:r>
      <w:r w:rsidRPr="00187B48">
        <w:t>: The price of the diamond in US dollars, ranging from $326 to $18,823.</w:t>
      </w:r>
    </w:p>
    <w:p w14:paraId="0CE1E13C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Carat</w:t>
      </w:r>
      <w:r w:rsidRPr="00187B48">
        <w:t>: The weight of the diamond, ranging from 0.2 to 5.01 carats.</w:t>
      </w:r>
    </w:p>
    <w:p w14:paraId="508A6CD9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Cut</w:t>
      </w:r>
      <w:r w:rsidRPr="00187B48">
        <w:t>: The quality of the cut, categorized as Fair, Good, Very Good, Premium, or Ideal.</w:t>
      </w:r>
    </w:p>
    <w:p w14:paraId="697EA78E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Color</w:t>
      </w:r>
      <w:r w:rsidRPr="00187B48">
        <w:t>: The color of the diamond, graded from J (worst) to D (best).</w:t>
      </w:r>
    </w:p>
    <w:p w14:paraId="3AEEF3EA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lastRenderedPageBreak/>
        <w:t>Clarity</w:t>
      </w:r>
      <w:r w:rsidRPr="00187B48">
        <w:t>: A measurement of how clear the diamond is, with grades ranging from I1 (worst) to IF (best).</w:t>
      </w:r>
    </w:p>
    <w:p w14:paraId="7C101F1D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X, Y, Z</w:t>
      </w:r>
      <w:r w:rsidRPr="00187B48">
        <w:t>: Dimensions of the diamond, including length (x), width (y), and depth (z) measured in millimeters.</w:t>
      </w:r>
    </w:p>
    <w:p w14:paraId="118683D7" w14:textId="77777777" w:rsidR="00187B48" w:rsidRP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Depth</w:t>
      </w:r>
      <w:r w:rsidRPr="00187B48">
        <w:t>: The total depth percentage of the diamond, calculated as z divided by the mean of x and y, or 2 times z divided by the sum of x and y, ranging from 43 to 79.</w:t>
      </w:r>
    </w:p>
    <w:p w14:paraId="707C7C96" w14:textId="77777777" w:rsidR="00187B48" w:rsidRDefault="00187B48" w:rsidP="00187B48">
      <w:pPr>
        <w:numPr>
          <w:ilvl w:val="0"/>
          <w:numId w:val="5"/>
        </w:numPr>
      </w:pPr>
      <w:r w:rsidRPr="00187B48">
        <w:rPr>
          <w:b/>
          <w:bCs/>
        </w:rPr>
        <w:t>Table</w:t>
      </w:r>
      <w:r w:rsidRPr="00187B48">
        <w:t>: The width of the top of the diamond relative to its widest point, expressed as a percentage and ranging from 43 to 95.</w:t>
      </w:r>
    </w:p>
    <w:p w14:paraId="2794203A" w14:textId="77777777" w:rsidR="0042216A" w:rsidRPr="00187B48" w:rsidRDefault="0042216A" w:rsidP="0042216A">
      <w:pPr>
        <w:ind w:left="720"/>
      </w:pPr>
    </w:p>
    <w:p w14:paraId="72C46A25" w14:textId="77777777" w:rsidR="00187B48" w:rsidRPr="00187B48" w:rsidRDefault="00187B48" w:rsidP="00187B48">
      <w:r w:rsidRPr="00187B48">
        <w:t>These attributes collectively provide a comprehensive overview of each diamond's characteristics, enabling thorough analysis and insights into factors influencing diamond pricing and quality in the market.</w:t>
      </w:r>
    </w:p>
    <w:p w14:paraId="248BF1C7" w14:textId="77777777" w:rsidR="0042216A" w:rsidRPr="0042216A" w:rsidRDefault="0042216A" w:rsidP="0042216A">
      <w:p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Some probable questions the dataset could help answer are:</w:t>
      </w:r>
    </w:p>
    <w:p w14:paraId="27C72F78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How does the price of a diamond correlate with its carat weight?</w:t>
      </w:r>
    </w:p>
    <w:p w14:paraId="1F74CFB5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What impact does the quality of the cut have on diamond prices?</w:t>
      </w:r>
    </w:p>
    <w:p w14:paraId="5F5126AC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Is there a relationship between diamond color grade and price?</w:t>
      </w:r>
    </w:p>
    <w:p w14:paraId="47457F1B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How does clarity affect diamond pricing?</w:t>
      </w:r>
    </w:p>
    <w:p w14:paraId="502A1ADB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Are there trends between diamond dimensions and their prices?</w:t>
      </w:r>
    </w:p>
    <w:p w14:paraId="7A551A8C" w14:textId="77777777" w:rsidR="0042216A" w:rsidRPr="0042216A" w:rsidRDefault="0042216A" w:rsidP="00422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Do depth percentage and table width influence diamond prices?</w:t>
      </w:r>
    </w:p>
    <w:p w14:paraId="2DE868A4" w14:textId="77777777" w:rsidR="0042216A" w:rsidRPr="0042216A" w:rsidRDefault="0042216A" w:rsidP="0042216A">
      <w:p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To assess the dataset's fitness:</w:t>
      </w:r>
    </w:p>
    <w:p w14:paraId="4803381D" w14:textId="77777777" w:rsidR="0042216A" w:rsidRPr="0042216A" w:rsidRDefault="0042216A" w:rsidP="00422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Check for completeness to ensure no missing values.</w:t>
      </w:r>
    </w:p>
    <w:p w14:paraId="3E8C96E3" w14:textId="77777777" w:rsidR="0042216A" w:rsidRPr="0042216A" w:rsidRDefault="0042216A" w:rsidP="00422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Verify consistency and accuracy of attribute values.</w:t>
      </w:r>
    </w:p>
    <w:p w14:paraId="328560F3" w14:textId="77777777" w:rsidR="0042216A" w:rsidRPr="0042216A" w:rsidRDefault="0042216A" w:rsidP="00422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Ensure relevance of attributes to analysis goals.</w:t>
      </w:r>
    </w:p>
    <w:p w14:paraId="41E525FD" w14:textId="77777777" w:rsidR="0042216A" w:rsidRPr="0042216A" w:rsidRDefault="0042216A" w:rsidP="00422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Consider dataset size for meaningful conclusions.</w:t>
      </w:r>
    </w:p>
    <w:p w14:paraId="0EEF4157" w14:textId="77777777" w:rsidR="0042216A" w:rsidRPr="0042216A" w:rsidRDefault="0042216A" w:rsidP="00422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Analyze data distribution to understand variability and representativeness.</w:t>
      </w:r>
    </w:p>
    <w:p w14:paraId="0BAA65B3" w14:textId="77777777" w:rsidR="0042216A" w:rsidRPr="0042216A" w:rsidRDefault="0042216A" w:rsidP="0042216A">
      <w:p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By evaluating these factors, we can determine the dataset's suitability for analysis and decision-making.</w:t>
      </w:r>
    </w:p>
    <w:p w14:paraId="6E5942DB" w14:textId="77777777" w:rsidR="0042216A" w:rsidRPr="0042216A" w:rsidRDefault="0042216A" w:rsidP="0042216A">
      <w:p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</w:rPr>
        <w:t>If you're performing classification through logistic regression, you should focus on questions that involve predicting a categorical outcome based on the dataset's attributes. Here are a few questions that align well with logistic regression:</w:t>
      </w:r>
    </w:p>
    <w:p w14:paraId="7166B7C1" w14:textId="77777777" w:rsidR="0042216A" w:rsidRPr="0042216A" w:rsidRDefault="0042216A" w:rsidP="00422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42216A">
        <w:rPr>
          <w:rFonts w:ascii="LMSans12" w:hAnsi="LMSans12"/>
          <w:b/>
          <w:bCs/>
        </w:rPr>
        <w:lastRenderedPageBreak/>
        <w:t>Predicting Diamond Cut Quality</w:t>
      </w:r>
      <w:r w:rsidRPr="0042216A">
        <w:rPr>
          <w:rFonts w:ascii="LMSans12" w:hAnsi="LMSans12"/>
        </w:rPr>
        <w:t>: Can logistic regression help predict the quality of a diamond cut (e.g., Fair, Good, Very Good, Premium, Ideal) based on its attributes like carat weight, color, clarity, and dimensions?</w:t>
      </w:r>
    </w:p>
    <w:p w14:paraId="54FB0817" w14:textId="77777777" w:rsidR="00187B48" w:rsidRDefault="00187B48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7B86E93E" w14:textId="77777777" w:rsidR="0042216A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2FAB1EAF" w14:textId="77777777" w:rsidR="0042216A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6600C9F4" w14:textId="77777777" w:rsidR="0042216A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7666B59C" w14:textId="77777777" w:rsidR="0042216A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2EC88FB7" w14:textId="77777777" w:rsidR="0042216A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6F72043F" w14:textId="77777777" w:rsidR="0042216A" w:rsidRPr="00F95325" w:rsidRDefault="0042216A" w:rsidP="00F95325">
      <w:pPr>
        <w:spacing w:before="100" w:beforeAutospacing="1" w:after="100" w:afterAutospacing="1" w:line="240" w:lineRule="auto"/>
        <w:rPr>
          <w:rFonts w:ascii="LMSans12" w:hAnsi="LMSans12"/>
          <w:lang w:val="en-US"/>
        </w:rPr>
      </w:pPr>
    </w:p>
    <w:p w14:paraId="4D0AE799" w14:textId="0F35F3D4" w:rsidR="00F95325" w:rsidRPr="00F95325" w:rsidRDefault="00F95325" w:rsidP="00F95325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F95325">
        <w:rPr>
          <w:rFonts w:ascii="LMSans12" w:hAnsi="LMSans12"/>
        </w:rPr>
        <w:t xml:space="preserve">Please write a brief summary about the outcomes of your experiment. You can explain the following questions: </w:t>
      </w:r>
    </w:p>
    <w:p w14:paraId="3663C1B5" w14:textId="77777777" w:rsidR="00F95325" w:rsidRPr="00F95325" w:rsidRDefault="00F95325" w:rsidP="00F9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What was your model performance in section 3.1.3.? </w:t>
      </w:r>
    </w:p>
    <w:p w14:paraId="2C0B1086" w14:textId="77777777" w:rsidR="00F95325" w:rsidRPr="00F95325" w:rsidRDefault="00F95325" w:rsidP="00F9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Did any of the methods you applied </w:t>
      </w:r>
      <w:r w:rsidRPr="00F95325">
        <w:rPr>
          <w:rFonts w:ascii="txsy" w:hAnsi="txsy"/>
        </w:rPr>
        <w:t>{</w:t>
      </w:r>
      <w:r w:rsidRPr="00F95325">
        <w:rPr>
          <w:rFonts w:ascii="LMSans10" w:hAnsi="LMSans10"/>
          <w:b/>
          <w:bCs/>
          <w:color w:val="FF0000"/>
        </w:rPr>
        <w:t>Cross Validation and Feature selection</w:t>
      </w:r>
      <w:r w:rsidRPr="00F95325">
        <w:rPr>
          <w:rFonts w:ascii="txsy" w:hAnsi="txsy"/>
        </w:rPr>
        <w:t xml:space="preserve">} </w:t>
      </w:r>
      <w:r w:rsidRPr="00F95325">
        <w:rPr>
          <w:rFonts w:ascii="LMSans10" w:hAnsi="LMSans10"/>
          <w:b/>
          <w:bCs/>
        </w:rPr>
        <w:t xml:space="preserve">increased or decreased. </w:t>
      </w:r>
    </w:p>
    <w:p w14:paraId="3F85C15E" w14:textId="77777777" w:rsidR="00F95325" w:rsidRPr="00F95325" w:rsidRDefault="00F95325" w:rsidP="00F9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What did you learn and what could be the future direction? </w:t>
      </w:r>
    </w:p>
    <w:p w14:paraId="361701CC" w14:textId="77777777" w:rsidR="00187B48" w:rsidRDefault="00187B48" w:rsidP="00187B48"/>
    <w:p w14:paraId="1A0157F3" w14:textId="4097CDE2" w:rsidR="00326996" w:rsidRPr="00F95325" w:rsidRDefault="00326996" w:rsidP="00187B48">
      <w:pPr>
        <w:rPr>
          <w:lang w:val="en-US"/>
        </w:rPr>
      </w:pPr>
      <w:r>
        <w:rPr>
          <w:lang w:val="en-US"/>
        </w:rPr>
        <w:t>Classification</w:t>
      </w:r>
    </w:p>
    <w:p w14:paraId="1B7E284B" w14:textId="77777777" w:rsidR="00187B48" w:rsidRPr="00F95325" w:rsidRDefault="00187B48" w:rsidP="00187B48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F95325">
        <w:rPr>
          <w:rFonts w:ascii="LMSans12" w:hAnsi="LMSans12"/>
        </w:rPr>
        <w:t xml:space="preserve">Please write a brief summary about the outcomes of your experiment. You can explain the following questions: </w:t>
      </w:r>
    </w:p>
    <w:p w14:paraId="51DC7F64" w14:textId="77777777" w:rsidR="00187B48" w:rsidRPr="00F95325" w:rsidRDefault="00187B48" w:rsidP="00187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What was your model performance in section 3.1.3.? </w:t>
      </w:r>
    </w:p>
    <w:p w14:paraId="130FF75F" w14:textId="77777777" w:rsidR="00187B48" w:rsidRPr="00F95325" w:rsidRDefault="00187B48" w:rsidP="00187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Did any of the methods you applied </w:t>
      </w:r>
      <w:r w:rsidRPr="00F95325">
        <w:rPr>
          <w:rFonts w:ascii="txsy" w:hAnsi="txsy"/>
        </w:rPr>
        <w:t>{</w:t>
      </w:r>
      <w:r w:rsidRPr="00F95325">
        <w:rPr>
          <w:rFonts w:ascii="LMSans10" w:hAnsi="LMSans10"/>
          <w:b/>
          <w:bCs/>
          <w:color w:val="FF0000"/>
        </w:rPr>
        <w:t>Cross Validation and Feature selection</w:t>
      </w:r>
      <w:r w:rsidRPr="00F95325">
        <w:rPr>
          <w:rFonts w:ascii="txsy" w:hAnsi="txsy"/>
        </w:rPr>
        <w:t xml:space="preserve">} </w:t>
      </w:r>
      <w:r w:rsidRPr="00F95325">
        <w:rPr>
          <w:rFonts w:ascii="LMSans10" w:hAnsi="LMSans10"/>
          <w:b/>
          <w:bCs/>
        </w:rPr>
        <w:t xml:space="preserve">increased or decreased. </w:t>
      </w:r>
    </w:p>
    <w:p w14:paraId="6691BB65" w14:textId="77777777" w:rsidR="00187B48" w:rsidRPr="00F95325" w:rsidRDefault="00187B48" w:rsidP="00187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MSans12" w:hAnsi="LMSans12"/>
        </w:rPr>
      </w:pPr>
      <w:r w:rsidRPr="00F95325">
        <w:rPr>
          <w:rFonts w:ascii="LMSans10" w:hAnsi="LMSans10"/>
          <w:b/>
          <w:bCs/>
        </w:rPr>
        <w:t xml:space="preserve">What did you learn and what could be the future direction? </w:t>
      </w:r>
    </w:p>
    <w:p w14:paraId="2F772D7E" w14:textId="77777777" w:rsidR="00F95325" w:rsidRDefault="00F95325"/>
    <w:sectPr w:rsidR="00F95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Sans10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Sans12">
    <w:altName w:val="Cambria"/>
    <w:panose1 w:val="020B0604020202020204"/>
    <w:charset w:val="00"/>
    <w:family w:val="roman"/>
    <w:pitch w:val="default"/>
  </w:font>
  <w:font w:name="txs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CFA"/>
    <w:multiLevelType w:val="multilevel"/>
    <w:tmpl w:val="EB6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7599B"/>
    <w:multiLevelType w:val="hybridMultilevel"/>
    <w:tmpl w:val="56B26808"/>
    <w:lvl w:ilvl="0" w:tplc="4B9C0B4A">
      <w:start w:val="1"/>
      <w:numFmt w:val="decimal"/>
      <w:lvlText w:val="%1."/>
      <w:lvlJc w:val="left"/>
      <w:pPr>
        <w:ind w:left="720" w:hanging="360"/>
      </w:pPr>
      <w:rPr>
        <w:rFonts w:ascii="LMSans10" w:hAnsi="LMSans10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138EF"/>
    <w:multiLevelType w:val="multilevel"/>
    <w:tmpl w:val="511CF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eastAsia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cs="Times New Roman" w:hint="default"/>
        <w:b w:val="0"/>
        <w:sz w:val="24"/>
      </w:rPr>
    </w:lvl>
  </w:abstractNum>
  <w:abstractNum w:abstractNumId="3" w15:restartNumberingAfterBreak="0">
    <w:nsid w:val="2E954EC2"/>
    <w:multiLevelType w:val="multilevel"/>
    <w:tmpl w:val="6CD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E333D"/>
    <w:multiLevelType w:val="multilevel"/>
    <w:tmpl w:val="F3C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83648"/>
    <w:multiLevelType w:val="multilevel"/>
    <w:tmpl w:val="2B9A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D7A7B"/>
    <w:multiLevelType w:val="multilevel"/>
    <w:tmpl w:val="06D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41868"/>
    <w:multiLevelType w:val="multilevel"/>
    <w:tmpl w:val="157C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E40BE"/>
    <w:multiLevelType w:val="multilevel"/>
    <w:tmpl w:val="712AC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5685469">
    <w:abstractNumId w:val="8"/>
  </w:num>
  <w:num w:numId="2" w16cid:durableId="2003511007">
    <w:abstractNumId w:val="2"/>
  </w:num>
  <w:num w:numId="3" w16cid:durableId="916329609">
    <w:abstractNumId w:val="4"/>
  </w:num>
  <w:num w:numId="4" w16cid:durableId="1934167963">
    <w:abstractNumId w:val="0"/>
  </w:num>
  <w:num w:numId="5" w16cid:durableId="692456817">
    <w:abstractNumId w:val="3"/>
  </w:num>
  <w:num w:numId="6" w16cid:durableId="1899781236">
    <w:abstractNumId w:val="1"/>
  </w:num>
  <w:num w:numId="7" w16cid:durableId="2014213770">
    <w:abstractNumId w:val="7"/>
  </w:num>
  <w:num w:numId="8" w16cid:durableId="1448810478">
    <w:abstractNumId w:val="6"/>
  </w:num>
  <w:num w:numId="9" w16cid:durableId="4671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5"/>
    <w:rsid w:val="00040B2A"/>
    <w:rsid w:val="0006023C"/>
    <w:rsid w:val="000936F3"/>
    <w:rsid w:val="00187B48"/>
    <w:rsid w:val="001973B9"/>
    <w:rsid w:val="00207878"/>
    <w:rsid w:val="002A57E1"/>
    <w:rsid w:val="00326996"/>
    <w:rsid w:val="003F634F"/>
    <w:rsid w:val="0042216A"/>
    <w:rsid w:val="005B107F"/>
    <w:rsid w:val="005E4DAF"/>
    <w:rsid w:val="00611180"/>
    <w:rsid w:val="006D49C6"/>
    <w:rsid w:val="007F697E"/>
    <w:rsid w:val="008848BD"/>
    <w:rsid w:val="008B1065"/>
    <w:rsid w:val="00A82854"/>
    <w:rsid w:val="00B342AB"/>
    <w:rsid w:val="00C20A21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255B6"/>
  <w15:chartTrackingRefBased/>
  <w15:docId w15:val="{658C7F76-25E0-1946-9BE3-31154D4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7E"/>
    <w:pPr>
      <w:spacing w:line="360" w:lineRule="auto"/>
    </w:pPr>
    <w:rPr>
      <w:rFonts w:ascii="Arial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97E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697E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0A21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0A21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20A21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7E"/>
    <w:rPr>
      <w:rFonts w:ascii="Arial" w:eastAsiaTheme="majorEastAsia" w:hAnsi="Arial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697E"/>
    <w:rPr>
      <w:rFonts w:ascii="Arial" w:eastAsiaTheme="majorEastAsia" w:hAnsi="Arial" w:cstheme="majorBidi"/>
      <w:b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0A21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20A21"/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B107F"/>
  </w:style>
  <w:style w:type="character" w:customStyle="1" w:styleId="Heading5Char">
    <w:name w:val="Heading 5 Char"/>
    <w:basedOn w:val="DefaultParagraphFont"/>
    <w:link w:val="Heading5"/>
    <w:uiPriority w:val="9"/>
    <w:semiHidden/>
    <w:rsid w:val="00C20A21"/>
    <w:rPr>
      <w:rFonts w:ascii="Times New Roman" w:eastAsiaTheme="majorEastAsia" w:hAnsi="Times New Roman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18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Pragya</dc:creator>
  <cp:keywords/>
  <dc:description/>
  <cp:lastModifiedBy>Aryal, Pragya</cp:lastModifiedBy>
  <cp:revision>3</cp:revision>
  <dcterms:created xsi:type="dcterms:W3CDTF">2024-02-09T04:16:00Z</dcterms:created>
  <dcterms:modified xsi:type="dcterms:W3CDTF">2024-02-13T16:38:00Z</dcterms:modified>
</cp:coreProperties>
</file>