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88DB1F3" wp14:paraId="2C078E63" wp14:textId="10EFAF71">
      <w:pPr>
        <w:rPr>
          <w:b w:val="1"/>
          <w:bCs w:val="1"/>
          <w:color w:val="FF0000"/>
          <w:sz w:val="52"/>
          <w:szCs w:val="52"/>
        </w:rPr>
      </w:pPr>
      <w:r w:rsidRPr="788DB1F3" w:rsidR="27EB5315">
        <w:rPr>
          <w:b w:val="1"/>
          <w:bCs w:val="1"/>
          <w:color w:val="FF0000"/>
          <w:sz w:val="52"/>
          <w:szCs w:val="52"/>
        </w:rPr>
        <w:t xml:space="preserve">                      Data Warehous</w:t>
      </w:r>
      <w:r w:rsidRPr="788DB1F3" w:rsidR="1FD47B4E">
        <w:rPr>
          <w:b w:val="1"/>
          <w:bCs w:val="1"/>
          <w:color w:val="FF0000"/>
          <w:sz w:val="52"/>
          <w:szCs w:val="52"/>
        </w:rPr>
        <w:t>e- Fabric</w:t>
      </w:r>
    </w:p>
    <w:p w:rsidR="1DB5BFC0" w:rsidRDefault="1DB5BFC0" w14:paraId="352CF660" w14:textId="7C69506C">
      <w:r w:rsidRPr="788DB1F3" w:rsidR="1DB5BF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788DB1F3" w:rsidR="1DB5BF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Warehouse</w:t>
      </w:r>
      <w:r w:rsidRPr="788DB1F3" w:rsidR="1DB5BF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core component of Microsoft Fabric’s </w:t>
      </w:r>
      <w:r w:rsidRPr="788DB1F3" w:rsidR="1DB5BF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OneLake</w:t>
      </w:r>
      <w:r w:rsidRPr="788DB1F3" w:rsidR="1DB5BF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architecture</w:t>
      </w:r>
      <w:r w:rsidRPr="788DB1F3" w:rsidR="1DB5BF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enabling </w:t>
      </w:r>
      <w:r w:rsidRPr="788DB1F3" w:rsidR="1DB5BF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structured, scalable, and fast querying</w:t>
      </w:r>
      <w:r w:rsidRPr="788DB1F3" w:rsidR="1DB5BF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large datasets using </w:t>
      </w:r>
      <w:r w:rsidRPr="788DB1F3" w:rsidR="1DB5BF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familiar T-SQL</w:t>
      </w:r>
      <w:r w:rsidRPr="788DB1F3" w:rsidR="1DB5BF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ideal for business analysts, data engineers, and Power BI users.</w:t>
      </w:r>
    </w:p>
    <w:p w:rsidR="788DB1F3" w:rsidP="788DB1F3" w:rsidRDefault="788DB1F3" w14:paraId="0B0D5242" w14:textId="794B666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DB5BFC0" w:rsidP="788DB1F3" w:rsidRDefault="1DB5BFC0" w14:paraId="17A9AF56" w14:textId="0CDAE38D">
      <w:pPr>
        <w:pStyle w:val="Heading2"/>
        <w:spacing w:before="299" w:beforeAutospacing="off" w:after="299" w:afterAutospacing="off"/>
      </w:pPr>
      <w:r w:rsidRPr="788DB1F3" w:rsidR="1DB5BFC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🔧 Creating a Warehouse in Fabric</w:t>
      </w:r>
    </w:p>
    <w:p w:rsidR="1DB5BFC0" w:rsidP="788DB1F3" w:rsidRDefault="1DB5BFC0" w14:paraId="20175EFE" w14:textId="4E074AB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88DB1F3" w:rsidR="1DB5BF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 to Microsoft Fabric workspace</w:t>
      </w:r>
    </w:p>
    <w:p w:rsidR="1DB5BFC0" w:rsidP="788DB1F3" w:rsidRDefault="1DB5BFC0" w14:paraId="6637B210" w14:textId="6B5642B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88DB1F3" w:rsidR="1DB5BF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788DB1F3" w:rsidR="1DB5BF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“New” → “Warehouse”</w:t>
      </w:r>
    </w:p>
    <w:p w:rsidR="1DB5BFC0" w:rsidP="788DB1F3" w:rsidRDefault="1DB5BFC0" w14:paraId="75C0B7CE" w14:textId="1F2F262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1DB5BF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Give it a name (e.g., </w:t>
      </w:r>
      <w:r w:rsidRPr="788DB1F3" w:rsidR="1DB5BFC0">
        <w:rPr>
          <w:rFonts w:ascii="Consolas" w:hAnsi="Consolas" w:eastAsia="Consolas" w:cs="Consolas"/>
          <w:noProof w:val="0"/>
          <w:sz w:val="24"/>
          <w:szCs w:val="24"/>
          <w:lang w:val="en-US"/>
        </w:rPr>
        <w:t>SalesWarehouse</w:t>
      </w:r>
      <w:r w:rsidRPr="788DB1F3" w:rsidR="1DB5BFC0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1DB5BFC0" w:rsidP="788DB1F3" w:rsidRDefault="1DB5BFC0" w14:paraId="104D28DC" w14:textId="69E566F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1DB5BF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the </w:t>
      </w:r>
      <w:r w:rsidRPr="788DB1F3" w:rsidR="1DB5BF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SQL editor</w:t>
      </w:r>
      <w:r w:rsidRPr="788DB1F3" w:rsidR="1DB5BF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788DB1F3" w:rsidR="1DB5BF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pipelines</w:t>
      </w:r>
      <w:r w:rsidRPr="788DB1F3" w:rsidR="1DB5BF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load data</w:t>
      </w:r>
    </w:p>
    <w:p w:rsidR="788DB1F3" w:rsidP="788DB1F3" w:rsidRDefault="788DB1F3" w14:paraId="6DE438A9" w14:textId="060736D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BF4E14" w:themeColor="accent2" w:themeTint="FF" w:themeShade="BF"/>
          <w:sz w:val="24"/>
          <w:szCs w:val="24"/>
          <w:lang w:val="en-US"/>
        </w:rPr>
      </w:pPr>
      <w:r>
        <w:br/>
      </w:r>
      <w:r w:rsidRPr="788DB1F3" w:rsidR="3F2A3A95">
        <w:rPr>
          <w:rFonts w:ascii="Aptos" w:hAnsi="Aptos" w:eastAsia="Aptos" w:cs="Aptos"/>
          <w:b w:val="1"/>
          <w:bCs w:val="1"/>
          <w:noProof w:val="0"/>
          <w:color w:val="BF4E14" w:themeColor="accent2" w:themeTint="FF" w:themeShade="BF"/>
          <w:sz w:val="24"/>
          <w:szCs w:val="24"/>
          <w:lang w:val="en-US"/>
        </w:rPr>
        <w:t xml:space="preserve">You </w:t>
      </w:r>
      <w:r w:rsidRPr="788DB1F3" w:rsidR="3F2A3A95">
        <w:rPr>
          <w:rFonts w:ascii="Aptos" w:hAnsi="Aptos" w:eastAsia="Aptos" w:cs="Aptos"/>
          <w:b w:val="1"/>
          <w:bCs w:val="1"/>
          <w:noProof w:val="0"/>
          <w:color w:val="BF4E14" w:themeColor="accent2" w:themeTint="FF" w:themeShade="BF"/>
          <w:sz w:val="24"/>
          <w:szCs w:val="24"/>
          <w:lang w:val="en-US"/>
        </w:rPr>
        <w:t>can now query Lakehouse tables from a Warehouse</w:t>
      </w:r>
      <w:r w:rsidRPr="788DB1F3" w:rsidR="3F2A3A95">
        <w:rPr>
          <w:rFonts w:ascii="Aptos" w:hAnsi="Aptos" w:eastAsia="Aptos" w:cs="Aptos"/>
          <w:b w:val="1"/>
          <w:bCs w:val="1"/>
          <w:noProof w:val="0"/>
          <w:color w:val="BF4E14" w:themeColor="accent2" w:themeTint="FF" w:themeShade="BF"/>
          <w:sz w:val="24"/>
          <w:szCs w:val="24"/>
          <w:lang w:val="en-US"/>
        </w:rPr>
        <w:t xml:space="preserve">, but only if the Lakehouse table is a </w:t>
      </w:r>
      <w:r w:rsidRPr="788DB1F3" w:rsidR="3F2A3A95">
        <w:rPr>
          <w:rFonts w:ascii="Aptos" w:hAnsi="Aptos" w:eastAsia="Aptos" w:cs="Aptos"/>
          <w:b w:val="1"/>
          <w:bCs w:val="1"/>
          <w:noProof w:val="0"/>
          <w:color w:val="BF4E14" w:themeColor="accent2" w:themeTint="FF" w:themeShade="BF"/>
          <w:sz w:val="24"/>
          <w:szCs w:val="24"/>
          <w:lang w:val="en-US"/>
        </w:rPr>
        <w:t>managed table</w:t>
      </w:r>
      <w:r w:rsidRPr="788DB1F3" w:rsidR="3F2A3A95">
        <w:rPr>
          <w:rFonts w:ascii="Aptos" w:hAnsi="Aptos" w:eastAsia="Aptos" w:cs="Aptos"/>
          <w:b w:val="1"/>
          <w:bCs w:val="1"/>
          <w:noProof w:val="0"/>
          <w:color w:val="BF4E14" w:themeColor="accent2" w:themeTint="FF" w:themeShade="BF"/>
          <w:sz w:val="24"/>
          <w:szCs w:val="24"/>
          <w:lang w:val="en-US"/>
        </w:rPr>
        <w:t>.</w:t>
      </w:r>
    </w:p>
    <w:p w:rsidR="788DB1F3" w:rsidRDefault="788DB1F3" w14:paraId="42B214FA" w14:textId="170B25EC"/>
    <w:p w:rsidR="3F2A3A95" w:rsidP="788DB1F3" w:rsidRDefault="3F2A3A95" w14:paraId="042B13B9" w14:textId="3D8F4F85">
      <w:pPr>
        <w:pStyle w:val="Heading2"/>
        <w:spacing w:before="299" w:beforeAutospacing="off" w:after="299" w:afterAutospacing="off"/>
      </w:pPr>
      <w:r w:rsidRPr="788DB1F3" w:rsidR="3F2A3A9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Key Update: Lakehouse-to-Warehouse Cross Querying Now Supported (with Conditions)</w:t>
      </w:r>
    </w:p>
    <w:p w:rsidR="3F2A3A95" w:rsidP="788DB1F3" w:rsidRDefault="3F2A3A95" w14:paraId="422971DD" w14:textId="53626FF2">
      <w:pPr>
        <w:pStyle w:val="Heading3"/>
        <w:spacing w:before="281" w:beforeAutospacing="off" w:after="281" w:afterAutospacing="off"/>
      </w:pPr>
      <w:r w:rsidRPr="788DB1F3" w:rsidR="3F2A3A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Condition:</w:t>
      </w:r>
    </w:p>
    <w:p w:rsidR="3F2A3A95" w:rsidP="788DB1F3" w:rsidRDefault="3F2A3A95" w14:paraId="3FC36F6A" w14:textId="36A4DE9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88DB1F3" w:rsidR="3F2A3A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The Lakehouse table </w:t>
      </w:r>
      <w:r w:rsidRPr="788DB1F3" w:rsidR="3F2A3A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must be a managed table</w:t>
      </w:r>
    </w:p>
    <w:p w:rsidR="3F2A3A95" w:rsidP="788DB1F3" w:rsidRDefault="3F2A3A95" w14:paraId="5E01D91C" w14:textId="209D283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3F2A3A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❌ External or shortcut-based tables </w:t>
      </w:r>
      <w:r w:rsidRPr="788DB1F3" w:rsidR="3F2A3A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cannot</w:t>
      </w:r>
      <w:r w:rsidRPr="788DB1F3" w:rsidR="3F2A3A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 queried directly from a Warehouse</w:t>
      </w:r>
    </w:p>
    <w:p w:rsidR="788DB1F3" w:rsidRDefault="788DB1F3" w14:paraId="776C00FB" w14:textId="1E424894"/>
    <w:p w:rsidR="3F2A3A95" w:rsidP="788DB1F3" w:rsidRDefault="3F2A3A95" w14:paraId="57264598" w14:textId="70349551">
      <w:pPr>
        <w:pStyle w:val="Heading2"/>
        <w:spacing w:before="299" w:beforeAutospacing="off" w:after="299" w:afterAutospacing="off"/>
      </w:pPr>
      <w:r w:rsidRPr="788DB1F3" w:rsidR="3F2A3A9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🧠 What is a Managed Table in Lakehouse?</w:t>
      </w:r>
    </w:p>
    <w:p w:rsidR="3F2A3A95" w:rsidP="788DB1F3" w:rsidRDefault="3F2A3A95" w14:paraId="7F9C03B0" w14:textId="273D83D5">
      <w:pPr>
        <w:spacing w:before="240" w:beforeAutospacing="off" w:after="240" w:afterAutospacing="off"/>
      </w:pPr>
      <w:r w:rsidRPr="788DB1F3" w:rsidR="3F2A3A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788DB1F3" w:rsidR="3F2A3A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managed table</w:t>
      </w:r>
      <w:r w:rsidRPr="788DB1F3" w:rsidR="3F2A3A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one where:</w:t>
      </w:r>
    </w:p>
    <w:p w:rsidR="3F2A3A95" w:rsidP="788DB1F3" w:rsidRDefault="3F2A3A95" w14:paraId="041A402E" w14:textId="5A704C1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3F2A3A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data is </w:t>
      </w:r>
      <w:r w:rsidRPr="788DB1F3" w:rsidR="3F2A3A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stored and controlled inside</w:t>
      </w:r>
      <w:r w:rsidRPr="788DB1F3" w:rsidR="3F2A3A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Lakehouse (OneLake)</w:t>
      </w:r>
    </w:p>
    <w:p w:rsidR="3F2A3A95" w:rsidP="788DB1F3" w:rsidRDefault="3F2A3A95" w14:paraId="5F31F37C" w14:textId="1E7246F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3F2A3A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Created by Dataflows Gen2, Notebooks, Pipelines, or SQL using </w:t>
      </w:r>
      <w:r w:rsidRPr="788DB1F3" w:rsidR="3F2A3A95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 TABLE</w:t>
      </w:r>
      <w:r w:rsidRPr="788DB1F3" w:rsidR="3F2A3A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without external location</w:t>
      </w:r>
    </w:p>
    <w:p w:rsidR="788DB1F3" w:rsidRDefault="788DB1F3" w14:paraId="0A83A4EF" w14:textId="1E327916"/>
    <w:p w:rsidR="3F2A3A95" w:rsidP="788DB1F3" w:rsidRDefault="3F2A3A95" w14:paraId="3C655F15" w14:textId="20E1E961">
      <w:pPr>
        <w:pStyle w:val="Heading2"/>
        <w:spacing w:before="299" w:beforeAutospacing="off" w:after="299" w:afterAutospacing="off"/>
      </w:pPr>
      <w:r w:rsidRPr="788DB1F3" w:rsidR="3F2A3A9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🔗 How Cross Querying Works Now</w:t>
      </w:r>
    </w:p>
    <w:p w:rsidR="3F2A3A95" w:rsidP="788DB1F3" w:rsidRDefault="3F2A3A95" w14:paraId="1BA5B2DC" w14:textId="4722E4E6">
      <w:pPr>
        <w:pStyle w:val="Heading3"/>
        <w:spacing w:before="281" w:beforeAutospacing="off" w:after="281" w:afterAutospacing="off"/>
      </w:pPr>
      <w:r w:rsidRPr="788DB1F3" w:rsidR="3F2A3A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📍 From Warehouse (T-SQL), you can now do:</w:t>
      </w:r>
    </w:p>
    <w:p w:rsidR="3F2A3A95" w:rsidP="788DB1F3" w:rsidRDefault="3F2A3A95" w14:paraId="7835F0D7" w14:textId="76F23D09">
      <w:pPr>
        <w:spacing w:before="0" w:beforeAutospacing="off" w:after="0" w:afterAutospacing="off"/>
      </w:pPr>
      <w:r w:rsidRPr="788DB1F3" w:rsidR="3F2A3A95">
        <w:rPr>
          <w:rFonts w:ascii="Consolas" w:hAnsi="Consolas" w:eastAsia="Consolas" w:cs="Consolas"/>
          <w:noProof w:val="0"/>
          <w:sz w:val="24"/>
          <w:szCs w:val="24"/>
          <w:lang w:val="en-US"/>
        </w:rPr>
        <w:t>sql</w:t>
      </w:r>
    </w:p>
    <w:p w:rsidR="3F2A3A95" w:rsidP="788DB1F3" w:rsidRDefault="3F2A3A95" w14:paraId="3A569A31" w14:textId="3EB528F8">
      <w:pPr>
        <w:spacing w:before="0" w:beforeAutospacing="off" w:after="0" w:afterAutospacing="off"/>
      </w:pPr>
      <w:r w:rsidRPr="788DB1F3" w:rsidR="3F2A3A9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3F2A3A95" w:rsidP="788DB1F3" w:rsidRDefault="3F2A3A95" w14:paraId="583C3963" w14:textId="26E2386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88DB1F3" w:rsidR="3F2A3A95">
        <w:rPr>
          <w:rFonts w:ascii="Consolas" w:hAnsi="Consolas" w:eastAsia="Consolas" w:cs="Consolas"/>
          <w:noProof w:val="0"/>
          <w:sz w:val="24"/>
          <w:szCs w:val="24"/>
          <w:lang w:val="en-US"/>
        </w:rPr>
        <w:t>SELECT TOP 10 * FROM LakehouseName.Schema.TableName</w:t>
      </w:r>
      <w:r>
        <w:br/>
      </w:r>
    </w:p>
    <w:p w:rsidR="3F2A3A95" w:rsidP="788DB1F3" w:rsidRDefault="3F2A3A95" w14:paraId="0D1DFC85" w14:textId="52CEE7B0">
      <w:pPr>
        <w:pStyle w:val="Heading3"/>
        <w:spacing w:before="281" w:beforeAutospacing="off" w:after="281" w:afterAutospacing="off"/>
      </w:pPr>
      <w:r w:rsidRPr="788DB1F3" w:rsidR="3F2A3A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🔧 Syntax:</w:t>
      </w:r>
    </w:p>
    <w:p w:rsidR="3F2A3A95" w:rsidP="788DB1F3" w:rsidRDefault="3F2A3A95" w14:paraId="6D1E50E8" w14:textId="0C213A81">
      <w:pPr>
        <w:spacing w:before="0" w:beforeAutospacing="off" w:after="0" w:afterAutospacing="off"/>
      </w:pPr>
      <w:r w:rsidRPr="788DB1F3" w:rsidR="3F2A3A95">
        <w:rPr>
          <w:rFonts w:ascii="Consolas" w:hAnsi="Consolas" w:eastAsia="Consolas" w:cs="Consolas"/>
          <w:noProof w:val="0"/>
          <w:sz w:val="24"/>
          <w:szCs w:val="24"/>
          <w:lang w:val="en-US"/>
        </w:rPr>
        <w:t>sql</w:t>
      </w:r>
    </w:p>
    <w:p w:rsidR="3F2A3A95" w:rsidP="788DB1F3" w:rsidRDefault="3F2A3A95" w14:paraId="1699E573" w14:textId="7E02A625">
      <w:pPr>
        <w:spacing w:before="0" w:beforeAutospacing="off" w:after="0" w:afterAutospacing="off"/>
      </w:pPr>
      <w:r w:rsidRPr="788DB1F3" w:rsidR="3F2A3A9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3F2A3A95" w:rsidP="788DB1F3" w:rsidRDefault="3F2A3A95" w14:paraId="1589387E" w14:textId="659DD36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88DB1F3" w:rsidR="3F2A3A95">
        <w:rPr>
          <w:rFonts w:ascii="Consolas" w:hAnsi="Consolas" w:eastAsia="Consolas" w:cs="Consolas"/>
          <w:noProof w:val="0"/>
          <w:sz w:val="24"/>
          <w:szCs w:val="24"/>
          <w:lang w:val="en-US"/>
        </w:rPr>
        <w:t>SELECT * FROM MyLakehouse.dbo.sales</w:t>
      </w:r>
      <w:r>
        <w:br/>
      </w:r>
    </w:p>
    <w:p w:rsidR="3F2A3A95" w:rsidP="788DB1F3" w:rsidRDefault="3F2A3A95" w14:paraId="3D3DFDC9" w14:textId="5321D7C4">
      <w:pPr>
        <w:pStyle w:val="Heading3"/>
        <w:spacing w:before="281" w:beforeAutospacing="off" w:after="281" w:afterAutospacing="off"/>
      </w:pPr>
      <w:r w:rsidRPr="788DB1F3" w:rsidR="3F2A3A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🔄 Cross query behavior:</w:t>
      </w:r>
    </w:p>
    <w:p w:rsidR="3F2A3A95" w:rsidP="788DB1F3" w:rsidRDefault="3F2A3A95" w14:paraId="71D6BA19" w14:textId="6AEE8FE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3F2A3A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reads the </w:t>
      </w:r>
      <w:r w:rsidRPr="788DB1F3" w:rsidR="3F2A3A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Lakehouse managed table</w:t>
      </w:r>
      <w:r w:rsidRPr="788DB1F3" w:rsidR="3F2A3A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its Delta storage</w:t>
      </w:r>
    </w:p>
    <w:p w:rsidR="3F2A3A95" w:rsidP="788DB1F3" w:rsidRDefault="3F2A3A95" w14:paraId="4DF12C51" w14:textId="2474809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88DB1F3" w:rsidR="3F2A3A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can </w:t>
      </w:r>
      <w:r w:rsidRPr="788DB1F3" w:rsidR="3F2A3A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JOIN</w:t>
      </w:r>
      <w:r w:rsidRPr="788DB1F3" w:rsidR="3F2A3A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with existing </w:t>
      </w:r>
      <w:r w:rsidRPr="788DB1F3" w:rsidR="3F2A3A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Warehouse tables</w:t>
      </w:r>
    </w:p>
    <w:p w:rsidR="788DB1F3" w:rsidP="788DB1F3" w:rsidRDefault="788DB1F3" w14:paraId="27559570" w14:textId="66668171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357EF26A" w:rsidP="788DB1F3" w:rsidRDefault="357EF26A" w14:paraId="2CD34AE9" w14:textId="7253A2B2">
      <w:pPr>
        <w:pStyle w:val="Normal"/>
        <w:shd w:val="clear" w:color="auto" w:fill="FFFFF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88DB1F3" w:rsidR="357EF26A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4"/>
          <w:szCs w:val="24"/>
          <w:lang w:val="en-US"/>
        </w:rPr>
        <w:t>Now create tables in warehouse</w:t>
      </w:r>
      <w:r w:rsidRPr="788DB1F3" w:rsidR="54AE3604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4"/>
          <w:szCs w:val="24"/>
          <w:lang w:val="en-US"/>
        </w:rPr>
        <w:t xml:space="preserve">, the below syntax will create the table in warehouse the tables that </w:t>
      </w:r>
      <w:r w:rsidRPr="788DB1F3" w:rsidR="54AE3604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4"/>
          <w:szCs w:val="24"/>
          <w:lang w:val="en-US"/>
        </w:rPr>
        <w:t>are already exist</w:t>
      </w:r>
      <w:r w:rsidRPr="788DB1F3" w:rsidR="54AE3604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4"/>
          <w:szCs w:val="24"/>
          <w:lang w:val="en-US"/>
        </w:rPr>
        <w:t xml:space="preserve"> in lakehouse</w:t>
      </w:r>
      <w:r>
        <w:br/>
      </w:r>
      <w:r>
        <w:br/>
      </w:r>
      <w:r w:rsidRPr="788DB1F3" w:rsidR="76CAACC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CREATE</w:t>
      </w:r>
      <w:r w:rsidRPr="788DB1F3" w:rsidR="76CAACC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8DB1F3" w:rsidR="76CAACC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TABLE</w:t>
      </w:r>
      <w:r w:rsidRPr="788DB1F3" w:rsidR="76CAACC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Pragya_Warehouse.Gold.Fact_Sales</w:t>
      </w:r>
    </w:p>
    <w:p w:rsidR="76CAACC9" w:rsidP="788DB1F3" w:rsidRDefault="76CAACC9" w14:paraId="304519D8" w14:textId="0B809AAC">
      <w:pPr>
        <w:shd w:val="clear" w:color="auto" w:fill="FFFFF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88DB1F3" w:rsidR="76CAACC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AS</w:t>
      </w:r>
      <w:r w:rsidRPr="788DB1F3" w:rsidR="76CAACC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8DB1F3" w:rsidR="76CAACC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SELECT</w:t>
      </w:r>
      <w:r w:rsidRPr="788DB1F3" w:rsidR="76CAACC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* </w:t>
      </w:r>
      <w:r w:rsidRPr="788DB1F3" w:rsidR="76CAACC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FROM</w:t>
      </w:r>
      <w:r w:rsidRPr="788DB1F3" w:rsidR="76CAACC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8DB1F3" w:rsidR="76CAACC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SilverLakehouse.dbo.sales_managed</w:t>
      </w:r>
      <w:r w:rsidRPr="788DB1F3" w:rsidR="76CAACC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>
        <w:br/>
      </w:r>
      <w:r>
        <w:br/>
      </w:r>
      <w:r w:rsidRPr="788DB1F3" w:rsidR="66870AAB">
        <w:rPr>
          <w:rFonts w:ascii="Consolas" w:hAnsi="Consolas" w:eastAsia="Consolas" w:cs="Consolas"/>
          <w:b w:val="1"/>
          <w:bCs w:val="1"/>
          <w:noProof w:val="0"/>
          <w:color w:val="002060"/>
          <w:sz w:val="40"/>
          <w:szCs w:val="40"/>
          <w:lang w:val="en-US"/>
        </w:rPr>
        <w:t xml:space="preserve">         </w:t>
      </w:r>
    </w:p>
    <w:p w:rsidR="66870AAB" w:rsidP="788DB1F3" w:rsidRDefault="66870AAB" w14:paraId="76F3742E" w14:textId="18BFE038">
      <w:pPr>
        <w:shd w:val="clear" w:color="auto" w:fill="FFFFF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88DB1F3" w:rsidR="66870AAB">
        <w:rPr>
          <w:rFonts w:ascii="Consolas" w:hAnsi="Consolas" w:eastAsia="Consolas" w:cs="Consolas"/>
          <w:b w:val="1"/>
          <w:bCs w:val="1"/>
          <w:noProof w:val="0"/>
          <w:color w:val="002060"/>
          <w:sz w:val="40"/>
          <w:szCs w:val="40"/>
          <w:lang w:val="en-US"/>
        </w:rPr>
        <w:t xml:space="preserve">            Dimensional Modeling</w:t>
      </w:r>
    </w:p>
    <w:p w:rsidR="39000687" w:rsidP="788DB1F3" w:rsidRDefault="39000687" w14:paraId="1960B794" w14:textId="2C878F3C">
      <w:pPr>
        <w:pStyle w:val="Normal"/>
        <w:rPr>
          <w:noProof w:val="0"/>
          <w:lang w:val="en-US"/>
        </w:rPr>
      </w:pPr>
      <w:r w:rsidRPr="788DB1F3" w:rsidR="39000687">
        <w:rPr>
          <w:noProof w:val="0"/>
          <w:lang w:val="en-US"/>
        </w:rPr>
        <w:t xml:space="preserve">Dimensional modeling is a data modeling technique used primarily for designing data warehouses and analytical systems. It organizes data into structures that are easy to understand, fast to query, and </w:t>
      </w:r>
      <w:r w:rsidRPr="788DB1F3" w:rsidR="39000687">
        <w:rPr>
          <w:noProof w:val="0"/>
          <w:lang w:val="en-US"/>
        </w:rPr>
        <w:t>optimized</w:t>
      </w:r>
      <w:r w:rsidRPr="788DB1F3" w:rsidR="39000687">
        <w:rPr>
          <w:noProof w:val="0"/>
          <w:lang w:val="en-US"/>
        </w:rPr>
        <w:t xml:space="preserve"> for reporting and analysis.</w:t>
      </w:r>
    </w:p>
    <w:p w:rsidR="788DB1F3" w:rsidP="788DB1F3" w:rsidRDefault="788DB1F3" w14:paraId="58D66E5F" w14:textId="200D0F1F">
      <w:pPr>
        <w:pStyle w:val="Normal"/>
        <w:rPr>
          <w:noProof w:val="0"/>
          <w:lang w:val="en-US"/>
        </w:rPr>
      </w:pPr>
    </w:p>
    <w:p w:rsidR="39000687" w:rsidP="788DB1F3" w:rsidRDefault="39000687" w14:paraId="3FD47D92" w14:textId="172354FD">
      <w:pPr>
        <w:pStyle w:val="Heading2"/>
        <w:spacing w:before="299" w:beforeAutospacing="off" w:after="299" w:afterAutospacing="off"/>
      </w:pPr>
      <w:r w:rsidRPr="788DB1F3" w:rsidR="3900068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🧱 Core Concepts of Dimensional Modeling</w:t>
      </w:r>
    </w:p>
    <w:p w:rsidR="39000687" w:rsidP="788DB1F3" w:rsidRDefault="39000687" w14:paraId="793EAB7B" w14:textId="31CF157D">
      <w:pPr>
        <w:spacing w:before="240" w:beforeAutospacing="off" w:after="240" w:afterAutospacing="off"/>
      </w:pP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There are </w:t>
      </w:r>
      <w:r w:rsidRPr="788DB1F3" w:rsidR="39000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two main types of tables</w:t>
      </w: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9000687" w:rsidP="788DB1F3" w:rsidRDefault="39000687" w14:paraId="16833B5B" w14:textId="291A4060">
      <w:pPr>
        <w:pStyle w:val="Heading3"/>
        <w:spacing w:before="281" w:beforeAutospacing="off" w:after="281" w:afterAutospacing="off"/>
      </w:pPr>
      <w:r w:rsidRPr="788DB1F3" w:rsidR="390006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✅ Fact Table</w:t>
      </w:r>
    </w:p>
    <w:p w:rsidR="39000687" w:rsidP="788DB1F3" w:rsidRDefault="39000687" w14:paraId="3B5E9BED" w14:textId="49B6FCC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Contains </w:t>
      </w:r>
      <w:r w:rsidRPr="788DB1F3" w:rsidR="39000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measurable, quantitative data</w:t>
      </w: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(facts) about a business process.</w:t>
      </w:r>
    </w:p>
    <w:p w:rsidR="39000687" w:rsidP="788DB1F3" w:rsidRDefault="39000687" w14:paraId="3C32344E" w14:textId="30E4403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Typically has </w:t>
      </w:r>
      <w:r w:rsidRPr="788DB1F3" w:rsidR="39000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foreign keys</w:t>
      </w: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pointing to dimension tables.</w:t>
      </w:r>
    </w:p>
    <w:p w:rsidR="39000687" w:rsidP="788DB1F3" w:rsidRDefault="39000687" w14:paraId="0A24EC5C" w14:textId="1D42D67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>Columns: metrics (e.g., SalesAmount, Quantity), foreign keys (e.g., CustomerID, ProductID)</w:t>
      </w:r>
    </w:p>
    <w:p w:rsidR="39000687" w:rsidP="788DB1F3" w:rsidRDefault="39000687" w14:paraId="29DECDD4" w14:textId="2D215841">
      <w:pPr>
        <w:pStyle w:val="Heading3"/>
        <w:spacing w:before="281" w:beforeAutospacing="off" w:after="281" w:afterAutospacing="off"/>
      </w:pPr>
      <w:r w:rsidRPr="788DB1F3" w:rsidR="390006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✅ Dimension Table</w:t>
      </w:r>
    </w:p>
    <w:p w:rsidR="39000687" w:rsidP="788DB1F3" w:rsidRDefault="39000687" w14:paraId="4A4F5BA9" w14:textId="1F6123B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Contains </w:t>
      </w:r>
      <w:r w:rsidRPr="788DB1F3" w:rsidR="39000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descriptive attributes</w:t>
      </w: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related to business entities (who, what, when, where).</w:t>
      </w:r>
    </w:p>
    <w:p w:rsidR="39000687" w:rsidP="788DB1F3" w:rsidRDefault="39000687" w14:paraId="283D8A47" w14:textId="30B2977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>Columns: text or categorical data (e.g., Customer Name, Product Category, Region)</w:t>
      </w:r>
    </w:p>
    <w:p w:rsidR="39000687" w:rsidP="788DB1F3" w:rsidRDefault="39000687" w14:paraId="0C1CFE2F" w14:textId="73D0E6D0">
      <w:pPr>
        <w:pStyle w:val="Heading2"/>
        <w:spacing w:before="299" w:beforeAutospacing="off" w:after="299" w:afterAutospacing="off"/>
      </w:pPr>
      <w:r w:rsidRPr="788DB1F3" w:rsidR="3900068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🧩 Common Dimensional Modeling Techniques</w:t>
      </w:r>
    </w:p>
    <w:p w:rsidR="39000687" w:rsidP="788DB1F3" w:rsidRDefault="39000687" w14:paraId="09DBBB4B" w14:textId="0798344C">
      <w:pPr>
        <w:pStyle w:val="Heading3"/>
        <w:spacing w:before="281" w:beforeAutospacing="off" w:after="281" w:afterAutospacing="off"/>
      </w:pPr>
      <w:r w:rsidRPr="788DB1F3" w:rsidR="390006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Star Schema</w:t>
      </w:r>
    </w:p>
    <w:p w:rsidR="39000687" w:rsidP="788DB1F3" w:rsidRDefault="39000687" w14:paraId="1D4D5744" w14:textId="17428C0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>Fact table in the center, directly connected to dimension tables.</w:t>
      </w:r>
    </w:p>
    <w:p w:rsidR="39000687" w:rsidP="788DB1F3" w:rsidRDefault="39000687" w14:paraId="7A5EA560" w14:textId="6F7892A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>Preferred for performance and simplicity.</w:t>
      </w:r>
    </w:p>
    <w:p w:rsidR="39000687" w:rsidP="788DB1F3" w:rsidRDefault="39000687" w14:paraId="11B20D8E" w14:textId="42E011BB">
      <w:pPr>
        <w:pStyle w:val="Heading3"/>
        <w:spacing w:before="281" w:beforeAutospacing="off" w:after="281" w:afterAutospacing="off"/>
      </w:pPr>
      <w:r w:rsidRPr="788DB1F3" w:rsidR="390006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Snowflake Schema</w:t>
      </w:r>
    </w:p>
    <w:p w:rsidR="39000687" w:rsidP="788DB1F3" w:rsidRDefault="39000687" w14:paraId="672BF376" w14:textId="14ACD48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Dimensions are </w:t>
      </w:r>
      <w:r w:rsidRPr="788DB1F3" w:rsidR="39000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normalized</w:t>
      </w: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(i.e., broken into sub-dimensions).</w:t>
      </w:r>
    </w:p>
    <w:p w:rsidR="39000687" w:rsidP="788DB1F3" w:rsidRDefault="39000687" w14:paraId="28CA9F27" w14:textId="5696D65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>Slightly more complex but saves storage.</w:t>
      </w:r>
    </w:p>
    <w:p w:rsidR="39000687" w:rsidP="788DB1F3" w:rsidRDefault="39000687" w14:paraId="3AAB563C" w14:textId="7F4344F6">
      <w:pPr>
        <w:pStyle w:val="Heading3"/>
        <w:spacing w:before="281" w:beforeAutospacing="off" w:after="281" w:afterAutospacing="off"/>
      </w:pPr>
      <w:r w:rsidRPr="788DB1F3" w:rsidR="390006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Slowly Changing Dimensions (SCD)</w:t>
      </w:r>
    </w:p>
    <w:p w:rsidR="39000687" w:rsidP="788DB1F3" w:rsidRDefault="39000687" w14:paraId="68071ECB" w14:textId="30DAEDE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>Handles historical changes in dimension data (e.g., if a customer changes address).</w:t>
      </w:r>
    </w:p>
    <w:p w:rsidR="788DB1F3" w:rsidP="788DB1F3" w:rsidRDefault="788DB1F3" w14:paraId="5A5A76E4" w14:textId="158FE240">
      <w:pPr>
        <w:spacing w:before="240" w:beforeAutospacing="off" w:after="240" w:afterAutospacing="off"/>
      </w:pPr>
      <w:r>
        <w:br/>
      </w: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Both </w:t>
      </w:r>
      <w:r w:rsidRPr="788DB1F3" w:rsidR="39000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 Schema</w:t>
      </w: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788DB1F3" w:rsidR="39000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Snowflake Schema</w:t>
      </w: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popular </w:t>
      </w:r>
      <w:r w:rsidRPr="788DB1F3" w:rsidR="39000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dimensional modeling</w:t>
      </w: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techniques used in data warehousing and BI tools like </w:t>
      </w:r>
      <w:r w:rsidRPr="788DB1F3" w:rsidR="39000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Power BI</w:t>
      </w: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788DB1F3" w:rsidR="39000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Microsoft Fabric</w:t>
      </w: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>. They help organize data to make querying and reporting more efficient and understandable.</w:t>
      </w:r>
    </w:p>
    <w:p w:rsidR="788DB1F3" w:rsidRDefault="788DB1F3" w14:paraId="6422B276" w14:textId="37CB28EC"/>
    <w:p w:rsidR="39000687" w:rsidP="788DB1F3" w:rsidRDefault="39000687" w14:paraId="13FACBD0" w14:textId="7537FCC0">
      <w:pPr>
        <w:pStyle w:val="Heading2"/>
        <w:spacing w:before="299" w:beforeAutospacing="off" w:after="299" w:afterAutospacing="off"/>
      </w:pPr>
      <w:r w:rsidRPr="788DB1F3" w:rsidR="3900068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⭐ Star Schema</w:t>
      </w:r>
    </w:p>
    <w:p w:rsidR="39000687" w:rsidP="788DB1F3" w:rsidRDefault="39000687" w14:paraId="54D60D17" w14:textId="095C414B">
      <w:pPr>
        <w:pStyle w:val="Heading3"/>
        <w:spacing w:before="281" w:beforeAutospacing="off" w:after="281" w:afterAutospacing="off"/>
      </w:pPr>
      <w:r w:rsidRPr="788DB1F3" w:rsidR="390006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Definition:</w:t>
      </w:r>
    </w:p>
    <w:p w:rsidR="39000687" w:rsidP="788DB1F3" w:rsidRDefault="39000687" w14:paraId="09AFBAD5" w14:textId="1C39D0F5">
      <w:pPr>
        <w:spacing w:before="240" w:beforeAutospacing="off" w:after="240" w:afterAutospacing="off"/>
      </w:pP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788DB1F3" w:rsidR="39000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 Schema</w:t>
      </w: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has a central </w:t>
      </w:r>
      <w:r w:rsidRPr="788DB1F3" w:rsidR="39000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Fact Table</w:t>
      </w: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connected directly to multiple </w:t>
      </w:r>
      <w:r w:rsidRPr="788DB1F3" w:rsidR="39000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Dimension Tables</w:t>
      </w: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>, resembling a star shape.</w:t>
      </w:r>
    </w:p>
    <w:p w:rsidR="39000687" w:rsidP="788DB1F3" w:rsidRDefault="39000687" w14:paraId="370FD4FE" w14:textId="2FB2B3C1">
      <w:pPr>
        <w:pStyle w:val="Heading3"/>
        <w:spacing w:before="281" w:beforeAutospacing="off" w:after="281" w:afterAutospacing="off"/>
      </w:pPr>
      <w:r w:rsidRPr="788DB1F3" w:rsidR="390006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🧱 Structure:</w:t>
      </w:r>
    </w:p>
    <w:p w:rsidR="39000687" w:rsidP="788DB1F3" w:rsidRDefault="39000687" w14:paraId="3BFFE215" w14:textId="2B7C6D4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39000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Fact Table</w:t>
      </w: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>: Contains numeric metrics (e.g., SalesAmount, Quantity)</w:t>
      </w:r>
    </w:p>
    <w:p w:rsidR="39000687" w:rsidP="788DB1F3" w:rsidRDefault="39000687" w14:paraId="4FB65E2B" w14:textId="4311210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39000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Dimension Tables</w:t>
      </w: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>: Contain descriptive attributes (e.g., Product Name, Customer Name)</w:t>
      </w:r>
    </w:p>
    <w:p w:rsidR="39000687" w:rsidP="788DB1F3" w:rsidRDefault="39000687" w14:paraId="276B9C54" w14:textId="4E1B52F3">
      <w:pPr>
        <w:pStyle w:val="Heading3"/>
        <w:spacing w:before="281" w:beforeAutospacing="off" w:after="281" w:afterAutospacing="off"/>
      </w:pPr>
      <w:r w:rsidRPr="788DB1F3" w:rsidR="390006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📊 Example:</w:t>
      </w:r>
    </w:p>
    <w:p w:rsidR="39000687" w:rsidP="788DB1F3" w:rsidRDefault="39000687" w14:paraId="595EBB49" w14:textId="25B94AC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88DB1F3" w:rsidR="390006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</w:t>
      </w:r>
      <w:r w:rsidRPr="788DB1F3" w:rsidR="49B0642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 w:rsidRPr="788DB1F3" w:rsidR="39000687">
        <w:rPr>
          <w:rFonts w:ascii="Consolas" w:hAnsi="Consolas" w:eastAsia="Consolas" w:cs="Consolas"/>
          <w:noProof w:val="0"/>
          <w:sz w:val="24"/>
          <w:szCs w:val="24"/>
          <w:lang w:val="en-US"/>
        </w:rPr>
        <w:t>DimProduct</w:t>
      </w:r>
      <w:r>
        <w:br/>
      </w:r>
      <w:r w:rsidRPr="788DB1F3" w:rsidR="390006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|</w:t>
      </w:r>
      <w:r>
        <w:br/>
      </w:r>
      <w:r w:rsidRPr="788DB1F3" w:rsidR="6BB811D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788DB1F3" w:rsidR="39000687">
        <w:rPr>
          <w:rFonts w:ascii="Consolas" w:hAnsi="Consolas" w:eastAsia="Consolas" w:cs="Consolas"/>
          <w:noProof w:val="0"/>
          <w:sz w:val="24"/>
          <w:szCs w:val="24"/>
          <w:lang w:val="en-US"/>
        </w:rPr>
        <w:t>DimDate</w:t>
      </w:r>
      <w:r w:rsidRPr="788DB1F3" w:rsidR="390006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88DB1F3" w:rsidR="390006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— </w:t>
      </w:r>
      <w:r w:rsidRPr="788DB1F3" w:rsidR="39000687">
        <w:rPr>
          <w:rFonts w:ascii="Consolas" w:hAnsi="Consolas" w:eastAsia="Consolas" w:cs="Consolas"/>
          <w:noProof w:val="0"/>
          <w:sz w:val="24"/>
          <w:szCs w:val="24"/>
          <w:lang w:val="en-US"/>
        </w:rPr>
        <w:t>FactSales</w:t>
      </w:r>
      <w:r w:rsidRPr="788DB1F3" w:rsidR="390006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— DimCustomer</w:t>
      </w:r>
      <w:r>
        <w:br/>
      </w:r>
      <w:r w:rsidRPr="788DB1F3" w:rsidR="390006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|</w:t>
      </w:r>
      <w:r>
        <w:br/>
      </w:r>
      <w:r w:rsidRPr="788DB1F3" w:rsidR="390006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</w:t>
      </w:r>
      <w:r w:rsidRPr="788DB1F3" w:rsidR="0D7073F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88DB1F3" w:rsidR="390006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DimStore</w:t>
      </w:r>
      <w:r>
        <w:br/>
      </w:r>
    </w:p>
    <w:p w:rsidR="39000687" w:rsidP="788DB1F3" w:rsidRDefault="39000687" w14:paraId="4C6C3AF1" w14:textId="5B7B108E">
      <w:pPr>
        <w:pStyle w:val="Heading3"/>
        <w:spacing w:before="281" w:beforeAutospacing="off" w:after="281" w:afterAutospacing="off"/>
      </w:pPr>
      <w:r w:rsidRPr="788DB1F3" w:rsidR="390006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Pros:</w:t>
      </w:r>
    </w:p>
    <w:p w:rsidR="39000687" w:rsidP="788DB1F3" w:rsidRDefault="39000687" w14:paraId="43D0944A" w14:textId="33DA041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>Simple and easy to understand</w:t>
      </w:r>
    </w:p>
    <w:p w:rsidR="39000687" w:rsidP="788DB1F3" w:rsidRDefault="39000687" w14:paraId="4937237B" w14:textId="3E3DC06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>Fast query performance</w:t>
      </w:r>
    </w:p>
    <w:p w:rsidR="39000687" w:rsidP="788DB1F3" w:rsidRDefault="39000687" w14:paraId="1C7D3EE8" w14:textId="796C300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>Ideal for BI tools like Power BI</w:t>
      </w:r>
    </w:p>
    <w:p w:rsidR="39000687" w:rsidP="788DB1F3" w:rsidRDefault="39000687" w14:paraId="50F587DC" w14:textId="52C127D7">
      <w:pPr>
        <w:pStyle w:val="Heading3"/>
        <w:spacing w:before="281" w:beforeAutospacing="off" w:after="281" w:afterAutospacing="off"/>
      </w:pPr>
      <w:r w:rsidRPr="788DB1F3" w:rsidR="390006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❌ Cons:</w:t>
      </w:r>
    </w:p>
    <w:p w:rsidR="39000687" w:rsidP="788DB1F3" w:rsidRDefault="39000687" w14:paraId="4DCE8AFC" w14:textId="5DA338C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>Dimension tables can have redundant data</w:t>
      </w:r>
    </w:p>
    <w:p w:rsidR="39000687" w:rsidP="788DB1F3" w:rsidRDefault="39000687" w14:paraId="710396B8" w14:textId="237041C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>Not normalized</w:t>
      </w:r>
    </w:p>
    <w:p w:rsidR="788DB1F3" w:rsidRDefault="788DB1F3" w14:paraId="1BAE0FC1" w14:textId="27FFFF3E"/>
    <w:p w:rsidR="39000687" w:rsidP="788DB1F3" w:rsidRDefault="39000687" w14:paraId="3C792744" w14:textId="50677D82">
      <w:pPr>
        <w:pStyle w:val="Heading2"/>
        <w:spacing w:before="299" w:beforeAutospacing="off" w:after="299" w:afterAutospacing="off"/>
      </w:pPr>
      <w:r w:rsidRPr="788DB1F3" w:rsidR="3900068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❄️ Snowflake Schema</w:t>
      </w:r>
    </w:p>
    <w:p w:rsidR="39000687" w:rsidP="788DB1F3" w:rsidRDefault="39000687" w14:paraId="7D963368" w14:textId="51572534">
      <w:pPr>
        <w:pStyle w:val="Heading3"/>
        <w:spacing w:before="281" w:beforeAutospacing="off" w:after="281" w:afterAutospacing="off"/>
      </w:pPr>
      <w:r w:rsidRPr="788DB1F3" w:rsidR="390006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Definition:</w:t>
      </w:r>
    </w:p>
    <w:p w:rsidR="39000687" w:rsidP="788DB1F3" w:rsidRDefault="39000687" w14:paraId="0C781833" w14:textId="1AC3095E">
      <w:pPr>
        <w:spacing w:before="240" w:beforeAutospacing="off" w:after="240" w:afterAutospacing="off"/>
      </w:pP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788DB1F3" w:rsidR="39000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Snowflake Schema</w:t>
      </w: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more </w:t>
      </w:r>
      <w:r w:rsidRPr="788DB1F3" w:rsidR="39000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normalized</w:t>
      </w: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version of a Star Schema — dimension tables are </w:t>
      </w:r>
      <w:r w:rsidRPr="788DB1F3" w:rsidR="39000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split into sub-dimensions</w:t>
      </w: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>, resembling a snowflake.</w:t>
      </w:r>
    </w:p>
    <w:p w:rsidR="39000687" w:rsidP="788DB1F3" w:rsidRDefault="39000687" w14:paraId="2BF0393B" w14:textId="154E1188">
      <w:pPr>
        <w:pStyle w:val="Heading3"/>
        <w:spacing w:before="281" w:beforeAutospacing="off" w:after="281" w:afterAutospacing="off"/>
      </w:pPr>
      <w:r w:rsidRPr="788DB1F3" w:rsidR="390006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🧱 Structure:</w:t>
      </w:r>
    </w:p>
    <w:p w:rsidR="39000687" w:rsidP="788DB1F3" w:rsidRDefault="39000687" w14:paraId="02A6E257" w14:textId="79E5F127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Dimension tables may have </w:t>
      </w:r>
      <w:r w:rsidRPr="788DB1F3" w:rsidR="39000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relationships to other dimension tables</w:t>
      </w:r>
    </w:p>
    <w:p w:rsidR="39000687" w:rsidP="788DB1F3" w:rsidRDefault="39000687" w14:paraId="6524FB0C" w14:textId="6DC24D22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>Reduces redundancy but increases complexity</w:t>
      </w:r>
    </w:p>
    <w:p w:rsidR="39000687" w:rsidP="788DB1F3" w:rsidRDefault="39000687" w14:paraId="27DA3C48" w14:textId="413880F5">
      <w:pPr>
        <w:pStyle w:val="Heading3"/>
        <w:spacing w:before="281" w:beforeAutospacing="off" w:after="281" w:afterAutospacing="off"/>
      </w:pPr>
      <w:r w:rsidRPr="788DB1F3" w:rsidR="390006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📊 Example:</w:t>
      </w:r>
    </w:p>
    <w:p w:rsidR="39000687" w:rsidP="788DB1F3" w:rsidRDefault="39000687" w14:paraId="1315BF0D" w14:textId="5125DFF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88DB1F3" w:rsidR="390006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DimCategory</w:t>
      </w:r>
      <w:r>
        <w:br/>
      </w:r>
      <w:r w:rsidRPr="788DB1F3" w:rsidR="390006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|</w:t>
      </w:r>
      <w:r>
        <w:br/>
      </w:r>
      <w:r w:rsidRPr="788DB1F3" w:rsidR="390006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DimProduct</w:t>
      </w:r>
      <w:r>
        <w:br/>
      </w:r>
      <w:r w:rsidRPr="788DB1F3" w:rsidR="390006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|</w:t>
      </w:r>
      <w:r>
        <w:br/>
      </w:r>
      <w:r w:rsidRPr="788DB1F3" w:rsidR="390006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 w:rsidRPr="788DB1F3" w:rsidR="23FDAA9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</w:t>
      </w:r>
      <w:r w:rsidRPr="788DB1F3" w:rsidR="390006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DimDate — </w:t>
      </w:r>
      <w:r w:rsidRPr="788DB1F3" w:rsidR="39000687">
        <w:rPr>
          <w:rFonts w:ascii="Consolas" w:hAnsi="Consolas" w:eastAsia="Consolas" w:cs="Consolas"/>
          <w:noProof w:val="0"/>
          <w:sz w:val="24"/>
          <w:szCs w:val="24"/>
          <w:lang w:val="en-US"/>
        </w:rPr>
        <w:t>FactSales</w:t>
      </w:r>
      <w:r w:rsidRPr="788DB1F3" w:rsidR="390006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— </w:t>
      </w:r>
      <w:r w:rsidRPr="788DB1F3" w:rsidR="39000687">
        <w:rPr>
          <w:rFonts w:ascii="Consolas" w:hAnsi="Consolas" w:eastAsia="Consolas" w:cs="Consolas"/>
          <w:noProof w:val="0"/>
          <w:sz w:val="24"/>
          <w:szCs w:val="24"/>
          <w:lang w:val="en-US"/>
        </w:rPr>
        <w:t>DimCustomer</w:t>
      </w:r>
      <w:r w:rsidRPr="788DB1F3" w:rsidR="390006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— DimRegion</w:t>
      </w:r>
      <w:r>
        <w:br/>
      </w:r>
      <w:r w:rsidRPr="788DB1F3" w:rsidR="390006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|</w:t>
      </w:r>
      <w:r>
        <w:br/>
      </w:r>
      <w:r w:rsidRPr="788DB1F3" w:rsidR="390006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DimStore</w:t>
      </w:r>
      <w:r>
        <w:br/>
      </w:r>
    </w:p>
    <w:p w:rsidR="39000687" w:rsidP="788DB1F3" w:rsidRDefault="39000687" w14:paraId="4030C0FA" w14:textId="6E257283">
      <w:pPr>
        <w:pStyle w:val="Heading3"/>
        <w:spacing w:before="281" w:beforeAutospacing="off" w:after="281" w:afterAutospacing="off"/>
      </w:pPr>
      <w:r w:rsidRPr="788DB1F3" w:rsidR="390006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Pros:</w:t>
      </w:r>
    </w:p>
    <w:p w:rsidR="39000687" w:rsidP="788DB1F3" w:rsidRDefault="39000687" w14:paraId="70CDF988" w14:textId="3A5918F0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>Saves storage space (less redundancy)</w:t>
      </w:r>
    </w:p>
    <w:p w:rsidR="39000687" w:rsidP="788DB1F3" w:rsidRDefault="39000687" w14:paraId="06896319" w14:textId="6828DEE0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>Better data integrity</w:t>
      </w:r>
    </w:p>
    <w:p w:rsidR="39000687" w:rsidP="788DB1F3" w:rsidRDefault="39000687" w14:paraId="07F1A6B4" w14:textId="5A5EDF17">
      <w:pPr>
        <w:pStyle w:val="Heading3"/>
        <w:spacing w:before="281" w:beforeAutospacing="off" w:after="281" w:afterAutospacing="off"/>
      </w:pPr>
      <w:r w:rsidRPr="788DB1F3" w:rsidR="390006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❌ Cons:</w:t>
      </w:r>
    </w:p>
    <w:p w:rsidR="39000687" w:rsidP="788DB1F3" w:rsidRDefault="39000687" w14:paraId="28C5D2CB" w14:textId="090C2242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>More complex joins</w:t>
      </w:r>
    </w:p>
    <w:p w:rsidR="39000687" w:rsidP="788DB1F3" w:rsidRDefault="39000687" w14:paraId="0D735615" w14:textId="0DF15B10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>Slower queries compared to star schema</w:t>
      </w:r>
    </w:p>
    <w:p w:rsidR="39000687" w:rsidP="788DB1F3" w:rsidRDefault="39000687" w14:paraId="17808C85" w14:textId="458A490D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39000687">
        <w:rPr>
          <w:rFonts w:ascii="Aptos" w:hAnsi="Aptos" w:eastAsia="Aptos" w:cs="Aptos"/>
          <w:noProof w:val="0"/>
          <w:sz w:val="24"/>
          <w:szCs w:val="24"/>
          <w:lang w:val="en-US"/>
        </w:rPr>
        <w:t>Not as intuitive for end users</w:t>
      </w:r>
    </w:p>
    <w:p w:rsidR="788DB1F3" w:rsidP="788DB1F3" w:rsidRDefault="788DB1F3" w14:paraId="3A30E0EE" w14:textId="0C8F7942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4A22E1A" w:rsidP="788DB1F3" w:rsidRDefault="24A22E1A" w14:paraId="2BD6E018" w14:textId="43412063">
      <w:pPr>
        <w:pStyle w:val="Heading2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788DB1F3" w:rsidR="24A22E1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🎯 What is a Slowly Changing Dimension?</w:t>
      </w:r>
      <w:r>
        <w:br/>
      </w:r>
      <w:r>
        <w:br/>
      </w:r>
      <w:r w:rsidRPr="788DB1F3" w:rsidR="24A22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Slowly Changing Dimensions (SCDs)</w:t>
      </w:r>
      <w:r w:rsidRPr="788DB1F3" w:rsidR="24A22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a key concept in </w:t>
      </w:r>
      <w:r w:rsidRPr="788DB1F3" w:rsidR="24A22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dimensional modeling</w:t>
      </w:r>
      <w:r w:rsidRPr="788DB1F3" w:rsidR="24A22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deal with how to handle </w:t>
      </w:r>
      <w:r w:rsidRPr="788DB1F3" w:rsidR="24A22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changes in dimension data over time</w:t>
      </w:r>
      <w:r w:rsidRPr="788DB1F3" w:rsidR="24A22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for example, when a customer's address or a product's category changes.</w:t>
      </w:r>
    </w:p>
    <w:p w:rsidR="788DB1F3" w:rsidP="788DB1F3" w:rsidRDefault="788DB1F3" w14:paraId="3148E521" w14:textId="08FF7743">
      <w:pPr>
        <w:pStyle w:val="Normal"/>
        <w:rPr>
          <w:noProof w:val="0"/>
          <w:lang w:val="en-US"/>
        </w:rPr>
      </w:pPr>
    </w:p>
    <w:p w:rsidR="24A22E1A" w:rsidP="788DB1F3" w:rsidRDefault="24A22E1A" w14:paraId="114FDFD4" w14:textId="72706F1C">
      <w:pPr>
        <w:spacing w:before="240" w:beforeAutospacing="off" w:after="240" w:afterAutospacing="off"/>
      </w:pPr>
      <w:r w:rsidRPr="788DB1F3" w:rsidR="24A22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788DB1F3" w:rsidR="24A22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dimension</w:t>
      </w:r>
      <w:r w:rsidRPr="788DB1F3" w:rsidR="24A22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"slowly changing" when its attributes can change over time. For example: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80"/>
        <w:gridCol w:w="1387"/>
        <w:gridCol w:w="1274"/>
      </w:tblGrid>
      <w:tr w:rsidR="788DB1F3" w:rsidTr="788DB1F3" w14:paraId="37B755C9">
        <w:trPr>
          <w:trHeight w:val="300"/>
        </w:trPr>
        <w:tc>
          <w:tcPr>
            <w:tcW w:w="1580" w:type="dxa"/>
            <w:tcMar/>
            <w:vAlign w:val="center"/>
          </w:tcPr>
          <w:p w:rsidR="788DB1F3" w:rsidP="788DB1F3" w:rsidRDefault="788DB1F3" w14:paraId="488F9131" w14:textId="6611B269">
            <w:pPr>
              <w:spacing w:before="0" w:beforeAutospacing="off" w:after="0" w:afterAutospacing="off"/>
              <w:jc w:val="center"/>
            </w:pPr>
            <w:r w:rsidRPr="788DB1F3" w:rsidR="788DB1F3">
              <w:rPr>
                <w:b w:val="1"/>
                <w:bCs w:val="1"/>
              </w:rPr>
              <w:t>CustomerID</w:t>
            </w:r>
          </w:p>
        </w:tc>
        <w:tc>
          <w:tcPr>
            <w:tcW w:w="1387" w:type="dxa"/>
            <w:tcMar/>
            <w:vAlign w:val="center"/>
          </w:tcPr>
          <w:p w:rsidR="788DB1F3" w:rsidP="788DB1F3" w:rsidRDefault="788DB1F3" w14:paraId="49F6C4E6" w14:textId="6C90C5B8">
            <w:pPr>
              <w:spacing w:before="0" w:beforeAutospacing="off" w:after="0" w:afterAutospacing="off"/>
              <w:jc w:val="center"/>
            </w:pPr>
            <w:r w:rsidRPr="788DB1F3" w:rsidR="788DB1F3">
              <w:rPr>
                <w:b w:val="1"/>
                <w:bCs w:val="1"/>
              </w:rPr>
              <w:t>Name</w:t>
            </w:r>
          </w:p>
        </w:tc>
        <w:tc>
          <w:tcPr>
            <w:tcW w:w="1274" w:type="dxa"/>
            <w:tcMar/>
            <w:vAlign w:val="center"/>
          </w:tcPr>
          <w:p w:rsidR="788DB1F3" w:rsidP="788DB1F3" w:rsidRDefault="788DB1F3" w14:paraId="4212430D" w14:textId="22ACF12F">
            <w:pPr>
              <w:spacing w:before="0" w:beforeAutospacing="off" w:after="0" w:afterAutospacing="off"/>
              <w:jc w:val="center"/>
            </w:pPr>
            <w:r w:rsidRPr="788DB1F3" w:rsidR="788DB1F3">
              <w:rPr>
                <w:b w:val="1"/>
                <w:bCs w:val="1"/>
              </w:rPr>
              <w:t>City</w:t>
            </w:r>
          </w:p>
        </w:tc>
      </w:tr>
      <w:tr w:rsidR="788DB1F3" w:rsidTr="788DB1F3" w14:paraId="5961A139">
        <w:trPr>
          <w:trHeight w:val="300"/>
        </w:trPr>
        <w:tc>
          <w:tcPr>
            <w:tcW w:w="1580" w:type="dxa"/>
            <w:tcMar/>
            <w:vAlign w:val="center"/>
          </w:tcPr>
          <w:p w:rsidR="788DB1F3" w:rsidP="788DB1F3" w:rsidRDefault="788DB1F3" w14:paraId="594B8804" w14:textId="57FA4C68">
            <w:pPr>
              <w:spacing w:before="0" w:beforeAutospacing="off" w:after="0" w:afterAutospacing="off"/>
            </w:pPr>
            <w:r w:rsidR="788DB1F3">
              <w:rPr/>
              <w:t>101</w:t>
            </w:r>
          </w:p>
        </w:tc>
        <w:tc>
          <w:tcPr>
            <w:tcW w:w="1387" w:type="dxa"/>
            <w:tcMar/>
            <w:vAlign w:val="center"/>
          </w:tcPr>
          <w:p w:rsidR="788DB1F3" w:rsidP="788DB1F3" w:rsidRDefault="788DB1F3" w14:paraId="669373C5" w14:textId="5618FE6D">
            <w:pPr>
              <w:spacing w:before="0" w:beforeAutospacing="off" w:after="0" w:afterAutospacing="off"/>
            </w:pPr>
            <w:r w:rsidR="788DB1F3">
              <w:rPr/>
              <w:t>John Smith</w:t>
            </w:r>
          </w:p>
        </w:tc>
        <w:tc>
          <w:tcPr>
            <w:tcW w:w="1274" w:type="dxa"/>
            <w:tcMar/>
            <w:vAlign w:val="center"/>
          </w:tcPr>
          <w:p w:rsidR="788DB1F3" w:rsidP="788DB1F3" w:rsidRDefault="788DB1F3" w14:paraId="42801A59" w14:textId="74148694">
            <w:pPr>
              <w:spacing w:before="0" w:beforeAutospacing="off" w:after="0" w:afterAutospacing="off"/>
            </w:pPr>
            <w:r w:rsidR="788DB1F3">
              <w:rPr/>
              <w:t>New York</w:t>
            </w:r>
          </w:p>
        </w:tc>
      </w:tr>
    </w:tbl>
    <w:p w:rsidR="24A22E1A" w:rsidP="788DB1F3" w:rsidRDefault="24A22E1A" w14:paraId="0CDB986F" w14:textId="30984C00">
      <w:pPr>
        <w:bidi w:val="0"/>
        <w:spacing w:before="240" w:beforeAutospacing="off" w:after="240" w:afterAutospacing="off"/>
      </w:pPr>
      <w:r w:rsidRPr="788DB1F3" w:rsidR="24A22E1A">
        <w:rPr>
          <w:rFonts w:ascii="Aptos" w:hAnsi="Aptos" w:eastAsia="Aptos" w:cs="Aptos"/>
          <w:noProof w:val="0"/>
          <w:sz w:val="24"/>
          <w:szCs w:val="24"/>
          <w:lang w:val="en-US"/>
        </w:rPr>
        <w:t>If John moves to Chicago, how do you track that change?</w:t>
      </w:r>
    </w:p>
    <w:p w:rsidR="24A22E1A" w:rsidP="788DB1F3" w:rsidRDefault="24A22E1A" w14:paraId="0CC27161" w14:textId="7962DFB1">
      <w:pPr>
        <w:bidi w:val="0"/>
        <w:spacing w:before="240" w:beforeAutospacing="off" w:after="240" w:afterAutospacing="off"/>
      </w:pPr>
      <w:r w:rsidRPr="788DB1F3" w:rsidR="24A22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is where </w:t>
      </w:r>
      <w:r w:rsidRPr="788DB1F3" w:rsidR="24A22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SCD types</w:t>
      </w:r>
      <w:r w:rsidRPr="788DB1F3" w:rsidR="24A22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come in.</w:t>
      </w:r>
    </w:p>
    <w:p w:rsidR="788DB1F3" w:rsidRDefault="788DB1F3" w14:paraId="2CA76A79" w14:textId="01BED8A9"/>
    <w:p w:rsidR="24A22E1A" w:rsidP="788DB1F3" w:rsidRDefault="24A22E1A" w14:paraId="42F5A721" w14:textId="447CFB86">
      <w:pPr>
        <w:pStyle w:val="Heading2"/>
        <w:bidi w:val="0"/>
        <w:spacing w:before="299" w:beforeAutospacing="off" w:after="299" w:afterAutospacing="off"/>
      </w:pPr>
      <w:r w:rsidRPr="788DB1F3" w:rsidR="24A22E1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🧩 Types of Slowly Changing Dimensions (Most Common)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18"/>
        <w:gridCol w:w="3771"/>
        <w:gridCol w:w="3581"/>
      </w:tblGrid>
      <w:tr w:rsidR="788DB1F3" w:rsidTr="788DB1F3" w14:paraId="596B1A5E">
        <w:trPr>
          <w:trHeight w:val="300"/>
        </w:trPr>
        <w:tc>
          <w:tcPr>
            <w:tcW w:w="1218" w:type="dxa"/>
            <w:tcMar/>
            <w:vAlign w:val="center"/>
          </w:tcPr>
          <w:p w:rsidR="788DB1F3" w:rsidP="788DB1F3" w:rsidRDefault="788DB1F3" w14:paraId="4F699960" w14:textId="4DDF71E1">
            <w:pPr>
              <w:bidi w:val="0"/>
              <w:spacing w:before="0" w:beforeAutospacing="off" w:after="0" w:afterAutospacing="off"/>
              <w:jc w:val="center"/>
            </w:pPr>
            <w:r w:rsidRPr="788DB1F3" w:rsidR="788DB1F3">
              <w:rPr>
                <w:b w:val="1"/>
                <w:bCs w:val="1"/>
              </w:rPr>
              <w:t>Type</w:t>
            </w:r>
          </w:p>
        </w:tc>
        <w:tc>
          <w:tcPr>
            <w:tcW w:w="3771" w:type="dxa"/>
            <w:tcMar/>
            <w:vAlign w:val="center"/>
          </w:tcPr>
          <w:p w:rsidR="788DB1F3" w:rsidP="788DB1F3" w:rsidRDefault="788DB1F3" w14:paraId="02C8F3E2" w14:textId="24C4AC4F">
            <w:pPr>
              <w:bidi w:val="0"/>
              <w:spacing w:before="0" w:beforeAutospacing="off" w:after="0" w:afterAutospacing="off"/>
              <w:jc w:val="center"/>
            </w:pPr>
            <w:r w:rsidRPr="788DB1F3" w:rsidR="788DB1F3">
              <w:rPr>
                <w:b w:val="1"/>
                <w:bCs w:val="1"/>
              </w:rPr>
              <w:t>Name</w:t>
            </w:r>
          </w:p>
        </w:tc>
        <w:tc>
          <w:tcPr>
            <w:tcW w:w="3581" w:type="dxa"/>
            <w:tcMar/>
            <w:vAlign w:val="center"/>
          </w:tcPr>
          <w:p w:rsidR="788DB1F3" w:rsidP="788DB1F3" w:rsidRDefault="788DB1F3" w14:paraId="323818E7" w14:textId="18A31B4B">
            <w:pPr>
              <w:bidi w:val="0"/>
              <w:spacing w:before="0" w:beforeAutospacing="off" w:after="0" w:afterAutospacing="off"/>
              <w:jc w:val="center"/>
            </w:pPr>
            <w:r w:rsidRPr="788DB1F3" w:rsidR="788DB1F3">
              <w:rPr>
                <w:b w:val="1"/>
                <w:bCs w:val="1"/>
              </w:rPr>
              <w:t>What it does</w:t>
            </w:r>
          </w:p>
        </w:tc>
      </w:tr>
      <w:tr w:rsidR="788DB1F3" w:rsidTr="788DB1F3" w14:paraId="6F2E5EE4">
        <w:trPr>
          <w:trHeight w:val="300"/>
        </w:trPr>
        <w:tc>
          <w:tcPr>
            <w:tcW w:w="1218" w:type="dxa"/>
            <w:tcMar/>
            <w:vAlign w:val="center"/>
          </w:tcPr>
          <w:p w:rsidR="788DB1F3" w:rsidP="788DB1F3" w:rsidRDefault="788DB1F3" w14:paraId="0ABEFEDC" w14:textId="1059E7AC">
            <w:pPr>
              <w:bidi w:val="0"/>
              <w:spacing w:before="0" w:beforeAutospacing="off" w:after="0" w:afterAutospacing="off"/>
            </w:pPr>
            <w:r w:rsidRPr="788DB1F3" w:rsidR="788DB1F3">
              <w:rPr>
                <w:b w:val="1"/>
                <w:bCs w:val="1"/>
              </w:rPr>
              <w:t>SCD Type 1</w:t>
            </w:r>
          </w:p>
        </w:tc>
        <w:tc>
          <w:tcPr>
            <w:tcW w:w="3771" w:type="dxa"/>
            <w:tcMar/>
            <w:vAlign w:val="center"/>
          </w:tcPr>
          <w:p w:rsidR="788DB1F3" w:rsidP="788DB1F3" w:rsidRDefault="788DB1F3" w14:paraId="463A3836" w14:textId="630A859B">
            <w:pPr>
              <w:bidi w:val="0"/>
              <w:spacing w:before="0" w:beforeAutospacing="off" w:after="0" w:afterAutospacing="off"/>
            </w:pPr>
            <w:r w:rsidRPr="788DB1F3" w:rsidR="788DB1F3">
              <w:rPr>
                <w:b w:val="1"/>
                <w:bCs w:val="1"/>
              </w:rPr>
              <w:t>Overwrite</w:t>
            </w:r>
            <w:r w:rsidR="788DB1F3">
              <w:rPr/>
              <w:t xml:space="preserve"> the old data</w:t>
            </w:r>
          </w:p>
        </w:tc>
        <w:tc>
          <w:tcPr>
            <w:tcW w:w="3581" w:type="dxa"/>
            <w:tcMar/>
            <w:vAlign w:val="center"/>
          </w:tcPr>
          <w:p w:rsidR="788DB1F3" w:rsidP="788DB1F3" w:rsidRDefault="788DB1F3" w14:paraId="29E8B5D2" w14:textId="5DF83F1D">
            <w:pPr>
              <w:bidi w:val="0"/>
              <w:spacing w:before="0" w:beforeAutospacing="off" w:after="0" w:afterAutospacing="off"/>
            </w:pPr>
            <w:r w:rsidR="788DB1F3">
              <w:rPr/>
              <w:t>Keeps only the latest data</w:t>
            </w:r>
          </w:p>
        </w:tc>
      </w:tr>
      <w:tr w:rsidR="788DB1F3" w:rsidTr="788DB1F3" w14:paraId="3DF6DE26">
        <w:trPr>
          <w:trHeight w:val="300"/>
        </w:trPr>
        <w:tc>
          <w:tcPr>
            <w:tcW w:w="1218" w:type="dxa"/>
            <w:tcMar/>
            <w:vAlign w:val="center"/>
          </w:tcPr>
          <w:p w:rsidR="788DB1F3" w:rsidP="788DB1F3" w:rsidRDefault="788DB1F3" w14:paraId="218B2197" w14:textId="27099025">
            <w:pPr>
              <w:bidi w:val="0"/>
              <w:spacing w:before="0" w:beforeAutospacing="off" w:after="0" w:afterAutospacing="off"/>
            </w:pPr>
            <w:r w:rsidRPr="788DB1F3" w:rsidR="788DB1F3">
              <w:rPr>
                <w:b w:val="1"/>
                <w:bCs w:val="1"/>
              </w:rPr>
              <w:t>SCD Type 2</w:t>
            </w:r>
          </w:p>
        </w:tc>
        <w:tc>
          <w:tcPr>
            <w:tcW w:w="3771" w:type="dxa"/>
            <w:tcMar/>
            <w:vAlign w:val="center"/>
          </w:tcPr>
          <w:p w:rsidR="788DB1F3" w:rsidP="788DB1F3" w:rsidRDefault="788DB1F3" w14:paraId="731EA9A0" w14:textId="2C97E207">
            <w:pPr>
              <w:bidi w:val="0"/>
              <w:spacing w:before="0" w:beforeAutospacing="off" w:after="0" w:afterAutospacing="off"/>
            </w:pPr>
            <w:r w:rsidRPr="788DB1F3" w:rsidR="788DB1F3">
              <w:rPr>
                <w:b w:val="1"/>
                <w:bCs w:val="1"/>
              </w:rPr>
              <w:t>Track history</w:t>
            </w:r>
            <w:r w:rsidR="788DB1F3">
              <w:rPr/>
              <w:t xml:space="preserve"> using new rows</w:t>
            </w:r>
          </w:p>
        </w:tc>
        <w:tc>
          <w:tcPr>
            <w:tcW w:w="3581" w:type="dxa"/>
            <w:tcMar/>
            <w:vAlign w:val="center"/>
          </w:tcPr>
          <w:p w:rsidR="788DB1F3" w:rsidP="788DB1F3" w:rsidRDefault="788DB1F3" w14:paraId="214C19B0" w14:textId="340957AF">
            <w:pPr>
              <w:bidi w:val="0"/>
              <w:spacing w:before="0" w:beforeAutospacing="off" w:after="0" w:afterAutospacing="off"/>
            </w:pPr>
            <w:r w:rsidR="788DB1F3">
              <w:rPr/>
              <w:t>Maintains full history</w:t>
            </w:r>
          </w:p>
        </w:tc>
      </w:tr>
      <w:tr w:rsidR="788DB1F3" w:rsidTr="788DB1F3" w14:paraId="110671B9">
        <w:trPr>
          <w:trHeight w:val="300"/>
        </w:trPr>
        <w:tc>
          <w:tcPr>
            <w:tcW w:w="1218" w:type="dxa"/>
            <w:tcMar/>
            <w:vAlign w:val="center"/>
          </w:tcPr>
          <w:p w:rsidR="788DB1F3" w:rsidP="788DB1F3" w:rsidRDefault="788DB1F3" w14:paraId="4A770526" w14:textId="37538BF3">
            <w:pPr>
              <w:bidi w:val="0"/>
              <w:spacing w:before="0" w:beforeAutospacing="off" w:after="0" w:afterAutospacing="off"/>
            </w:pPr>
            <w:r w:rsidRPr="788DB1F3" w:rsidR="788DB1F3">
              <w:rPr>
                <w:b w:val="1"/>
                <w:bCs w:val="1"/>
              </w:rPr>
              <w:t>SCD Type 3</w:t>
            </w:r>
          </w:p>
        </w:tc>
        <w:tc>
          <w:tcPr>
            <w:tcW w:w="3771" w:type="dxa"/>
            <w:tcMar/>
            <w:vAlign w:val="center"/>
          </w:tcPr>
          <w:p w:rsidR="788DB1F3" w:rsidP="788DB1F3" w:rsidRDefault="788DB1F3" w14:paraId="1CC1C557" w14:textId="16656B23">
            <w:pPr>
              <w:bidi w:val="0"/>
              <w:spacing w:before="0" w:beforeAutospacing="off" w:after="0" w:afterAutospacing="off"/>
            </w:pPr>
            <w:r w:rsidR="788DB1F3">
              <w:rPr/>
              <w:t xml:space="preserve">Track </w:t>
            </w:r>
            <w:r w:rsidRPr="788DB1F3" w:rsidR="788DB1F3">
              <w:rPr>
                <w:b w:val="1"/>
                <w:bCs w:val="1"/>
              </w:rPr>
              <w:t>limited history</w:t>
            </w:r>
            <w:r w:rsidR="788DB1F3">
              <w:rPr/>
              <w:t xml:space="preserve"> in extra columns</w:t>
            </w:r>
          </w:p>
        </w:tc>
        <w:tc>
          <w:tcPr>
            <w:tcW w:w="3581" w:type="dxa"/>
            <w:tcMar/>
            <w:vAlign w:val="center"/>
          </w:tcPr>
          <w:p w:rsidR="788DB1F3" w:rsidP="788DB1F3" w:rsidRDefault="788DB1F3" w14:paraId="0AC08B5D" w14:textId="40B61F3D">
            <w:pPr>
              <w:bidi w:val="0"/>
              <w:spacing w:before="0" w:beforeAutospacing="off" w:after="0" w:afterAutospacing="off"/>
            </w:pPr>
            <w:r w:rsidR="788DB1F3">
              <w:rPr/>
              <w:t>Keeps previous + current values only</w:t>
            </w:r>
          </w:p>
        </w:tc>
      </w:tr>
    </w:tbl>
    <w:p w:rsidR="788DB1F3" w:rsidRDefault="788DB1F3" w14:paraId="3C0FBF56" w14:textId="7F67C007"/>
    <w:p w:rsidR="24A22E1A" w:rsidP="788DB1F3" w:rsidRDefault="24A22E1A" w14:paraId="77C82D96" w14:textId="13BAF10B">
      <w:pPr>
        <w:pStyle w:val="Heading2"/>
        <w:bidi w:val="0"/>
        <w:spacing w:before="299" w:beforeAutospacing="off" w:after="299" w:afterAutospacing="off"/>
      </w:pPr>
      <w:r w:rsidRPr="788DB1F3" w:rsidR="24A22E1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🔧 Type 1 – Overwrite (No History)</w:t>
      </w:r>
    </w:p>
    <w:p w:rsidR="24A22E1A" w:rsidP="788DB1F3" w:rsidRDefault="24A22E1A" w14:paraId="30E20681" w14:textId="200EAEBC">
      <w:pPr>
        <w:bidi w:val="0"/>
        <w:spacing w:before="240" w:beforeAutospacing="off" w:after="240" w:afterAutospacing="off"/>
      </w:pPr>
      <w:r w:rsidRPr="788DB1F3" w:rsidR="24A22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Simple update</w:t>
      </w:r>
      <w:r w:rsidRPr="788DB1F3" w:rsidR="24A22E1A">
        <w:rPr>
          <w:rFonts w:ascii="Aptos" w:hAnsi="Aptos" w:eastAsia="Aptos" w:cs="Aptos"/>
          <w:noProof w:val="0"/>
          <w:sz w:val="24"/>
          <w:szCs w:val="24"/>
          <w:lang w:val="en-US"/>
        </w:rPr>
        <w:t>: Replace old data with new values.</w:t>
      </w:r>
    </w:p>
    <w:p w:rsidR="24A22E1A" w:rsidP="788DB1F3" w:rsidRDefault="24A22E1A" w14:paraId="22731134" w14:textId="75FE18FF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88DB1F3" w:rsidR="24A22E1A">
        <w:rPr>
          <w:rFonts w:ascii="Consolas" w:hAnsi="Consolas" w:eastAsia="Consolas" w:cs="Consolas"/>
          <w:noProof w:val="0"/>
          <w:sz w:val="24"/>
          <w:szCs w:val="24"/>
          <w:lang w:val="en-US"/>
        </w:rPr>
        <w:t>-- Before</w:t>
      </w:r>
      <w:r>
        <w:br/>
      </w:r>
      <w:r w:rsidRPr="788DB1F3" w:rsidR="24A22E1A">
        <w:rPr>
          <w:rFonts w:ascii="Consolas" w:hAnsi="Consolas" w:eastAsia="Consolas" w:cs="Consolas"/>
          <w:noProof w:val="0"/>
          <w:sz w:val="24"/>
          <w:szCs w:val="24"/>
          <w:lang w:val="en-US"/>
        </w:rPr>
        <w:t>101, John Smith, New York</w:t>
      </w:r>
      <w:r>
        <w:br/>
      </w:r>
      <w:r>
        <w:br/>
      </w:r>
      <w:r w:rsidRPr="788DB1F3" w:rsidR="24A22E1A">
        <w:rPr>
          <w:rFonts w:ascii="Consolas" w:hAnsi="Consolas" w:eastAsia="Consolas" w:cs="Consolas"/>
          <w:noProof w:val="0"/>
          <w:sz w:val="24"/>
          <w:szCs w:val="24"/>
          <w:lang w:val="en-US"/>
        </w:rPr>
        <w:t>-- After Update</w:t>
      </w:r>
      <w:r>
        <w:br/>
      </w:r>
      <w:r w:rsidRPr="788DB1F3" w:rsidR="24A22E1A">
        <w:rPr>
          <w:rFonts w:ascii="Consolas" w:hAnsi="Consolas" w:eastAsia="Consolas" w:cs="Consolas"/>
          <w:noProof w:val="0"/>
          <w:sz w:val="24"/>
          <w:szCs w:val="24"/>
          <w:lang w:val="en-US"/>
        </w:rPr>
        <w:t>101, John Smith, Chicago</w:t>
      </w:r>
      <w:r>
        <w:br/>
      </w:r>
    </w:p>
    <w:p w:rsidR="24A22E1A" w:rsidP="788DB1F3" w:rsidRDefault="24A22E1A" w14:paraId="49BF4069" w14:textId="3FFF1BAD">
      <w:pPr>
        <w:bidi w:val="0"/>
        <w:spacing w:before="240" w:beforeAutospacing="off" w:after="240" w:afterAutospacing="off"/>
      </w:pPr>
      <w:r w:rsidRPr="788DB1F3" w:rsidR="24A22E1A">
        <w:rPr>
          <w:rFonts w:ascii="Aptos" w:hAnsi="Aptos" w:eastAsia="Aptos" w:cs="Aptos"/>
          <w:noProof w:val="0"/>
          <w:sz w:val="24"/>
          <w:szCs w:val="24"/>
          <w:lang w:val="en-US"/>
        </w:rPr>
        <w:t>✅ Easy</w:t>
      </w:r>
      <w:r>
        <w:br/>
      </w:r>
      <w:r w:rsidRPr="788DB1F3" w:rsidR="24A22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❌ Loses historical data</w:t>
      </w:r>
    </w:p>
    <w:p w:rsidR="788DB1F3" w:rsidRDefault="788DB1F3" w14:paraId="12B83A8B" w14:textId="56DA0BF7"/>
    <w:p w:rsidR="24A22E1A" w:rsidP="788DB1F3" w:rsidRDefault="24A22E1A" w14:paraId="2CF7EDAE" w14:textId="5AF2254B">
      <w:pPr>
        <w:pStyle w:val="Heading2"/>
        <w:bidi w:val="0"/>
        <w:spacing w:before="299" w:beforeAutospacing="off" w:after="299" w:afterAutospacing="off"/>
      </w:pPr>
      <w:r w:rsidRPr="788DB1F3" w:rsidR="24A22E1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🔁 Type 2 – Full History (Add Row with New Surrogate Key)</w:t>
      </w:r>
    </w:p>
    <w:p w:rsidR="24A22E1A" w:rsidP="788DB1F3" w:rsidRDefault="24A22E1A" w14:paraId="7790108C" w14:textId="0BE79C7C">
      <w:pPr>
        <w:bidi w:val="0"/>
        <w:spacing w:before="240" w:beforeAutospacing="off" w:after="240" w:afterAutospacing="off"/>
      </w:pPr>
      <w:r w:rsidRPr="788DB1F3" w:rsidR="24A22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Insert a new row</w:t>
      </w:r>
      <w:r w:rsidRPr="788DB1F3" w:rsidR="24A22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every change, and track using:</w:t>
      </w:r>
    </w:p>
    <w:p w:rsidR="24A22E1A" w:rsidP="788DB1F3" w:rsidRDefault="24A22E1A" w14:paraId="70C2C626" w14:textId="7FFA1A87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24A22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Surrogate key (e.g., </w:t>
      </w:r>
      <w:r w:rsidRPr="788DB1F3" w:rsidR="24A22E1A">
        <w:rPr>
          <w:rFonts w:ascii="Consolas" w:hAnsi="Consolas" w:eastAsia="Consolas" w:cs="Consolas"/>
          <w:noProof w:val="0"/>
          <w:sz w:val="24"/>
          <w:szCs w:val="24"/>
          <w:lang w:val="en-US"/>
        </w:rPr>
        <w:t>CustomerSK</w:t>
      </w:r>
      <w:r w:rsidRPr="788DB1F3" w:rsidR="24A22E1A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24A22E1A" w:rsidP="788DB1F3" w:rsidRDefault="24A22E1A" w14:paraId="7FC680A5" w14:textId="7F610353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24A22E1A">
        <w:rPr>
          <w:rFonts w:ascii="Aptos" w:hAnsi="Aptos" w:eastAsia="Aptos" w:cs="Aptos"/>
          <w:noProof w:val="0"/>
          <w:sz w:val="24"/>
          <w:szCs w:val="24"/>
          <w:lang w:val="en-US"/>
        </w:rPr>
        <w:t>Effective date columns</w:t>
      </w:r>
    </w:p>
    <w:p w:rsidR="24A22E1A" w:rsidP="788DB1F3" w:rsidRDefault="24A22E1A" w14:paraId="6969875B" w14:textId="42D4CBB8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24A22E1A">
        <w:rPr>
          <w:rFonts w:ascii="Aptos" w:hAnsi="Aptos" w:eastAsia="Aptos" w:cs="Aptos"/>
          <w:noProof w:val="0"/>
          <w:sz w:val="24"/>
          <w:szCs w:val="24"/>
          <w:lang w:val="en-US"/>
        </w:rPr>
        <w:t>Active flag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33"/>
        <w:gridCol w:w="1280"/>
        <w:gridCol w:w="1087"/>
        <w:gridCol w:w="974"/>
        <w:gridCol w:w="840"/>
        <w:gridCol w:w="1120"/>
        <w:gridCol w:w="1120"/>
      </w:tblGrid>
      <w:tr w:rsidR="788DB1F3" w:rsidTr="788DB1F3" w14:paraId="2DDC942E">
        <w:trPr>
          <w:trHeight w:val="300"/>
        </w:trPr>
        <w:tc>
          <w:tcPr>
            <w:tcW w:w="1333" w:type="dxa"/>
            <w:tcMar/>
            <w:vAlign w:val="center"/>
          </w:tcPr>
          <w:p w:rsidR="788DB1F3" w:rsidP="788DB1F3" w:rsidRDefault="788DB1F3" w14:paraId="39BDAFD2" w14:textId="57F7FBFE">
            <w:pPr>
              <w:bidi w:val="0"/>
              <w:spacing w:before="0" w:beforeAutospacing="off" w:after="0" w:afterAutospacing="off"/>
              <w:jc w:val="center"/>
            </w:pPr>
            <w:r w:rsidRPr="788DB1F3" w:rsidR="788DB1F3">
              <w:rPr>
                <w:b w:val="1"/>
                <w:bCs w:val="1"/>
              </w:rPr>
              <w:t>CustomerSK</w:t>
            </w:r>
          </w:p>
        </w:tc>
        <w:tc>
          <w:tcPr>
            <w:tcW w:w="1280" w:type="dxa"/>
            <w:tcMar/>
            <w:vAlign w:val="center"/>
          </w:tcPr>
          <w:p w:rsidR="788DB1F3" w:rsidP="788DB1F3" w:rsidRDefault="788DB1F3" w14:paraId="681F8E0A" w14:textId="0092FDA5">
            <w:pPr>
              <w:bidi w:val="0"/>
              <w:spacing w:before="0" w:beforeAutospacing="off" w:after="0" w:afterAutospacing="off"/>
              <w:jc w:val="center"/>
            </w:pPr>
            <w:r w:rsidRPr="788DB1F3" w:rsidR="788DB1F3">
              <w:rPr>
                <w:b w:val="1"/>
                <w:bCs w:val="1"/>
              </w:rPr>
              <w:t>CustomerID</w:t>
            </w:r>
          </w:p>
        </w:tc>
        <w:tc>
          <w:tcPr>
            <w:tcW w:w="1087" w:type="dxa"/>
            <w:tcMar/>
            <w:vAlign w:val="center"/>
          </w:tcPr>
          <w:p w:rsidR="788DB1F3" w:rsidP="788DB1F3" w:rsidRDefault="788DB1F3" w14:paraId="2605141F" w14:textId="73E82EBB">
            <w:pPr>
              <w:bidi w:val="0"/>
              <w:spacing w:before="0" w:beforeAutospacing="off" w:after="0" w:afterAutospacing="off"/>
              <w:jc w:val="center"/>
            </w:pPr>
            <w:r w:rsidRPr="788DB1F3" w:rsidR="788DB1F3">
              <w:rPr>
                <w:b w:val="1"/>
                <w:bCs w:val="1"/>
              </w:rPr>
              <w:t>Name</w:t>
            </w:r>
          </w:p>
        </w:tc>
        <w:tc>
          <w:tcPr>
            <w:tcW w:w="974" w:type="dxa"/>
            <w:tcMar/>
            <w:vAlign w:val="center"/>
          </w:tcPr>
          <w:p w:rsidR="788DB1F3" w:rsidP="788DB1F3" w:rsidRDefault="788DB1F3" w14:paraId="71707226" w14:textId="1E527741">
            <w:pPr>
              <w:bidi w:val="0"/>
              <w:spacing w:before="0" w:beforeAutospacing="off" w:after="0" w:afterAutospacing="off"/>
              <w:jc w:val="center"/>
            </w:pPr>
            <w:r w:rsidRPr="788DB1F3" w:rsidR="788DB1F3">
              <w:rPr>
                <w:b w:val="1"/>
                <w:bCs w:val="1"/>
              </w:rPr>
              <w:t>City</w:t>
            </w:r>
          </w:p>
        </w:tc>
        <w:tc>
          <w:tcPr>
            <w:tcW w:w="840" w:type="dxa"/>
            <w:tcMar/>
            <w:vAlign w:val="center"/>
          </w:tcPr>
          <w:p w:rsidR="788DB1F3" w:rsidP="788DB1F3" w:rsidRDefault="788DB1F3" w14:paraId="5687C73D" w14:textId="4F436AA7">
            <w:pPr>
              <w:bidi w:val="0"/>
              <w:spacing w:before="0" w:beforeAutospacing="off" w:after="0" w:afterAutospacing="off"/>
              <w:jc w:val="center"/>
            </w:pPr>
            <w:r w:rsidRPr="788DB1F3" w:rsidR="788DB1F3">
              <w:rPr>
                <w:b w:val="1"/>
                <w:bCs w:val="1"/>
              </w:rPr>
              <w:t>IsActive</w:t>
            </w:r>
          </w:p>
        </w:tc>
        <w:tc>
          <w:tcPr>
            <w:tcW w:w="1120" w:type="dxa"/>
            <w:tcMar/>
            <w:vAlign w:val="center"/>
          </w:tcPr>
          <w:p w:rsidR="788DB1F3" w:rsidP="788DB1F3" w:rsidRDefault="788DB1F3" w14:paraId="53DC8E3F" w14:textId="1FC1927E">
            <w:pPr>
              <w:bidi w:val="0"/>
              <w:spacing w:before="0" w:beforeAutospacing="off" w:after="0" w:afterAutospacing="off"/>
              <w:jc w:val="center"/>
            </w:pPr>
            <w:r w:rsidRPr="788DB1F3" w:rsidR="788DB1F3">
              <w:rPr>
                <w:b w:val="1"/>
                <w:bCs w:val="1"/>
              </w:rPr>
              <w:t>StartDate</w:t>
            </w:r>
          </w:p>
        </w:tc>
        <w:tc>
          <w:tcPr>
            <w:tcW w:w="1120" w:type="dxa"/>
            <w:tcMar/>
            <w:vAlign w:val="center"/>
          </w:tcPr>
          <w:p w:rsidR="788DB1F3" w:rsidP="788DB1F3" w:rsidRDefault="788DB1F3" w14:paraId="73813AAB" w14:textId="08C9F2D3">
            <w:pPr>
              <w:bidi w:val="0"/>
              <w:spacing w:before="0" w:beforeAutospacing="off" w:after="0" w:afterAutospacing="off"/>
              <w:jc w:val="center"/>
            </w:pPr>
            <w:r w:rsidRPr="788DB1F3" w:rsidR="788DB1F3">
              <w:rPr>
                <w:b w:val="1"/>
                <w:bCs w:val="1"/>
              </w:rPr>
              <w:t>EndDate</w:t>
            </w:r>
          </w:p>
        </w:tc>
      </w:tr>
      <w:tr w:rsidR="788DB1F3" w:rsidTr="788DB1F3" w14:paraId="6BBE1609">
        <w:trPr>
          <w:trHeight w:val="300"/>
        </w:trPr>
        <w:tc>
          <w:tcPr>
            <w:tcW w:w="1333" w:type="dxa"/>
            <w:tcMar/>
            <w:vAlign w:val="center"/>
          </w:tcPr>
          <w:p w:rsidR="788DB1F3" w:rsidP="788DB1F3" w:rsidRDefault="788DB1F3" w14:paraId="206AEB89" w14:textId="70C88690">
            <w:pPr>
              <w:bidi w:val="0"/>
              <w:spacing w:before="0" w:beforeAutospacing="off" w:after="0" w:afterAutospacing="off"/>
            </w:pPr>
            <w:r w:rsidR="788DB1F3">
              <w:rPr/>
              <w:t>1</w:t>
            </w:r>
          </w:p>
        </w:tc>
        <w:tc>
          <w:tcPr>
            <w:tcW w:w="1280" w:type="dxa"/>
            <w:tcMar/>
            <w:vAlign w:val="center"/>
          </w:tcPr>
          <w:p w:rsidR="788DB1F3" w:rsidP="788DB1F3" w:rsidRDefault="788DB1F3" w14:paraId="1BDF5A33" w14:textId="4462A42D">
            <w:pPr>
              <w:bidi w:val="0"/>
              <w:spacing w:before="0" w:beforeAutospacing="off" w:after="0" w:afterAutospacing="off"/>
            </w:pPr>
            <w:r w:rsidR="788DB1F3">
              <w:rPr/>
              <w:t>101</w:t>
            </w:r>
          </w:p>
        </w:tc>
        <w:tc>
          <w:tcPr>
            <w:tcW w:w="1087" w:type="dxa"/>
            <w:tcMar/>
            <w:vAlign w:val="center"/>
          </w:tcPr>
          <w:p w:rsidR="788DB1F3" w:rsidP="788DB1F3" w:rsidRDefault="788DB1F3" w14:paraId="422BF2D9" w14:textId="0176224C">
            <w:pPr>
              <w:bidi w:val="0"/>
              <w:spacing w:before="0" w:beforeAutospacing="off" w:after="0" w:afterAutospacing="off"/>
            </w:pPr>
            <w:r w:rsidR="788DB1F3">
              <w:rPr/>
              <w:t>John Smith</w:t>
            </w:r>
          </w:p>
        </w:tc>
        <w:tc>
          <w:tcPr>
            <w:tcW w:w="974" w:type="dxa"/>
            <w:tcMar/>
            <w:vAlign w:val="center"/>
          </w:tcPr>
          <w:p w:rsidR="788DB1F3" w:rsidP="788DB1F3" w:rsidRDefault="788DB1F3" w14:paraId="29CA91D8" w14:textId="0B3A0C2A">
            <w:pPr>
              <w:bidi w:val="0"/>
              <w:spacing w:before="0" w:beforeAutospacing="off" w:after="0" w:afterAutospacing="off"/>
            </w:pPr>
            <w:r w:rsidR="788DB1F3">
              <w:rPr/>
              <w:t>New York</w:t>
            </w:r>
          </w:p>
        </w:tc>
        <w:tc>
          <w:tcPr>
            <w:tcW w:w="840" w:type="dxa"/>
            <w:tcMar/>
            <w:vAlign w:val="center"/>
          </w:tcPr>
          <w:p w:rsidR="788DB1F3" w:rsidP="788DB1F3" w:rsidRDefault="788DB1F3" w14:paraId="6668A014" w14:textId="3713C90F">
            <w:pPr>
              <w:bidi w:val="0"/>
              <w:spacing w:before="0" w:beforeAutospacing="off" w:after="0" w:afterAutospacing="off"/>
            </w:pPr>
            <w:r w:rsidR="788DB1F3">
              <w:rPr/>
              <w:t>No</w:t>
            </w:r>
          </w:p>
        </w:tc>
        <w:tc>
          <w:tcPr>
            <w:tcW w:w="1120" w:type="dxa"/>
            <w:tcMar/>
            <w:vAlign w:val="center"/>
          </w:tcPr>
          <w:p w:rsidR="788DB1F3" w:rsidP="788DB1F3" w:rsidRDefault="788DB1F3" w14:paraId="516EF2CA" w14:textId="7CF957C8">
            <w:pPr>
              <w:bidi w:val="0"/>
              <w:spacing w:before="0" w:beforeAutospacing="off" w:after="0" w:afterAutospacing="off"/>
            </w:pPr>
            <w:r w:rsidR="788DB1F3">
              <w:rPr/>
              <w:t>2022-01-01</w:t>
            </w:r>
          </w:p>
        </w:tc>
        <w:tc>
          <w:tcPr>
            <w:tcW w:w="1120" w:type="dxa"/>
            <w:tcMar/>
            <w:vAlign w:val="center"/>
          </w:tcPr>
          <w:p w:rsidR="788DB1F3" w:rsidP="788DB1F3" w:rsidRDefault="788DB1F3" w14:paraId="4F4D61E0" w14:textId="19608D2E">
            <w:pPr>
              <w:bidi w:val="0"/>
              <w:spacing w:before="0" w:beforeAutospacing="off" w:after="0" w:afterAutospacing="off"/>
            </w:pPr>
            <w:r w:rsidR="788DB1F3">
              <w:rPr/>
              <w:t>2023-01-01</w:t>
            </w:r>
          </w:p>
        </w:tc>
      </w:tr>
      <w:tr w:rsidR="788DB1F3" w:rsidTr="788DB1F3" w14:paraId="36E188E1">
        <w:trPr>
          <w:trHeight w:val="300"/>
        </w:trPr>
        <w:tc>
          <w:tcPr>
            <w:tcW w:w="1333" w:type="dxa"/>
            <w:tcMar/>
            <w:vAlign w:val="center"/>
          </w:tcPr>
          <w:p w:rsidR="788DB1F3" w:rsidP="788DB1F3" w:rsidRDefault="788DB1F3" w14:paraId="77F53B79" w14:textId="47C56E46">
            <w:pPr>
              <w:bidi w:val="0"/>
              <w:spacing w:before="0" w:beforeAutospacing="off" w:after="0" w:afterAutospacing="off"/>
            </w:pPr>
            <w:r w:rsidR="788DB1F3">
              <w:rPr/>
              <w:t>2</w:t>
            </w:r>
          </w:p>
        </w:tc>
        <w:tc>
          <w:tcPr>
            <w:tcW w:w="1280" w:type="dxa"/>
            <w:tcMar/>
            <w:vAlign w:val="center"/>
          </w:tcPr>
          <w:p w:rsidR="788DB1F3" w:rsidP="788DB1F3" w:rsidRDefault="788DB1F3" w14:paraId="4B68CC51" w14:textId="43C72796">
            <w:pPr>
              <w:bidi w:val="0"/>
              <w:spacing w:before="0" w:beforeAutospacing="off" w:after="0" w:afterAutospacing="off"/>
            </w:pPr>
            <w:r w:rsidR="788DB1F3">
              <w:rPr/>
              <w:t>101</w:t>
            </w:r>
          </w:p>
        </w:tc>
        <w:tc>
          <w:tcPr>
            <w:tcW w:w="1087" w:type="dxa"/>
            <w:tcMar/>
            <w:vAlign w:val="center"/>
          </w:tcPr>
          <w:p w:rsidR="788DB1F3" w:rsidP="788DB1F3" w:rsidRDefault="788DB1F3" w14:paraId="1593833F" w14:textId="4F2F9B7C">
            <w:pPr>
              <w:bidi w:val="0"/>
              <w:spacing w:before="0" w:beforeAutospacing="off" w:after="0" w:afterAutospacing="off"/>
            </w:pPr>
            <w:r w:rsidR="788DB1F3">
              <w:rPr/>
              <w:t>John Smith</w:t>
            </w:r>
          </w:p>
        </w:tc>
        <w:tc>
          <w:tcPr>
            <w:tcW w:w="974" w:type="dxa"/>
            <w:tcMar/>
            <w:vAlign w:val="center"/>
          </w:tcPr>
          <w:p w:rsidR="788DB1F3" w:rsidP="788DB1F3" w:rsidRDefault="788DB1F3" w14:paraId="4274CDF8" w14:textId="5C0BE508">
            <w:pPr>
              <w:bidi w:val="0"/>
              <w:spacing w:before="0" w:beforeAutospacing="off" w:after="0" w:afterAutospacing="off"/>
            </w:pPr>
            <w:r w:rsidR="788DB1F3">
              <w:rPr/>
              <w:t>Chicago</w:t>
            </w:r>
          </w:p>
        </w:tc>
        <w:tc>
          <w:tcPr>
            <w:tcW w:w="840" w:type="dxa"/>
            <w:tcMar/>
            <w:vAlign w:val="center"/>
          </w:tcPr>
          <w:p w:rsidR="788DB1F3" w:rsidP="788DB1F3" w:rsidRDefault="788DB1F3" w14:paraId="34DE0E4A" w14:textId="0463626D">
            <w:pPr>
              <w:bidi w:val="0"/>
              <w:spacing w:before="0" w:beforeAutospacing="off" w:after="0" w:afterAutospacing="off"/>
            </w:pPr>
            <w:r w:rsidR="788DB1F3">
              <w:rPr/>
              <w:t>Yes</w:t>
            </w:r>
          </w:p>
        </w:tc>
        <w:tc>
          <w:tcPr>
            <w:tcW w:w="1120" w:type="dxa"/>
            <w:tcMar/>
            <w:vAlign w:val="center"/>
          </w:tcPr>
          <w:p w:rsidR="788DB1F3" w:rsidP="788DB1F3" w:rsidRDefault="788DB1F3" w14:paraId="016132B4" w14:textId="60C5DC72">
            <w:pPr>
              <w:bidi w:val="0"/>
              <w:spacing w:before="0" w:beforeAutospacing="off" w:after="0" w:afterAutospacing="off"/>
            </w:pPr>
            <w:r w:rsidR="788DB1F3">
              <w:rPr/>
              <w:t>2023-01-01</w:t>
            </w:r>
          </w:p>
        </w:tc>
        <w:tc>
          <w:tcPr>
            <w:tcW w:w="1120" w:type="dxa"/>
            <w:tcMar/>
            <w:vAlign w:val="center"/>
          </w:tcPr>
          <w:p w:rsidR="788DB1F3" w:rsidP="788DB1F3" w:rsidRDefault="788DB1F3" w14:paraId="300FCA65" w14:textId="63E4F4B9">
            <w:pPr>
              <w:bidi w:val="0"/>
              <w:spacing w:before="0" w:beforeAutospacing="off" w:after="0" w:afterAutospacing="off"/>
            </w:pPr>
            <w:r w:rsidR="788DB1F3">
              <w:rPr/>
              <w:t>NULL</w:t>
            </w:r>
          </w:p>
        </w:tc>
      </w:tr>
    </w:tbl>
    <w:p w:rsidR="24A22E1A" w:rsidP="788DB1F3" w:rsidRDefault="24A22E1A" w14:paraId="06C41E1D" w14:textId="7D4FEDDF">
      <w:pPr>
        <w:bidi w:val="0"/>
        <w:spacing w:before="240" w:beforeAutospacing="off" w:after="240" w:afterAutospacing="off"/>
      </w:pPr>
      <w:r w:rsidRPr="788DB1F3" w:rsidR="24A22E1A">
        <w:rPr>
          <w:rFonts w:ascii="Aptos" w:hAnsi="Aptos" w:eastAsia="Aptos" w:cs="Aptos"/>
          <w:noProof w:val="0"/>
          <w:sz w:val="24"/>
          <w:szCs w:val="24"/>
          <w:lang w:val="en-US"/>
        </w:rPr>
        <w:t>✅ Keeps full history</w:t>
      </w:r>
      <w:r>
        <w:br/>
      </w:r>
      <w:r w:rsidRPr="788DB1F3" w:rsidR="24A22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❌ More complex ETL</w:t>
      </w:r>
    </w:p>
    <w:p w:rsidR="788DB1F3" w:rsidRDefault="788DB1F3" w14:paraId="3C800D3A" w14:textId="2AFA29D7"/>
    <w:p w:rsidR="24A22E1A" w:rsidP="788DB1F3" w:rsidRDefault="24A22E1A" w14:paraId="18711CF4" w14:textId="68AE5614">
      <w:pPr>
        <w:pStyle w:val="Heading2"/>
        <w:bidi w:val="0"/>
        <w:spacing w:before="299" w:beforeAutospacing="off" w:after="299" w:afterAutospacing="off"/>
      </w:pPr>
      <w:r w:rsidRPr="788DB1F3" w:rsidR="24A22E1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🧮 Type 3 – Partial History (Extra Columns)</w:t>
      </w:r>
    </w:p>
    <w:p w:rsidR="24A22E1A" w:rsidP="788DB1F3" w:rsidRDefault="24A22E1A" w14:paraId="13651B13" w14:textId="67FE1545">
      <w:pPr>
        <w:bidi w:val="0"/>
        <w:spacing w:before="240" w:beforeAutospacing="off" w:after="240" w:afterAutospacing="off"/>
      </w:pPr>
      <w:r w:rsidRPr="788DB1F3" w:rsidR="24A22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Stores </w:t>
      </w:r>
      <w:r w:rsidRPr="788DB1F3" w:rsidR="24A22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previous value in a separate column</w:t>
      </w:r>
      <w:r w:rsidRPr="788DB1F3" w:rsidR="24A22E1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80"/>
        <w:gridCol w:w="1387"/>
        <w:gridCol w:w="1575"/>
        <w:gridCol w:w="1629"/>
      </w:tblGrid>
      <w:tr w:rsidR="788DB1F3" w:rsidTr="788DB1F3" w14:paraId="692E64DD">
        <w:trPr>
          <w:trHeight w:val="300"/>
        </w:trPr>
        <w:tc>
          <w:tcPr>
            <w:tcW w:w="1580" w:type="dxa"/>
            <w:tcMar/>
            <w:vAlign w:val="center"/>
          </w:tcPr>
          <w:p w:rsidR="788DB1F3" w:rsidP="788DB1F3" w:rsidRDefault="788DB1F3" w14:paraId="115CAB7A" w14:textId="3F726927">
            <w:pPr>
              <w:bidi w:val="0"/>
              <w:spacing w:before="0" w:beforeAutospacing="off" w:after="0" w:afterAutospacing="off"/>
              <w:jc w:val="center"/>
            </w:pPr>
            <w:r w:rsidRPr="788DB1F3" w:rsidR="788DB1F3">
              <w:rPr>
                <w:b w:val="1"/>
                <w:bCs w:val="1"/>
              </w:rPr>
              <w:t>CustomerID</w:t>
            </w:r>
          </w:p>
        </w:tc>
        <w:tc>
          <w:tcPr>
            <w:tcW w:w="1387" w:type="dxa"/>
            <w:tcMar/>
            <w:vAlign w:val="center"/>
          </w:tcPr>
          <w:p w:rsidR="788DB1F3" w:rsidP="788DB1F3" w:rsidRDefault="788DB1F3" w14:paraId="1073E83B" w14:textId="3E43330D">
            <w:pPr>
              <w:bidi w:val="0"/>
              <w:spacing w:before="0" w:beforeAutospacing="off" w:after="0" w:afterAutospacing="off"/>
              <w:jc w:val="center"/>
            </w:pPr>
            <w:r w:rsidRPr="788DB1F3" w:rsidR="788DB1F3">
              <w:rPr>
                <w:b w:val="1"/>
                <w:bCs w:val="1"/>
              </w:rPr>
              <w:t>Name</w:t>
            </w:r>
          </w:p>
        </w:tc>
        <w:tc>
          <w:tcPr>
            <w:tcW w:w="1575" w:type="dxa"/>
            <w:tcMar/>
            <w:vAlign w:val="center"/>
          </w:tcPr>
          <w:p w:rsidR="788DB1F3" w:rsidP="788DB1F3" w:rsidRDefault="788DB1F3" w14:paraId="4889CD93" w14:textId="3E0EAFC4">
            <w:pPr>
              <w:bidi w:val="0"/>
              <w:spacing w:before="0" w:beforeAutospacing="off" w:after="0" w:afterAutospacing="off"/>
              <w:jc w:val="center"/>
            </w:pPr>
            <w:r w:rsidRPr="788DB1F3" w:rsidR="788DB1F3">
              <w:rPr>
                <w:b w:val="1"/>
                <w:bCs w:val="1"/>
              </w:rPr>
              <w:t>CurrentCity</w:t>
            </w:r>
          </w:p>
        </w:tc>
        <w:tc>
          <w:tcPr>
            <w:tcW w:w="1629" w:type="dxa"/>
            <w:tcMar/>
            <w:vAlign w:val="center"/>
          </w:tcPr>
          <w:p w:rsidR="788DB1F3" w:rsidP="788DB1F3" w:rsidRDefault="788DB1F3" w14:paraId="5C518FBD" w14:textId="38B9D403">
            <w:pPr>
              <w:bidi w:val="0"/>
              <w:spacing w:before="0" w:beforeAutospacing="off" w:after="0" w:afterAutospacing="off"/>
              <w:jc w:val="center"/>
            </w:pPr>
            <w:r w:rsidRPr="788DB1F3" w:rsidR="788DB1F3">
              <w:rPr>
                <w:b w:val="1"/>
                <w:bCs w:val="1"/>
              </w:rPr>
              <w:t>PreviousCity</w:t>
            </w:r>
          </w:p>
        </w:tc>
      </w:tr>
      <w:tr w:rsidR="788DB1F3" w:rsidTr="788DB1F3" w14:paraId="7DC612E6">
        <w:trPr>
          <w:trHeight w:val="300"/>
        </w:trPr>
        <w:tc>
          <w:tcPr>
            <w:tcW w:w="1580" w:type="dxa"/>
            <w:tcMar/>
            <w:vAlign w:val="center"/>
          </w:tcPr>
          <w:p w:rsidR="788DB1F3" w:rsidP="788DB1F3" w:rsidRDefault="788DB1F3" w14:paraId="48077379" w14:textId="789A6A06">
            <w:pPr>
              <w:bidi w:val="0"/>
              <w:spacing w:before="0" w:beforeAutospacing="off" w:after="0" w:afterAutospacing="off"/>
            </w:pPr>
            <w:r w:rsidR="788DB1F3">
              <w:rPr/>
              <w:t>101</w:t>
            </w:r>
          </w:p>
        </w:tc>
        <w:tc>
          <w:tcPr>
            <w:tcW w:w="1387" w:type="dxa"/>
            <w:tcMar/>
            <w:vAlign w:val="center"/>
          </w:tcPr>
          <w:p w:rsidR="788DB1F3" w:rsidP="788DB1F3" w:rsidRDefault="788DB1F3" w14:paraId="539BF55C" w14:textId="4D5145F7">
            <w:pPr>
              <w:bidi w:val="0"/>
              <w:spacing w:before="0" w:beforeAutospacing="off" w:after="0" w:afterAutospacing="off"/>
            </w:pPr>
            <w:r w:rsidR="788DB1F3">
              <w:rPr/>
              <w:t>John Smith</w:t>
            </w:r>
          </w:p>
        </w:tc>
        <w:tc>
          <w:tcPr>
            <w:tcW w:w="1575" w:type="dxa"/>
            <w:tcMar/>
            <w:vAlign w:val="center"/>
          </w:tcPr>
          <w:p w:rsidR="788DB1F3" w:rsidP="788DB1F3" w:rsidRDefault="788DB1F3" w14:paraId="7BC9A5E5" w14:textId="068BCC4C">
            <w:pPr>
              <w:bidi w:val="0"/>
              <w:spacing w:before="0" w:beforeAutospacing="off" w:after="0" w:afterAutospacing="off"/>
            </w:pPr>
            <w:r w:rsidR="788DB1F3">
              <w:rPr/>
              <w:t>Chicago</w:t>
            </w:r>
          </w:p>
        </w:tc>
        <w:tc>
          <w:tcPr>
            <w:tcW w:w="1629" w:type="dxa"/>
            <w:tcMar/>
            <w:vAlign w:val="center"/>
          </w:tcPr>
          <w:p w:rsidR="788DB1F3" w:rsidP="788DB1F3" w:rsidRDefault="788DB1F3" w14:paraId="02F2F21F" w14:textId="2FAB8990">
            <w:pPr>
              <w:bidi w:val="0"/>
              <w:spacing w:before="0" w:beforeAutospacing="off" w:after="0" w:afterAutospacing="off"/>
            </w:pPr>
            <w:r w:rsidR="788DB1F3">
              <w:rPr/>
              <w:t>New York</w:t>
            </w:r>
          </w:p>
        </w:tc>
      </w:tr>
    </w:tbl>
    <w:p w:rsidR="24A22E1A" w:rsidP="788DB1F3" w:rsidRDefault="24A22E1A" w14:paraId="727C4AEF" w14:textId="208A7052">
      <w:pPr>
        <w:bidi w:val="0"/>
        <w:spacing w:before="240" w:beforeAutospacing="off" w:after="240" w:afterAutospacing="off"/>
      </w:pPr>
      <w:r w:rsidRPr="788DB1F3" w:rsidR="24A22E1A">
        <w:rPr>
          <w:rFonts w:ascii="Aptos" w:hAnsi="Aptos" w:eastAsia="Aptos" w:cs="Aptos"/>
          <w:noProof w:val="0"/>
          <w:sz w:val="24"/>
          <w:szCs w:val="24"/>
          <w:lang w:val="en-US"/>
        </w:rPr>
        <w:t>✅ Easy to compare current vs previous</w:t>
      </w:r>
      <w:r>
        <w:br/>
      </w:r>
      <w:r w:rsidRPr="788DB1F3" w:rsidR="24A22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❌ Cannot track more than one change</w:t>
      </w:r>
    </w:p>
    <w:p w:rsidR="788DB1F3" w:rsidRDefault="788DB1F3" w14:paraId="1080C865" w14:textId="77DBF38F"/>
    <w:p w:rsidR="24A22E1A" w:rsidP="788DB1F3" w:rsidRDefault="24A22E1A" w14:paraId="2CE545C5" w14:textId="031AFEF3">
      <w:pPr>
        <w:pStyle w:val="Heading2"/>
        <w:bidi w:val="0"/>
        <w:spacing w:before="299" w:beforeAutospacing="off" w:after="299" w:afterAutospacing="off"/>
      </w:pPr>
      <w:r w:rsidRPr="788DB1F3" w:rsidR="24A22E1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📦 SCD in Microsoft Fabric</w:t>
      </w:r>
    </w:p>
    <w:p w:rsidR="24A22E1A" w:rsidP="788DB1F3" w:rsidRDefault="24A22E1A" w14:paraId="0EF312EE" w14:textId="202688C9">
      <w:pPr>
        <w:bidi w:val="0"/>
        <w:spacing w:before="240" w:beforeAutospacing="off" w:after="240" w:afterAutospacing="off"/>
      </w:pPr>
      <w:r w:rsidRPr="788DB1F3" w:rsidR="24A22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</w:t>
      </w:r>
      <w:r w:rsidRPr="788DB1F3" w:rsidR="24A22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Microsoft Fabric</w:t>
      </w:r>
      <w:r w:rsidRPr="788DB1F3" w:rsidR="24A22E1A">
        <w:rPr>
          <w:rFonts w:ascii="Aptos" w:hAnsi="Aptos" w:eastAsia="Aptos" w:cs="Aptos"/>
          <w:noProof w:val="0"/>
          <w:sz w:val="24"/>
          <w:szCs w:val="24"/>
          <w:lang w:val="en-US"/>
        </w:rPr>
        <w:t>, you can implement SCD logic in:</w:t>
      </w:r>
    </w:p>
    <w:p w:rsidR="24A22E1A" w:rsidP="788DB1F3" w:rsidRDefault="24A22E1A" w14:paraId="44ED63CB" w14:textId="39386C34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24A22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Dataflows Gen2</w:t>
      </w:r>
      <w:r w:rsidRPr="788DB1F3" w:rsidR="24A22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conditional transformations</w:t>
      </w:r>
    </w:p>
    <w:p w:rsidR="24A22E1A" w:rsidP="788DB1F3" w:rsidRDefault="24A22E1A" w14:paraId="4ACB2978" w14:textId="1BCCA56E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24A22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Notebooks</w:t>
      </w:r>
      <w:r w:rsidRPr="788DB1F3" w:rsidR="24A22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PySpark (especially for SCD Type 2)</w:t>
      </w:r>
    </w:p>
    <w:p w:rsidR="24A22E1A" w:rsidP="788DB1F3" w:rsidRDefault="24A22E1A" w14:paraId="694849D0" w14:textId="0ADAC854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24A22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SQL Pipelines</w:t>
      </w:r>
      <w:r w:rsidRPr="788DB1F3" w:rsidR="24A22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warehouse-based updates</w:t>
      </w:r>
    </w:p>
    <w:p w:rsidR="788DB1F3" w:rsidRDefault="788DB1F3" w14:paraId="27D5C297" w14:textId="2D96F301"/>
    <w:p w:rsidR="24A22E1A" w:rsidP="788DB1F3" w:rsidRDefault="24A22E1A" w14:paraId="3ADA80E1" w14:textId="0E980004">
      <w:pPr>
        <w:pStyle w:val="Heading2"/>
        <w:bidi w:val="0"/>
        <w:spacing w:before="299" w:beforeAutospacing="off" w:after="299" w:afterAutospacing="off"/>
      </w:pPr>
      <w:r w:rsidRPr="788DB1F3" w:rsidR="24A22E1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🧠 When to Use Which?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999"/>
        <w:gridCol w:w="1771"/>
      </w:tblGrid>
      <w:tr w:rsidR="788DB1F3" w:rsidTr="788DB1F3" w14:paraId="451D1534">
        <w:trPr>
          <w:trHeight w:val="300"/>
        </w:trPr>
        <w:tc>
          <w:tcPr>
            <w:tcW w:w="2999" w:type="dxa"/>
            <w:tcMar/>
            <w:vAlign w:val="center"/>
          </w:tcPr>
          <w:p w:rsidR="788DB1F3" w:rsidP="788DB1F3" w:rsidRDefault="788DB1F3" w14:paraId="21D95988" w14:textId="00BBBC0D">
            <w:pPr>
              <w:bidi w:val="0"/>
              <w:spacing w:before="0" w:beforeAutospacing="off" w:after="0" w:afterAutospacing="off"/>
              <w:jc w:val="center"/>
            </w:pPr>
            <w:r w:rsidRPr="788DB1F3" w:rsidR="788DB1F3">
              <w:rPr>
                <w:b w:val="1"/>
                <w:bCs w:val="1"/>
              </w:rPr>
              <w:t>Business Need</w:t>
            </w:r>
          </w:p>
        </w:tc>
        <w:tc>
          <w:tcPr>
            <w:tcW w:w="1771" w:type="dxa"/>
            <w:tcMar/>
            <w:vAlign w:val="center"/>
          </w:tcPr>
          <w:p w:rsidR="788DB1F3" w:rsidP="788DB1F3" w:rsidRDefault="788DB1F3" w14:paraId="0187A65A" w14:textId="0ABA5687">
            <w:pPr>
              <w:bidi w:val="0"/>
              <w:spacing w:before="0" w:beforeAutospacing="off" w:after="0" w:afterAutospacing="off"/>
              <w:jc w:val="center"/>
            </w:pPr>
            <w:r w:rsidRPr="788DB1F3" w:rsidR="788DB1F3">
              <w:rPr>
                <w:b w:val="1"/>
                <w:bCs w:val="1"/>
              </w:rPr>
              <w:t>Use SCD Type</w:t>
            </w:r>
          </w:p>
        </w:tc>
      </w:tr>
      <w:tr w:rsidR="788DB1F3" w:rsidTr="788DB1F3" w14:paraId="618F6254">
        <w:trPr>
          <w:trHeight w:val="300"/>
        </w:trPr>
        <w:tc>
          <w:tcPr>
            <w:tcW w:w="2999" w:type="dxa"/>
            <w:tcMar/>
            <w:vAlign w:val="center"/>
          </w:tcPr>
          <w:p w:rsidR="788DB1F3" w:rsidP="788DB1F3" w:rsidRDefault="788DB1F3" w14:paraId="755BA799" w14:textId="745CFAD1">
            <w:pPr>
              <w:bidi w:val="0"/>
              <w:spacing w:before="0" w:beforeAutospacing="off" w:after="0" w:afterAutospacing="off"/>
            </w:pPr>
            <w:r w:rsidR="788DB1F3">
              <w:rPr/>
              <w:t>Don’t care about history</w:t>
            </w:r>
          </w:p>
        </w:tc>
        <w:tc>
          <w:tcPr>
            <w:tcW w:w="1771" w:type="dxa"/>
            <w:tcMar/>
            <w:vAlign w:val="center"/>
          </w:tcPr>
          <w:p w:rsidR="788DB1F3" w:rsidP="788DB1F3" w:rsidRDefault="788DB1F3" w14:paraId="24BB0C9B" w14:textId="2DF674C8">
            <w:pPr>
              <w:bidi w:val="0"/>
              <w:spacing w:before="0" w:beforeAutospacing="off" w:after="0" w:afterAutospacing="off"/>
            </w:pPr>
            <w:r w:rsidR="788DB1F3">
              <w:rPr/>
              <w:t>Type 1</w:t>
            </w:r>
          </w:p>
        </w:tc>
      </w:tr>
      <w:tr w:rsidR="788DB1F3" w:rsidTr="788DB1F3" w14:paraId="0295444D">
        <w:trPr>
          <w:trHeight w:val="300"/>
        </w:trPr>
        <w:tc>
          <w:tcPr>
            <w:tcW w:w="2999" w:type="dxa"/>
            <w:tcMar/>
            <w:vAlign w:val="center"/>
          </w:tcPr>
          <w:p w:rsidR="788DB1F3" w:rsidP="788DB1F3" w:rsidRDefault="788DB1F3" w14:paraId="36A1A318" w14:textId="781B47D0">
            <w:pPr>
              <w:bidi w:val="0"/>
              <w:spacing w:before="0" w:beforeAutospacing="off" w:after="0" w:afterAutospacing="off"/>
            </w:pPr>
            <w:r w:rsidR="788DB1F3">
              <w:rPr/>
              <w:t>Need full historical tracking</w:t>
            </w:r>
          </w:p>
        </w:tc>
        <w:tc>
          <w:tcPr>
            <w:tcW w:w="1771" w:type="dxa"/>
            <w:tcMar/>
            <w:vAlign w:val="center"/>
          </w:tcPr>
          <w:p w:rsidR="788DB1F3" w:rsidP="788DB1F3" w:rsidRDefault="788DB1F3" w14:paraId="5FF0AA7D" w14:textId="7DF12F91">
            <w:pPr>
              <w:bidi w:val="0"/>
              <w:spacing w:before="0" w:beforeAutospacing="off" w:after="0" w:afterAutospacing="off"/>
            </w:pPr>
            <w:r w:rsidR="788DB1F3">
              <w:rPr/>
              <w:t>Type 2</w:t>
            </w:r>
          </w:p>
        </w:tc>
      </w:tr>
      <w:tr w:rsidR="788DB1F3" w:rsidTr="788DB1F3" w14:paraId="3D59A9BD">
        <w:trPr>
          <w:trHeight w:val="300"/>
        </w:trPr>
        <w:tc>
          <w:tcPr>
            <w:tcW w:w="2999" w:type="dxa"/>
            <w:tcMar/>
            <w:vAlign w:val="center"/>
          </w:tcPr>
          <w:p w:rsidR="788DB1F3" w:rsidP="788DB1F3" w:rsidRDefault="788DB1F3" w14:paraId="77677405" w14:textId="09DCD399">
            <w:pPr>
              <w:bidi w:val="0"/>
              <w:spacing w:before="0" w:beforeAutospacing="off" w:after="0" w:afterAutospacing="off"/>
            </w:pPr>
            <w:r w:rsidR="788DB1F3">
              <w:rPr/>
              <w:t>Only need last change</w:t>
            </w:r>
          </w:p>
        </w:tc>
        <w:tc>
          <w:tcPr>
            <w:tcW w:w="1771" w:type="dxa"/>
            <w:tcMar/>
            <w:vAlign w:val="center"/>
          </w:tcPr>
          <w:p w:rsidR="788DB1F3" w:rsidP="788DB1F3" w:rsidRDefault="788DB1F3" w14:paraId="653BB2DF" w14:textId="53864ABC">
            <w:pPr>
              <w:bidi w:val="0"/>
              <w:spacing w:before="0" w:beforeAutospacing="off" w:after="0" w:afterAutospacing="off"/>
            </w:pPr>
            <w:r w:rsidR="788DB1F3">
              <w:rPr/>
              <w:t>Type 3</w:t>
            </w:r>
          </w:p>
        </w:tc>
      </w:tr>
    </w:tbl>
    <w:p w:rsidR="788DB1F3" w:rsidP="788DB1F3" w:rsidRDefault="788DB1F3" w14:paraId="6409D4AD" w14:textId="0658E364">
      <w:pPr>
        <w:pStyle w:val="Heading3"/>
      </w:pPr>
    </w:p>
    <w:p w:rsidR="39134A02" w:rsidP="788DB1F3" w:rsidRDefault="39134A02" w14:paraId="33679167" w14:textId="5E550417">
      <w:pPr>
        <w:pStyle w:val="Heading3"/>
        <w:bidi w:val="0"/>
        <w:spacing w:before="281" w:beforeAutospacing="off" w:after="281" w:afterAutospacing="off"/>
      </w:pPr>
      <w:r w:rsidRPr="788DB1F3" w:rsidR="39134A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🧩 What is the Visual Query Editor in Microsoft Fabric?</w:t>
      </w:r>
    </w:p>
    <w:p w:rsidR="39134A02" w:rsidP="788DB1F3" w:rsidRDefault="39134A02" w14:paraId="3029F0EE" w14:textId="25E921E1">
      <w:pPr>
        <w:bidi w:val="0"/>
        <w:spacing w:before="240" w:beforeAutospacing="off" w:after="240" w:afterAutospacing="off"/>
      </w:pPr>
      <w:r w:rsidRPr="788DB1F3" w:rsidR="39134A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788DB1F3" w:rsidR="39134A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 Query Editor</w:t>
      </w:r>
      <w:r w:rsidRPr="788DB1F3" w:rsidR="39134A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</w:t>
      </w:r>
      <w:r w:rsidRPr="788DB1F3" w:rsidR="39134A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no-code, drag-and-drop interface</w:t>
      </w:r>
      <w:r w:rsidRPr="788DB1F3" w:rsidR="39134A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allows you to clean, shape, and transform your data </w:t>
      </w:r>
      <w:r w:rsidRPr="788DB1F3" w:rsidR="39134A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without writing any code</w:t>
      </w:r>
      <w:r w:rsidRPr="788DB1F3" w:rsidR="39134A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similar to Power Query in Power BI.</w:t>
      </w:r>
    </w:p>
    <w:p w:rsidR="39134A02" w:rsidP="788DB1F3" w:rsidRDefault="39134A02" w14:paraId="13D12B8A" w14:textId="606426A3">
      <w:pPr>
        <w:bidi w:val="0"/>
        <w:spacing w:before="240" w:beforeAutospacing="off" w:after="240" w:afterAutospacing="off"/>
      </w:pPr>
      <w:r w:rsidRPr="788DB1F3" w:rsidR="39134A02">
        <w:rPr>
          <w:rFonts w:ascii="Aptos" w:hAnsi="Aptos" w:eastAsia="Aptos" w:cs="Aptos"/>
          <w:noProof w:val="0"/>
          <w:sz w:val="24"/>
          <w:szCs w:val="24"/>
          <w:lang w:val="en-US"/>
        </w:rPr>
        <w:t>It is mainly used in:</w:t>
      </w:r>
    </w:p>
    <w:p w:rsidR="39134A02" w:rsidP="788DB1F3" w:rsidRDefault="39134A02" w14:paraId="4A08DDC8" w14:textId="1FEB495E">
      <w:pPr>
        <w:bidi w:val="0"/>
        <w:spacing w:before="240" w:beforeAutospacing="off" w:after="240" w:afterAutospacing="off"/>
      </w:pPr>
      <w:r w:rsidRPr="788DB1F3" w:rsidR="39134A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788DB1F3" w:rsidR="39134A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Dataflows Gen2</w:t>
      </w:r>
      <w:r>
        <w:br/>
      </w:r>
      <w:r w:rsidRPr="788DB1F3" w:rsidR="39134A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788DB1F3" w:rsidR="39134A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In Datawarehouse </w:t>
      </w:r>
      <w:r>
        <w:br/>
      </w:r>
      <w:r w:rsidRPr="788DB1F3" w:rsidR="39134A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</w:t>
      </w:r>
      <w:r w:rsidRPr="788DB1F3" w:rsidR="39134A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Power BI (Transform Data)</w:t>
      </w:r>
      <w:r>
        <w:br/>
      </w:r>
      <w:r w:rsidRPr="788DB1F3" w:rsidR="39134A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</w:t>
      </w:r>
      <w:r w:rsidRPr="788DB1F3" w:rsidR="39134A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Fabric Data Pipelines (when transforming data)</w:t>
      </w:r>
    </w:p>
    <w:p w:rsidR="788DB1F3" w:rsidP="788DB1F3" w:rsidRDefault="788DB1F3" w14:paraId="0819E798" w14:textId="3293AC36">
      <w:p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593A61D" w:rsidP="788DB1F3" w:rsidRDefault="5593A61D" w14:paraId="24825968" w14:textId="4D5ECC38">
      <w:pPr>
        <w:bidi w:val="0"/>
        <w:spacing w:before="240" w:beforeAutospacing="off" w:after="240" w:afterAutospacing="off"/>
      </w:pPr>
      <w:r w:rsidRPr="788DB1F3" w:rsidR="5593A6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Fabric </w:t>
      </w:r>
      <w:r w:rsidRPr="788DB1F3" w:rsidR="5593A6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Warehouses</w:t>
      </w:r>
      <w:r w:rsidRPr="788DB1F3" w:rsidR="5593A6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the </w:t>
      </w:r>
      <w:r w:rsidRPr="788DB1F3" w:rsidR="5593A6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 Query Editor</w:t>
      </w:r>
      <w:r w:rsidRPr="788DB1F3" w:rsidR="5593A6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lets you visually explore and transform data from your warehouse tables using a </w:t>
      </w:r>
      <w:r w:rsidRPr="788DB1F3" w:rsidR="5593A6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no-code, SQL-powered interface</w:t>
      </w:r>
      <w:r w:rsidRPr="788DB1F3" w:rsidR="5593A6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great for:</w:t>
      </w:r>
    </w:p>
    <w:p w:rsidR="5593A61D" w:rsidP="788DB1F3" w:rsidRDefault="5593A61D" w14:paraId="50E09D3C" w14:textId="65F22A3F">
      <w:pPr>
        <w:pStyle w:val="ListParagraph"/>
        <w:numPr>
          <w:ilvl w:val="0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5593A61D">
        <w:rPr>
          <w:rFonts w:ascii="Aptos" w:hAnsi="Aptos" w:eastAsia="Aptos" w:cs="Aptos"/>
          <w:noProof w:val="0"/>
          <w:sz w:val="24"/>
          <w:szCs w:val="24"/>
          <w:lang w:val="en-US"/>
        </w:rPr>
        <w:t>Building complex T-SQL queries visually</w:t>
      </w:r>
    </w:p>
    <w:p w:rsidR="5593A61D" w:rsidP="788DB1F3" w:rsidRDefault="5593A61D" w14:paraId="6B1314BD" w14:textId="6ACB294E">
      <w:pPr>
        <w:pStyle w:val="ListParagraph"/>
        <w:numPr>
          <w:ilvl w:val="0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5593A61D">
        <w:rPr>
          <w:rFonts w:ascii="Aptos" w:hAnsi="Aptos" w:eastAsia="Aptos" w:cs="Aptos"/>
          <w:noProof w:val="0"/>
          <w:sz w:val="24"/>
          <w:szCs w:val="24"/>
          <w:lang w:val="en-US"/>
        </w:rPr>
        <w:t>Creating quick views, filters, joins</w:t>
      </w:r>
    </w:p>
    <w:p w:rsidR="5593A61D" w:rsidP="788DB1F3" w:rsidRDefault="5593A61D" w14:paraId="5975A12E" w14:textId="07E05BF3">
      <w:pPr>
        <w:pStyle w:val="ListParagraph"/>
        <w:numPr>
          <w:ilvl w:val="0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8DB1F3" w:rsidR="5593A61D">
        <w:rPr>
          <w:rFonts w:ascii="Aptos" w:hAnsi="Aptos" w:eastAsia="Aptos" w:cs="Aptos"/>
          <w:noProof w:val="0"/>
          <w:sz w:val="24"/>
          <w:szCs w:val="24"/>
          <w:lang w:val="en-US"/>
        </w:rPr>
        <w:t>Previewing and validating results interactively</w:t>
      </w:r>
    </w:p>
    <w:p w:rsidR="788DB1F3" w:rsidP="788DB1F3" w:rsidRDefault="788DB1F3" w14:paraId="553DEE0F" w14:textId="56A5A7DB">
      <w:p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88DB1F3" w:rsidRDefault="788DB1F3" w14:paraId="027B7FE3" w14:textId="310F2162"/>
    <w:p w:rsidR="788DB1F3" w:rsidP="788DB1F3" w:rsidRDefault="788DB1F3" w14:paraId="3E787B43" w14:textId="4E788F4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88DB1F3" w:rsidP="788DB1F3" w:rsidRDefault="788DB1F3" w14:paraId="3E2A07F7" w14:textId="589656BD">
      <w:pPr>
        <w:pStyle w:val="Normal"/>
        <w:rPr>
          <w:noProof w:val="0"/>
          <w:lang w:val="en-US"/>
        </w:rPr>
      </w:pPr>
    </w:p>
    <w:p w:rsidR="788DB1F3" w:rsidP="788DB1F3" w:rsidRDefault="788DB1F3" w14:paraId="5E5EA1BA" w14:textId="304BFD22">
      <w:pPr>
        <w:shd w:val="clear" w:color="auto" w:fill="FFFFFE"/>
        <w:spacing w:before="0" w:beforeAutospacing="off" w:after="0" w:afterAutospacing="off" w:line="285" w:lineRule="auto"/>
        <w:rPr>
          <w:rFonts w:ascii="Consolas" w:hAnsi="Consolas" w:eastAsia="Consolas" w:cs="Consolas"/>
          <w:b w:val="1"/>
          <w:bCs w:val="1"/>
          <w:noProof w:val="0"/>
          <w:color w:val="002060"/>
          <w:sz w:val="40"/>
          <w:szCs w:val="40"/>
          <w:lang w:val="en-US"/>
        </w:rPr>
      </w:pPr>
    </w:p>
    <w:p w:rsidR="788DB1F3" w:rsidP="788DB1F3" w:rsidRDefault="788DB1F3" w14:paraId="58A59F6A" w14:textId="635EBBDC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88DB1F3" w:rsidP="788DB1F3" w:rsidRDefault="788DB1F3" w14:paraId="01929D35" w14:textId="6E988AB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50290c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8d280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2b06f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e07a2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0b98f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09322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0820d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7863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86897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5835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b5ce3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d32a8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3e89f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99916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c45f6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ee3e1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1d2d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2107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3C1281"/>
    <w:rsid w:val="01AD0458"/>
    <w:rsid w:val="0ADA27D9"/>
    <w:rsid w:val="0D7073FD"/>
    <w:rsid w:val="15A947D9"/>
    <w:rsid w:val="19860C5A"/>
    <w:rsid w:val="1DB5BFC0"/>
    <w:rsid w:val="1FD47B4E"/>
    <w:rsid w:val="22AAC749"/>
    <w:rsid w:val="23FDAA90"/>
    <w:rsid w:val="241152D4"/>
    <w:rsid w:val="241152D4"/>
    <w:rsid w:val="24A22E1A"/>
    <w:rsid w:val="27EB5315"/>
    <w:rsid w:val="28D81C28"/>
    <w:rsid w:val="316257E9"/>
    <w:rsid w:val="32199A89"/>
    <w:rsid w:val="352E1F59"/>
    <w:rsid w:val="357EF26A"/>
    <w:rsid w:val="39000687"/>
    <w:rsid w:val="39134A02"/>
    <w:rsid w:val="3CBFEBDB"/>
    <w:rsid w:val="3E264A07"/>
    <w:rsid w:val="3F2A3A95"/>
    <w:rsid w:val="3F52CA2D"/>
    <w:rsid w:val="4723FA40"/>
    <w:rsid w:val="49B06425"/>
    <w:rsid w:val="54AE3604"/>
    <w:rsid w:val="5593A61D"/>
    <w:rsid w:val="5A39ABD0"/>
    <w:rsid w:val="5ABA66EB"/>
    <w:rsid w:val="5B46F900"/>
    <w:rsid w:val="5B46F900"/>
    <w:rsid w:val="5CE7401D"/>
    <w:rsid w:val="5CE7401D"/>
    <w:rsid w:val="60FBAD72"/>
    <w:rsid w:val="66870AAB"/>
    <w:rsid w:val="67796DB7"/>
    <w:rsid w:val="6BB811DD"/>
    <w:rsid w:val="76381FDE"/>
    <w:rsid w:val="76381FDE"/>
    <w:rsid w:val="763C1281"/>
    <w:rsid w:val="76CAACC9"/>
    <w:rsid w:val="788DB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1281"/>
  <w15:chartTrackingRefBased/>
  <w15:docId w15:val="{9E5E0063-958D-4889-AD84-6960ADC1DC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88DB1F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1e7eeb63c4143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2025-07-04T06:32:34.1779804Z</dcterms:created>
  <dcterms:modified xsi:type="dcterms:W3CDTF">2025-07-08T12:00:56.8406714Z</dcterms:modified>
  <dc:creator>Pragya Choukade</dc:creator>
  <lastModifiedBy>Pragya Choukade</lastModifiedBy>
</coreProperties>
</file>