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10525" w14:textId="7FE89C88" w:rsidR="00A059A1" w:rsidRDefault="00A059A1" w:rsidP="00A059A1">
      <w:pPr>
        <w:pStyle w:val="Title"/>
      </w:pPr>
      <w:r w:rsidRPr="00A059A1">
        <w:t>Project Report: Digital Data Collection and Analysis</w:t>
      </w:r>
    </w:p>
    <w:p w14:paraId="0515C379" w14:textId="77777777" w:rsidR="00A059A1" w:rsidRDefault="00A059A1" w:rsidP="00A059A1"/>
    <w:p w14:paraId="1304E6A2" w14:textId="77777777" w:rsidR="00A059A1" w:rsidRDefault="00A059A1" w:rsidP="00A059A1"/>
    <w:p w14:paraId="1A117E49" w14:textId="77777777" w:rsidR="00A059A1" w:rsidRDefault="00A059A1" w:rsidP="00A059A1"/>
    <w:p w14:paraId="33922F03" w14:textId="77777777" w:rsidR="00A059A1" w:rsidRDefault="00A059A1" w:rsidP="00A059A1">
      <w:r w:rsidRPr="00A059A1">
        <w:rPr>
          <w:b/>
          <w:bCs/>
        </w:rPr>
        <w:t>Objective</w:t>
      </w:r>
      <w:r w:rsidRPr="00A059A1">
        <w:t xml:space="preserve"> </w:t>
      </w:r>
    </w:p>
    <w:p w14:paraId="5CBF5F23" w14:textId="07DC9022" w:rsidR="00A059A1" w:rsidRDefault="00A059A1" w:rsidP="00A059A1">
      <w:r w:rsidRPr="00A059A1">
        <w:t>The primary goal of this project was to master digital surveying techniques and data management to support empirical research in an academic setting.</w:t>
      </w:r>
    </w:p>
    <w:p w14:paraId="5FADCE56" w14:textId="77777777" w:rsidR="00A059A1" w:rsidRDefault="00A059A1" w:rsidP="00A059A1"/>
    <w:p w14:paraId="04B3C4E4" w14:textId="77777777" w:rsidR="00A059A1" w:rsidRDefault="00A059A1" w:rsidP="00A059A1">
      <w:r w:rsidRPr="00A059A1">
        <w:rPr>
          <w:b/>
          <w:bCs/>
        </w:rPr>
        <w:t>Platform Utilized</w:t>
      </w:r>
      <w:r w:rsidRPr="00A059A1">
        <w:t xml:space="preserve"> </w:t>
      </w:r>
    </w:p>
    <w:p w14:paraId="6926B13D" w14:textId="76CBD4E8" w:rsidR="00A059A1" w:rsidRDefault="00A059A1" w:rsidP="00A059A1">
      <w:r w:rsidRPr="00A059A1">
        <w:t xml:space="preserve">I chose </w:t>
      </w:r>
      <w:r w:rsidRPr="00A059A1">
        <w:rPr>
          <w:b/>
          <w:bCs/>
        </w:rPr>
        <w:t>Google Forms</w:t>
      </w:r>
      <w:r w:rsidRPr="00A059A1">
        <w:t xml:space="preserve"> as the core platform for this project. Its cloud-based infrastructure and seamless integration with Google Sheets provided a streamlined workflow for gathering and organizing information without the need for manual data entry.</w:t>
      </w:r>
    </w:p>
    <w:p w14:paraId="1553875B" w14:textId="77777777" w:rsidR="00A059A1" w:rsidRDefault="00A059A1" w:rsidP="00A059A1"/>
    <w:p w14:paraId="605B540D" w14:textId="77777777" w:rsidR="00A059A1" w:rsidRDefault="00A059A1" w:rsidP="00A059A1">
      <w:r w:rsidRPr="00A059A1">
        <w:rPr>
          <w:b/>
          <w:bCs/>
        </w:rPr>
        <w:t>Project Scope and Practice</w:t>
      </w:r>
      <w:r w:rsidRPr="00A059A1">
        <w:t xml:space="preserve"> </w:t>
      </w:r>
    </w:p>
    <w:p w14:paraId="7F6E8E29" w14:textId="51DE832E" w:rsidR="00A059A1" w:rsidRDefault="00A059A1" w:rsidP="00A059A1">
      <w:r w:rsidRPr="00A059A1">
        <w:t xml:space="preserve">I developed a structured "Student Engagement and Resource Survey" to practice designing effective questionnaires. During this process, I utilized advanced features such as </w:t>
      </w:r>
      <w:r w:rsidRPr="00A059A1">
        <w:rPr>
          <w:b/>
          <w:bCs/>
        </w:rPr>
        <w:t>response validation</w:t>
      </w:r>
      <w:r w:rsidRPr="00A059A1">
        <w:t xml:space="preserve">, </w:t>
      </w:r>
      <w:r w:rsidRPr="00A059A1">
        <w:rPr>
          <w:b/>
          <w:bCs/>
        </w:rPr>
        <w:t>conditional logic branches</w:t>
      </w:r>
      <w:r w:rsidRPr="00A059A1">
        <w:t>, and diverse question formats (linear scales, multiple-choice grids). This allowed me to practice the art of minimizing survey bias while maximizing respondent clarity. I also practiced data visualization by converting raw form responses into automated charts and graphs for immediate interpretation.</w:t>
      </w:r>
    </w:p>
    <w:p w14:paraId="63668BC4" w14:textId="77777777" w:rsidR="00A059A1" w:rsidRDefault="00A059A1" w:rsidP="00A059A1"/>
    <w:p w14:paraId="66638467" w14:textId="77777777" w:rsidR="00A059A1" w:rsidRDefault="00A059A1" w:rsidP="00A059A1">
      <w:r w:rsidRPr="00A059A1">
        <w:rPr>
          <w:b/>
          <w:bCs/>
        </w:rPr>
        <w:t>Academic Impact</w:t>
      </w:r>
      <w:r w:rsidRPr="00A059A1">
        <w:t xml:space="preserve"> </w:t>
      </w:r>
    </w:p>
    <w:p w14:paraId="35E00E6F" w14:textId="0E68D296" w:rsidR="00A059A1" w:rsidRPr="00A059A1" w:rsidRDefault="00A059A1" w:rsidP="00A059A1">
      <w:r w:rsidRPr="00A059A1">
        <w:t>These tools are academically transformative. Mastering Google Forms enhances my ability to conduct primary research for future theses and lab reports. It develops my technical literacy in data hygiene and analysis, ensuring that I can present evidence-based arguments in my coursework. By automating the logistical side of data collection, I can focus more deeply on high-level analysis and critical thinking, which are essential for academic excellence.</w:t>
      </w:r>
    </w:p>
    <w:sectPr w:rsidR="00A059A1" w:rsidRPr="00A05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9A1"/>
    <w:rsid w:val="00A059A1"/>
    <w:rsid w:val="00DF3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0CB4"/>
  <w15:chartTrackingRefBased/>
  <w15:docId w15:val="{6C12CBB8-84F2-4A38-835C-4D265B475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9A1"/>
    <w:rPr>
      <w:rFonts w:eastAsiaTheme="majorEastAsia" w:cstheme="majorBidi"/>
      <w:color w:val="272727" w:themeColor="text1" w:themeTint="D8"/>
    </w:rPr>
  </w:style>
  <w:style w:type="paragraph" w:styleId="Title">
    <w:name w:val="Title"/>
    <w:basedOn w:val="Normal"/>
    <w:next w:val="Normal"/>
    <w:link w:val="TitleChar"/>
    <w:uiPriority w:val="10"/>
    <w:qFormat/>
    <w:rsid w:val="00A0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9A1"/>
    <w:pPr>
      <w:spacing w:before="160"/>
      <w:jc w:val="center"/>
    </w:pPr>
    <w:rPr>
      <w:i/>
      <w:iCs/>
      <w:color w:val="404040" w:themeColor="text1" w:themeTint="BF"/>
    </w:rPr>
  </w:style>
  <w:style w:type="character" w:customStyle="1" w:styleId="QuoteChar">
    <w:name w:val="Quote Char"/>
    <w:basedOn w:val="DefaultParagraphFont"/>
    <w:link w:val="Quote"/>
    <w:uiPriority w:val="29"/>
    <w:rsid w:val="00A059A1"/>
    <w:rPr>
      <w:i/>
      <w:iCs/>
      <w:color w:val="404040" w:themeColor="text1" w:themeTint="BF"/>
    </w:rPr>
  </w:style>
  <w:style w:type="paragraph" w:styleId="ListParagraph">
    <w:name w:val="List Paragraph"/>
    <w:basedOn w:val="Normal"/>
    <w:uiPriority w:val="34"/>
    <w:qFormat/>
    <w:rsid w:val="00A059A1"/>
    <w:pPr>
      <w:ind w:left="720"/>
      <w:contextualSpacing/>
    </w:pPr>
  </w:style>
  <w:style w:type="character" w:styleId="IntenseEmphasis">
    <w:name w:val="Intense Emphasis"/>
    <w:basedOn w:val="DefaultParagraphFont"/>
    <w:uiPriority w:val="21"/>
    <w:qFormat/>
    <w:rsid w:val="00A059A1"/>
    <w:rPr>
      <w:i/>
      <w:iCs/>
      <w:color w:val="0F4761" w:themeColor="accent1" w:themeShade="BF"/>
    </w:rPr>
  </w:style>
  <w:style w:type="paragraph" w:styleId="IntenseQuote">
    <w:name w:val="Intense Quote"/>
    <w:basedOn w:val="Normal"/>
    <w:next w:val="Normal"/>
    <w:link w:val="IntenseQuoteChar"/>
    <w:uiPriority w:val="30"/>
    <w:qFormat/>
    <w:rsid w:val="00A0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9A1"/>
    <w:rPr>
      <w:i/>
      <w:iCs/>
      <w:color w:val="0F4761" w:themeColor="accent1" w:themeShade="BF"/>
    </w:rPr>
  </w:style>
  <w:style w:type="character" w:styleId="IntenseReference">
    <w:name w:val="Intense Reference"/>
    <w:basedOn w:val="DefaultParagraphFont"/>
    <w:uiPriority w:val="32"/>
    <w:qFormat/>
    <w:rsid w:val="00A05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C8451-BFF1-4488-A167-1D6A7DE2E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Pragyan Warke</dc:creator>
  <cp:keywords/>
  <dc:description/>
  <cp:lastModifiedBy>Pragyan Warke</cp:lastModifiedBy>
  <cp:revision>1</cp:revision>
  <dcterms:created xsi:type="dcterms:W3CDTF">2026-03-31T10:05:00Z</dcterms:created>
  <dcterms:modified xsi:type="dcterms:W3CDTF">2026-03-31T10:07:00Z</dcterms:modified>
</cp:coreProperties>
</file>