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Observation Table</w:t>
      </w:r>
    </w:p>
    <w:p w:rsidR="00000000" w:rsidDel="00000000" w:rsidP="00000000" w:rsidRDefault="00000000" w:rsidRPr="00000000" w14:paraId="00000002">
      <w:pPr>
        <w:pageBreakBefore w:val="0"/>
        <w:rPr>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 Accu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 = 0.001, E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0.2682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 = 0.001, 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0.9494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 = 0.001, E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rPr/>
            </w:pPr>
            <w:r w:rsidDel="00000000" w:rsidR="00000000" w:rsidRPr="00000000">
              <w:rPr/>
              <w:drawing>
                <wp:inline distB="114300" distT="114300" distL="114300" distR="114300">
                  <wp:extent cx="1047750" cy="10287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047750" cy="1028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0.9514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 = 0.001, E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0.9624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 = 0.001, E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 = 0.009, E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0.2812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47750" cy="9906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047750" cy="990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47750" cy="1003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47750" cy="1003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 = 0.009, 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0.8972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 = 0.009, E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 = 0.009, E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0.8938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 = 0.009, E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0.9092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5">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pPr>
            <w:r w:rsidDel="00000000" w:rsidR="00000000" w:rsidRPr="00000000">
              <w:rPr>
                <w:rtl w:val="0"/>
              </w:rPr>
              <w:t xml:space="preserve">LR = 1, E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pPr>
            <w:r w:rsidDel="00000000" w:rsidR="00000000" w:rsidRPr="00000000">
              <w:rPr>
                <w:rtl w:val="0"/>
              </w:rPr>
              <w:t xml:space="preserve">0.091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pPr>
            <w:r w:rsidDel="00000000" w:rsidR="00000000" w:rsidRPr="00000000">
              <w:rPr/>
              <w:drawing>
                <wp:inline distB="114300" distT="114300" distL="114300" distR="114300">
                  <wp:extent cx="857250" cy="8636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857250"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pPr>
            <w:r w:rsidDel="00000000" w:rsidR="00000000" w:rsidRPr="00000000">
              <w:rPr>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pPr>
            <w:r w:rsidDel="00000000" w:rsidR="00000000" w:rsidRPr="00000000">
              <w:rPr>
                <w:rtl w:val="0"/>
              </w:rPr>
              <w:t xml:space="preserve">0.1008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pPr>
            <w:r w:rsidDel="00000000" w:rsidR="00000000" w:rsidRPr="00000000">
              <w:rPr>
                <w:rtl w:val="0"/>
              </w:rPr>
              <w:t xml:space="preserve">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pPr>
            <w:r w:rsidDel="00000000" w:rsidR="00000000" w:rsidRPr="00000000">
              <w:rPr>
                <w:rtl w:val="0"/>
              </w:rPr>
              <w:t xml:space="preserve">0.106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pPr>
            <w:r w:rsidDel="00000000" w:rsidR="00000000" w:rsidRPr="00000000">
              <w:rPr/>
              <w:drawing>
                <wp:inline distB="114300" distT="114300" distL="114300" distR="114300">
                  <wp:extent cx="857250" cy="8382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57250" cy="838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pPr>
            <w:r w:rsidDel="00000000" w:rsidR="00000000" w:rsidRPr="00000000">
              <w:rPr>
                <w:rtl w:val="0"/>
              </w:rPr>
              <w:t xml:space="preserve">0.098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pPr>
            <w:r w:rsidDel="00000000" w:rsidR="00000000" w:rsidRPr="00000000">
              <w:rPr>
                <w:rtl w:val="0"/>
              </w:rPr>
              <w:t xml:space="preserve">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pPr>
            <w:r w:rsidDel="00000000" w:rsidR="00000000" w:rsidRPr="00000000">
              <w:rPr>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pPr>
            <w:r w:rsidDel="00000000" w:rsidR="00000000" w:rsidRPr="00000000">
              <w:rPr>
                <w:rtl w:val="0"/>
              </w:rPr>
              <w:t xml:space="preserve">LR = 1, 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pPr>
            <w:r w:rsidDel="00000000" w:rsidR="00000000" w:rsidRPr="00000000">
              <w:rPr>
                <w:rtl w:val="0"/>
              </w:rPr>
              <w:t xml:space="preserve">0.1038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0.098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pPr>
            <w:r w:rsidDel="00000000" w:rsidR="00000000" w:rsidRPr="00000000">
              <w:rPr>
                <w:rtl w:val="0"/>
              </w:rPr>
              <w:t xml:space="preserve">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pPr>
            <w:r w:rsidDel="00000000" w:rsidR="00000000" w:rsidRPr="00000000">
              <w:rPr>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pPr>
            <w:r w:rsidDel="00000000" w:rsidR="00000000" w:rsidRPr="00000000">
              <w:rPr>
                <w:rtl w:val="0"/>
              </w:rPr>
              <w:t xml:space="preserve">0.114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pPr>
            <w:r w:rsidDel="00000000" w:rsidR="00000000" w:rsidRPr="00000000">
              <w:rPr>
                <w:rtl w:val="0"/>
              </w:rPr>
              <w:t xml:space="preserve">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pPr>
            <w:r w:rsidDel="00000000" w:rsidR="00000000" w:rsidRPr="00000000">
              <w:rPr>
                <w:rtl w:val="0"/>
              </w:rPr>
              <w:t xml:space="preserve">LR = 1, E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pPr>
            <w:r w:rsidDel="00000000" w:rsidR="00000000" w:rsidRPr="00000000">
              <w:rPr>
                <w:rtl w:val="0"/>
              </w:rPr>
              <w:t xml:space="preserve">0.089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pPr>
            <w:r w:rsidDel="00000000" w:rsidR="00000000" w:rsidRPr="00000000">
              <w:rPr>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pPr>
            <w:r w:rsidDel="00000000" w:rsidR="00000000" w:rsidRPr="00000000">
              <w:rPr>
                <w:rtl w:val="0"/>
              </w:rPr>
              <w:t xml:space="preserve">0.0958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pPr>
            <w:r w:rsidDel="00000000" w:rsidR="00000000" w:rsidRPr="00000000">
              <w:rPr>
                <w:rtl w:val="0"/>
              </w:rPr>
              <w:t xml:space="preserve">0.096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pPr>
            <w:r w:rsidDel="00000000" w:rsidR="00000000" w:rsidRPr="00000000">
              <w:rPr>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pPr>
            <w:r w:rsidDel="00000000" w:rsidR="00000000" w:rsidRPr="00000000">
              <w:rPr>
                <w:rtl w:val="0"/>
              </w:rPr>
              <w:t xml:space="preserve">0.096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pPr>
            <w:r w:rsidDel="00000000" w:rsidR="00000000" w:rsidRPr="00000000">
              <w:rPr>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pPr>
            <w:r w:rsidDel="00000000" w:rsidR="00000000" w:rsidRPr="00000000">
              <w:rPr>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pPr>
            <w:r w:rsidDel="00000000" w:rsidR="00000000" w:rsidRPr="00000000">
              <w:rPr>
                <w:rtl w:val="0"/>
              </w:rPr>
              <w:t xml:space="preserve">0.097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pPr>
            <w:r w:rsidDel="00000000" w:rsidR="00000000" w:rsidRPr="00000000">
              <w:rPr>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pPr>
            <w:r w:rsidDel="00000000" w:rsidR="00000000" w:rsidRPr="00000000">
              <w:rPr>
                <w:rtl w:val="0"/>
              </w:rPr>
              <w:t xml:space="preserve">LR = 1, E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t xml:space="preserve">0.089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pPr>
            <w:r w:rsidDel="00000000" w:rsidR="00000000" w:rsidRPr="00000000">
              <w:rPr>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pPr>
            <w:r w:rsidDel="00000000" w:rsidR="00000000" w:rsidRPr="00000000">
              <w:rPr>
                <w:rtl w:val="0"/>
              </w:rPr>
              <w:t xml:space="preserve">0.1068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pPr>
            <w:r w:rsidDel="00000000" w:rsidR="00000000" w:rsidRPr="00000000">
              <w:rPr>
                <w:rtl w:val="0"/>
              </w:rPr>
              <w:t xml:space="preserve">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pPr>
            <w:r w:rsidDel="00000000" w:rsidR="00000000" w:rsidRPr="00000000">
              <w:rPr>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pPr>
            <w:r w:rsidDel="00000000" w:rsidR="00000000" w:rsidRPr="00000000">
              <w:rPr>
                <w:rtl w:val="0"/>
              </w:rPr>
              <w:t xml:space="preserve">0.114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pPr>
            <w:r w:rsidDel="00000000" w:rsidR="00000000" w:rsidRPr="00000000">
              <w:rPr/>
              <w:drawing>
                <wp:inline distB="114300" distT="114300" distL="114300" distR="114300">
                  <wp:extent cx="857250" cy="8636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857250"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pPr>
            <w:r w:rsidDel="00000000" w:rsidR="00000000" w:rsidRPr="00000000">
              <w:rPr>
                <w:rtl w:val="0"/>
              </w:rPr>
              <w:t xml:space="preserve">0.114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pPr>
            <w:r w:rsidDel="00000000" w:rsidR="00000000" w:rsidRPr="00000000">
              <w:rPr>
                <w:rtl w:val="0"/>
              </w:rPr>
              <w:t xml:space="preserve">0.114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pPr>
            <w:r w:rsidDel="00000000" w:rsidR="00000000" w:rsidRPr="00000000">
              <w:rPr>
                <w:rtl w:val="0"/>
              </w:rPr>
              <w:t xml:space="preserve">LR = 1, E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pPr>
            <w:r w:rsidDel="00000000" w:rsidR="00000000" w:rsidRPr="00000000">
              <w:rPr>
                <w:rtl w:val="0"/>
              </w:rPr>
              <w:t xml:space="preserve">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0.0976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0.096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pPr>
            <w:r w:rsidDel="00000000" w:rsidR="00000000" w:rsidRPr="00000000">
              <w:rPr>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pPr>
            <w:r w:rsidDel="00000000" w:rsidR="00000000" w:rsidRPr="00000000">
              <w:rPr>
                <w:rtl w:val="0"/>
              </w:rPr>
              <w:t xml:space="preserve">0.089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pPr>
            <w:r w:rsidDel="00000000" w:rsidR="00000000" w:rsidRPr="00000000">
              <w:rPr>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b w:val="1"/>
          <w:u w:val="single"/>
        </w:rPr>
      </w:pPr>
      <w:r w:rsidDel="00000000" w:rsidR="00000000" w:rsidRPr="00000000">
        <w:rPr>
          <w:b w:val="1"/>
          <w:u w:val="single"/>
          <w:rtl w:val="0"/>
        </w:rPr>
        <w:t xml:space="preserve">Graph</w:t>
      </w:r>
    </w:p>
    <w:p w:rsidR="00000000" w:rsidDel="00000000" w:rsidP="00000000" w:rsidRDefault="00000000" w:rsidRPr="00000000" w14:paraId="000001E1">
      <w:pPr>
        <w:pageBreakBefore w:val="0"/>
        <w:rPr>
          <w:b w:val="1"/>
          <w:u w:val="single"/>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drawing>
          <wp:inline distB="114300" distT="114300" distL="114300" distR="114300">
            <wp:extent cx="5838825" cy="448627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388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b w:val="1"/>
          <w:u w:val="single"/>
        </w:rPr>
      </w:pPr>
      <w:r w:rsidDel="00000000" w:rsidR="00000000" w:rsidRPr="00000000">
        <w:rPr>
          <w:b w:val="1"/>
          <w:u w:val="single"/>
          <w:rtl w:val="0"/>
        </w:rPr>
        <w:t xml:space="preserve">Observation</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I saw a general trend that with a lower learning rate, keeping a high epoch gives higher accuracy.</w:t>
      </w:r>
    </w:p>
    <w:p w:rsidR="00000000" w:rsidDel="00000000" w:rsidP="00000000" w:rsidRDefault="00000000" w:rsidRPr="00000000" w14:paraId="000001E7">
      <w:pPr>
        <w:pageBreakBefore w:val="0"/>
        <w:rPr/>
      </w:pPr>
      <w:r w:rsidDel="00000000" w:rsidR="00000000" w:rsidRPr="00000000">
        <w:rPr>
          <w:rtl w:val="0"/>
        </w:rPr>
        <w:t xml:space="preserve">Although having high accuracy does not mean that we cannot get lower results as seen in the observation table. Even the correct and wrong result differs for the same accuracy given that the learning rate and epoch are the same in both cases.</w:t>
      </w:r>
    </w:p>
    <w:p w:rsidR="00000000" w:rsidDel="00000000" w:rsidP="00000000" w:rsidRDefault="00000000" w:rsidRPr="00000000" w14:paraId="000001E8">
      <w:pPr>
        <w:pageBreakBefore w:val="0"/>
        <w:rPr/>
      </w:pPr>
      <w:r w:rsidDel="00000000" w:rsidR="00000000" w:rsidRPr="00000000">
        <w:rPr>
          <w:rtl w:val="0"/>
        </w:rPr>
        <w:t xml:space="preserve">I got the best result by keeping LR = 0.001 and Epoch = 10. The worst result was seen at LR = 1 and Epoch = 5</w:t>
      </w:r>
    </w:p>
    <w:p w:rsidR="00000000" w:rsidDel="00000000" w:rsidP="00000000" w:rsidRDefault="00000000" w:rsidRPr="00000000" w14:paraId="000001E9">
      <w:pPr>
        <w:pageBreakBefore w:val="0"/>
        <w:rPr/>
      </w:pPr>
      <w:r w:rsidDel="00000000" w:rsidR="00000000" w:rsidRPr="00000000">
        <w:rPr>
          <w:rtl w:val="0"/>
        </w:rPr>
        <w:t xml:space="preserve">There was another observation I made about the time taken by the model. For low epochs, the time was less but with bad accuracy and wrong results. The time taken by the model with same LR and epochs in different experiments no decreased for eg if exp no 1 took 2 mins then the exp no 5 took 1 min. But in some cases, this was not true.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