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592190481"/>
        <w:docPartObj>
          <w:docPartGallery w:val="Cover Pages"/>
          <w:docPartUnique/>
        </w:docPartObj>
      </w:sdtPr>
      <w:sdtContent>
        <w:p w14:paraId="7F6231D8" w14:textId="1BA38B91" w:rsidR="00B91F48" w:rsidRDefault="00B91F48">
          <w:r>
            <w:rPr>
              <w:noProof/>
              <w:lang w:eastAsia="zh-CN"/>
            </w:rPr>
            <mc:AlternateContent>
              <mc:Choice Requires="wps">
                <w:drawing>
                  <wp:anchor distT="0" distB="0" distL="114300" distR="114300" simplePos="0" relativeHeight="251692032" behindDoc="0" locked="0" layoutInCell="1" allowOverlap="1" wp14:anchorId="602740F5" wp14:editId="3D941476">
                    <wp:simplePos x="0" y="0"/>
                    <wp:positionH relativeFrom="column">
                      <wp:posOffset>-133985</wp:posOffset>
                    </wp:positionH>
                    <wp:positionV relativeFrom="paragraph">
                      <wp:posOffset>-121285</wp:posOffset>
                    </wp:positionV>
                    <wp:extent cx="6808260" cy="587034"/>
                    <wp:effectExtent l="12700" t="12700" r="12065" b="10160"/>
                    <wp:wrapNone/>
                    <wp:docPr id="1630071072" name="Rectangle 1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6808260" cy="587034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E35910A" w14:textId="5DD1F8DA" w:rsidR="00B91F48" w:rsidRPr="00F93C9C" w:rsidRDefault="00B91F48" w:rsidP="00F93C9C">
                                <w:pPr>
                                  <w:shd w:val="clear" w:color="auto" w:fill="F1A983" w:themeFill="accent2" w:themeFillTint="99"/>
                                  <w:jc w:val="center"/>
                                  <w:rPr>
                                    <w:sz w:val="44"/>
                                    <w:szCs w:val="44"/>
                                  </w:rPr>
                                </w:pPr>
                                <w:r w:rsidRPr="00F93C9C">
                                  <w:rPr>
                                    <w:sz w:val="44"/>
                                    <w:szCs w:val="44"/>
                                  </w:rPr>
                                  <w:t>MECE Breakdown for Northwind</w:t>
                                </w:r>
                                <w:r w:rsidR="00F93C9C" w:rsidRPr="00F93C9C">
                                  <w:rPr>
                                    <w:sz w:val="44"/>
                                    <w:szCs w:val="44"/>
                                  </w:rPr>
                                  <w:t xml:space="preserve"> Sales Analysis</w:t>
                                </w:r>
                              </w:p>
                              <w:p w14:paraId="5B44A4D3" w14:textId="77777777" w:rsidR="00F93C9C" w:rsidRDefault="00F93C9C" w:rsidP="00F93C9C">
                                <w:pPr>
                                  <w:shd w:val="clear" w:color="auto" w:fill="F1A983" w:themeFill="accent2" w:themeFillTint="99"/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602740F5" id="Rectangle 14" o:spid="_x0000_s1026" style="position:absolute;margin-left:-10.55pt;margin-top:-9.55pt;width:536.1pt;height:46.2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" fillcolor="#156082 [3204]" strokecolor="#030e13 [484]" strokeweight="1.5pt">
                    <v:textbox>
                      <w:txbxContent>
                        <w:p w14:paraId="4E35910A" w14:textId="5DD1F8DA" w:rsidR="00B91F48" w:rsidRPr="00F93C9C" w:rsidRDefault="00B91F48" w:rsidP="00F93C9C">
                          <w:pPr>
                            <w:shd w:val="clear" w:color="auto" w:fill="F1A983" w:themeFill="accent2" w:themeFillTint="99"/>
                            <w:jc w:val="center"/>
                            <w:rPr>
                              <w:sz w:val="44"/>
                              <w:szCs w:val="44"/>
                            </w:rPr>
                          </w:pPr>
                          <w:r w:rsidRPr="00F93C9C">
                            <w:rPr>
                              <w:sz w:val="44"/>
                              <w:szCs w:val="44"/>
                            </w:rPr>
                            <w:t>MECE Breakdown for Northwind</w:t>
                          </w:r>
                          <w:r w:rsidR="00F93C9C" w:rsidRPr="00F93C9C">
                            <w:rPr>
                              <w:sz w:val="44"/>
                              <w:szCs w:val="44"/>
                            </w:rPr>
                            <w:t xml:space="preserve"> Sales Analysis</w:t>
                          </w:r>
                        </w:p>
                        <w:p w14:paraId="5B44A4D3" w14:textId="77777777" w:rsidR="00F93C9C" w:rsidRDefault="00F93C9C" w:rsidP="00F93C9C">
                          <w:pPr>
                            <w:shd w:val="clear" w:color="auto" w:fill="F1A983" w:themeFill="accent2" w:themeFillTint="99"/>
                            <w:jc w:val="center"/>
                          </w:pPr>
                        </w:p>
                      </w:txbxContent>
                    </v:textbox>
                  </v:rect>
                </w:pict>
              </mc:Fallback>
            </mc:AlternateContent>
          </w:r>
          <w:r>
            <w:rPr>
              <w:noProof/>
              <w:lang w:eastAsia="zh-CN"/>
            </w:rPr>
            <mc:AlternateContent>
              <mc:Choice Requires="wps">
                <w:drawing>
                  <wp:anchor distT="0" distB="0" distL="114300" distR="114300" simplePos="0" relativeHeight="251691008" behindDoc="0" locked="0" layoutInCell="1" allowOverlap="1" wp14:anchorId="0F7A1695" wp14:editId="77E54A73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1712890" cy="3840480"/>
                    <wp:effectExtent l="0" t="0" r="1270" b="0"/>
                    <wp:wrapNone/>
                    <wp:docPr id="138" name="Text Box 10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712890" cy="384048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37F36E9" w14:textId="0E70D5E3" w:rsidR="007037F9" w:rsidRDefault="007037F9">
                                <w:r>
                                  <w:t xml:space="preserve">    </w:t>
                                </w:r>
                                <w:r w:rsidR="0080166A"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19CA1C17" wp14:editId="79A461CA">
                                      <wp:extent cx="7062360" cy="4408168"/>
                                      <wp:effectExtent l="0" t="0" r="0" b="0"/>
                                      <wp:docPr id="1257625696" name="Picture 13" descr="How to Conduct Market Analysis: A Step-by-Step Guide with Key Metrics ...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1257625696" name="Picture 1257625696" descr="How to Conduct Market Analysis: A Step-by-Step Guide with Key Metrics ..."/>
                                              <pic:cNvPicPr/>
                                            </pic:nvPicPr>
                                            <pic:blipFill>
                                              <a:blip r:embed="rId8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  <a:ext uri="{837473B0-CC2E-450A-ABE3-18F120FF3D39}">
                                                    <a1611:picAttrSrcUrl xmlns:a1611="http://schemas.microsoft.com/office/drawing/2016/11/main" r:id="rId9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7292199" cy="4551629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  <w:r>
                                  <w:t xml:space="preserve">                        </w:t>
                                </w:r>
                              </w:p>
                              <w:p w14:paraId="1FDFA1E8" w14:textId="77777777" w:rsidR="007037F9" w:rsidRPr="007037F9" w:rsidRDefault="007037F9" w:rsidP="007037F9">
                                <w:pPr>
                                  <w:pStyle w:val="Heading2"/>
                                  <w:rPr>
                                    <w:rFonts w:ascii="Times New Roman" w:eastAsia="Times New Roman" w:hAnsi="Times New Roman" w:cs="Times New Roman"/>
                                    <w:b/>
                                    <w:bCs/>
                                    <w:color w:val="000000"/>
                                    <w:kern w:val="0"/>
                                    <w:sz w:val="36"/>
                                    <w:szCs w:val="36"/>
                                    <w14:ligatures w14:val="none"/>
                                  </w:rPr>
                                </w:pPr>
                                <w:r>
                                  <w:t xml:space="preserve">     </w:t>
                                </w:r>
                                <w:r w:rsidRPr="007037F9">
                                  <w:rPr>
                                    <w:rFonts w:ascii="Times New Roman" w:eastAsia="Times New Roman" w:hAnsi="Times New Roman" w:cs="Times New Roman"/>
                                    <w:b/>
                                    <w:bCs/>
                                    <w:color w:val="EE0000"/>
                                    <w:kern w:val="0"/>
                                    <w:sz w:val="36"/>
                                    <w:szCs w:val="36"/>
                                    <w14:ligatures w14:val="none"/>
                                  </w:rPr>
                                  <w:t>Objective</w:t>
                                </w:r>
                              </w:p>
                              <w:p w14:paraId="6153053D" w14:textId="77777777" w:rsidR="007037F9" w:rsidRPr="007037F9" w:rsidRDefault="007037F9" w:rsidP="007037F9">
                                <w:pPr>
                                  <w:spacing w:before="100" w:beforeAutospacing="1" w:after="100" w:afterAutospacing="1" w:line="240" w:lineRule="auto"/>
                                  <w:rPr>
                                    <w:rFonts w:ascii="Times New Roman" w:eastAsia="Times New Roman" w:hAnsi="Times New Roman" w:cs="Times New Roman"/>
                                    <w:color w:val="FFC000"/>
                                    <w:kern w:val="0"/>
                                    <w14:ligatures w14:val="none"/>
                                  </w:rPr>
                                </w:pPr>
                                <w:r w:rsidRPr="007037F9">
                                  <w:rPr>
                                    <w:rFonts w:ascii="Times New Roman" w:eastAsia="Times New Roman" w:hAnsi="Times New Roman" w:cs="Times New Roman"/>
                                    <w:color w:val="FFC000"/>
                                    <w:kern w:val="0"/>
                                    <w14:ligatures w14:val="none"/>
                                  </w:rPr>
                                  <w:t>To analyze Northwind’s sales performance across revenue, customers, products, geography, and operations in a mutually exclusive and collectively exhaustive (MECE) manner to generate actionable business insights.</w:t>
                                </w:r>
                              </w:p>
                              <w:p w14:paraId="256C9CBE" w14:textId="48FCEBB2" w:rsidR="00B91F48" w:rsidRDefault="007037F9">
                                <w:r>
                                  <w:t xml:space="preserve">        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77300</wp14:pctHeight>
                    </wp14:sizeRelV>
                  </wp:anchor>
                </w:drawing>
              </mc:Choice>
              <mc:Fallback>
                <w:pict>
                  <v:shapetype w14:anchorId="0F7A1695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01" o:spid="_x0000_s1027" type="#_x0000_t202" style="position:absolute;margin-left:0;margin-top:0;width:134.85pt;height:302.4pt;z-index:251691008;visibility:visible;mso-wrap-style:square;mso-width-percent:941;mso-height-percent:773;mso-wrap-distance-left:9pt;mso-wrap-distance-top:0;mso-wrap-distance-right:9pt;mso-wrap-distance-bottom:0;mso-position-horizontal:center;mso-position-horizontal-relative:page;mso-position-vertical:center;mso-position-vertical-relative:page;mso-width-percent:941;mso-height-percent:773;mso-width-relative:page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" fillcolor="white [3201]" stroked="f" strokeweight=".5pt">
                    <v:textbox inset="0,0,0,0">
                      <w:txbxContent>
                        <w:p w14:paraId="537F36E9" w14:textId="0E70D5E3" w:rsidR="007037F9" w:rsidRDefault="007037F9">
                          <w:r>
                            <w:t xml:space="preserve">    </w:t>
                          </w:r>
                          <w:r w:rsidR="0080166A">
                            <w:rPr>
                              <w:noProof/>
                            </w:rPr>
                            <w:drawing>
                              <wp:inline distT="0" distB="0" distL="0" distR="0" wp14:anchorId="19CA1C17" wp14:editId="79A461CA">
                                <wp:extent cx="7062360" cy="4408168"/>
                                <wp:effectExtent l="0" t="0" r="0" b="0"/>
                                <wp:docPr id="1257625696" name="Picture 13" descr="How to Conduct Market Analysis: A Step-by-Step Guide with Key Metrics ...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257625696" name="Picture 1257625696" descr="How to Conduct Market Analysis: A Step-by-Step Guide with Key Metrics ..."/>
                                        <pic:cNvPicPr/>
                                      </pic:nvPicPr>
                                      <pic:blipFill>
                                        <a:blip r:embed="rId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9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7292199" cy="4551629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t xml:space="preserve">                        </w:t>
                          </w:r>
                        </w:p>
                        <w:p w14:paraId="1FDFA1E8" w14:textId="77777777" w:rsidR="007037F9" w:rsidRPr="007037F9" w:rsidRDefault="007037F9" w:rsidP="007037F9">
                          <w:pPr>
                            <w:pStyle w:val="Heading2"/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color w:val="000000"/>
                              <w:kern w:val="0"/>
                              <w:sz w:val="36"/>
                              <w:szCs w:val="36"/>
                              <w14:ligatures w14:val="none"/>
                            </w:rPr>
                          </w:pPr>
                          <w:r>
                            <w:t xml:space="preserve">     </w:t>
                          </w:r>
                          <w:r w:rsidRPr="007037F9"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color w:val="EE0000"/>
                              <w:kern w:val="0"/>
                              <w:sz w:val="36"/>
                              <w:szCs w:val="36"/>
                              <w14:ligatures w14:val="none"/>
                            </w:rPr>
                            <w:t>Objective</w:t>
                          </w:r>
                        </w:p>
                        <w:p w14:paraId="6153053D" w14:textId="77777777" w:rsidR="007037F9" w:rsidRPr="007037F9" w:rsidRDefault="007037F9" w:rsidP="007037F9">
                          <w:pPr>
                            <w:spacing w:before="100" w:beforeAutospacing="1" w:after="100" w:afterAutospacing="1" w:line="240" w:lineRule="auto"/>
                            <w:rPr>
                              <w:rFonts w:ascii="Times New Roman" w:eastAsia="Times New Roman" w:hAnsi="Times New Roman" w:cs="Times New Roman"/>
                              <w:color w:val="FFC000"/>
                              <w:kern w:val="0"/>
                              <w14:ligatures w14:val="none"/>
                            </w:rPr>
                          </w:pPr>
                          <w:r w:rsidRPr="007037F9">
                            <w:rPr>
                              <w:rFonts w:ascii="Times New Roman" w:eastAsia="Times New Roman" w:hAnsi="Times New Roman" w:cs="Times New Roman"/>
                              <w:color w:val="FFC000"/>
                              <w:kern w:val="0"/>
                              <w14:ligatures w14:val="none"/>
                            </w:rPr>
                            <w:t>To analyze Northwind’s sales performance across revenue, customers, products, geography, and operations in a mutually exclusive and collectively exhaustive (MECE) manner to generate actionable business insights.</w:t>
                          </w:r>
                        </w:p>
                        <w:p w14:paraId="256C9CBE" w14:textId="48FCEBB2" w:rsidR="00B91F48" w:rsidRDefault="007037F9">
                          <w:r>
                            <w:t xml:space="preserve">         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br w:type="page"/>
          </w:r>
        </w:p>
      </w:sdtContent>
    </w:sdt>
    <w:tbl>
      <w:tblPr>
        <w:tblpPr w:leftFromText="180" w:rightFromText="180" w:vertAnchor="text" w:horzAnchor="page" w:tblpX="3547" w:tblpY="-737"/>
        <w:tblW w:w="85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922"/>
        <w:gridCol w:w="2677"/>
        <w:gridCol w:w="2931"/>
      </w:tblGrid>
      <w:tr w:rsidR="00252D87" w14:paraId="5010A035" w14:textId="77777777" w:rsidTr="006C1BF5">
        <w:tblPrEx>
          <w:tblCellMar>
            <w:top w:w="0" w:type="dxa"/>
            <w:bottom w:w="0" w:type="dxa"/>
          </w:tblCellMar>
        </w:tblPrEx>
        <w:trPr>
          <w:trHeight w:val="514"/>
        </w:trPr>
        <w:tc>
          <w:tcPr>
            <w:tcW w:w="2922" w:type="dxa"/>
            <w:shd w:val="clear" w:color="auto" w:fill="501549" w:themeFill="accent5" w:themeFillShade="80"/>
          </w:tcPr>
          <w:p w14:paraId="5C0C9382" w14:textId="77777777" w:rsidR="0016464D" w:rsidRPr="00342454" w:rsidRDefault="0016464D" w:rsidP="006C1BF5">
            <w:pPr>
              <w:tabs>
                <w:tab w:val="center" w:pos="5040"/>
              </w:tabs>
              <w:rPr>
                <w:sz w:val="22"/>
                <w:szCs w:val="22"/>
              </w:rPr>
            </w:pPr>
            <w:r w:rsidRPr="00342454">
              <w:rPr>
                <w:sz w:val="22"/>
                <w:szCs w:val="22"/>
              </w:rPr>
              <w:lastRenderedPageBreak/>
              <w:t>Revenue distribution by Country</w:t>
            </w:r>
          </w:p>
        </w:tc>
        <w:tc>
          <w:tcPr>
            <w:tcW w:w="2677" w:type="dxa"/>
            <w:shd w:val="clear" w:color="auto" w:fill="501549" w:themeFill="accent5" w:themeFillShade="80"/>
          </w:tcPr>
          <w:p w14:paraId="6983DC48" w14:textId="77777777" w:rsidR="0016464D" w:rsidRPr="00342454" w:rsidRDefault="0016464D" w:rsidP="006C1BF5">
            <w:pPr>
              <w:tabs>
                <w:tab w:val="center" w:pos="5040"/>
              </w:tabs>
              <w:rPr>
                <w:sz w:val="22"/>
                <w:szCs w:val="22"/>
              </w:rPr>
            </w:pPr>
            <w:r w:rsidRPr="00342454">
              <w:rPr>
                <w:sz w:val="22"/>
                <w:szCs w:val="22"/>
              </w:rPr>
              <w:t>Revenue distribution by City</w:t>
            </w:r>
          </w:p>
        </w:tc>
        <w:tc>
          <w:tcPr>
            <w:tcW w:w="2931" w:type="dxa"/>
            <w:shd w:val="clear" w:color="auto" w:fill="501549" w:themeFill="accent5" w:themeFillShade="80"/>
          </w:tcPr>
          <w:p w14:paraId="02A6B23E" w14:textId="2437E08D" w:rsidR="0016464D" w:rsidRPr="00342454" w:rsidRDefault="0016464D" w:rsidP="006C1BF5">
            <w:pPr>
              <w:tabs>
                <w:tab w:val="center" w:pos="5040"/>
              </w:tabs>
              <w:rPr>
                <w:sz w:val="22"/>
                <w:szCs w:val="22"/>
              </w:rPr>
            </w:pPr>
            <w:r w:rsidRPr="00342454">
              <w:rPr>
                <w:sz w:val="22"/>
                <w:szCs w:val="22"/>
              </w:rPr>
              <w:t xml:space="preserve">Revenue distribution by </w:t>
            </w:r>
            <w:r w:rsidR="0080166A" w:rsidRPr="00342454">
              <w:rPr>
                <w:sz w:val="22"/>
                <w:szCs w:val="22"/>
              </w:rPr>
              <w:t>region</w:t>
            </w:r>
          </w:p>
        </w:tc>
      </w:tr>
      <w:tr w:rsidR="008F02EB" w:rsidRPr="0016464D" w14:paraId="3E9EF4C2" w14:textId="77777777" w:rsidTr="006C1BF5">
        <w:tblPrEx>
          <w:tblCellMar>
            <w:top w:w="0" w:type="dxa"/>
            <w:bottom w:w="0" w:type="dxa"/>
          </w:tblCellMar>
        </w:tblPrEx>
        <w:trPr>
          <w:trHeight w:val="1271"/>
        </w:trPr>
        <w:tc>
          <w:tcPr>
            <w:tcW w:w="2922" w:type="dxa"/>
            <w:shd w:val="clear" w:color="auto" w:fill="F2CEED" w:themeFill="accent5" w:themeFillTint="33"/>
          </w:tcPr>
          <w:p w14:paraId="28DEE720" w14:textId="77777777" w:rsidR="0016464D" w:rsidRPr="0080166A" w:rsidRDefault="0016464D" w:rsidP="006C1BF5">
            <w:pPr>
              <w:tabs>
                <w:tab w:val="center" w:pos="5040"/>
              </w:tabs>
              <w:rPr>
                <w:sz w:val="22"/>
                <w:szCs w:val="22"/>
              </w:rPr>
            </w:pPr>
            <w:r w:rsidRPr="0080166A">
              <w:rPr>
                <w:sz w:val="22"/>
                <w:szCs w:val="22"/>
              </w:rPr>
              <w:t>The objective of this analysis is to understand how revenue is distributed across different countries and identify key revenue-driving markets.</w:t>
            </w:r>
          </w:p>
        </w:tc>
        <w:tc>
          <w:tcPr>
            <w:tcW w:w="2677" w:type="dxa"/>
            <w:shd w:val="clear" w:color="auto" w:fill="F2CEED" w:themeFill="accent5" w:themeFillTint="33"/>
          </w:tcPr>
          <w:p w14:paraId="0A558740" w14:textId="77777777" w:rsidR="0016464D" w:rsidRPr="0080166A" w:rsidRDefault="0016464D" w:rsidP="006C1BF5">
            <w:pPr>
              <w:tabs>
                <w:tab w:val="center" w:pos="5040"/>
              </w:tabs>
              <w:rPr>
                <w:sz w:val="22"/>
                <w:szCs w:val="22"/>
              </w:rPr>
            </w:pPr>
            <w:r w:rsidRPr="0080166A">
              <w:rPr>
                <w:sz w:val="22"/>
                <w:szCs w:val="22"/>
              </w:rPr>
              <w:t>The key objective of this analysis is to identifies the highest revenue generate by the customers belongs to which city.</w:t>
            </w:r>
          </w:p>
        </w:tc>
        <w:tc>
          <w:tcPr>
            <w:tcW w:w="2931" w:type="dxa"/>
            <w:shd w:val="clear" w:color="auto" w:fill="F2CEED" w:themeFill="accent5" w:themeFillTint="33"/>
          </w:tcPr>
          <w:p w14:paraId="0E3266D0" w14:textId="77777777" w:rsidR="0016464D" w:rsidRPr="0080166A" w:rsidRDefault="0016464D" w:rsidP="006C1BF5">
            <w:pPr>
              <w:tabs>
                <w:tab w:val="center" w:pos="5040"/>
              </w:tabs>
              <w:rPr>
                <w:sz w:val="22"/>
                <w:szCs w:val="22"/>
              </w:rPr>
            </w:pPr>
            <w:r w:rsidRPr="0080166A">
              <w:rPr>
                <w:sz w:val="22"/>
                <w:szCs w:val="22"/>
              </w:rPr>
              <w:t>The objective of this analysis is to understand how revenue is distributed across different cities in product wise and identify key revenue-driving markets in city wise.</w:t>
            </w:r>
          </w:p>
        </w:tc>
      </w:tr>
      <w:tr w:rsidR="006C1BF5" w14:paraId="0CE6FBBA" w14:textId="30F8EB7E" w:rsidTr="006C1BF5">
        <w:tblPrEx>
          <w:tblCellMar>
            <w:top w:w="0" w:type="dxa"/>
            <w:bottom w:w="0" w:type="dxa"/>
          </w:tblCellMar>
        </w:tblPrEx>
        <w:trPr>
          <w:trHeight w:val="278"/>
        </w:trPr>
        <w:tc>
          <w:tcPr>
            <w:tcW w:w="2922" w:type="dxa"/>
            <w:shd w:val="clear" w:color="auto" w:fill="501549" w:themeFill="accent5" w:themeFillShade="80"/>
          </w:tcPr>
          <w:p w14:paraId="5C6795B4" w14:textId="610D3094" w:rsidR="00342454" w:rsidRPr="0080166A" w:rsidRDefault="00342454" w:rsidP="006C1BF5">
            <w:pPr>
              <w:tabs>
                <w:tab w:val="center" w:pos="5040"/>
              </w:tabs>
              <w:rPr>
                <w:sz w:val="22"/>
                <w:szCs w:val="22"/>
              </w:rPr>
            </w:pPr>
            <w:r w:rsidRPr="0080166A">
              <w:rPr>
                <w:sz w:val="22"/>
                <w:szCs w:val="22"/>
              </w:rPr>
              <w:t>Customer Base Overview</w:t>
            </w:r>
          </w:p>
        </w:tc>
        <w:tc>
          <w:tcPr>
            <w:tcW w:w="2677" w:type="dxa"/>
            <w:shd w:val="clear" w:color="auto" w:fill="501549" w:themeFill="accent5" w:themeFillShade="80"/>
          </w:tcPr>
          <w:p w14:paraId="7B28E94F" w14:textId="66CE97CC" w:rsidR="00342454" w:rsidRPr="00342454" w:rsidRDefault="00342454" w:rsidP="006C1BF5">
            <w:pPr>
              <w:tabs>
                <w:tab w:val="center" w:pos="5040"/>
              </w:tabs>
              <w:rPr>
                <w:sz w:val="22"/>
                <w:szCs w:val="22"/>
              </w:rPr>
            </w:pPr>
            <w:r w:rsidRPr="0080166A">
              <w:rPr>
                <w:sz w:val="22"/>
                <w:szCs w:val="22"/>
              </w:rPr>
              <w:t>Customer Order Behavior</w:t>
            </w:r>
          </w:p>
        </w:tc>
        <w:tc>
          <w:tcPr>
            <w:tcW w:w="2931" w:type="dxa"/>
            <w:shd w:val="clear" w:color="auto" w:fill="501549" w:themeFill="accent5" w:themeFillShade="80"/>
          </w:tcPr>
          <w:p w14:paraId="586F052F" w14:textId="684B717E" w:rsidR="00342454" w:rsidRPr="00342454" w:rsidRDefault="00342454" w:rsidP="006C1BF5">
            <w:pPr>
              <w:tabs>
                <w:tab w:val="center" w:pos="5040"/>
              </w:tabs>
              <w:rPr>
                <w:sz w:val="22"/>
                <w:szCs w:val="22"/>
              </w:rPr>
            </w:pPr>
            <w:r w:rsidRPr="0080166A">
              <w:rPr>
                <w:sz w:val="22"/>
                <w:szCs w:val="22"/>
              </w:rPr>
              <w:t>Customer Segmentation</w:t>
            </w:r>
          </w:p>
        </w:tc>
      </w:tr>
      <w:tr w:rsidR="006C3042" w14:paraId="6A89E909" w14:textId="77777777" w:rsidTr="006C1BF5">
        <w:tblPrEx>
          <w:tblCellMar>
            <w:top w:w="0" w:type="dxa"/>
            <w:bottom w:w="0" w:type="dxa"/>
          </w:tblCellMar>
        </w:tblPrEx>
        <w:trPr>
          <w:trHeight w:val="2420"/>
        </w:trPr>
        <w:tc>
          <w:tcPr>
            <w:tcW w:w="2922" w:type="dxa"/>
            <w:shd w:val="clear" w:color="auto" w:fill="F2CEED" w:themeFill="accent5" w:themeFillTint="33"/>
          </w:tcPr>
          <w:p w14:paraId="792D9856" w14:textId="47494DFA" w:rsidR="00342454" w:rsidRPr="0080166A" w:rsidRDefault="00342454" w:rsidP="006C1BF5">
            <w:pPr>
              <w:tabs>
                <w:tab w:val="center" w:pos="5040"/>
              </w:tabs>
              <w:rPr>
                <w:sz w:val="22"/>
                <w:szCs w:val="22"/>
              </w:rPr>
            </w:pPr>
            <w:r w:rsidRPr="0080166A">
              <w:rPr>
                <w:sz w:val="22"/>
                <w:szCs w:val="22"/>
              </w:rPr>
              <w:t xml:space="preserve">In this </w:t>
            </w:r>
            <w:r w:rsidR="00C10A45" w:rsidRPr="0080166A">
              <w:rPr>
                <w:sz w:val="22"/>
                <w:szCs w:val="22"/>
              </w:rPr>
              <w:t>matrix, the</w:t>
            </w:r>
            <w:r w:rsidRPr="0080166A">
              <w:rPr>
                <w:sz w:val="22"/>
                <w:szCs w:val="22"/>
              </w:rPr>
              <w:t xml:space="preserve"> major focus is </w:t>
            </w:r>
            <w:r w:rsidR="00C10A45" w:rsidRPr="0080166A">
              <w:rPr>
                <w:sz w:val="22"/>
                <w:szCs w:val="22"/>
              </w:rPr>
              <w:t>getting</w:t>
            </w:r>
            <w:r w:rsidRPr="0080166A">
              <w:rPr>
                <w:sz w:val="22"/>
                <w:szCs w:val="22"/>
              </w:rPr>
              <w:t xml:space="preserve"> the</w:t>
            </w:r>
            <w:r w:rsidR="00C10A45" w:rsidRPr="0080166A">
              <w:rPr>
                <w:sz w:val="22"/>
                <w:szCs w:val="22"/>
              </w:rPr>
              <w:t xml:space="preserve"> </w:t>
            </w:r>
            <w:r w:rsidRPr="0080166A">
              <w:rPr>
                <w:sz w:val="22"/>
                <w:szCs w:val="22"/>
              </w:rPr>
              <w:t xml:space="preserve">information about the </w:t>
            </w:r>
            <w:r w:rsidR="00C10A45" w:rsidRPr="0080166A">
              <w:rPr>
                <w:sz w:val="22"/>
                <w:szCs w:val="22"/>
              </w:rPr>
              <w:t>total customer in city wise or country wise, out of that how many active customers are there.</w:t>
            </w:r>
          </w:p>
        </w:tc>
        <w:tc>
          <w:tcPr>
            <w:tcW w:w="2677" w:type="dxa"/>
            <w:shd w:val="clear" w:color="auto" w:fill="F2CEED" w:themeFill="accent5" w:themeFillTint="33"/>
          </w:tcPr>
          <w:p w14:paraId="653A252F" w14:textId="339865F5" w:rsidR="00342454" w:rsidRPr="0080166A" w:rsidRDefault="00C10A45" w:rsidP="006C1BF5">
            <w:pPr>
              <w:tabs>
                <w:tab w:val="center" w:pos="5040"/>
              </w:tabs>
              <w:rPr>
                <w:sz w:val="22"/>
                <w:szCs w:val="22"/>
              </w:rPr>
            </w:pPr>
            <w:r w:rsidRPr="0080166A">
              <w:rPr>
                <w:sz w:val="22"/>
                <w:szCs w:val="22"/>
              </w:rPr>
              <w:t xml:space="preserve">This helps to know about the customer buying behaviors by </w:t>
            </w:r>
            <w:r w:rsidR="00D335D1" w:rsidRPr="0080166A">
              <w:rPr>
                <w:sz w:val="22"/>
                <w:szCs w:val="22"/>
              </w:rPr>
              <w:t>separating the customer based on the average order and their repeat rate.</w:t>
            </w:r>
          </w:p>
        </w:tc>
        <w:tc>
          <w:tcPr>
            <w:tcW w:w="2931" w:type="dxa"/>
            <w:shd w:val="clear" w:color="auto" w:fill="F2CEED" w:themeFill="accent5" w:themeFillTint="33"/>
          </w:tcPr>
          <w:p w14:paraId="67FA2956" w14:textId="77777777" w:rsidR="003A7CDD" w:rsidRPr="0080166A" w:rsidRDefault="00D335D1" w:rsidP="006C1BF5">
            <w:pPr>
              <w:tabs>
                <w:tab w:val="center" w:pos="5040"/>
              </w:tabs>
              <w:rPr>
                <w:sz w:val="22"/>
                <w:szCs w:val="22"/>
              </w:rPr>
            </w:pPr>
            <w:r w:rsidRPr="0080166A">
              <w:rPr>
                <w:sz w:val="22"/>
                <w:szCs w:val="22"/>
              </w:rPr>
              <w:t>In this, we can fit the customers based on the different segments like:</w:t>
            </w:r>
          </w:p>
          <w:p w14:paraId="395472E8" w14:textId="1E8F7399" w:rsidR="003A7CDD" w:rsidRPr="0080166A" w:rsidRDefault="003A7CDD" w:rsidP="006C1BF5">
            <w:pPr>
              <w:tabs>
                <w:tab w:val="center" w:pos="5040"/>
              </w:tabs>
              <w:rPr>
                <w:sz w:val="22"/>
                <w:szCs w:val="22"/>
              </w:rPr>
            </w:pPr>
            <w:r w:rsidRPr="0080166A">
              <w:rPr>
                <w:sz w:val="22"/>
                <w:szCs w:val="22"/>
              </w:rPr>
              <w:t>High value</w:t>
            </w:r>
            <w:r w:rsidR="00D335D1" w:rsidRPr="0080166A">
              <w:rPr>
                <w:sz w:val="22"/>
                <w:szCs w:val="22"/>
              </w:rPr>
              <w:t xml:space="preserve"> </w:t>
            </w:r>
            <w:r w:rsidRPr="0080166A">
              <w:rPr>
                <w:sz w:val="22"/>
                <w:szCs w:val="22"/>
              </w:rPr>
              <w:t>customers</w:t>
            </w:r>
          </w:p>
          <w:p w14:paraId="59839AAF" w14:textId="77777777" w:rsidR="009D446F" w:rsidRPr="0080166A" w:rsidRDefault="00D335D1" w:rsidP="006C1BF5">
            <w:pPr>
              <w:tabs>
                <w:tab w:val="center" w:pos="5040"/>
              </w:tabs>
              <w:rPr>
                <w:sz w:val="22"/>
                <w:szCs w:val="22"/>
              </w:rPr>
            </w:pPr>
            <w:r w:rsidRPr="0080166A">
              <w:rPr>
                <w:sz w:val="22"/>
                <w:szCs w:val="22"/>
              </w:rPr>
              <w:t xml:space="preserve">Medium-value </w:t>
            </w:r>
            <w:r w:rsidR="00007CC0" w:rsidRPr="0080166A">
              <w:rPr>
                <w:sz w:val="22"/>
                <w:szCs w:val="22"/>
              </w:rPr>
              <w:t xml:space="preserve">customers </w:t>
            </w:r>
          </w:p>
          <w:p w14:paraId="72DA341F" w14:textId="140D33A9" w:rsidR="00D335D1" w:rsidRPr="0080166A" w:rsidRDefault="00007CC0" w:rsidP="006C1BF5">
            <w:pPr>
              <w:tabs>
                <w:tab w:val="center" w:pos="5040"/>
              </w:tabs>
              <w:rPr>
                <w:sz w:val="22"/>
                <w:szCs w:val="22"/>
              </w:rPr>
            </w:pPr>
            <w:r w:rsidRPr="0080166A">
              <w:rPr>
                <w:sz w:val="22"/>
                <w:szCs w:val="22"/>
              </w:rPr>
              <w:t>Low</w:t>
            </w:r>
            <w:r w:rsidR="00D335D1" w:rsidRPr="0080166A">
              <w:rPr>
                <w:sz w:val="22"/>
                <w:szCs w:val="22"/>
              </w:rPr>
              <w:t>-value customers</w:t>
            </w:r>
          </w:p>
          <w:p w14:paraId="02B1655A" w14:textId="6498A705" w:rsidR="00D335D1" w:rsidRPr="0080166A" w:rsidRDefault="00D335D1" w:rsidP="006C1BF5">
            <w:pPr>
              <w:tabs>
                <w:tab w:val="center" w:pos="5040"/>
              </w:tabs>
              <w:rPr>
                <w:sz w:val="22"/>
                <w:szCs w:val="22"/>
              </w:rPr>
            </w:pPr>
          </w:p>
        </w:tc>
      </w:tr>
      <w:tr w:rsidR="00007CC0" w14:paraId="65541F23" w14:textId="7252AF7E" w:rsidTr="006C1BF5">
        <w:tblPrEx>
          <w:tblCellMar>
            <w:top w:w="0" w:type="dxa"/>
            <w:bottom w:w="0" w:type="dxa"/>
          </w:tblCellMar>
        </w:tblPrEx>
        <w:trPr>
          <w:trHeight w:val="449"/>
        </w:trPr>
        <w:tc>
          <w:tcPr>
            <w:tcW w:w="2922" w:type="dxa"/>
            <w:shd w:val="clear" w:color="auto" w:fill="501549" w:themeFill="accent5" w:themeFillShade="80"/>
          </w:tcPr>
          <w:p w14:paraId="7D1337E4" w14:textId="0135E32C" w:rsidR="003A7CDD" w:rsidRPr="00F25098" w:rsidRDefault="00F25098" w:rsidP="006C1BF5">
            <w:pPr>
              <w:tabs>
                <w:tab w:val="center" w:pos="5040"/>
              </w:tabs>
              <w:rPr>
                <w:sz w:val="22"/>
                <w:szCs w:val="22"/>
              </w:rPr>
            </w:pPr>
            <w:r w:rsidRPr="0080166A">
              <w:rPr>
                <w:sz w:val="22"/>
                <w:szCs w:val="22"/>
              </w:rPr>
              <w:t>Category Performance</w:t>
            </w:r>
          </w:p>
        </w:tc>
        <w:tc>
          <w:tcPr>
            <w:tcW w:w="2677" w:type="dxa"/>
            <w:shd w:val="clear" w:color="auto" w:fill="501549" w:themeFill="accent5" w:themeFillShade="80"/>
          </w:tcPr>
          <w:p w14:paraId="64B34585" w14:textId="3EA508EF" w:rsidR="003A7CDD" w:rsidRPr="00F25098" w:rsidRDefault="00F25098" w:rsidP="006C1BF5">
            <w:pPr>
              <w:tabs>
                <w:tab w:val="center" w:pos="5040"/>
              </w:tabs>
              <w:rPr>
                <w:sz w:val="22"/>
                <w:szCs w:val="22"/>
              </w:rPr>
            </w:pPr>
            <w:r w:rsidRPr="0080166A">
              <w:rPr>
                <w:sz w:val="22"/>
                <w:szCs w:val="22"/>
              </w:rPr>
              <w:t>Product Performance</w:t>
            </w:r>
          </w:p>
        </w:tc>
        <w:tc>
          <w:tcPr>
            <w:tcW w:w="2931" w:type="dxa"/>
            <w:shd w:val="clear" w:color="auto" w:fill="501549" w:themeFill="accent5" w:themeFillShade="80"/>
          </w:tcPr>
          <w:p w14:paraId="69235E58" w14:textId="7E9F0E25" w:rsidR="003A7CDD" w:rsidRPr="00F25098" w:rsidRDefault="00F25098" w:rsidP="006C1BF5">
            <w:pPr>
              <w:tabs>
                <w:tab w:val="center" w:pos="5040"/>
              </w:tabs>
              <w:rPr>
                <w:sz w:val="22"/>
                <w:szCs w:val="22"/>
              </w:rPr>
            </w:pPr>
            <w:r w:rsidRPr="0080166A">
              <w:rPr>
                <w:sz w:val="22"/>
                <w:szCs w:val="22"/>
              </w:rPr>
              <w:t>Pricing &amp; Demand Analysis</w:t>
            </w:r>
          </w:p>
        </w:tc>
      </w:tr>
      <w:tr w:rsidR="008F02EB" w14:paraId="46617792" w14:textId="77777777" w:rsidTr="006C1BF5">
        <w:tblPrEx>
          <w:tblCellMar>
            <w:top w:w="0" w:type="dxa"/>
            <w:bottom w:w="0" w:type="dxa"/>
          </w:tblCellMar>
        </w:tblPrEx>
        <w:trPr>
          <w:trHeight w:val="2368"/>
        </w:trPr>
        <w:tc>
          <w:tcPr>
            <w:tcW w:w="2922" w:type="dxa"/>
            <w:shd w:val="clear" w:color="auto" w:fill="F2CEED" w:themeFill="accent5" w:themeFillTint="33"/>
          </w:tcPr>
          <w:p w14:paraId="2B2C3F14" w14:textId="3CDDE82B" w:rsidR="003A7CDD" w:rsidRPr="0080166A" w:rsidRDefault="00F25098" w:rsidP="006C1BF5">
            <w:pPr>
              <w:tabs>
                <w:tab w:val="center" w:pos="5040"/>
              </w:tabs>
              <w:rPr>
                <w:sz w:val="22"/>
                <w:szCs w:val="22"/>
              </w:rPr>
            </w:pPr>
            <w:r w:rsidRPr="0080166A">
              <w:rPr>
                <w:sz w:val="22"/>
                <w:szCs w:val="22"/>
              </w:rPr>
              <w:t xml:space="preserve">This matrix focuses on </w:t>
            </w:r>
            <w:r w:rsidR="006C3042" w:rsidRPr="0080166A">
              <w:rPr>
                <w:sz w:val="22"/>
                <w:szCs w:val="22"/>
              </w:rPr>
              <w:t>the Product</w:t>
            </w:r>
            <w:r w:rsidRPr="0080166A">
              <w:rPr>
                <w:sz w:val="22"/>
                <w:szCs w:val="22"/>
              </w:rPr>
              <w:t>-level profitability and demand.</w:t>
            </w:r>
            <w:r w:rsidRPr="0080166A">
              <w:rPr>
                <w:sz w:val="22"/>
                <w:szCs w:val="22"/>
              </w:rPr>
              <w:t xml:space="preserve">it evaluates the sales by </w:t>
            </w:r>
            <w:proofErr w:type="gramStart"/>
            <w:r w:rsidRPr="0080166A">
              <w:rPr>
                <w:sz w:val="22"/>
                <w:szCs w:val="22"/>
              </w:rPr>
              <w:t>category ,</w:t>
            </w:r>
            <w:proofErr w:type="gramEnd"/>
            <w:r w:rsidRPr="0080166A">
              <w:rPr>
                <w:sz w:val="22"/>
                <w:szCs w:val="22"/>
              </w:rPr>
              <w:t xml:space="preserve"> quantity sold and revenue contribution of the different product category.</w:t>
            </w:r>
          </w:p>
        </w:tc>
        <w:tc>
          <w:tcPr>
            <w:tcW w:w="2677" w:type="dxa"/>
            <w:shd w:val="clear" w:color="auto" w:fill="F2CEED" w:themeFill="accent5" w:themeFillTint="33"/>
          </w:tcPr>
          <w:p w14:paraId="5B7CB4E9" w14:textId="7476CEA4" w:rsidR="003A7CDD" w:rsidRPr="0080166A" w:rsidRDefault="006C3042" w:rsidP="006C1BF5">
            <w:pPr>
              <w:tabs>
                <w:tab w:val="center" w:pos="5040"/>
              </w:tabs>
              <w:rPr>
                <w:sz w:val="22"/>
                <w:szCs w:val="22"/>
              </w:rPr>
            </w:pPr>
            <w:r w:rsidRPr="0080166A">
              <w:rPr>
                <w:sz w:val="22"/>
                <w:szCs w:val="22"/>
              </w:rPr>
              <w:t>Evaluate the performance of the products based on the top 10 products by revenue, lowest performing products, high revenue but low quantity products.</w:t>
            </w:r>
          </w:p>
        </w:tc>
        <w:tc>
          <w:tcPr>
            <w:tcW w:w="2931" w:type="dxa"/>
            <w:shd w:val="clear" w:color="auto" w:fill="F2CEED" w:themeFill="accent5" w:themeFillTint="33"/>
          </w:tcPr>
          <w:p w14:paraId="5A3535E5" w14:textId="1E038970" w:rsidR="003A7CDD" w:rsidRPr="0080166A" w:rsidRDefault="006C3042" w:rsidP="006C1BF5">
            <w:pPr>
              <w:tabs>
                <w:tab w:val="center" w:pos="5040"/>
              </w:tabs>
              <w:rPr>
                <w:sz w:val="22"/>
                <w:szCs w:val="22"/>
              </w:rPr>
            </w:pPr>
            <w:r w:rsidRPr="0080166A">
              <w:rPr>
                <w:sz w:val="22"/>
                <w:szCs w:val="22"/>
              </w:rPr>
              <w:t>The main purpose is to identifies the most demanded products on market based on the price. By evaluating average unit price by category, sales vs quantity relationship, discount impact.</w:t>
            </w:r>
          </w:p>
        </w:tc>
      </w:tr>
      <w:tr w:rsidR="00252D87" w14:paraId="6B24E9B9" w14:textId="3C8888A3" w:rsidTr="006C1BF5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2922" w:type="dxa"/>
            <w:shd w:val="clear" w:color="auto" w:fill="501549" w:themeFill="accent5" w:themeFillShade="80"/>
          </w:tcPr>
          <w:p w14:paraId="11AE69FE" w14:textId="483D3FB6" w:rsidR="00252D87" w:rsidRPr="009D446F" w:rsidRDefault="00007CC0" w:rsidP="006C1BF5">
            <w:pPr>
              <w:tabs>
                <w:tab w:val="center" w:pos="5040"/>
              </w:tabs>
              <w:rPr>
                <w:sz w:val="22"/>
                <w:szCs w:val="22"/>
              </w:rPr>
            </w:pPr>
            <w:r w:rsidRPr="009D446F">
              <w:rPr>
                <w:sz w:val="22"/>
                <w:szCs w:val="22"/>
              </w:rPr>
              <w:t>Order value Analysis</w:t>
            </w:r>
          </w:p>
        </w:tc>
        <w:tc>
          <w:tcPr>
            <w:tcW w:w="2677" w:type="dxa"/>
            <w:shd w:val="clear" w:color="auto" w:fill="501549" w:themeFill="accent5" w:themeFillShade="80"/>
          </w:tcPr>
          <w:p w14:paraId="4A11D6FB" w14:textId="411FA549" w:rsidR="00252D87" w:rsidRPr="009D446F" w:rsidRDefault="00007CC0" w:rsidP="006C1BF5">
            <w:pPr>
              <w:tabs>
                <w:tab w:val="center" w:pos="5040"/>
              </w:tabs>
              <w:rPr>
                <w:sz w:val="22"/>
                <w:szCs w:val="22"/>
              </w:rPr>
            </w:pPr>
            <w:r w:rsidRPr="009D446F">
              <w:rPr>
                <w:sz w:val="22"/>
                <w:szCs w:val="22"/>
              </w:rPr>
              <w:t>Shipping Analysis</w:t>
            </w:r>
          </w:p>
        </w:tc>
        <w:tc>
          <w:tcPr>
            <w:tcW w:w="2931" w:type="dxa"/>
            <w:shd w:val="clear" w:color="auto" w:fill="501549" w:themeFill="accent5" w:themeFillShade="80"/>
          </w:tcPr>
          <w:p w14:paraId="5CEE9E0B" w14:textId="3BDB2390" w:rsidR="00252D87" w:rsidRPr="009D446F" w:rsidRDefault="00007CC0" w:rsidP="006C1BF5">
            <w:pPr>
              <w:tabs>
                <w:tab w:val="center" w:pos="5040"/>
              </w:tabs>
              <w:rPr>
                <w:sz w:val="22"/>
                <w:szCs w:val="22"/>
              </w:rPr>
            </w:pPr>
            <w:r w:rsidRPr="009D446F">
              <w:rPr>
                <w:sz w:val="22"/>
                <w:szCs w:val="22"/>
              </w:rPr>
              <w:t>Order Volume</w:t>
            </w:r>
          </w:p>
        </w:tc>
      </w:tr>
      <w:tr w:rsidR="00252D87" w14:paraId="57A38602" w14:textId="77777777" w:rsidTr="006C1BF5">
        <w:tblPrEx>
          <w:tblCellMar>
            <w:top w:w="0" w:type="dxa"/>
            <w:bottom w:w="0" w:type="dxa"/>
          </w:tblCellMar>
        </w:tblPrEx>
        <w:trPr>
          <w:trHeight w:val="1833"/>
        </w:trPr>
        <w:tc>
          <w:tcPr>
            <w:tcW w:w="2922" w:type="dxa"/>
            <w:shd w:val="clear" w:color="auto" w:fill="F2CEED" w:themeFill="accent5" w:themeFillTint="33"/>
          </w:tcPr>
          <w:p w14:paraId="5FC0E25D" w14:textId="7139C1CA" w:rsidR="00252D87" w:rsidRPr="0080166A" w:rsidRDefault="00007CC0" w:rsidP="006C1BF5">
            <w:pPr>
              <w:tabs>
                <w:tab w:val="center" w:pos="5040"/>
              </w:tabs>
              <w:rPr>
                <w:sz w:val="22"/>
                <w:szCs w:val="22"/>
              </w:rPr>
            </w:pPr>
            <w:r w:rsidRPr="0080166A">
              <w:rPr>
                <w:sz w:val="22"/>
                <w:szCs w:val="22"/>
              </w:rPr>
              <w:t>Evaluate average order value and overall order size distribution across the countries.</w:t>
            </w:r>
          </w:p>
        </w:tc>
        <w:tc>
          <w:tcPr>
            <w:tcW w:w="2677" w:type="dxa"/>
            <w:shd w:val="clear" w:color="auto" w:fill="F2CEED" w:themeFill="accent5" w:themeFillTint="33"/>
          </w:tcPr>
          <w:p w14:paraId="05B8F935" w14:textId="4412C370" w:rsidR="00252D87" w:rsidRPr="0080166A" w:rsidRDefault="00007CC0" w:rsidP="006C1BF5">
            <w:pPr>
              <w:tabs>
                <w:tab w:val="center" w:pos="5040"/>
              </w:tabs>
              <w:rPr>
                <w:sz w:val="22"/>
                <w:szCs w:val="22"/>
              </w:rPr>
            </w:pPr>
            <w:r w:rsidRPr="0080166A">
              <w:rPr>
                <w:sz w:val="22"/>
                <w:szCs w:val="22"/>
              </w:rPr>
              <w:t>Evaluate the delivery performance or standard duration of the delivery of the product and order by shipper.</w:t>
            </w:r>
          </w:p>
        </w:tc>
        <w:tc>
          <w:tcPr>
            <w:tcW w:w="2931" w:type="dxa"/>
            <w:shd w:val="clear" w:color="auto" w:fill="F2CEED" w:themeFill="accent5" w:themeFillTint="33"/>
          </w:tcPr>
          <w:p w14:paraId="243D1D8E" w14:textId="3D170876" w:rsidR="00252D87" w:rsidRPr="0080166A" w:rsidRDefault="00007CC0" w:rsidP="006C1BF5">
            <w:pPr>
              <w:tabs>
                <w:tab w:val="center" w:pos="5040"/>
              </w:tabs>
              <w:rPr>
                <w:sz w:val="22"/>
                <w:szCs w:val="22"/>
              </w:rPr>
            </w:pPr>
            <w:r w:rsidRPr="0080166A">
              <w:rPr>
                <w:sz w:val="22"/>
                <w:szCs w:val="22"/>
              </w:rPr>
              <w:t>Evaluate the total order of the product by calculating total orders and order over time.</w:t>
            </w:r>
          </w:p>
        </w:tc>
      </w:tr>
      <w:tr w:rsidR="008F02EB" w14:paraId="1CEF2C1B" w14:textId="5B2F5045" w:rsidTr="006C1BF5">
        <w:tblPrEx>
          <w:tblCellMar>
            <w:top w:w="0" w:type="dxa"/>
            <w:bottom w:w="0" w:type="dxa"/>
          </w:tblCellMar>
        </w:tblPrEx>
        <w:trPr>
          <w:trHeight w:val="643"/>
        </w:trPr>
        <w:tc>
          <w:tcPr>
            <w:tcW w:w="2922" w:type="dxa"/>
            <w:shd w:val="clear" w:color="auto" w:fill="501549" w:themeFill="accent5" w:themeFillShade="80"/>
          </w:tcPr>
          <w:p w14:paraId="454FAEBC" w14:textId="6FD3D98C" w:rsidR="008F02EB" w:rsidRPr="0080166A" w:rsidRDefault="008F02EB" w:rsidP="006C1BF5">
            <w:pPr>
              <w:tabs>
                <w:tab w:val="center" w:pos="5040"/>
              </w:tabs>
              <w:rPr>
                <w:sz w:val="22"/>
                <w:szCs w:val="22"/>
              </w:rPr>
            </w:pPr>
            <w:r w:rsidRPr="0080166A">
              <w:rPr>
                <w:sz w:val="22"/>
                <w:szCs w:val="22"/>
              </w:rPr>
              <w:t>Growth trend</w:t>
            </w:r>
          </w:p>
        </w:tc>
        <w:tc>
          <w:tcPr>
            <w:tcW w:w="2677" w:type="dxa"/>
            <w:shd w:val="clear" w:color="auto" w:fill="501549" w:themeFill="accent5" w:themeFillShade="80"/>
          </w:tcPr>
          <w:p w14:paraId="42C005B3" w14:textId="37E1C9E2" w:rsidR="008F02EB" w:rsidRPr="0080166A" w:rsidRDefault="008F02EB" w:rsidP="006C1BF5">
            <w:pPr>
              <w:tabs>
                <w:tab w:val="center" w:pos="5040"/>
              </w:tabs>
              <w:rPr>
                <w:sz w:val="22"/>
                <w:szCs w:val="22"/>
              </w:rPr>
            </w:pPr>
            <w:r w:rsidRPr="0080166A">
              <w:rPr>
                <w:sz w:val="22"/>
                <w:szCs w:val="22"/>
              </w:rPr>
              <w:t>Seasonality</w:t>
            </w:r>
          </w:p>
        </w:tc>
        <w:tc>
          <w:tcPr>
            <w:tcW w:w="2931" w:type="dxa"/>
            <w:shd w:val="clear" w:color="auto" w:fill="501549" w:themeFill="accent5" w:themeFillShade="80"/>
          </w:tcPr>
          <w:p w14:paraId="41275A02" w14:textId="5EDE6404" w:rsidR="008F02EB" w:rsidRPr="0080166A" w:rsidRDefault="008F02EB" w:rsidP="006C1BF5">
            <w:pPr>
              <w:tabs>
                <w:tab w:val="center" w:pos="5040"/>
              </w:tabs>
              <w:rPr>
                <w:sz w:val="22"/>
                <w:szCs w:val="22"/>
              </w:rPr>
            </w:pPr>
            <w:r w:rsidRPr="0080166A">
              <w:rPr>
                <w:sz w:val="22"/>
                <w:szCs w:val="22"/>
              </w:rPr>
              <w:t>Sales spike</w:t>
            </w:r>
          </w:p>
        </w:tc>
      </w:tr>
      <w:tr w:rsidR="008F02EB" w14:paraId="24B361AE" w14:textId="77777777" w:rsidTr="006C1BF5">
        <w:tblPrEx>
          <w:tblCellMar>
            <w:top w:w="0" w:type="dxa"/>
            <w:bottom w:w="0" w:type="dxa"/>
          </w:tblCellMar>
        </w:tblPrEx>
        <w:trPr>
          <w:trHeight w:val="1646"/>
        </w:trPr>
        <w:tc>
          <w:tcPr>
            <w:tcW w:w="2922" w:type="dxa"/>
            <w:shd w:val="clear" w:color="auto" w:fill="F2CEED" w:themeFill="accent5" w:themeFillTint="33"/>
          </w:tcPr>
          <w:p w14:paraId="19F778B8" w14:textId="02CF272A" w:rsidR="008F02EB" w:rsidRPr="0080166A" w:rsidRDefault="00B95DB6" w:rsidP="006C1BF5">
            <w:pPr>
              <w:tabs>
                <w:tab w:val="center" w:pos="5040"/>
              </w:tabs>
              <w:rPr>
                <w:sz w:val="22"/>
                <w:szCs w:val="22"/>
              </w:rPr>
            </w:pPr>
            <w:r w:rsidRPr="0080166A">
              <w:rPr>
                <w:sz w:val="22"/>
                <w:szCs w:val="22"/>
              </w:rPr>
              <w:t>Focuses on sales over time (monthly, yearly, quarterly). This analysis tracks how revenue changes over time.</w:t>
            </w:r>
          </w:p>
        </w:tc>
        <w:tc>
          <w:tcPr>
            <w:tcW w:w="2677" w:type="dxa"/>
            <w:shd w:val="clear" w:color="auto" w:fill="F2CEED" w:themeFill="accent5" w:themeFillTint="33"/>
          </w:tcPr>
          <w:p w14:paraId="45DEF972" w14:textId="4ABE08DD" w:rsidR="008F02EB" w:rsidRPr="0080166A" w:rsidRDefault="00B95DB6" w:rsidP="006C1BF5">
            <w:pPr>
              <w:tabs>
                <w:tab w:val="center" w:pos="5040"/>
              </w:tabs>
              <w:rPr>
                <w:sz w:val="22"/>
                <w:szCs w:val="22"/>
              </w:rPr>
            </w:pPr>
            <w:r w:rsidRPr="0080166A">
              <w:rPr>
                <w:sz w:val="22"/>
                <w:szCs w:val="22"/>
              </w:rPr>
              <w:t xml:space="preserve">Seasonality means recurring patterns in specific months </w:t>
            </w:r>
            <w:r w:rsidRPr="0080166A">
              <w:rPr>
                <w:sz w:val="22"/>
                <w:szCs w:val="22"/>
              </w:rPr>
              <w:t>or special occasion like festive season sales etc.</w:t>
            </w:r>
          </w:p>
        </w:tc>
        <w:tc>
          <w:tcPr>
            <w:tcW w:w="2931" w:type="dxa"/>
            <w:shd w:val="clear" w:color="auto" w:fill="F2CEED" w:themeFill="accent5" w:themeFillTint="33"/>
          </w:tcPr>
          <w:p w14:paraId="161452A6" w14:textId="18D68115" w:rsidR="008F02EB" w:rsidRPr="0080166A" w:rsidRDefault="00B95DB6" w:rsidP="006C1BF5">
            <w:pPr>
              <w:tabs>
                <w:tab w:val="center" w:pos="5040"/>
              </w:tabs>
              <w:rPr>
                <w:sz w:val="22"/>
                <w:szCs w:val="22"/>
              </w:rPr>
            </w:pPr>
            <w:r w:rsidRPr="0080166A">
              <w:rPr>
                <w:sz w:val="22"/>
                <w:szCs w:val="22"/>
              </w:rPr>
              <w:t>Spikes are sudden increases in revenue in specific months</w:t>
            </w:r>
            <w:r w:rsidRPr="0080166A">
              <w:rPr>
                <w:sz w:val="22"/>
                <w:szCs w:val="22"/>
              </w:rPr>
              <w:t xml:space="preserve"> </w:t>
            </w:r>
            <w:r w:rsidR="007037F9" w:rsidRPr="0080166A">
              <w:rPr>
                <w:sz w:val="22"/>
                <w:szCs w:val="22"/>
              </w:rPr>
              <w:t>or Day.</w:t>
            </w:r>
          </w:p>
        </w:tc>
      </w:tr>
    </w:tbl>
    <w:p w14:paraId="521C221E" w14:textId="0019B8ED" w:rsidR="00F96D7C" w:rsidRDefault="009D446F" w:rsidP="00F93C9C">
      <w:pPr>
        <w:tabs>
          <w:tab w:val="center" w:pos="5040"/>
        </w:tabs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96128" behindDoc="0" locked="0" layoutInCell="1" allowOverlap="1" wp14:anchorId="4B5174B2" wp14:editId="2F6E8CD6">
                <wp:simplePos x="0" y="0"/>
                <wp:positionH relativeFrom="column">
                  <wp:posOffset>-521335</wp:posOffset>
                </wp:positionH>
                <wp:positionV relativeFrom="paragraph">
                  <wp:posOffset>-452650</wp:posOffset>
                </wp:positionV>
                <wp:extent cx="2065130" cy="486064"/>
                <wp:effectExtent l="12700" t="12700" r="30480" b="9525"/>
                <wp:wrapNone/>
                <wp:docPr id="1061484036" name="Group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65130" cy="486064"/>
                          <a:chOff x="0" y="1"/>
                          <a:chExt cx="2065130" cy="486064"/>
                        </a:xfrm>
                        <a:solidFill>
                          <a:schemeClr val="accent5">
                            <a:lumMod val="50000"/>
                          </a:schemeClr>
                        </a:solidFill>
                      </wpg:grpSpPr>
                      <wps:wsp>
                        <wps:cNvPr id="662747433" name="Rectangle 1"/>
                        <wps:cNvSpPr/>
                        <wps:spPr>
                          <a:xfrm>
                            <a:off x="0" y="1"/>
                            <a:ext cx="1589390" cy="486064"/>
                          </a:xfrm>
                          <a:prstGeom prst="rect">
                            <a:avLst/>
                          </a:prstGeom>
                          <a:grpFill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8A1601A" w14:textId="7E02513F" w:rsidR="00252D87" w:rsidRPr="009D446F" w:rsidRDefault="00252D87" w:rsidP="00252D87">
                              <w:pPr>
                                <w:jc w:val="center"/>
                                <w:rPr>
                                  <w:color w:val="FFFFFF" w:themeColor="background1"/>
                                  <w:sz w:val="21"/>
                                  <w:szCs w:val="21"/>
                                </w:rPr>
                              </w:pPr>
                              <w:r w:rsidRPr="00155E3D">
                                <w:rPr>
                                  <w:rFonts w:ascii="-webkit-standard" w:hAnsi="-webkit-standard"/>
                                  <w:color w:val="FFFFFF" w:themeColor="background1"/>
                                  <w:sz w:val="27"/>
                                  <w:szCs w:val="27"/>
                                </w:rPr>
                                <w:t xml:space="preserve"> </w:t>
                              </w:r>
                              <w:r w:rsidR="009D446F">
                                <w:rPr>
                                  <w:rFonts w:ascii="-webkit-standard" w:hAnsi="-webkit-standard"/>
                                  <w:color w:val="FFFFFF" w:themeColor="background1"/>
                                  <w:sz w:val="21"/>
                                  <w:szCs w:val="21"/>
                                </w:rPr>
                                <w:t>Revenue Distribution</w:t>
                              </w:r>
                              <w:r w:rsidR="009D446F" w:rsidRPr="009D446F">
                                <w:rPr>
                                  <w:rFonts w:ascii="-webkit-standard" w:hAnsi="-webkit-standard"/>
                                  <w:color w:val="FFFFFF" w:themeColor="background1"/>
                                  <w:sz w:val="21"/>
                                  <w:szCs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4579824" name="Right Arrow 2"/>
                        <wps:cNvSpPr/>
                        <wps:spPr>
                          <a:xfrm>
                            <a:off x="1586975" y="85856"/>
                            <a:ext cx="478155" cy="317080"/>
                          </a:xfrm>
                          <a:prstGeom prst="rightArrow">
                            <a:avLst/>
                          </a:prstGeom>
                          <a:grpFill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B5174B2" id="Group 15" o:spid="_x0000_s1028" style="position:absolute;margin-left:-41.05pt;margin-top:-35.65pt;width:162.6pt;height:38.25pt;z-index:251696128;mso-height-relative:margin" coordorigin="" coordsize="20651,486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">
                <v:rect id="Rectangle 1" o:spid="_x0000_s1029" style="position:absolute;width:15893;height:486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" filled="f" strokecolor="#030e13 [484]" strokeweight="1.5pt">
                  <v:textbox>
                    <w:txbxContent>
                      <w:p w14:paraId="58A1601A" w14:textId="7E02513F" w:rsidR="00252D87" w:rsidRPr="009D446F" w:rsidRDefault="00252D87" w:rsidP="00252D87">
                        <w:pPr>
                          <w:jc w:val="center"/>
                          <w:rPr>
                            <w:color w:val="FFFFFF" w:themeColor="background1"/>
                            <w:sz w:val="21"/>
                            <w:szCs w:val="21"/>
                          </w:rPr>
                        </w:pPr>
                        <w:r w:rsidRPr="00155E3D">
                          <w:rPr>
                            <w:rFonts w:ascii="-webkit-standard" w:hAnsi="-webkit-standard"/>
                            <w:color w:val="FFFFFF" w:themeColor="background1"/>
                            <w:sz w:val="27"/>
                            <w:szCs w:val="27"/>
                          </w:rPr>
                          <w:t xml:space="preserve"> </w:t>
                        </w:r>
                        <w:r w:rsidR="009D446F">
                          <w:rPr>
                            <w:rFonts w:ascii="-webkit-standard" w:hAnsi="-webkit-standard"/>
                            <w:color w:val="FFFFFF" w:themeColor="background1"/>
                            <w:sz w:val="21"/>
                            <w:szCs w:val="21"/>
                          </w:rPr>
                          <w:t>Revenue Distribution</w:t>
                        </w:r>
                        <w:r w:rsidR="009D446F" w:rsidRPr="009D446F">
                          <w:rPr>
                            <w:rFonts w:ascii="-webkit-standard" w:hAnsi="-webkit-standard"/>
                            <w:color w:val="FFFFFF" w:themeColor="background1"/>
                            <w:sz w:val="21"/>
                            <w:szCs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13" coordsize="21600,21600" o:spt="13" adj="16200,5400" path="m@0,l@0@1,0@1,0@2@0@2@0,21600,21600,108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o:connecttype="custom" o:connectlocs="@0,0;0,10800;@0,21600;21600,10800" o:connectangles="270,180,90,0" textboxrect="0,@1,@6,@2"/>
                  <v:handles>
                    <v:h position="#0,#1" xrange="0,21600" yrange="0,10800"/>
                  </v:handles>
                </v:shapetype>
                <v:shape id="Right Arrow 2" o:spid="_x0000_s1030" type="#_x0000_t13" style="position:absolute;left:15869;top:858;width:4782;height:3171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" adj="14438" filled="f" strokecolor="#030e13 [484]" strokeweight="1.5pt"/>
              </v:group>
            </w:pict>
          </mc:Fallback>
        </mc:AlternateContent>
      </w:r>
      <w:r w:rsidR="00F96D7C">
        <w:t xml:space="preserve">                                                                </w:t>
      </w:r>
    </w:p>
    <w:p w14:paraId="28CEFA1B" w14:textId="0340ED44" w:rsidR="00F56349" w:rsidRDefault="0080166A" w:rsidP="00F93C9C">
      <w:pPr>
        <w:tabs>
          <w:tab w:val="center" w:pos="5040"/>
        </w:tabs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8960" behindDoc="0" locked="0" layoutInCell="1" allowOverlap="1" wp14:anchorId="739EFE4C" wp14:editId="502E1347">
                <wp:simplePos x="0" y="0"/>
                <wp:positionH relativeFrom="column">
                  <wp:posOffset>-520700</wp:posOffset>
                </wp:positionH>
                <wp:positionV relativeFrom="paragraph">
                  <wp:posOffset>6927021</wp:posOffset>
                </wp:positionV>
                <wp:extent cx="2065481" cy="569191"/>
                <wp:effectExtent l="12700" t="12700" r="30480" b="15240"/>
                <wp:wrapNone/>
                <wp:docPr id="812992803" name="Group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65481" cy="569191"/>
                          <a:chOff x="0" y="0"/>
                          <a:chExt cx="2065481" cy="569191"/>
                        </a:xfrm>
                        <a:solidFill>
                          <a:schemeClr val="accent5">
                            <a:lumMod val="50000"/>
                          </a:schemeClr>
                        </a:solidFill>
                      </wpg:grpSpPr>
                      <wps:wsp>
                        <wps:cNvPr id="1866766003" name="Rectangle 1"/>
                        <wps:cNvSpPr/>
                        <wps:spPr>
                          <a:xfrm>
                            <a:off x="0" y="0"/>
                            <a:ext cx="1589390" cy="569191"/>
                          </a:xfrm>
                          <a:prstGeom prst="rect">
                            <a:avLst/>
                          </a:prstGeom>
                          <a:grpFill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1D51680" w14:textId="716CA945" w:rsidR="00135D08" w:rsidRPr="009D446F" w:rsidRDefault="008F02EB" w:rsidP="008F02EB">
                              <w:pPr>
                                <w:jc w:val="center"/>
                                <w:rPr>
                                  <w:rFonts w:ascii="-webkit-standard" w:hAnsi="-webkit-standard"/>
                                  <w:color w:val="FFFFFF" w:themeColor="background1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-webkit-standard" w:hAnsi="-webkit-standard"/>
                                  <w:color w:val="FFFFFF" w:themeColor="background1"/>
                                  <w:sz w:val="22"/>
                                  <w:szCs w:val="22"/>
                                </w:rPr>
                                <w:t xml:space="preserve">Trend </w:t>
                              </w:r>
                              <w:r w:rsidR="004F37DA" w:rsidRPr="009D446F">
                                <w:rPr>
                                  <w:rFonts w:ascii="-webkit-standard" w:hAnsi="-webkit-standard"/>
                                  <w:color w:val="FFFFFF" w:themeColor="background1"/>
                                  <w:sz w:val="22"/>
                                  <w:szCs w:val="22"/>
                                </w:rPr>
                                <w:t>Analysis</w:t>
                              </w:r>
                            </w:p>
                            <w:p w14:paraId="5DD24DF2" w14:textId="77777777" w:rsidR="004F37DA" w:rsidRPr="00155E3D" w:rsidRDefault="004F37DA" w:rsidP="00135D08">
                              <w:pPr>
                                <w:jc w:val="center"/>
                                <w:rPr>
                                  <w:color w:val="FFFFFF" w:themeColor="background1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0098732" name="Right Arrow 2"/>
                        <wps:cNvSpPr/>
                        <wps:spPr>
                          <a:xfrm>
                            <a:off x="1586975" y="63185"/>
                            <a:ext cx="478506" cy="309245"/>
                          </a:xfrm>
                          <a:prstGeom prst="rightArrow">
                            <a:avLst/>
                          </a:prstGeom>
                          <a:grpFill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9EFE4C" id="Group 16" o:spid="_x0000_s1031" style="position:absolute;margin-left:-41pt;margin-top:545.45pt;width:162.65pt;height:44.8pt;z-index:251688960" coordsize="20654,569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">
                <v:rect id="Rectangle 1" o:spid="_x0000_s1032" style="position:absolute;width:15893;height:5691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" filled="f" strokecolor="#030e13 [484]" strokeweight="1.5pt">
                  <v:textbox>
                    <w:txbxContent>
                      <w:p w14:paraId="11D51680" w14:textId="716CA945" w:rsidR="00135D08" w:rsidRPr="009D446F" w:rsidRDefault="008F02EB" w:rsidP="008F02EB">
                        <w:pPr>
                          <w:jc w:val="center"/>
                          <w:rPr>
                            <w:rFonts w:ascii="-webkit-standard" w:hAnsi="-webkit-standard"/>
                            <w:color w:val="FFFFFF" w:themeColor="background1"/>
                            <w:sz w:val="22"/>
                            <w:szCs w:val="22"/>
                          </w:rPr>
                        </w:pPr>
                        <w:r>
                          <w:rPr>
                            <w:rFonts w:ascii="-webkit-standard" w:hAnsi="-webkit-standard"/>
                            <w:color w:val="FFFFFF" w:themeColor="background1"/>
                            <w:sz w:val="22"/>
                            <w:szCs w:val="22"/>
                          </w:rPr>
                          <w:t xml:space="preserve">Trend </w:t>
                        </w:r>
                        <w:r w:rsidR="004F37DA" w:rsidRPr="009D446F">
                          <w:rPr>
                            <w:rFonts w:ascii="-webkit-standard" w:hAnsi="-webkit-standard"/>
                            <w:color w:val="FFFFFF" w:themeColor="background1"/>
                            <w:sz w:val="22"/>
                            <w:szCs w:val="22"/>
                          </w:rPr>
                          <w:t>Analysis</w:t>
                        </w:r>
                      </w:p>
                      <w:p w14:paraId="5DD24DF2" w14:textId="77777777" w:rsidR="004F37DA" w:rsidRPr="00155E3D" w:rsidRDefault="004F37DA" w:rsidP="00135D08">
                        <w:pPr>
                          <w:jc w:val="center"/>
                          <w:rPr>
                            <w:color w:val="FFFFFF" w:themeColor="background1"/>
                          </w:rPr>
                        </w:pPr>
                      </w:p>
                    </w:txbxContent>
                  </v:textbox>
                </v:rect>
                <v:shape id="Right Arrow 2" o:spid="_x0000_s1033" type="#_x0000_t13" style="position:absolute;left:15869;top:631;width:4785;height:3093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" adj="14620" filled="f" strokecolor="#030e13 [484]" strokeweight="1.5pt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8176" behindDoc="0" locked="0" layoutInCell="1" allowOverlap="1" wp14:anchorId="1E186285" wp14:editId="6C1BED56">
                <wp:simplePos x="0" y="0"/>
                <wp:positionH relativeFrom="column">
                  <wp:posOffset>-520934</wp:posOffset>
                </wp:positionH>
                <wp:positionV relativeFrom="paragraph">
                  <wp:posOffset>5432425</wp:posOffset>
                </wp:positionV>
                <wp:extent cx="2065481" cy="569191"/>
                <wp:effectExtent l="12700" t="12700" r="30480" b="15240"/>
                <wp:wrapNone/>
                <wp:docPr id="1866442983" name="Group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65481" cy="569191"/>
                          <a:chOff x="0" y="0"/>
                          <a:chExt cx="2065481" cy="569191"/>
                        </a:xfrm>
                        <a:solidFill>
                          <a:schemeClr val="accent5">
                            <a:lumMod val="50000"/>
                          </a:schemeClr>
                        </a:solidFill>
                      </wpg:grpSpPr>
                      <wps:wsp>
                        <wps:cNvPr id="1546885608" name="Rectangle 1"/>
                        <wps:cNvSpPr/>
                        <wps:spPr>
                          <a:xfrm>
                            <a:off x="0" y="0"/>
                            <a:ext cx="1589390" cy="569191"/>
                          </a:xfrm>
                          <a:prstGeom prst="rect">
                            <a:avLst/>
                          </a:prstGeom>
                          <a:grpFill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363DDF6" w14:textId="77777777" w:rsidR="008F02EB" w:rsidRPr="009D446F" w:rsidRDefault="008F02EB" w:rsidP="008F02EB">
                              <w:pPr>
                                <w:jc w:val="center"/>
                                <w:rPr>
                                  <w:rFonts w:ascii="-webkit-standard" w:hAnsi="-webkit-standard"/>
                                  <w:color w:val="FFFFFF" w:themeColor="background1"/>
                                  <w:sz w:val="22"/>
                                  <w:szCs w:val="22"/>
                                </w:rPr>
                              </w:pPr>
                              <w:r w:rsidRPr="009D446F">
                                <w:rPr>
                                  <w:rFonts w:ascii="-webkit-standard" w:hAnsi="-webkit-standard"/>
                                  <w:color w:val="FFFFFF" w:themeColor="background1"/>
                                  <w:sz w:val="22"/>
                                  <w:szCs w:val="22"/>
                                </w:rPr>
                                <w:t xml:space="preserve"> Order and supply Analysis</w:t>
                              </w:r>
                            </w:p>
                            <w:p w14:paraId="4946DD71" w14:textId="77777777" w:rsidR="008F02EB" w:rsidRPr="00155E3D" w:rsidRDefault="008F02EB" w:rsidP="008F02EB">
                              <w:pPr>
                                <w:jc w:val="center"/>
                                <w:rPr>
                                  <w:color w:val="FFFFFF" w:themeColor="background1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6234323" name="Right Arrow 2"/>
                        <wps:cNvSpPr/>
                        <wps:spPr>
                          <a:xfrm>
                            <a:off x="1586975" y="63185"/>
                            <a:ext cx="478506" cy="309245"/>
                          </a:xfrm>
                          <a:prstGeom prst="rightArrow">
                            <a:avLst/>
                          </a:prstGeom>
                          <a:grpFill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E186285" id="_x0000_s1034" style="position:absolute;margin-left:-41pt;margin-top:427.75pt;width:162.65pt;height:44.8pt;z-index:251698176" coordsize="20654,569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">
                <v:rect id="Rectangle 1" o:spid="_x0000_s1035" style="position:absolute;width:15893;height:5691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" filled="f" strokecolor="#030e13 [484]" strokeweight="1.5pt">
                  <v:textbox>
                    <w:txbxContent>
                      <w:p w14:paraId="2363DDF6" w14:textId="77777777" w:rsidR="008F02EB" w:rsidRPr="009D446F" w:rsidRDefault="008F02EB" w:rsidP="008F02EB">
                        <w:pPr>
                          <w:jc w:val="center"/>
                          <w:rPr>
                            <w:rFonts w:ascii="-webkit-standard" w:hAnsi="-webkit-standard"/>
                            <w:color w:val="FFFFFF" w:themeColor="background1"/>
                            <w:sz w:val="22"/>
                            <w:szCs w:val="22"/>
                          </w:rPr>
                        </w:pPr>
                        <w:r w:rsidRPr="009D446F">
                          <w:rPr>
                            <w:rFonts w:ascii="-webkit-standard" w:hAnsi="-webkit-standard"/>
                            <w:color w:val="FFFFFF" w:themeColor="background1"/>
                            <w:sz w:val="22"/>
                            <w:szCs w:val="22"/>
                          </w:rPr>
                          <w:t xml:space="preserve"> Order and supply Analysis</w:t>
                        </w:r>
                      </w:p>
                      <w:p w14:paraId="4946DD71" w14:textId="77777777" w:rsidR="008F02EB" w:rsidRPr="00155E3D" w:rsidRDefault="008F02EB" w:rsidP="008F02EB">
                        <w:pPr>
                          <w:jc w:val="center"/>
                          <w:rPr>
                            <w:color w:val="FFFFFF" w:themeColor="background1"/>
                          </w:rPr>
                        </w:pPr>
                      </w:p>
                    </w:txbxContent>
                  </v:textbox>
                </v:rect>
                <v:shape id="Right Arrow 2" o:spid="_x0000_s1036" type="#_x0000_t13" style="position:absolute;left:15869;top:631;width:4785;height:3093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" adj="14620" filled="f" strokecolor="#030e13 [484]" strokeweight="1.5pt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4080" behindDoc="0" locked="0" layoutInCell="1" allowOverlap="1" wp14:anchorId="1EBC6414" wp14:editId="0AF6D047">
                <wp:simplePos x="0" y="0"/>
                <wp:positionH relativeFrom="column">
                  <wp:posOffset>-521204</wp:posOffset>
                </wp:positionH>
                <wp:positionV relativeFrom="paragraph">
                  <wp:posOffset>3441168</wp:posOffset>
                </wp:positionV>
                <wp:extent cx="2065130" cy="501177"/>
                <wp:effectExtent l="12700" t="12700" r="30480" b="6985"/>
                <wp:wrapNone/>
                <wp:docPr id="1929000172" name="Group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65130" cy="501177"/>
                          <a:chOff x="0" y="0"/>
                          <a:chExt cx="2065130" cy="501177"/>
                        </a:xfrm>
                        <a:solidFill>
                          <a:schemeClr val="accent5">
                            <a:lumMod val="50000"/>
                          </a:schemeClr>
                        </a:solidFill>
                      </wpg:grpSpPr>
                      <wps:wsp>
                        <wps:cNvPr id="721288829" name="Rectangle 1"/>
                        <wps:cNvSpPr/>
                        <wps:spPr>
                          <a:xfrm>
                            <a:off x="0" y="0"/>
                            <a:ext cx="1589390" cy="501177"/>
                          </a:xfrm>
                          <a:prstGeom prst="rect">
                            <a:avLst/>
                          </a:prstGeom>
                          <a:grpFill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BF68F22" w14:textId="4E0EB0FF" w:rsidR="00F96D7C" w:rsidRPr="003A7CDD" w:rsidRDefault="00F96D7C" w:rsidP="00F96D7C">
                              <w:pPr>
                                <w:jc w:val="center"/>
                                <w:rPr>
                                  <w:rFonts w:ascii="-webkit-standard" w:hAnsi="-webkit-standard"/>
                                  <w:color w:val="FFFFFF" w:themeColor="background1"/>
                                  <w:sz w:val="22"/>
                                  <w:szCs w:val="22"/>
                                </w:rPr>
                              </w:pPr>
                              <w:r w:rsidRPr="00155E3D">
                                <w:rPr>
                                  <w:rFonts w:ascii="-webkit-standard" w:hAnsi="-webkit-standard"/>
                                  <w:color w:val="FFFFFF" w:themeColor="background1"/>
                                  <w:sz w:val="27"/>
                                  <w:szCs w:val="27"/>
                                </w:rPr>
                                <w:t xml:space="preserve"> </w:t>
                              </w:r>
                              <w:r w:rsidR="003A7CDD" w:rsidRPr="003A7CDD">
                                <w:rPr>
                                  <w:rFonts w:ascii="-webkit-standard" w:hAnsi="-webkit-standard"/>
                                  <w:color w:val="FFFFFF" w:themeColor="background1"/>
                                  <w:sz w:val="22"/>
                                  <w:szCs w:val="22"/>
                                </w:rPr>
                                <w:t>Product &amp; Category Performance</w:t>
                              </w:r>
                            </w:p>
                            <w:p w14:paraId="5CDDD9BA" w14:textId="77777777" w:rsidR="00F96D7C" w:rsidRPr="00155E3D" w:rsidRDefault="00F96D7C" w:rsidP="00F96D7C">
                              <w:pPr>
                                <w:jc w:val="center"/>
                                <w:rPr>
                                  <w:color w:val="FFFFFF" w:themeColor="background1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7548592" name="Right Arrow 2"/>
                        <wps:cNvSpPr/>
                        <wps:spPr>
                          <a:xfrm>
                            <a:off x="1586975" y="85856"/>
                            <a:ext cx="478155" cy="317080"/>
                          </a:xfrm>
                          <a:prstGeom prst="rightArrow">
                            <a:avLst/>
                          </a:prstGeom>
                          <a:grpFill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EBC6414" id="_x0000_s1037" style="position:absolute;margin-left:-41.05pt;margin-top:270.95pt;width:162.6pt;height:39.45pt;z-index:251694080" coordsize="20651,501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">
                <v:rect id="Rectangle 1" o:spid="_x0000_s1038" style="position:absolute;width:15893;height:5011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" filled="f" strokecolor="#030e13 [484]" strokeweight="1.5pt">
                  <v:textbox>
                    <w:txbxContent>
                      <w:p w14:paraId="1BF68F22" w14:textId="4E0EB0FF" w:rsidR="00F96D7C" w:rsidRPr="003A7CDD" w:rsidRDefault="00F96D7C" w:rsidP="00F96D7C">
                        <w:pPr>
                          <w:jc w:val="center"/>
                          <w:rPr>
                            <w:rFonts w:ascii="-webkit-standard" w:hAnsi="-webkit-standard"/>
                            <w:color w:val="FFFFFF" w:themeColor="background1"/>
                            <w:sz w:val="22"/>
                            <w:szCs w:val="22"/>
                          </w:rPr>
                        </w:pPr>
                        <w:r w:rsidRPr="00155E3D">
                          <w:rPr>
                            <w:rFonts w:ascii="-webkit-standard" w:hAnsi="-webkit-standard"/>
                            <w:color w:val="FFFFFF" w:themeColor="background1"/>
                            <w:sz w:val="27"/>
                            <w:szCs w:val="27"/>
                          </w:rPr>
                          <w:t xml:space="preserve"> </w:t>
                        </w:r>
                        <w:r w:rsidR="003A7CDD" w:rsidRPr="003A7CDD">
                          <w:rPr>
                            <w:rFonts w:ascii="-webkit-standard" w:hAnsi="-webkit-standard"/>
                            <w:color w:val="FFFFFF" w:themeColor="background1"/>
                            <w:sz w:val="22"/>
                            <w:szCs w:val="22"/>
                          </w:rPr>
                          <w:t>Product &amp; Category Performance</w:t>
                        </w:r>
                      </w:p>
                      <w:p w14:paraId="5CDDD9BA" w14:textId="77777777" w:rsidR="00F96D7C" w:rsidRPr="00155E3D" w:rsidRDefault="00F96D7C" w:rsidP="00F96D7C">
                        <w:pPr>
                          <w:jc w:val="center"/>
                          <w:rPr>
                            <w:color w:val="FFFFFF" w:themeColor="background1"/>
                          </w:rPr>
                        </w:pPr>
                      </w:p>
                    </w:txbxContent>
                  </v:textbox>
                </v:rect>
                <v:shape id="Right Arrow 2" o:spid="_x0000_s1039" type="#_x0000_t13" style="position:absolute;left:15869;top:858;width:4782;height:3171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" adj="14438" filled="f" strokecolor="#030e13 [484]" strokeweight="1.5pt"/>
              </v:group>
            </w:pict>
          </mc:Fallback>
        </mc:AlternateContent>
      </w:r>
      <w:r w:rsidR="007037F9">
        <w:rPr>
          <w:noProof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29303CC7" wp14:editId="3C8DE267">
                <wp:simplePos x="0" y="0"/>
                <wp:positionH relativeFrom="column">
                  <wp:posOffset>-521204</wp:posOffset>
                </wp:positionH>
                <wp:positionV relativeFrom="paragraph">
                  <wp:posOffset>1253490</wp:posOffset>
                </wp:positionV>
                <wp:extent cx="2065130" cy="501177"/>
                <wp:effectExtent l="12700" t="12700" r="30480" b="6985"/>
                <wp:wrapNone/>
                <wp:docPr id="2073633882" name="Group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65130" cy="501177"/>
                          <a:chOff x="0" y="0"/>
                          <a:chExt cx="2065130" cy="501177"/>
                        </a:xfrm>
                        <a:solidFill>
                          <a:schemeClr val="accent5">
                            <a:lumMod val="50000"/>
                          </a:schemeClr>
                        </a:solidFill>
                      </wpg:grpSpPr>
                      <wps:wsp>
                        <wps:cNvPr id="1358597945" name="Rectangle 1"/>
                        <wps:cNvSpPr/>
                        <wps:spPr>
                          <a:xfrm>
                            <a:off x="0" y="0"/>
                            <a:ext cx="1589390" cy="501177"/>
                          </a:xfrm>
                          <a:prstGeom prst="rect">
                            <a:avLst/>
                          </a:prstGeom>
                          <a:grpFill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879FEBE" w14:textId="40826515" w:rsidR="008B04D9" w:rsidRPr="00342454" w:rsidRDefault="00155E3D" w:rsidP="00155E3D">
                              <w:pPr>
                                <w:jc w:val="center"/>
                                <w:rPr>
                                  <w:color w:val="FFFFFF" w:themeColor="background1"/>
                                  <w:sz w:val="20"/>
                                  <w:szCs w:val="20"/>
                                </w:rPr>
                              </w:pPr>
                              <w:r w:rsidRPr="00155E3D">
                                <w:rPr>
                                  <w:rFonts w:ascii="-webkit-standard" w:hAnsi="-webkit-standard"/>
                                  <w:color w:val="FFFFFF" w:themeColor="background1"/>
                                  <w:sz w:val="27"/>
                                  <w:szCs w:val="27"/>
                                </w:rPr>
                                <w:t xml:space="preserve"> </w:t>
                              </w:r>
                              <w:r w:rsidR="00342454" w:rsidRPr="00342454">
                                <w:rPr>
                                  <w:rFonts w:ascii="-webkit-standard" w:hAnsi="-webkit-standard"/>
                                  <w:color w:val="FFFFFF" w:themeColor="background1"/>
                                  <w:sz w:val="21"/>
                                  <w:szCs w:val="21"/>
                                </w:rPr>
                                <w:t>Customer performance</w:t>
                              </w:r>
                              <w:r w:rsidR="00342454">
                                <w:rPr>
                                  <w:rFonts w:ascii="-webkit-standard" w:hAnsi="-webkit-standard"/>
                                  <w:color w:val="FFFFFF" w:themeColor="background1"/>
                                  <w:sz w:val="27"/>
                                  <w:szCs w:val="27"/>
                                </w:rPr>
                                <w:t xml:space="preserve"> </w:t>
                              </w:r>
                              <w:r w:rsidR="00342454" w:rsidRPr="00342454">
                                <w:rPr>
                                  <w:rFonts w:ascii="-webkit-standard" w:hAnsi="-webkit-standard"/>
                                  <w:color w:val="FFFFFF" w:themeColor="background1"/>
                                  <w:sz w:val="21"/>
                                  <w:szCs w:val="21"/>
                                </w:rPr>
                                <w:t>Analysis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3316745" name="Right Arrow 2"/>
                        <wps:cNvSpPr/>
                        <wps:spPr>
                          <a:xfrm>
                            <a:off x="1586975" y="85856"/>
                            <a:ext cx="478155" cy="317080"/>
                          </a:xfrm>
                          <a:prstGeom prst="rightArrow">
                            <a:avLst/>
                          </a:prstGeom>
                          <a:grpFill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9303CC7" id="_x0000_s1040" style="position:absolute;margin-left:-41.05pt;margin-top:98.7pt;width:162.6pt;height:39.45pt;z-index:251673600" coordsize="20651,501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">
                <v:rect id="Rectangle 1" o:spid="_x0000_s1041" style="position:absolute;width:15893;height:5011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" filled="f" strokecolor="#030e13 [484]" strokeweight="1.5pt">
                  <v:textbox>
                    <w:txbxContent>
                      <w:p w14:paraId="0879FEBE" w14:textId="40826515" w:rsidR="008B04D9" w:rsidRPr="00342454" w:rsidRDefault="00155E3D" w:rsidP="00155E3D">
                        <w:pPr>
                          <w:jc w:val="center"/>
                          <w:rPr>
                            <w:color w:val="FFFFFF" w:themeColor="background1"/>
                            <w:sz w:val="20"/>
                            <w:szCs w:val="20"/>
                          </w:rPr>
                        </w:pPr>
                        <w:r w:rsidRPr="00155E3D">
                          <w:rPr>
                            <w:rFonts w:ascii="-webkit-standard" w:hAnsi="-webkit-standard"/>
                            <w:color w:val="FFFFFF" w:themeColor="background1"/>
                            <w:sz w:val="27"/>
                            <w:szCs w:val="27"/>
                          </w:rPr>
                          <w:t xml:space="preserve"> </w:t>
                        </w:r>
                        <w:r w:rsidR="00342454" w:rsidRPr="00342454">
                          <w:rPr>
                            <w:rFonts w:ascii="-webkit-standard" w:hAnsi="-webkit-standard"/>
                            <w:color w:val="FFFFFF" w:themeColor="background1"/>
                            <w:sz w:val="21"/>
                            <w:szCs w:val="21"/>
                          </w:rPr>
                          <w:t>Customer performance</w:t>
                        </w:r>
                        <w:r w:rsidR="00342454">
                          <w:rPr>
                            <w:rFonts w:ascii="-webkit-standard" w:hAnsi="-webkit-standard"/>
                            <w:color w:val="FFFFFF" w:themeColor="background1"/>
                            <w:sz w:val="27"/>
                            <w:szCs w:val="27"/>
                          </w:rPr>
                          <w:t xml:space="preserve"> </w:t>
                        </w:r>
                        <w:r w:rsidR="00342454" w:rsidRPr="00342454">
                          <w:rPr>
                            <w:rFonts w:ascii="-webkit-standard" w:hAnsi="-webkit-standard"/>
                            <w:color w:val="FFFFFF" w:themeColor="background1"/>
                            <w:sz w:val="21"/>
                            <w:szCs w:val="21"/>
                          </w:rPr>
                          <w:t>Analysis</w:t>
                        </w:r>
                      </w:p>
                    </w:txbxContent>
                  </v:textbox>
                </v:rect>
                <v:shape id="Right Arrow 2" o:spid="_x0000_s1042" type="#_x0000_t13" style="position:absolute;left:15869;top:858;width:4782;height:3171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" adj="14438" filled="f" strokecolor="#030e13 [484]" strokeweight="1.5pt"/>
              </v:group>
            </w:pict>
          </mc:Fallback>
        </mc:AlternateContent>
      </w:r>
    </w:p>
    <w:sectPr w:rsidR="00F56349" w:rsidSect="00CC0B8E">
      <w:pgSz w:w="12240" w:h="15840"/>
      <w:pgMar w:top="1440" w:right="1080" w:bottom="1440" w:left="1080" w:header="720" w:footer="720" w:gutter="0"/>
      <w:pgNumType w:start="0"/>
      <w:cols w:num="3"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6A9F83" w14:textId="77777777" w:rsidR="00ED1CD4" w:rsidRDefault="00ED1CD4" w:rsidP="00155E3D">
      <w:pPr>
        <w:spacing w:after="0" w:line="240" w:lineRule="auto"/>
      </w:pPr>
      <w:r>
        <w:separator/>
      </w:r>
    </w:p>
  </w:endnote>
  <w:endnote w:type="continuationSeparator" w:id="0">
    <w:p w14:paraId="7DE05E9B" w14:textId="77777777" w:rsidR="00ED1CD4" w:rsidRDefault="00ED1CD4" w:rsidP="00155E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-webkit-standard">
    <w:altName w:val="Cambria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F4A2AB" w14:textId="77777777" w:rsidR="00ED1CD4" w:rsidRDefault="00ED1CD4" w:rsidP="00155E3D">
      <w:pPr>
        <w:spacing w:after="0" w:line="240" w:lineRule="auto"/>
      </w:pPr>
      <w:r>
        <w:separator/>
      </w:r>
    </w:p>
  </w:footnote>
  <w:footnote w:type="continuationSeparator" w:id="0">
    <w:p w14:paraId="5C6248FE" w14:textId="77777777" w:rsidR="00ED1CD4" w:rsidRDefault="00ED1CD4" w:rsidP="00155E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25752"/>
    <w:multiLevelType w:val="hybridMultilevel"/>
    <w:tmpl w:val="4412E2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11185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E3D"/>
    <w:rsid w:val="00007CC0"/>
    <w:rsid w:val="0001241D"/>
    <w:rsid w:val="00135D08"/>
    <w:rsid w:val="00155E3D"/>
    <w:rsid w:val="0016464D"/>
    <w:rsid w:val="002012DB"/>
    <w:rsid w:val="00252D87"/>
    <w:rsid w:val="00282F8A"/>
    <w:rsid w:val="00342454"/>
    <w:rsid w:val="003A7CDD"/>
    <w:rsid w:val="004F37DA"/>
    <w:rsid w:val="006C1BF5"/>
    <w:rsid w:val="006C3042"/>
    <w:rsid w:val="007037F9"/>
    <w:rsid w:val="007F79AF"/>
    <w:rsid w:val="0080166A"/>
    <w:rsid w:val="008B04D9"/>
    <w:rsid w:val="008F02EB"/>
    <w:rsid w:val="009C030D"/>
    <w:rsid w:val="009D446F"/>
    <w:rsid w:val="00A26A60"/>
    <w:rsid w:val="00B258C5"/>
    <w:rsid w:val="00B512EB"/>
    <w:rsid w:val="00B91F48"/>
    <w:rsid w:val="00B95DB6"/>
    <w:rsid w:val="00BE10C0"/>
    <w:rsid w:val="00C10A45"/>
    <w:rsid w:val="00CC0B8E"/>
    <w:rsid w:val="00D16CC6"/>
    <w:rsid w:val="00D335D1"/>
    <w:rsid w:val="00D570FA"/>
    <w:rsid w:val="00DF481A"/>
    <w:rsid w:val="00E27ECE"/>
    <w:rsid w:val="00ED1CD4"/>
    <w:rsid w:val="00F25098"/>
    <w:rsid w:val="00F360EF"/>
    <w:rsid w:val="00F56349"/>
    <w:rsid w:val="00F93C9C"/>
    <w:rsid w:val="00F96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9EB004"/>
  <w15:chartTrackingRefBased/>
  <w15:docId w15:val="{0C813A24-FFF7-8841-B3E6-109722E5DD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5E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55E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5E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5E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5E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5E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5E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5E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5E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5E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55E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5E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5E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5E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5E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5E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5E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5E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5E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5E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5E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5E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5E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5E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5E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5E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5E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5E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5E3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55E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5E3D"/>
  </w:style>
  <w:style w:type="paragraph" w:styleId="Footer">
    <w:name w:val="footer"/>
    <w:basedOn w:val="Normal"/>
    <w:link w:val="FooterChar"/>
    <w:uiPriority w:val="99"/>
    <w:unhideWhenUsed/>
    <w:rsid w:val="00155E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5E3D"/>
  </w:style>
  <w:style w:type="character" w:customStyle="1" w:styleId="apple-converted-space">
    <w:name w:val="apple-converted-space"/>
    <w:basedOn w:val="DefaultParagraphFont"/>
    <w:rsid w:val="009C030D"/>
  </w:style>
  <w:style w:type="table" w:styleId="TableGrid">
    <w:name w:val="Table Grid"/>
    <w:basedOn w:val="TableNormal"/>
    <w:uiPriority w:val="39"/>
    <w:rsid w:val="00B258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B91F48"/>
    <w:pPr>
      <w:spacing w:after="0" w:line="240" w:lineRule="auto"/>
    </w:pPr>
    <w:rPr>
      <w:rFonts w:eastAsiaTheme="minorEastAsia"/>
      <w:kern w:val="0"/>
      <w:sz w:val="22"/>
      <w:szCs w:val="22"/>
      <w:lang w:eastAsia="zh-CN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B91F48"/>
    <w:rPr>
      <w:rFonts w:eastAsiaTheme="minorEastAsia"/>
      <w:kern w:val="0"/>
      <w:sz w:val="22"/>
      <w:szCs w:val="22"/>
      <w:lang w:eastAsia="zh-C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335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497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73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allstreetreport.org/how-to-conduct-market-analysis-a-step-by-step-guide-with-key-metrics-tool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69E93F7-EF1A-9E4B-87A2-EFF251ED23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</TotalTime>
  <Pages>1</Pages>
  <Words>350</Words>
  <Characters>2001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Maharana, Sunil Kanta (सुनील कांत महाराणा)</dc:creator>
  <cp:keywords/>
  <dc:description/>
  <cp:lastModifiedBy>Maharana, Sunil Kanta (सुनील कांत महाराणा)</cp:lastModifiedBy>
  <cp:revision>7</cp:revision>
  <cp:lastPrinted>2026-02-12T18:11:00Z</cp:lastPrinted>
  <dcterms:created xsi:type="dcterms:W3CDTF">2026-02-10T13:51:00Z</dcterms:created>
  <dcterms:modified xsi:type="dcterms:W3CDTF">2026-02-12T18:12:00Z</dcterms:modified>
</cp:coreProperties>
</file>