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b1c58e7a2af7bb6980d3f973ff20cb78186bc2"/>
    <w:p>
      <w:pPr>
        <w:pStyle w:val="Heading1"/>
      </w:pPr>
      <w:r>
        <w:t xml:space="preserve">Annual Goals &amp; Progress Tracker — Senior ML Engineer</w:t>
      </w:r>
    </w:p>
    <w:p>
      <w:pPr>
        <w:pStyle w:val="FirstParagraph"/>
      </w:pPr>
      <w:r>
        <w:rPr>
          <w:b/>
          <w:bCs/>
        </w:rPr>
        <w:t xml:space="preserve">Review Period:</w:t>
      </w:r>
      <w:r>
        <w:t xml:space="preserve"> </w:t>
      </w:r>
      <w:r>
        <w:t xml:space="preserve">2026 |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Senior ML Engineer |</w:t>
      </w:r>
      <w:r>
        <w:t xml:space="preserve"> </w:t>
      </w:r>
      <w:r>
        <w:rPr>
          <w:b/>
          <w:bCs/>
        </w:rPr>
        <w:t xml:space="preserve">Review Cadence:</w:t>
      </w:r>
      <w:r>
        <w:t xml:space="preserve"> </w:t>
      </w:r>
      <w:r>
        <w:t xml:space="preserve">Weekly |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2026-04-15</w:t>
      </w:r>
    </w:p>
    <w:p>
      <w:r>
        <w:pict>
          <v:rect style="width:0;height:1.5pt" o:hralign="center" o:hrstd="t" o:hr="t"/>
        </w:pict>
      </w:r>
    </w:p>
    <w:bookmarkStart w:id="9" w:name="annual-goals"/>
    <w:p>
      <w:pPr>
        <w:pStyle w:val="Heading2"/>
      </w:pPr>
      <w:r>
        <w:t xml:space="preserve">Annual 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"/>
        <w:gridCol w:w="1037"/>
        <w:gridCol w:w="1225"/>
        <w:gridCol w:w="1791"/>
        <w:gridCol w:w="754"/>
        <w:gridCol w:w="1225"/>
        <w:gridCol w:w="16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Goal Area</w:t>
            </w:r>
          </w:p>
        </w:tc>
        <w:tc>
          <w:tcPr/>
          <w:p>
            <w:pPr>
              <w:pStyle w:val="Compact"/>
            </w:pPr>
            <w:r>
              <w:t xml:space="preserve">Key Outcome</w:t>
            </w:r>
          </w:p>
        </w:tc>
        <w:tc>
          <w:tcPr/>
          <w:p>
            <w:pPr>
              <w:pStyle w:val="Compact"/>
            </w:pPr>
            <w:r>
              <w:t xml:space="preserve">Success Looks Like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My Comments</w:t>
            </w:r>
          </w:p>
        </w:tc>
        <w:tc>
          <w:tcPr/>
          <w:p>
            <w:pPr>
              <w:pStyle w:val="Compact"/>
            </w:pPr>
            <w:r>
              <w:t xml:space="preserve">Manager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Production Excellence — Smart Scheduler</w:t>
            </w:r>
          </w:p>
        </w:tc>
        <w:tc>
          <w:tcPr/>
          <w:p>
            <w:pPr>
              <w:pStyle w:val="Compact"/>
            </w:pPr>
            <w:r>
              <w:t xml:space="preserve">Stable production system with business KPIs</w:t>
            </w:r>
          </w:p>
        </w:tc>
        <w:tc>
          <w:tcPr/>
          <w:p>
            <w:pPr>
              <w:pStyle w:val="Compact"/>
            </w:pPr>
            <w:r>
              <w:t xml:space="preserve">Beta → GA, SLAs defined, monitoring live, cost optimized, schedule duration reduced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LLM/RAG Systems — Technical Depth</w:t>
            </w:r>
          </w:p>
        </w:tc>
        <w:tc>
          <w:tcPr/>
          <w:p>
            <w:pPr>
              <w:pStyle w:val="Compact"/>
            </w:pPr>
            <w:r>
              <w:t xml:space="preserve">Eval framework + advanced retrieval in production</w:t>
            </w:r>
          </w:p>
        </w:tc>
        <w:tc>
          <w:tcPr/>
          <w:p>
            <w:pPr>
              <w:pStyle w:val="Compact"/>
            </w:pPr>
            <w:r>
              <w:t xml:space="preserve">RAGAS pipeline running, 2+ RAG algorithms benchmarked, re-ranking integrated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Infrastructure &amp; Data Ownership</w:t>
            </w:r>
          </w:p>
        </w:tc>
        <w:tc>
          <w:tcPr/>
          <w:p>
            <w:pPr>
              <w:pStyle w:val="Compact"/>
            </w:pPr>
            <w:r>
              <w:t xml:space="preserve">Terraform CI/CD</w:t>
            </w:r>
          </w:p>
        </w:tc>
        <w:tc>
          <w:tcPr/>
          <w:p>
            <w:pPr>
              <w:pStyle w:val="Compact"/>
            </w:pPr>
            <w:r>
              <w:t xml:space="preserve">Terraform CI/CD, dbt project with tests, zero manual infra changes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Platform Thinking — Reusable Frameworks</w:t>
            </w:r>
          </w:p>
        </w:tc>
        <w:tc>
          <w:tcPr/>
          <w:p>
            <w:pPr>
              <w:pStyle w:val="Compact"/>
            </w:pPr>
            <w:r>
              <w:t xml:space="preserve">Components other teams can adopt</w:t>
            </w:r>
          </w:p>
        </w:tc>
        <w:tc>
          <w:tcPr/>
          <w:p>
            <w:pPr>
              <w:pStyle w:val="Compact"/>
            </w:pPr>
            <w:r>
              <w:t xml:space="preserve">Shared eval library, Terraform modules, internal best-practices doc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Cross-Team Collaboration</w:t>
            </w:r>
          </w:p>
        </w:tc>
        <w:tc>
          <w:tcPr/>
          <w:p>
            <w:pPr>
              <w:pStyle w:val="Compact"/>
            </w:pPr>
            <w:r>
              <w:t xml:space="preserve">Business use cases driven end-to-end</w:t>
            </w:r>
          </w:p>
        </w:tc>
        <w:tc>
          <w:tcPr/>
          <w:p>
            <w:pPr>
              <w:pStyle w:val="Compact"/>
            </w:pPr>
            <w:r>
              <w:t xml:space="preserve">1+ new use case scoped with stakeholders, results presented to leadership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Technical Leadership</w:t>
            </w:r>
          </w:p>
        </w:tc>
        <w:tc>
          <w:tcPr/>
          <w:p>
            <w:pPr>
              <w:pStyle w:val="Compact"/>
            </w:pPr>
            <w:r>
              <w:t xml:space="preserve">Team capability multiplier</w:t>
            </w:r>
          </w:p>
        </w:tc>
        <w:tc>
          <w:tcPr/>
          <w:p>
            <w:pPr>
              <w:pStyle w:val="Compact"/>
            </w:pPr>
            <w:r>
              <w:t xml:space="preserve">2+ knowledge shares, 1+ engineer mentored, engineering standards proposed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Continuous Technical Growth</w:t>
            </w:r>
          </w:p>
        </w:tc>
        <w:tc>
          <w:tcPr/>
          <w:p>
            <w:pPr>
              <w:pStyle w:val="Compact"/>
            </w:pPr>
            <w:r>
              <w:t xml:space="preserve">Structured depth across 2 areas</w:t>
            </w:r>
          </w:p>
        </w:tc>
        <w:tc>
          <w:tcPr/>
          <w:p>
            <w:pPr>
              <w:pStyle w:val="Compact"/>
            </w:pPr>
            <w:r>
              <w:t xml:space="preserve">Tangible artifact per area (code, benchmark, doc, or deployed infra)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Not Started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Complete</w:t>
      </w:r>
    </w:p>
    <w:p>
      <w:r>
        <w:pict>
          <v:rect style="width:0;height:1.5pt" o:hralign="center" o:hrstd="t" o:hr="t"/>
        </w:pict>
      </w:r>
    </w:p>
    <w:bookmarkEnd w:id="9"/>
    <w:bookmarkStart w:id="10" w:name="X92671662f18637aa93a2cb3d864e6c61dcc1c48"/>
    <w:p>
      <w:pPr>
        <w:pStyle w:val="Heading2"/>
      </w:pPr>
      <w:r>
        <w:t xml:space="preserve">Goal 1 — Smart Scheduler: Implementation Tracker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011"/>
        <w:gridCol w:w="1348"/>
        <w:gridCol w:w="2190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My Comments</w:t>
            </w:r>
          </w:p>
        </w:tc>
        <w:tc>
          <w:tcPr/>
          <w:p>
            <w:pPr>
              <w:pStyle w:val="Compact"/>
            </w:pPr>
            <w:r>
              <w:t xml:space="preserve">Manager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Measure current average schedule duration (baseline)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Identify top bottlenecks contributing to schedule duration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Implement and test optimizations (parallelism, caching, algorithm tuning)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Validate reduction with before/after benchmark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Document % improvement and present to stakeholders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tudy-plan"/>
    <w:p>
      <w:pPr>
        <w:pStyle w:val="Heading2"/>
      </w:pPr>
      <w:r>
        <w:t xml:space="preserve">Study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0"/>
        <w:gridCol w:w="960"/>
        <w:gridCol w:w="1560"/>
        <w:gridCol w:w="960"/>
        <w:gridCol w:w="1560"/>
        <w:gridCol w:w="2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Target Weeks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My Comments</w:t>
            </w:r>
          </w:p>
        </w:tc>
        <w:tc>
          <w:tcPr/>
          <w:p>
            <w:pPr>
              <w:pStyle w:val="Compact"/>
            </w:pPr>
            <w:r>
              <w:t xml:space="preserve">Manager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LLM/RAG Evaluation</w:t>
            </w:r>
          </w:p>
        </w:tc>
        <w:tc>
          <w:tcPr/>
          <w:p>
            <w:pPr>
              <w:pStyle w:val="Compact"/>
            </w:pPr>
            <w:r>
              <w:t xml:space="preserve">Weeks 1–5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Weeks 5–8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Advanced RAG Algorithms</w:t>
            </w:r>
          </w:p>
        </w:tc>
        <w:tc>
          <w:tcPr/>
          <w:p>
            <w:pPr>
              <w:pStyle w:val="Compact"/>
            </w:pPr>
            <w:r>
              <w:t xml:space="preserve">Weeks 8–15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Re-Ranking Methods</w:t>
            </w:r>
          </w:p>
        </w:tc>
        <w:tc>
          <w:tcPr/>
          <w:p>
            <w:pPr>
              <w:pStyle w:val="Compact"/>
            </w:pPr>
            <w:r>
              <w:t xml:space="preserve">Weeks 15–20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dbt on AWS</w:t>
            </w:r>
          </w:p>
        </w:tc>
        <w:tc>
          <w:tcPr/>
          <w:p>
            <w:pPr>
              <w:pStyle w:val="Compact"/>
            </w:pPr>
            <w:r>
              <w:t xml:space="preserve">Weeks 21–22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Integration &amp; Mock Interviews</w:t>
            </w:r>
          </w:p>
        </w:tc>
        <w:tc>
          <w:tcPr/>
          <w:p>
            <w:pPr>
              <w:pStyle w:val="Compact"/>
            </w:pPr>
            <w:r>
              <w:t xml:space="preserve">Weeks 22–27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topic-progress"/>
    <w:p>
      <w:pPr>
        <w:pStyle w:val="Heading2"/>
      </w:pPr>
      <w:r>
        <w:t xml:space="preserve">Topic Progress</w:t>
      </w:r>
    </w:p>
    <w:bookmarkStart w:id="12" w:name="phase-1-llmrag-evaluation-27-topics"/>
    <w:p>
      <w:pPr>
        <w:pStyle w:val="Heading3"/>
      </w:pPr>
      <w:r>
        <w:t xml:space="preserve">Phase 1 — LLM/RAG Evaluation (27 topics)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827"/>
        <w:gridCol w:w="1536"/>
        <w:gridCol w:w="3073"/>
        <w:gridCol w:w="1300"/>
        <w:gridCol w:w="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Study Status</w:t>
            </w:r>
          </w:p>
        </w:tc>
        <w:tc>
          <w:tcPr/>
          <w:p>
            <w:pPr>
              <w:pStyle w:val="Compact"/>
            </w:pPr>
            <w:r>
              <w:t xml:space="preserve">Implemented in DC-Copilot</w:t>
            </w:r>
          </w:p>
        </w:tc>
        <w:tc>
          <w:tcPr/>
          <w:p>
            <w:pPr>
              <w:pStyle w:val="Compact"/>
            </w:pPr>
            <w:r>
              <w:t xml:space="preserve">Date Done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Evaluation Taxonomy (3 layers)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BLEU Score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ROUGE (ROUGE-1, ROUGE-2, ROUGE-L)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METEOR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BERTScore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RAGAS Framework (install + run)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Faithfulness / Groundedness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Answer Relevancy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Context Precision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Context Relevancy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Answer Correctness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Answer Semantic Similarity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MRR and NDCG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Human Evaluation Frameworks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LLM-as-a-Judge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Custom Domain Metrics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Building an Eval Pipeline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Precision@K, Recall@K, Hit Rate, MAP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G-Eval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SelfCheckGPT &amp; Semantic Entropy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Toxicity &amp; Safety Scoring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Production Observability Metrics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Drift Detection &amp; Regression Monitoring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Eval Tools (LangSmith, DeepEval, LangFuse)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CI/CD Eval Integration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phase-2-terraform-10-topics"/>
    <w:p>
      <w:pPr>
        <w:pStyle w:val="Heading3"/>
      </w:pPr>
      <w:r>
        <w:t xml:space="preserve">Phase 2 — Terraform (10 topics)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827"/>
        <w:gridCol w:w="1536"/>
        <w:gridCol w:w="3073"/>
        <w:gridCol w:w="1300"/>
        <w:gridCol w:w="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Study Status</w:t>
            </w:r>
          </w:p>
        </w:tc>
        <w:tc>
          <w:tcPr/>
          <w:p>
            <w:pPr>
              <w:pStyle w:val="Compact"/>
            </w:pPr>
            <w:r>
              <w:t xml:space="preserve">Implemented in DC-Copilot</w:t>
            </w:r>
          </w:p>
        </w:tc>
        <w:tc>
          <w:tcPr/>
          <w:p>
            <w:pPr>
              <w:pStyle w:val="Compact"/>
            </w:pPr>
            <w:r>
              <w:t xml:space="preserve">Date Done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HCL Syntax &amp; Core Workflow (init/plan/apply)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Providers, Resources, Data Sources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Variables, Outputs, Locals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State Management (remote backend, locking)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Modules (structure, registry, composition)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Workspaces &amp; Multi-Environment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AWS Provider (IAM, VPC, ECS, Secrets)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Import &amp; Drift Detection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CI/CD Integration (GitHub Actions)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Security Scanning (tflint, checkov)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X6deba44bd0185cba8d80f3527c4fb69487ad0e6"/>
    <w:p>
      <w:pPr>
        <w:pStyle w:val="Heading3"/>
      </w:pPr>
      <w:r>
        <w:t xml:space="preserve">Phase 3 — Advanced RAG Algorithms (13 topics)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827"/>
        <w:gridCol w:w="1536"/>
        <w:gridCol w:w="3073"/>
        <w:gridCol w:w="1300"/>
        <w:gridCol w:w="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Study Status</w:t>
            </w:r>
          </w:p>
        </w:tc>
        <w:tc>
          <w:tcPr/>
          <w:p>
            <w:pPr>
              <w:pStyle w:val="Compact"/>
            </w:pPr>
            <w:r>
              <w:t xml:space="preserve">Implemented in DC-Copilot</w:t>
            </w:r>
          </w:p>
        </w:tc>
        <w:tc>
          <w:tcPr/>
          <w:p>
            <w:pPr>
              <w:pStyle w:val="Compact"/>
            </w:pPr>
            <w:r>
              <w:t xml:space="preserve">Date Done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Naive vs Advanced RAG (failure modes)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Sentence Window Retrieval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Parent-Child (Hierarchical) Retrieval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Hybrid Search (Vector + BM25 + RRF)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HyDE (Hypothetical Document Embeddings)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Self-Query / Metadata Filtering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Corrective RAG (CRAG)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Adaptive RAG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Graph RAG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RAG Fusion / Multi-Query RAG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Agentic RAG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PageIndex (Vectorless RAG)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Algorithm Selection &amp; Comparison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phase-4-re-ranking-methods-10-topics"/>
    <w:p>
      <w:pPr>
        <w:pStyle w:val="Heading3"/>
      </w:pPr>
      <w:r>
        <w:t xml:space="preserve">Phase 4 — Re-Ranking Methods (10 topics)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827"/>
        <w:gridCol w:w="1536"/>
        <w:gridCol w:w="3073"/>
        <w:gridCol w:w="1300"/>
        <w:gridCol w:w="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Study Status</w:t>
            </w:r>
          </w:p>
        </w:tc>
        <w:tc>
          <w:tcPr/>
          <w:p>
            <w:pPr>
              <w:pStyle w:val="Compact"/>
            </w:pPr>
            <w:r>
              <w:t xml:space="preserve">Implemented in DC-Copilot</w:t>
            </w:r>
          </w:p>
        </w:tc>
        <w:tc>
          <w:tcPr/>
          <w:p>
            <w:pPr>
              <w:pStyle w:val="Compact"/>
            </w:pPr>
            <w:r>
              <w:t xml:space="preserve">Date Done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Two-Stage Retrieval Paradigm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Cross-Encoder Re-Ranking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Cohere Rerank API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ColBERT Re-Ranking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LLM-Based Re-Ranking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Reciprocal Rank Fusion (RRF)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Custom Scoring Functions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FlashRank / Lightweight Re-Rankers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Lost-in-the-Middle Reordering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Re-Ranking Strategy Selection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phase-5-dbt-on-aws-6-topics"/>
    <w:p>
      <w:pPr>
        <w:pStyle w:val="Heading3"/>
      </w:pPr>
      <w:r>
        <w:t xml:space="preserve">Phase 5 — dbt on AWS (6 topics)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827"/>
        <w:gridCol w:w="1536"/>
        <w:gridCol w:w="3073"/>
        <w:gridCol w:w="1300"/>
        <w:gridCol w:w="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Study Status</w:t>
            </w:r>
          </w:p>
        </w:tc>
        <w:tc>
          <w:tcPr/>
          <w:p>
            <w:pPr>
              <w:pStyle w:val="Compact"/>
            </w:pPr>
            <w:r>
              <w:t xml:space="preserve">Implemented in DC-Copilot</w:t>
            </w:r>
          </w:p>
        </w:tc>
        <w:tc>
          <w:tcPr/>
          <w:p>
            <w:pPr>
              <w:pStyle w:val="Compact"/>
            </w:pPr>
            <w:r>
              <w:t xml:space="preserve">Date Done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DBT Core Concepts (models, sources, seeds, snapshots)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Tests &amp; Macros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Materializations (table, view, incremental, ephemeral)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DBT + Snowflake on AWS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DBT + Redshift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DBT Best Practices &amp; CI/CD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phase-6-integration-mock-interviews"/>
    <w:p>
      <w:pPr>
        <w:pStyle w:val="Heading3"/>
      </w:pPr>
      <w:r>
        <w:t xml:space="preserve">Phase 6 — Integration &amp; Mock Interviews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352"/>
        <w:gridCol w:w="2511"/>
        <w:gridCol w:w="2124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Study Status</w:t>
            </w:r>
          </w:p>
        </w:tc>
        <w:tc>
          <w:tcPr/>
          <w:p>
            <w:pPr>
              <w:pStyle w:val="Compact"/>
            </w:pPr>
            <w:r>
              <w:t xml:space="preserve">Date Done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System Design: Production RAG System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Coding from Memory: Eval Pipeline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Coding from Memory: Terraform Module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Verbal Explanations (RAGAS, Re-Ranking, dbt)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DC-Copilot Case Study Pitch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Mock Interview #1 — RAG Eval Platform Design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Mock Interview #2 — Terraform ML Deployment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Mock Interview #3 — RAG Production Monitoring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Study Status:</w:t>
      </w:r>
      <w:r>
        <w:t xml:space="preserve"> </w:t>
      </w:r>
      <w:r>
        <w:rPr>
          <w:rStyle w:val="VerbatimChar"/>
        </w:rPr>
        <w:t xml:space="preserve">Not Started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rPr>
          <w:b/>
          <w:bCs/>
        </w:rPr>
        <w:t xml:space="preserve">Implemented in DC-Copilot: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eekly-manager-review-log"/>
    <w:p>
      <w:pPr>
        <w:pStyle w:val="Heading2"/>
      </w:pPr>
      <w:r>
        <w:t xml:space="preserve">Weekly Manager Review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633"/>
        <w:gridCol w:w="1029"/>
        <w:gridCol w:w="1663"/>
        <w:gridCol w:w="1663"/>
        <w:gridCol w:w="1108"/>
        <w:gridCol w:w="1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Week #</w:t>
            </w:r>
          </w:p>
        </w:tc>
        <w:tc>
          <w:tcPr/>
          <w:p>
            <w:pPr>
              <w:pStyle w:val="Compact"/>
            </w:pPr>
            <w:r>
              <w:t xml:space="preserve">Phase Focus</w:t>
            </w:r>
          </w:p>
        </w:tc>
        <w:tc>
          <w:tcPr/>
          <w:p>
            <w:pPr>
              <w:pStyle w:val="Compact"/>
            </w:pPr>
            <w:r>
              <w:t xml:space="preserve">Progress Highlights</w:t>
            </w:r>
          </w:p>
        </w:tc>
        <w:tc>
          <w:tcPr/>
          <w:p>
            <w:pPr>
              <w:pStyle w:val="Compact"/>
            </w:pPr>
            <w:r>
              <w:t xml:space="preserve">Blockers / Concerns</w:t>
            </w:r>
          </w:p>
        </w:tc>
        <w:tc>
          <w:tcPr/>
          <w:p>
            <w:pPr>
              <w:pStyle w:val="Compac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</w:pPr>
            <w:r>
              <w:t xml:space="preserve">Manager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Kickoff</w:t>
            </w:r>
          </w:p>
        </w:tc>
        <w:tc>
          <w:tcPr/>
          <w:p>
            <w:pPr>
              <w:pStyle w:val="Compact"/>
            </w:pPr>
            <w:r>
              <w:t xml:space="preserve">Tracker created, goals aligned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Plan: ~27 weeks · ~10h/week (1–1.5h weekdays + 2–3h weekends)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2026-04-15T09:59:10Z</dcterms:created>
  <dcterms:modified xsi:type="dcterms:W3CDTF">2026-04-15T09:59:10Z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