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</w:t>
      </w:r>
      <w:r>
        <w:t xml:space="preserve"> </w:t>
      </w:r>
      <w:r>
        <w:t xml:space="preserve">copy</w:t>
      </w:r>
    </w:p>
    <w:p>
      <w:pPr>
        <w:pStyle w:val="Subtitle"/>
      </w:pPr>
      <w:r>
        <w:t xml:space="preserve">Instagram</w:t>
      </w:r>
      <w:r>
        <w:t xml:space="preserve"> </w:t>
      </w:r>
      <w:r>
        <w:t xml:space="preserve">&amp;</w:t>
      </w:r>
      <w:r>
        <w:t xml:space="preserve"> </w:t>
      </w:r>
      <w:r>
        <w:t xml:space="preserve">Facebook</w:t>
      </w:r>
      <w:r>
        <w:t xml:space="preserve"> </w:t>
      </w:r>
      <w:r>
        <w:t xml:space="preserve">ad</w:t>
      </w:r>
      <w:r>
        <w:t xml:space="preserve"> </w:t>
      </w:r>
      <w:r>
        <w:t xml:space="preserve">pack</w:t>
      </w:r>
      <w:r>
        <w:t xml:space="preserve"> </w:t>
      </w:r>
      <w:r>
        <w:t xml:space="preserve">·</w:t>
      </w:r>
      <w:r>
        <w:t xml:space="preserve"> </w:t>
      </w:r>
      <w:r>
        <w:t xml:space="preserve">texts</w:t>
      </w:r>
      <w:r>
        <w:t xml:space="preserve"> </w:t>
      </w:r>
      <w:r>
        <w:t xml:space="preserve">to</w:t>
      </w:r>
      <w:r>
        <w:t xml:space="preserve"> </w:t>
      </w:r>
      <w:r>
        <w:t xml:space="preserve">paste</w:t>
      </w:r>
      <w:r>
        <w:t xml:space="preserve"> </w:t>
      </w:r>
      <w:r>
        <w:t xml:space="preserve">into</w:t>
      </w:r>
      <w:r>
        <w:t xml:space="preserve"> </w:t>
      </w:r>
      <w:r>
        <w:t xml:space="preserve">Ads</w:t>
      </w:r>
      <w:r>
        <w:t xml:space="preserve"> </w:t>
      </w:r>
      <w:r>
        <w:t xml:space="preserve">Manager</w:t>
      </w:r>
    </w:p>
    <w:p>
      <w:pPr>
        <w:pStyle w:val="FirstParagraph"/>
      </w:pPr>
      <w:r>
        <w:t xml:space="preserve">Copy for every ad in the pack. Replace</w:t>
      </w:r>
      <w:r>
        <w:t xml:space="preserve"> </w:t>
      </w:r>
      <w:r>
        <w:rPr>
          <w:rStyle w:val="VerbatimChar"/>
        </w:rPr>
        <w:t xml:space="preserve">https://YOUR-DOMAIN</w:t>
      </w:r>
      <w:r>
        <w:t xml:space="preserve"> </w:t>
      </w:r>
      <w:r>
        <w:t xml:space="preserve">with the live domain. Add the URL parameters from</w:t>
      </w:r>
      <w:r>
        <w:t xml:space="preserve"> </w:t>
      </w:r>
      <w:r>
        <w:t xml:space="preserve">the README (section 4) in Ads Manager rather than typing UTMs into each link.</w:t>
      </w:r>
    </w:p>
    <w:p>
      <w:pPr>
        <w:pStyle w:val="BodyText"/>
      </w:pPr>
      <w:r>
        <w:rPr>
          <w:bCs/>
          <w:b/>
        </w:rPr>
        <w:t xml:space="preserve">For every 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 text: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Short</w:t>
      </w:r>
      <w:r>
        <w:t xml:space="preserve"> </w:t>
      </w:r>
      <w:r>
        <w:t xml:space="preserve">first. Test</w:t>
      </w:r>
      <w:r>
        <w:t xml:space="preserve"> </w:t>
      </w:r>
      <w:r>
        <w:rPr>
          <w:bCs/>
          <w:b/>
        </w:rPr>
        <w:t xml:space="preserve">Story</w:t>
      </w:r>
      <w:r>
        <w:t xml:space="preserve"> </w:t>
      </w:r>
      <w:r>
        <w:t xml:space="preserve">as a second version (Ads Manager lets you add several texts).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Click-to-WhatsApp (Route A):</w:t>
      </w:r>
      <w:r>
        <w:t xml:space="preserve"> </w:t>
      </w:r>
      <w:r>
        <w:t xml:space="preserve">CTA</w:t>
      </w:r>
      <w:r>
        <w:t xml:space="preserve"> </w:t>
      </w:r>
      <w:r>
        <w:rPr>
          <w:iCs/>
          <w:i/>
        </w:rPr>
        <w:t xml:space="preserve">Send WhatsApp message</w:t>
      </w:r>
      <w:r>
        <w:t xml:space="preserve">, using the prefilled message and ice breakers below.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Landing page (Route B):</w:t>
      </w:r>
      <w:r>
        <w:t xml:space="preserve"> </w:t>
      </w:r>
      <w:r>
        <w:t xml:space="preserve">CTA</w:t>
      </w:r>
      <w:r>
        <w:t xml:space="preserve"> </w:t>
      </w:r>
      <w:r>
        <w:rPr>
          <w:iCs/>
          <w:i/>
        </w:rPr>
        <w:t xml:space="preserve">Learn more</w:t>
      </w:r>
      <w:r>
        <w:t xml:space="preserve">, using the URLs below. Feed A and Feed B link to the page version whose</w:t>
      </w:r>
      <w:r>
        <w:t xml:space="preserve"> </w:t>
      </w:r>
      <w:r>
        <w:t xml:space="preserve">headline matches the image.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Ice breakers</w:t>
      </w:r>
      <w:r>
        <w:t xml:space="preserve"> </w:t>
      </w:r>
      <w:r>
        <w:t xml:space="preserve">(optional quick questions shown in WhatsApp, Route A):</w:t>
      </w:r>
      <w:r>
        <w:t xml:space="preserve"> </w:t>
      </w:r>
      <w:r>
        <w:rPr>
          <w:iCs/>
          <w:i/>
        </w:rPr>
        <w:t xml:space="preserve">How does the consultation work?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What is the starting price?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Is it available online?</w:t>
      </w:r>
    </w:p>
    <w:p>
      <w:r>
        <w:pict>
          <v:rect style="width:0;height:1.5pt" o:hralign="center" o:hrstd="t" o:hr="t"/>
        </w:pict>
      </w:r>
    </w:p>
    <w:bookmarkStart w:id="20" w:name="Xdd9d28a91b7fff0f651cae36220e40496431c0d"/>
    <w:p>
      <w:pPr>
        <w:pStyle w:val="Heading1"/>
      </w:pPr>
      <w:r>
        <w:t xml:space="preserve">01 · Signature &amp; Handwriting Analysis</w:t>
      </w:r>
    </w:p>
    <w:p>
      <w:pPr>
        <w:pStyle w:val="FirstParagraph"/>
      </w:pPr>
      <w:r>
        <w:rPr>
          <w:bCs/>
          <w:b/>
        </w:rPr>
        <w:t xml:space="preserve">Creatives:</w:t>
      </w:r>
      <w:r>
        <w:t xml:space="preserve"> </w:t>
      </w:r>
      <w:r>
        <w:rPr>
          <w:rStyle w:val="VerbatimChar"/>
        </w:rPr>
        <w:t xml:space="preserve">01-signature-A-light.png</w:t>
      </w:r>
      <w:r>
        <w:t xml:space="preserve"> </w:t>
      </w:r>
      <w:r>
        <w:t xml:space="preserve">(Feed A),</w:t>
      </w:r>
      <w:r>
        <w:t xml:space="preserve"> </w:t>
      </w:r>
      <w:r>
        <w:rPr>
          <w:rStyle w:val="VerbatimChar"/>
        </w:rPr>
        <w:t xml:space="preserve">01-signature-B-dark.png</w:t>
      </w:r>
      <w:r>
        <w:t xml:space="preserve"> </w:t>
      </w:r>
      <w:r>
        <w:t xml:space="preserve">(Feed B),</w:t>
      </w:r>
      <w:r>
        <w:t xml:space="preserve"> </w:t>
      </w:r>
      <w:r>
        <w:rPr>
          <w:rStyle w:val="VerbatimChar"/>
        </w:rPr>
        <w:t xml:space="preserve">01-signature-story.png</w:t>
      </w:r>
    </w:p>
    <w:p>
      <w:pPr>
        <w:pStyle w:val="BodyText"/>
      </w:pPr>
      <w:r>
        <w:rPr>
          <w:bCs/>
          <w:b/>
        </w:rPr>
        <w:t xml:space="preserve">Primary text: Short</w:t>
      </w:r>
    </w:p>
    <w:p>
      <w:pPr>
        <w:pStyle w:val="BlockText"/>
      </w:pPr>
      <w:r>
        <w:t xml:space="preserve">Your signature is one of the few marks you make almost every day. Graphologist Pranav Vibhute looks at it closely</w:t>
      </w:r>
      <w:r>
        <w:t xml:space="preserve"> </w:t>
      </w:r>
      <w:r>
        <w:t xml:space="preserve">with you. Ask about the process and starting price on WhatsApp.</w:t>
      </w:r>
    </w:p>
    <w:p>
      <w:pPr>
        <w:pStyle w:val="FirstParagraph"/>
      </w:pPr>
      <w:r>
        <w:rPr>
          <w:bCs/>
          <w:b/>
        </w:rPr>
        <w:t xml:space="preserve">Primary text: Story</w:t>
      </w:r>
    </w:p>
    <w:p>
      <w:pPr>
        <w:pStyle w:val="BlockText"/>
      </w:pPr>
      <w:r>
        <w:t xml:space="preserve">Many of us settled on a signature years ago and have hardly looked at it since.</w:t>
      </w:r>
    </w:p>
    <w:p>
      <w:pPr>
        <w:pStyle w:val="BlockText"/>
      </w:pPr>
      <w:r>
        <w:t xml:space="preserve">In a personal consultation, graphologist Pranav Vibhute studies your signature and handwriting with you: the</w:t>
      </w:r>
      <w:r>
        <w:t xml:space="preserve"> </w:t>
      </w:r>
      <w:r>
        <w:t xml:space="preserve">letterforms, direction, size and flow. He talks through what they may express. If you would like, the</w:t>
      </w:r>
      <w:r>
        <w:t xml:space="preserve"> </w:t>
      </w:r>
      <w:r>
        <w:t xml:space="preserve">conversation can move on to refining your signature.</w:t>
      </w:r>
    </w:p>
    <w:p>
      <w:pPr>
        <w:pStyle w:val="BlockText"/>
      </w:pPr>
      <w:r>
        <w:t xml:space="preserve">Tap to message Pranav on WhatsApp and ask about the process and starting price first. No commitment.</w:t>
      </w:r>
    </w:p>
    <w:p>
      <w:pPr>
        <w:pStyle w:val="BlockText"/>
      </w:pPr>
      <w:r>
        <w:t xml:space="preserve">Graphology is interpretive, not a scientific or psychological test.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2029"/>
        <w:gridCol w:w="7609"/>
      </w:tblGrid>
      <w:tr>
        <w:trPr>
          <w:tblHeader w:val="true"/>
        </w:trP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Signature &amp; Handwriting Analysis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 (alt)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See your signature through a graphologist’s eyes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With Pranav Vibhute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Prefilled message (CTWA)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Hello Pranav, I saw your ad about Signature &amp; Handwriting Analysis and would like to know more. Could you please share the consultation process and starting price?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Feed A URL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https://YOUR-DOMAIN/lp/signature-handwriting-analysis/b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Feed B + Story URL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https://YOUR-DOMAIN/lp/signature-handwriting-analysis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e0962144d8c7f7e46b06693d3e15788b747c878"/>
    <w:p>
      <w:pPr>
        <w:pStyle w:val="Heading1"/>
      </w:pPr>
      <w:r>
        <w:t xml:space="preserve">02 · Business Logo Analysis &amp; Design</w:t>
      </w:r>
    </w:p>
    <w:p>
      <w:pPr>
        <w:pStyle w:val="FirstParagraph"/>
      </w:pPr>
      <w:r>
        <w:rPr>
          <w:bCs/>
          <w:b/>
        </w:rPr>
        <w:t xml:space="preserve">Creatives:</w:t>
      </w:r>
      <w:r>
        <w:t xml:space="preserve"> </w:t>
      </w:r>
      <w:r>
        <w:rPr>
          <w:rStyle w:val="VerbatimChar"/>
        </w:rPr>
        <w:t xml:space="preserve">02-logo-A-light.png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02-logo-B-dark.png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02-logo-story.png</w:t>
      </w:r>
    </w:p>
    <w:p>
      <w:pPr>
        <w:pStyle w:val="BodyText"/>
      </w:pPr>
      <w:r>
        <w:rPr>
          <w:bCs/>
          <w:b/>
        </w:rPr>
        <w:t xml:space="preserve">Primary text: Short</w:t>
      </w:r>
    </w:p>
    <w:p>
      <w:pPr>
        <w:pStyle w:val="BlockText"/>
      </w:pPr>
      <w:r>
        <w:t xml:space="preserve">Before your logo goes to print, take a closer look at its colour, composition, symbols and balance. A personal</w:t>
      </w:r>
      <w:r>
        <w:t xml:space="preserve"> </w:t>
      </w:r>
      <w:r>
        <w:t xml:space="preserve">review with Pranav Vibhute. Ask on WhatsApp.</w:t>
      </w:r>
    </w:p>
    <w:p>
      <w:pPr>
        <w:pStyle w:val="FirstParagraph"/>
      </w:pPr>
      <w:r>
        <w:rPr>
          <w:bCs/>
          <w:b/>
        </w:rPr>
        <w:t xml:space="preserve">Primary text: Story</w:t>
      </w:r>
    </w:p>
    <w:p>
      <w:pPr>
        <w:pStyle w:val="BlockText"/>
      </w:pPr>
      <w:r>
        <w:t xml:space="preserve">A logo carries colour, form and symbol all at once, and it is often the first thing people see of a business.</w:t>
      </w:r>
    </w:p>
    <w:p>
      <w:pPr>
        <w:pStyle w:val="BlockText"/>
      </w:pPr>
      <w:r>
        <w:t xml:space="preserve">Pranav Vibhute reviews existing logos (colour and composition, shapes and symbols, visual balance) and offers</w:t>
      </w:r>
      <w:r>
        <w:t xml:space="preserve"> </w:t>
      </w:r>
      <w:r>
        <w:t xml:space="preserve">a symbolic reading. If you are looking for change, he also works on corrective design and refinement.</w:t>
      </w:r>
    </w:p>
    <w:p>
      <w:pPr>
        <w:pStyle w:val="BlockText"/>
      </w:pPr>
      <w:r>
        <w:t xml:space="preserve">Message on WhatsApp to ask about the process and starting price.</w:t>
      </w:r>
    </w:p>
    <w:p>
      <w:pPr>
        <w:pStyle w:val="BlockText"/>
      </w:pPr>
      <w:r>
        <w:t xml:space="preserve">A considered second look. No design can guarantee business results.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2029"/>
        <w:gridCol w:w="7609"/>
      </w:tblGrid>
      <w:tr>
        <w:trPr>
          <w:tblHeader w:val="true"/>
        </w:trP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Business Logo Analysis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 (alt)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Is your logo in balance?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Review · corrective design · refinement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Prefilled message (CTWA)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Hello Pranav, I saw your ad about Business Logo Analysis &amp; Design and would like to know more. Could you please share the consultation process and starting price?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Feed A + Story URL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https://YOUR-DOMAIN/lp/business-logo-analysis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Feed B URL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https://YOUR-DOMAIN/lp/business-logo-analysis/b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97ac497002bcd6d8e2c95a31b7c3e7cddc93867"/>
    <w:p>
      <w:pPr>
        <w:pStyle w:val="Heading1"/>
      </w:pPr>
      <w:r>
        <w:t xml:space="preserve">03 · Wristwatch &amp; Clock Alignment</w:t>
      </w:r>
    </w:p>
    <w:p>
      <w:pPr>
        <w:pStyle w:val="FirstParagraph"/>
      </w:pPr>
      <w:r>
        <w:rPr>
          <w:bCs/>
          <w:b/>
        </w:rPr>
        <w:t xml:space="preserve">Creatives:</w:t>
      </w:r>
      <w:r>
        <w:t xml:space="preserve"> </w:t>
      </w:r>
      <w:r>
        <w:rPr>
          <w:rStyle w:val="VerbatimChar"/>
        </w:rPr>
        <w:t xml:space="preserve">03-wristwatch-A-light.png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03-wristwatch-B-dark.png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03-wristwatch-story.png</w:t>
      </w:r>
    </w:p>
    <w:p>
      <w:pPr>
        <w:pStyle w:val="BodyText"/>
      </w:pPr>
      <w:r>
        <w:rPr>
          <w:bCs/>
          <w:b/>
        </w:rPr>
        <w:t xml:space="preserve">Primary text: Short</w:t>
      </w:r>
    </w:p>
    <w:p>
      <w:pPr>
        <w:pStyle w:val="BlockText"/>
      </w:pPr>
      <w:r>
        <w:t xml:space="preserve">Choosing a new watch? Get personal recommendations on shape, dial, colour and strap from Pranav Vibhute. Ask on WhatsApp.</w:t>
      </w:r>
    </w:p>
    <w:p>
      <w:pPr>
        <w:pStyle w:val="FirstParagraph"/>
      </w:pPr>
      <w:r>
        <w:rPr>
          <w:bCs/>
          <w:b/>
        </w:rPr>
        <w:t xml:space="preserve">Primary text: Story</w:t>
      </w:r>
    </w:p>
    <w:p>
      <w:pPr>
        <w:pStyle w:val="BlockText"/>
      </w:pPr>
      <w:r>
        <w:t xml:space="preserve">A wristwatch is one of the few objects many people wear every day, so it is worth choosing with intention rather than habit.</w:t>
      </w:r>
    </w:p>
    <w:p>
      <w:pPr>
        <w:pStyle w:val="BlockText"/>
      </w:pPr>
      <w:r>
        <w:t xml:space="preserve">Pranav Vibhute offers personal recommendations on wristwatch selection and its characteristics, alongside your</w:t>
      </w:r>
      <w:r>
        <w:t xml:space="preserve"> </w:t>
      </w:r>
      <w:r>
        <w:t xml:space="preserve">everyday clock preferences, through his symbolic alignment approach.</w:t>
      </w:r>
    </w:p>
    <w:p>
      <w:pPr>
        <w:pStyle w:val="BlockText"/>
      </w:pPr>
      <w:r>
        <w:t xml:space="preserve">Message on WhatsApp to ask how it works and the starting price. No products are sold; the choice is always yours.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2029"/>
        <w:gridCol w:w="7609"/>
      </w:tblGrid>
      <w:tr>
        <w:trPr>
          <w:tblHeader w:val="true"/>
        </w:trP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Wristwatch Alignment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 (alt)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Choose your next watch with intention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Personal recommendations from Pranav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Prefilled message (CTWA)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Hello Pranav, I saw your ad about Wristwatch &amp; Clock Alignment and would like to know more. Could you please share the consultation process and starting price?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URL (all)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https://YOUR-DOMAIN/lp/wristwatch-clock-alignment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c965198ef1292eb2d88a06c5ac30a35c0b62da3"/>
    <w:p>
      <w:pPr>
        <w:pStyle w:val="Heading1"/>
      </w:pPr>
      <w:r>
        <w:t xml:space="preserve">04 · Business &amp; Office Clock Alignment</w:t>
      </w:r>
    </w:p>
    <w:p>
      <w:pPr>
        <w:pStyle w:val="FirstParagraph"/>
      </w:pPr>
      <w:r>
        <w:rPr>
          <w:bCs/>
          <w:b/>
        </w:rPr>
        <w:t xml:space="preserve">Creatives:</w:t>
      </w:r>
      <w:r>
        <w:t xml:space="preserve"> </w:t>
      </w:r>
      <w:r>
        <w:rPr>
          <w:rStyle w:val="VerbatimChar"/>
        </w:rPr>
        <w:t xml:space="preserve">04-office-clock-A-light.png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04-office-clock-B-dark.png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04-office-clock-story.png</w:t>
      </w:r>
    </w:p>
    <w:p>
      <w:pPr>
        <w:pStyle w:val="BodyText"/>
      </w:pPr>
      <w:r>
        <w:rPr>
          <w:bCs/>
          <w:b/>
        </w:rPr>
        <w:t xml:space="preserve">Primary text: Short</w:t>
      </w:r>
    </w:p>
    <w:p>
      <w:pPr>
        <w:pStyle w:val="BlockText"/>
      </w:pPr>
      <w:r>
        <w:t xml:space="preserve">Setting up or rearranging an office? Pranav Vibhute looks at which clocks you choose and where they hang, as part</w:t>
      </w:r>
      <w:r>
        <w:t xml:space="preserve"> </w:t>
      </w:r>
      <w:r>
        <w:t xml:space="preserve">of arranging your workspace thoughtfully. Ask on WhatsApp.</w:t>
      </w:r>
    </w:p>
    <w:p>
      <w:pPr>
        <w:pStyle w:val="FirstParagraph"/>
      </w:pPr>
      <w:r>
        <w:rPr>
          <w:bCs/>
          <w:b/>
        </w:rPr>
        <w:t xml:space="preserve">Primary text: Story</w:t>
      </w:r>
    </w:p>
    <w:p>
      <w:pPr>
        <w:pStyle w:val="BlockText"/>
      </w:pPr>
      <w:r>
        <w:t xml:space="preserve">In many workplaces a clock hangs on the wall for years without a second thought.</w:t>
      </w:r>
    </w:p>
    <w:p>
      <w:pPr>
        <w:pStyle w:val="BlockText"/>
      </w:pPr>
      <w:r>
        <w:t xml:space="preserve">This consultation looks at office and workplace clocks (selection, positioning and the workspace around them)</w:t>
      </w:r>
      <w:r>
        <w:t xml:space="preserve"> </w:t>
      </w:r>
      <w:r>
        <w:t xml:space="preserve">through Pranav Vibhute’s symbolic alignment approach.</w:t>
      </w:r>
    </w:p>
    <w:p>
      <w:pPr>
        <w:pStyle w:val="BlockText"/>
      </w:pPr>
      <w:r>
        <w:t xml:space="preserve">Message on WhatsApp to ask which consultation format suits your workplace and the starting price.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2029"/>
        <w:gridCol w:w="7609"/>
      </w:tblGrid>
      <w:tr>
        <w:trPr>
          <w:tblHeader w:val="true"/>
        </w:trP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Office Clock Alignment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 (alt)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Begin with the clock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For offices, studios and shops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Prefilled message (CTWA)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Hello Pranav, I saw your ad about Business &amp; Office Clock Alignment and would like to know more. Could you please share the consultation process and starting price?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URL (all)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https://YOUR-DOMAIN/lp/business-office-clock-alignment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6aad0ba86ed9c77460b37094598b561817c2cb6"/>
    <w:p>
      <w:pPr>
        <w:pStyle w:val="Heading1"/>
      </w:pPr>
      <w:r>
        <w:t xml:space="preserve">05 · Phone Number Selection &amp; Alignment</w:t>
      </w:r>
    </w:p>
    <w:p>
      <w:pPr>
        <w:pStyle w:val="FirstParagraph"/>
      </w:pPr>
      <w:r>
        <w:rPr>
          <w:bCs/>
          <w:b/>
        </w:rPr>
        <w:t xml:space="preserve">Creatives:</w:t>
      </w:r>
      <w:r>
        <w:t xml:space="preserve"> </w:t>
      </w:r>
      <w:r>
        <w:rPr>
          <w:rStyle w:val="VerbatimChar"/>
        </w:rPr>
        <w:t xml:space="preserve">05-phone-A-light.png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05-phone-B-dark.png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05-phone-story.png</w:t>
      </w:r>
    </w:p>
    <w:p>
      <w:pPr>
        <w:pStyle w:val="BodyText"/>
      </w:pPr>
      <w:r>
        <w:rPr>
          <w:bCs/>
          <w:b/>
        </w:rPr>
        <w:t xml:space="preserve">Primary text: Short</w:t>
      </w:r>
    </w:p>
    <w:p>
      <w:pPr>
        <w:pStyle w:val="BlockText"/>
      </w:pPr>
      <w:r>
        <w:t xml:space="preserve">Choosing between new numbers for yourself or your business? Pranav Vibhute reviews the patterns and gives a</w:t>
      </w:r>
      <w:r>
        <w:t xml:space="preserve"> </w:t>
      </w:r>
      <w:r>
        <w:t xml:space="preserve">personal recommendation. Ask on WhatsApp.</w:t>
      </w:r>
    </w:p>
    <w:p>
      <w:pPr>
        <w:pStyle w:val="FirstParagraph"/>
      </w:pPr>
      <w:r>
        <w:rPr>
          <w:bCs/>
          <w:b/>
        </w:rPr>
        <w:t xml:space="preserve">Primary text: Story</w:t>
      </w:r>
    </w:p>
    <w:p>
      <w:pPr>
        <w:pStyle w:val="BlockText"/>
      </w:pPr>
      <w:r>
        <w:t xml:space="preserve">A phone number is chosen once and shared for years.</w:t>
      </w:r>
    </w:p>
    <w:p>
      <w:pPr>
        <w:pStyle w:val="BlockText"/>
      </w:pPr>
      <w:r>
        <w:t xml:space="preserve">Pranav Vibhute reviews numbers you already use, or helps you compare the options available to you, for</w:t>
      </w:r>
      <w:r>
        <w:t xml:space="preserve"> </w:t>
      </w:r>
      <w:r>
        <w:t xml:space="preserve">personal mobiles and business lines alike, and offers a personalised recommendation.</w:t>
      </w:r>
    </w:p>
    <w:p>
      <w:pPr>
        <w:pStyle w:val="BlockText"/>
      </w:pPr>
      <w:r>
        <w:t xml:space="preserve">Message on WhatsApp to ask how it works and the starting price. Please share numbers only within your</w:t>
      </w:r>
      <w:r>
        <w:t xml:space="preserve"> </w:t>
      </w:r>
      <w:r>
        <w:t xml:space="preserve">conversation with Pranav.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2029"/>
        <w:gridCol w:w="7609"/>
      </w:tblGrid>
      <w:tr>
        <w:trPr>
          <w:tblHeader w:val="true"/>
        </w:trP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Phone Number Alignment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 (alt)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Consider your new number carefully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Personal &amp; business numbers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Prefilled message (CTWA)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Hello Pranav, I saw your ad about Phone Number Selection &amp; Alignment and would like to know more. Could you please share the consultation process and starting price?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URL (all)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https://YOUR-DOMAIN/lp/phone-number-alignment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bc58b04d6ec948b4f82736ffc31feef4c6f2a79"/>
    <w:p>
      <w:pPr>
        <w:pStyle w:val="Heading1"/>
      </w:pPr>
      <w:r>
        <w:t xml:space="preserve">06 · Drawing Analysis</w:t>
      </w:r>
    </w:p>
    <w:p>
      <w:pPr>
        <w:pStyle w:val="FirstParagraph"/>
      </w:pPr>
      <w:r>
        <w:rPr>
          <w:bCs/>
          <w:b/>
        </w:rPr>
        <w:t xml:space="preserve">Creatives:</w:t>
      </w:r>
      <w:r>
        <w:t xml:space="preserve"> </w:t>
      </w:r>
      <w:r>
        <w:rPr>
          <w:rStyle w:val="VerbatimChar"/>
        </w:rPr>
        <w:t xml:space="preserve">06-drawing-A-light.png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06-drawing-B-dark.png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06-drawing-story.png</w:t>
      </w:r>
    </w:p>
    <w:p>
      <w:pPr>
        <w:pStyle w:val="BodyText"/>
      </w:pPr>
      <w:r>
        <w:rPr>
          <w:bCs/>
          <w:b/>
        </w:rPr>
        <w:t xml:space="preserve">Primary text: Short</w:t>
      </w:r>
    </w:p>
    <w:p>
      <w:pPr>
        <w:pStyle w:val="BlockText"/>
      </w:pPr>
      <w:r>
        <w:t xml:space="preserve">A gentle, reflective way to talk about drawings, including your child’s, with Pranav Vibhute. Reflective, not</w:t>
      </w:r>
      <w:r>
        <w:t xml:space="preserve"> </w:t>
      </w:r>
      <w:r>
        <w:t xml:space="preserve">diagnostic. Ask on WhatsApp.</w:t>
      </w:r>
    </w:p>
    <w:p>
      <w:pPr>
        <w:pStyle w:val="FirstParagraph"/>
      </w:pPr>
      <w:r>
        <w:rPr>
          <w:bCs/>
          <w:b/>
        </w:rPr>
        <w:t xml:space="preserve">Primary text: Story</w:t>
      </w:r>
    </w:p>
    <w:p>
      <w:pPr>
        <w:pStyle w:val="BlockText"/>
      </w:pPr>
      <w:r>
        <w:t xml:space="preserve">Drawings can open conversations that words sometimes don’t.</w:t>
      </w:r>
    </w:p>
    <w:p>
      <w:pPr>
        <w:pStyle w:val="BlockText"/>
      </w:pPr>
      <w:r>
        <w:t xml:space="preserve">Pranav Vibhute looks at drawings by individuals and families, including children’s drawings, and shares the</w:t>
      </w:r>
      <w:r>
        <w:t xml:space="preserve"> </w:t>
      </w:r>
      <w:r>
        <w:t xml:space="preserve">visual patterns he observes as prompts for reflection and for relaxed conversations between parents and children.</w:t>
      </w:r>
    </w:p>
    <w:p>
      <w:pPr>
        <w:pStyle w:val="BlockText"/>
      </w:pPr>
      <w:r>
        <w:t xml:space="preserve">Please don’t send any drawings until Pranav has explained how they will be used and kept private.</w:t>
      </w:r>
    </w:p>
    <w:p>
      <w:pPr>
        <w:pStyle w:val="BlockText"/>
      </w:pPr>
      <w:r>
        <w:t xml:space="preserve">Drawing analysis is reflective. It is not a psychological assessment and cannot diagnose anything.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2029"/>
        <w:gridCol w:w="7609"/>
      </w:tblGrid>
      <w:tr>
        <w:trPr>
          <w:tblHeader w:val="true"/>
        </w:trP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Drawing Analysis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 (alt)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A new way to talk about drawings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Reflective, not diagnostic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Prefilled message (CTWA)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Hello Pranav, I saw your ad about Drawing Analysis and would like to know more. Could you please share the consultation process and starting price?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URL (all)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https://YOUR-DOMAIN/lp/drawing-analysis</w:t>
            </w:r>
          </w:p>
        </w:tc>
      </w:tr>
    </w:tbl>
    <w:p>
      <w:pPr>
        <w:pStyle w:val="BlockText"/>
      </w:pPr>
      <w:r>
        <w:t xml:space="preserve">⚠ Drawing ads must never use photos of real children. Use only the illustration creatives.</w:t>
      </w:r>
    </w:p>
    <w:p>
      <w:r>
        <w:pict>
          <v:rect style="width:0;height:1.5pt" o:hralign="center" o:hrstd="t" o:hr="t"/>
        </w:pict>
      </w:r>
    </w:p>
    <w:bookmarkEnd w:id="25"/>
    <w:bookmarkStart w:id="26" w:name="X2dc73b2e6716ec027de08b2371eaaca825b8e10"/>
    <w:p>
      <w:pPr>
        <w:pStyle w:val="Heading1"/>
      </w:pPr>
      <w:r>
        <w:t xml:space="preserve">07 · Vision Board Alignment</w:t>
      </w:r>
    </w:p>
    <w:p>
      <w:pPr>
        <w:pStyle w:val="FirstParagraph"/>
      </w:pPr>
      <w:r>
        <w:rPr>
          <w:bCs/>
          <w:b/>
        </w:rPr>
        <w:t xml:space="preserve">Creatives:</w:t>
      </w:r>
      <w:r>
        <w:t xml:space="preserve"> </w:t>
      </w:r>
      <w:r>
        <w:rPr>
          <w:rStyle w:val="VerbatimChar"/>
        </w:rPr>
        <w:t xml:space="preserve">07-vision-board-A-light.png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07-vision-board-B-dark.png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07-vision-board-story.png</w:t>
      </w:r>
    </w:p>
    <w:p>
      <w:pPr>
        <w:pStyle w:val="BodyText"/>
      </w:pPr>
      <w:r>
        <w:rPr>
          <w:bCs/>
          <w:b/>
        </w:rPr>
        <w:t xml:space="preserve">Primary text: Short</w:t>
      </w:r>
    </w:p>
    <w:p>
      <w:pPr>
        <w:pStyle w:val="BlockText"/>
      </w:pPr>
      <w:r>
        <w:t xml:space="preserve">Create a new vision board, or revisit one you already have, with guided reflection from Pranav Vibhute. Ask on WhatsApp.</w:t>
      </w:r>
    </w:p>
    <w:p>
      <w:pPr>
        <w:pStyle w:val="FirstParagraph"/>
      </w:pPr>
      <w:r>
        <w:rPr>
          <w:bCs/>
          <w:b/>
        </w:rPr>
        <w:t xml:space="preserve">Primary text: Story</w:t>
      </w:r>
    </w:p>
    <w:p>
      <w:pPr>
        <w:pStyle w:val="BlockText"/>
      </w:pPr>
      <w:r>
        <w:t xml:space="preserve">The point of a vision board is not the board. It is the clarity you find while making it.</w:t>
      </w:r>
    </w:p>
    <w:p>
      <w:pPr>
        <w:pStyle w:val="BlockText"/>
      </w:pPr>
      <w:r>
        <w:t xml:space="preserve">Pranav Vibhute works with you to create a new vision board or review an existing one, looking at your goals,</w:t>
      </w:r>
      <w:r>
        <w:t xml:space="preserve"> </w:t>
      </w:r>
      <w:r>
        <w:t xml:space="preserve">priorities and the symbolism of the images you are drawn to.</w:t>
      </w:r>
    </w:p>
    <w:p>
      <w:pPr>
        <w:pStyle w:val="BlockText"/>
      </w:pPr>
      <w:r>
        <w:t xml:space="preserve">Message on WhatsApp to ask how it works and the starting price. A tool for reflection, not a promise of results.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2029"/>
        <w:gridCol w:w="7609"/>
      </w:tblGrid>
      <w:tr>
        <w:trPr>
          <w:tblHeader w:val="true"/>
        </w:trP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Vision Board Alignment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Headline (alt)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A vision board that reflects what matters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Create or revisit yours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Prefilled message (CTWA)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t xml:space="preserve">Hello Pranav, I saw your ad about Vision Board Alignment and would like to know more. Could you please share the consultation process and starting price?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jc w:val="left"/>
            </w:pPr>
            <w:r>
              <w:t xml:space="preserve">URL (all)</w:t>
            </w:r>
          </w:p>
        </w:tc>
        <w:tc>
          <w:tcPr>
            <w:tcW w:type="dxa" w:w="76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https://YOUR-DOMAIN/lp/vision-board-alignment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brand--launch-ad-optional"/>
    <w:p>
      <w:pPr>
        <w:pStyle w:val="Heading1"/>
      </w:pPr>
      <w:r>
        <w:t xml:space="preserve">Brand / launch ad (optional)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Cs/>
          <w:b/>
        </w:rPr>
        <w:t xml:space="preserve">launch carousel</w:t>
      </w:r>
      <w:r>
        <w:t xml:space="preserve"> </w:t>
      </w:r>
      <w:r>
        <w:t xml:space="preserve">(</w:t>
      </w:r>
      <w:r>
        <w:rPr>
          <w:rStyle w:val="VerbatimChar"/>
        </w:rPr>
        <w:t xml:space="preserve">03-carousel-launch/</w:t>
      </w:r>
      <w:r>
        <w:t xml:space="preserve">) as a carousel ad to a broad audience, or as a retargeting ad to</w:t>
      </w:r>
      <w:r>
        <w:t xml:space="preserve"> </w:t>
      </w:r>
      <w:r>
        <w:t xml:space="preserve">people who engaged with the profile or visited the website in the last 30 days.</w:t>
      </w:r>
    </w:p>
    <w:p>
      <w:pPr>
        <w:pStyle w:val="BlockText"/>
      </w:pPr>
      <w:r>
        <w:rPr>
          <w:bCs/>
          <w:b/>
        </w:rPr>
        <w:t xml:space="preserve">Primary text:</w:t>
      </w:r>
      <w:r>
        <w:t xml:space="preserve"> </w:t>
      </w:r>
      <w:r>
        <w:t xml:space="preserve">Introducing Aligned by Pranav: personal consultations with graphologist and alignment</w:t>
      </w:r>
      <w:r>
        <w:t xml:space="preserve"> </w:t>
      </w:r>
      <w:r>
        <w:t xml:space="preserve">consultant Pranav Vibhute, across signatures, handwriting, logos, watches and clocks, phone numbers, drawings and</w:t>
      </w:r>
      <w:r>
        <w:t xml:space="preserve"> </w:t>
      </w:r>
      <w:r>
        <w:t xml:space="preserve">vision boards. Swipe through, then ask Pranav anything on WhatsApp.</w:t>
      </w:r>
    </w:p>
    <w:p>
      <w:pPr>
        <w:pStyle w:val="BlockText"/>
      </w:pPr>
      <w:r>
        <w:rPr>
          <w:bCs/>
          <w:b/>
        </w:rPr>
        <w:t xml:space="preserve">Headline:</w:t>
      </w:r>
      <w:r>
        <w:t xml:space="preserve"> </w:t>
      </w:r>
      <w:r>
        <w:t xml:space="preserve">Begin with a conversation ·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Send WhatsApp message ·</w:t>
      </w:r>
      <w:r>
        <w:t xml:space="preserve"> </w:t>
      </w:r>
      <w:r>
        <w:rPr>
          <w:bCs/>
          <w:b/>
        </w:rPr>
        <w:t xml:space="preserve">URL (Route B):</w:t>
      </w:r>
      <w:r>
        <w:t xml:space="preserve"> </w:t>
      </w:r>
      <w:r>
        <w:rPr>
          <w:rStyle w:val="VerbatimChar"/>
        </w:rPr>
        <w:t xml:space="preserve">https://YOUR-DOMAIN/services</w:t>
      </w:r>
    </w:p>
    <w:bookmarkEnd w:id="27"/>
    <w:sectPr/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88" w:lineRule="auto"/>
    </w:pPr>
    <w:rPr>
      <w:rFonts w:ascii="Calibri" w:cs="Calibri" w:eastAsia="Calibri" w:hAnsi="Calibri"/>
      <w:color w:val="221B2B"/>
      <w:sz w:val="22"/>
      <w:szCs w:val="22"/>
    </w:rPr>
  </w:style>
  <w:style w:styleId="BodyText" w:type="paragraph">
    <w:name w:val="Body Text"/>
    <w:basedOn w:val="Normal"/>
    <w:next w:val="BodyText"/>
    <w:qFormat/>
    <w:pPr>
      <w:spacing w:after="140" w:before="60"/>
    </w:pPr>
    <w:rPr/>
  </w:style>
  <w:style w:styleId="FirstParagraph" w:type="paragraph">
    <w:name w:val="First Paragraph"/>
    <w:basedOn w:val="BodyText"/>
    <w:next w:val="BodyText"/>
    <w:qFormat/>
    <w:pPr>
      <w:spacing w:after="140" w:before="60"/>
    </w:pPr>
    <w:rPr/>
  </w:style>
  <w:style w:styleId="Compact" w:type="paragraph">
    <w:name w:val="Compact"/>
    <w:basedOn w:val="BodyText"/>
    <w:next w:val="Compact"/>
    <w:qFormat/>
    <w:pPr>
      <w:spacing w:after="40" w:before="20"/>
    </w:pPr>
    <w:rPr/>
  </w:style>
  <w:style w:styleId="Title" w:type="paragraph">
    <w:name w:val="Title"/>
    <w:basedOn w:val="Normal"/>
    <w:next w:val="BodyText"/>
    <w:qFormat/>
    <w:pPr>
      <w:keepNext/>
      <w:spacing w:after="120" w:before="0"/>
    </w:pPr>
    <w:rPr>
      <w:rFonts w:ascii="Georgia" w:cs="Georgia" w:eastAsia="Georgia" w:hAnsi="Georgia"/>
      <w:b/>
      <w:color w:val="221B2B"/>
      <w:sz w:val="52"/>
      <w:szCs w:val="52"/>
    </w:rPr>
  </w:style>
  <w:style w:styleId="Subtitle" w:type="paragraph">
    <w:name w:val="Subtitle"/>
    <w:basedOn w:val="Normal"/>
    <w:next w:val="BodyText"/>
    <w:qFormat/>
    <w:pPr>
      <w:spacing w:after="320" w:before="0"/>
    </w:pPr>
    <w:rPr>
      <w:rFonts w:ascii="Consolas" w:cs="Consolas" w:eastAsia="Consolas" w:hAnsi="Consolas"/>
      <w:color w:val="A3352B"/>
      <w:sz w:val="2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qFormat/>
    <w:pPr>
      <w:keepNext/>
      <w:keepLines/>
      <w:pBdr>
        <w:bottom w:color="CFC8BA" w:space="4" w:sz="6" w:val="single"/>
      </w:pBdr>
      <w:spacing w:after="160" w:before="480"/>
      <w:outlineLvl w:val="0"/>
    </w:pPr>
    <w:rPr>
      <w:rFonts w:ascii="Georgia" w:cs="Georgia" w:eastAsia="Georgia" w:hAnsi="Georgia"/>
      <w:b/>
      <w:color w:val="221B2B"/>
      <w:sz w:val="36"/>
      <w:szCs w:val="36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360"/>
      <w:outlineLvl w:val="1"/>
    </w:pPr>
    <w:rPr>
      <w:rFonts w:ascii="Georgia" w:cs="Georgia" w:eastAsia="Georgia" w:hAnsi="Georgia"/>
      <w:b/>
      <w:color w:val="221B2B"/>
      <w:sz w:val="30"/>
      <w:szCs w:val="30"/>
    </w:rPr>
  </w:style>
  <w:style w:styleId="Heading3" w:type="paragraph">
    <w:name w:val="heading 3"/>
    <w:basedOn w:val="Normal"/>
    <w:next w:val="BodyText"/>
    <w:qFormat/>
    <w:pPr>
      <w:keepNext/>
      <w:keepLines/>
      <w:spacing w:after="80" w:before="280"/>
      <w:outlineLvl w:val="2"/>
    </w:pPr>
    <w:rPr>
      <w:rFonts w:ascii="Georgia" w:cs="Georgia" w:eastAsia="Georgia" w:hAnsi="Georgia"/>
      <w:b/>
      <w:color w:val="A3352B"/>
      <w:sz w:val="25"/>
      <w:szCs w:val="25"/>
    </w:rPr>
  </w:style>
  <w:style w:styleId="Heading4" w:type="paragraph">
    <w:name w:val="heading 4"/>
    <w:basedOn w:val="Normal"/>
    <w:next w:val="BodyText"/>
    <w:qFormat/>
    <w:pPr>
      <w:keepNext/>
      <w:spacing w:after="60" w:before="200"/>
      <w:outlineLvl w:val="3"/>
    </w:pPr>
    <w:rPr>
      <w:rFonts w:ascii="Calibri" w:cs="Calibri" w:eastAsia="Calibri" w:hAnsi="Calibri"/>
      <w:b/>
      <w:color w:val="221B2B"/>
      <w:sz w:val="23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qFormat/>
    <w:pPr>
      <w:pBdr>
        <w:left w:color="A3352B" w:space="10" w:sz="18" w:val="single"/>
      </w:pBdr>
      <w:shd w:color="auto" w:fill="F3F1EB" w:val="clear"/>
      <w:spacing w:after="120" w:before="120"/>
      <w:ind w:left="240" w:right="240"/>
    </w:pPr>
    <w:rPr>
      <w:color w:val="221B2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pPr>
      <w:spacing w:after="40" w:before="40" w:line="264" w:lineRule="auto"/>
    </w:pPr>
    <w:rPr>
      <w:sz w:val="20"/>
      <w:szCs w:val="20"/>
    </w:rPr>
    <w:tblPr>
      <w:tblBorders>
        <w:top w:color="CFC8BA" w:sz="4" w:val="single"/>
        <w:left w:color="CFC8BA" w:sz="4" w:val="single"/>
        <w:bottom w:color="CFC8BA" w:sz="4" w:val="single"/>
        <w:right w:color="CFC8BA" w:sz="4" w:val="single"/>
        <w:insideH w:color="CFC8BA" w:sz="4" w:val="single"/>
        <w:insideV w:color="CFC8BA" w:sz="4" w:val="single"/>
      </w:tblBorders>
      <w:tblCellMar>
        <w:top w:type="dxa" w:w="70"/>
        <w:left w:type="dxa" w:w="110"/>
        <w:bottom w:type="dxa" w:w="70"/>
        <w:right w:type="dxa" w:w="110"/>
      </w:tblCellMar>
    </w:tblPr>
    <w:tblStylePr w:type="firstRow">
      <w:rPr>
        <w:b/>
        <w:color w:val="221B2B"/>
      </w:rPr>
      <w:tblPr/>
      <w:tcPr>
        <w:tcBorders>
          <w:bottom w:color="A3352B" w:sz="12" w:val="single"/>
        </w:tcBorders>
        <w:shd w:color="auto" w:fill="E7E3D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A3352B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 copy</dc:title>
  <dc:creator/>
  <cp:keywords/>
  <dcterms:created xsi:type="dcterms:W3CDTF">2026-10-28T08:50:35Z</dcterms:created>
  <dcterms:modified xsi:type="dcterms:W3CDTF">2026-10-28T08:50:35Z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Instagram &amp; Facebook ad pack · texts to paste into Ads Manager</vt:lpwstr>
  </property>
</Properties>
</file>