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Heading1"/>
        <w:ind w:left="2461" w:right="2141" w:firstLine="0"/>
        <w:jc w:val="center"/>
        <w:rPr>
          <w:color w:val="001f5f"/>
        </w:rPr>
      </w:pPr>
      <w:r w:rsidDel="00000000" w:rsidR="00000000" w:rsidRPr="00000000">
        <w:rPr>
          <w:color w:val="001f5f"/>
          <w:rtl w:val="0"/>
        </w:rPr>
        <w:t xml:space="preserve">DS PROJECT DOCUMENTATION</w:t>
      </w:r>
    </w:p>
    <w:p w:rsidR="00000000" w:rsidDel="00000000" w:rsidP="00000000" w:rsidRDefault="00000000" w:rsidRPr="00000000" w14:paraId="00000003">
      <w:pPr>
        <w:pStyle w:val="Heading1"/>
        <w:ind w:left="2461" w:right="2141" w:firstLine="0"/>
        <w:jc w:val="center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" w:line="252.00000000000003" w:lineRule="auto"/>
        <w:ind w:left="2070" w:right="631" w:hanging="207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Name        : </w:t>
      </w:r>
      <w:r w:rsidDel="00000000" w:rsidR="00000000" w:rsidRPr="00000000">
        <w:rPr>
          <w:sz w:val="26"/>
          <w:szCs w:val="26"/>
          <w:rtl w:val="0"/>
        </w:rPr>
        <w:t xml:space="preserve">Medical Sample Collection Process Streamline.     </w:t>
      </w:r>
    </w:p>
    <w:p w:rsidR="00000000" w:rsidDel="00000000" w:rsidP="00000000" w:rsidRDefault="00000000" w:rsidRPr="00000000" w14:paraId="00000005">
      <w:pPr>
        <w:spacing w:before="1" w:line="252.00000000000003" w:lineRule="auto"/>
        <w:ind w:right="63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Batch ID    : </w:t>
      </w:r>
      <w:r w:rsidDel="00000000" w:rsidR="00000000" w:rsidRPr="00000000">
        <w:rPr>
          <w:sz w:val="26"/>
          <w:szCs w:val="26"/>
          <w:rtl w:val="0"/>
        </w:rPr>
        <w:t xml:space="preserve">DS_Project_Team_69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Participant Name : </w:t>
      </w:r>
      <w:r w:rsidDel="00000000" w:rsidR="00000000" w:rsidRPr="00000000">
        <w:rPr>
          <w:sz w:val="26"/>
          <w:szCs w:val="26"/>
          <w:rtl w:val="0"/>
        </w:rPr>
        <w:t xml:space="preserve">Prahasith Sai Dachapally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b w:val="1"/>
          <w:sz w:val="26"/>
          <w:szCs w:val="26"/>
        </w:rPr>
      </w:pPr>
      <w:bookmarkStart w:colFirst="0" w:colLast="0" w:name="_heading=h.ej3b2ys8h88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b w:val="1"/>
          <w:sz w:val="26"/>
          <w:szCs w:val="26"/>
        </w:rPr>
      </w:pPr>
      <w:bookmarkStart w:colFirst="0" w:colLast="0" w:name="_heading=h.txkbex7hvlhy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3" w:right="216" w:firstLine="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whether the samples of patient collected by the agent for test can deliver to the lab within time or not.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5" w:right="21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the relevant open-source data available on Internet for solving the problem.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Pre-processing - You will need to prepare the data set so you can analyze it (e.g.  Convert string variables to numerical variables).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1" w:right="0" w:firstLine="34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what factors influence with both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7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A continuous measure, and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50" w:lineRule="auto"/>
        <w:ind w:left="11" w:right="-6" w:firstLine="72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A discrete measure.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50" w:lineRule="auto"/>
        <w:ind w:left="630" w:right="-6" w:hanging="63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 the output using a data-driven / machine learning approach (e.g.   Decision trees)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and interpret your findings.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 Criteria: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you/your team use more than one language (e.g., BI, Python and SQL) or multiple files, please create a zip file containing all the scripts and submit the zip file instead.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50" w:lineRule="auto"/>
        <w:ind w:left="371" w:right="12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 will be based on the structural approach taken by the team for problem solution including the dashboard (reporting), documentation, and codes developed (optimized).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5" w:lineRule="auto"/>
        <w:ind w:left="738" w:right="927" w:hanging="36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 reporting structure to follow: Introduction, Methods, Results, Discussion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7" w:line="256" w:lineRule="auto"/>
        <w:ind w:right="1022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before="182" w:line="259" w:lineRule="auto"/>
        <w:ind w:right="99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before="182" w:line="259" w:lineRule="auto"/>
        <w:ind w:right="99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before="182" w:line="259" w:lineRule="auto"/>
        <w:ind w:right="99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before="182" w:line="259" w:lineRule="auto"/>
        <w:ind w:right="99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before="182" w:line="259" w:lineRule="auto"/>
        <w:ind w:right="99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before="182" w:line="259" w:lineRule="auto"/>
        <w:ind w:right="99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before="182" w:line="259" w:lineRule="auto"/>
        <w:ind w:right="99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before="182" w:line="259" w:lineRule="auto"/>
        <w:ind w:right="99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Sol: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before="182" w:line="259" w:lineRule="auto"/>
        <w:ind w:left="100" w:right="99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a) Business Objective: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 determine whether the agent can deliver the samples of the patient to the lab within time or not.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before="182" w:line="259" w:lineRule="auto"/>
        <w:ind w:left="100" w:right="99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Business constraints: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Choosing the top most relevant data.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before="182" w:line="259" w:lineRule="auto"/>
        <w:ind w:left="100" w:right="99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b) Data dictionary: (Secondary Data Source)</w:t>
      </w:r>
      <w:r w:rsidDel="00000000" w:rsidR="00000000" w:rsidRPr="00000000">
        <w:rPr>
          <w:rtl w:val="0"/>
        </w:rPr>
      </w:r>
    </w:p>
    <w:tbl>
      <w:tblPr>
        <w:tblStyle w:val="Table1"/>
        <w:tblW w:w="98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4738"/>
        <w:gridCol w:w="1332"/>
        <w:gridCol w:w="1085"/>
        <w:gridCol w:w="1653"/>
        <w:tblGridChange w:id="0">
          <w:tblGrid>
            <w:gridCol w:w="1008"/>
            <w:gridCol w:w="4738"/>
            <w:gridCol w:w="1332"/>
            <w:gridCol w:w="1085"/>
            <w:gridCol w:w="16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 No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 of feature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 Type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Relevance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Patient ID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Discrete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Nominal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Patient Age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Ratio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Patient Gender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Discrete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Binary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Test Name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Discrete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Nominal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Sample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Discrete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Nominal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Way of Storage of Sample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Discrete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Nominal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Test Booking 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Datetime64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Test Booking Time HH MM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Ratio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Sample Collection 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Datetime64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Scheduled Sample Collection Time HH MM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Numeric 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Ratio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Cut-off Schedule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Discrete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Ordinal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Cut-off time HH MM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Ratio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Agent ID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Discrete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Ordinal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Traffic Conditions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Discrete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Ordinal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Agent Location KM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Ratio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Time Taken To Reach Patient MM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Ratio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Time For Sample Collection MM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Numeric 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Ratio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Lab Location KM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Numeric 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Ratio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Time Taken To Reach Lab MM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Ratio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Mode of Transport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Discrete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Ordinal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Irrelevant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Reached on Time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Discrete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Binary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Relevant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before="182" w:line="259" w:lineRule="auto"/>
        <w:ind w:left="100" w:right="99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c) Data Preprocessing: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182" w:line="259" w:lineRule="auto"/>
        <w:ind w:left="720" w:right="9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attributes which are irrelevant from the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182" w:line="259" w:lineRule="auto"/>
        <w:ind w:left="720" w:right="9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Customize the column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182" w:line="259" w:lineRule="auto"/>
        <w:ind w:left="720" w:right="9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Text Mining to get relevant information for corresponding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182" w:line="259" w:lineRule="auto"/>
        <w:ind w:left="720" w:right="9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 the labels as per the their scores in the given columns of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182" w:line="259" w:lineRule="auto"/>
        <w:ind w:left="720" w:right="9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label encoding for the categorical features where ever it is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182" w:line="259" w:lineRule="auto"/>
        <w:ind w:left="720" w:right="9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all the required operations for the given columns as mentioned in the Sheet2 of the given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182" w:line="259" w:lineRule="auto"/>
        <w:ind w:left="720" w:right="9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NaN values, if any present perform imputation.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182" w:line="259" w:lineRule="auto"/>
        <w:ind w:left="720" w:right="9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zero variance &amp; near zero variance features and drop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before="182" w:line="259" w:lineRule="auto"/>
        <w:ind w:right="99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d)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Exploratory Data Analysis (EDA):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182" w:line="259" w:lineRule="auto"/>
        <w:ind w:left="720" w:right="9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pair plot for the finalized dataset &amp; identify for co linearity between predictors.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182" w:line="259" w:lineRule="auto"/>
        <w:ind w:left="720" w:right="9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Bar plot for plotting accuracy scores &amp; f1-scores of different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182" w:line="259" w:lineRule="auto"/>
        <w:ind w:left="720" w:right="9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correlation coefficient matrix for dataset for checking of co linearity problem.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before="182" w:line="259" w:lineRule="auto"/>
        <w:ind w:right="99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e) Feature Engineering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182" w:line="259" w:lineRule="auto"/>
        <w:ind w:left="720" w:right="9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"K-Best &amp; Chi2" Algorithm - Gives most significant features with respect to target variable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182" w:line="259" w:lineRule="auto"/>
        <w:ind w:left="720" w:right="9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features which are most relevant for model building based on their scores &amp; drop the remaining features from the dataset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182" w:line="259" w:lineRule="auto"/>
        <w:ind w:left="720" w:right="9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correlation coefficient,(|r|) between input features, if any present (|r| &gt; 0.85)  drop those features which has least impact on target variable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before="182" w:line="259" w:lineRule="auto"/>
        <w:ind w:right="99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e) Model Building: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83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Classification Model used is: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83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Tree Classifier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83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the required libraries for model building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83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 the entire dataset into train &amp; test (with test size = 0.3)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83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Grid Search CV technique to choose the best hyper parameters in Decision Tree model.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83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model using test data &amp; compare the prediction values with actual values of test data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83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accuracy scores &amp; f1-scores for goodness of the different models.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83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file into pickle format viz., while using it in creating flask API, HTML, CSS.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83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 the model &amp; evaluate it’s performance.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83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Attachment of python code for model building is available with documentation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line="259" w:lineRule="auto"/>
        <w:ind w:right="99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line="259" w:lineRule="auto"/>
        <w:ind w:right="99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f) Results: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24" w:line="259" w:lineRule="auto"/>
        <w:ind w:left="720" w:right="9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 Metrics:</w:t>
      </w:r>
    </w:p>
    <w:tbl>
      <w:tblPr>
        <w:tblStyle w:val="Table2"/>
        <w:tblW w:w="99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9"/>
        <w:gridCol w:w="3518"/>
        <w:gridCol w:w="1482"/>
        <w:gridCol w:w="1443"/>
        <w:gridCol w:w="1443"/>
        <w:gridCol w:w="1262"/>
        <w:tblGridChange w:id="0">
          <w:tblGrid>
            <w:gridCol w:w="789"/>
            <w:gridCol w:w="3518"/>
            <w:gridCol w:w="1482"/>
            <w:gridCol w:w="1443"/>
            <w:gridCol w:w="1443"/>
            <w:gridCol w:w="1262"/>
          </w:tblGrid>
        </w:tblGridChange>
      </w:tblGrid>
      <w:tr>
        <w:trPr>
          <w:cantSplit w:val="0"/>
          <w:trHeight w:val="12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9"/>
              </w:tabs>
              <w:spacing w:after="0" w:before="182" w:line="259" w:lineRule="auto"/>
              <w:ind w:left="0" w:right="99" w:hanging="239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S No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9"/>
              </w:tabs>
              <w:spacing w:after="0" w:before="182" w:line="259" w:lineRule="auto"/>
              <w:ind w:left="0" w:right="99" w:hanging="239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9"/>
              </w:tabs>
              <w:spacing w:after="0" w:before="182" w:line="259" w:lineRule="auto"/>
              <w:ind w:left="0" w:right="9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Accuracy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9"/>
              </w:tabs>
              <w:spacing w:after="0" w:before="182" w:line="259" w:lineRule="auto"/>
              <w:ind w:left="0" w:right="9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f1-score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9"/>
              </w:tabs>
              <w:spacing w:after="0" w:before="182" w:line="259" w:lineRule="auto"/>
              <w:ind w:left="0" w:right="9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Train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9"/>
              </w:tabs>
              <w:spacing w:after="0" w:before="182" w:line="259" w:lineRule="auto"/>
              <w:ind w:left="0" w:right="9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9"/>
              </w:tabs>
              <w:spacing w:after="0" w:before="182" w:line="259" w:lineRule="auto"/>
              <w:ind w:left="0" w:right="9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Train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9"/>
              </w:tabs>
              <w:spacing w:after="0" w:before="182" w:line="259" w:lineRule="auto"/>
              <w:ind w:left="0" w:right="9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</w:tr>
      <w:tr>
        <w:trPr>
          <w:cantSplit w:val="0"/>
          <w:trHeight w:val="746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9"/>
              </w:tabs>
              <w:spacing w:after="0" w:before="182" w:line="259" w:lineRule="auto"/>
              <w:ind w:left="0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9"/>
              </w:tabs>
              <w:spacing w:after="0" w:before="182" w:line="259" w:lineRule="auto"/>
              <w:ind w:left="0" w:right="9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Tree Classifier with (Grid Search CV)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9"/>
              </w:tabs>
              <w:spacing w:after="0" w:before="182" w:line="259" w:lineRule="auto"/>
              <w:ind w:left="0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9"/>
              </w:tabs>
              <w:spacing w:after="0" w:before="182" w:line="259" w:lineRule="auto"/>
              <w:ind w:left="0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0.9673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9"/>
              </w:tabs>
              <w:spacing w:after="0" w:before="182" w:line="259" w:lineRule="auto"/>
              <w:ind w:left="0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9"/>
              </w:tabs>
              <w:spacing w:after="0" w:before="182" w:line="259" w:lineRule="auto"/>
              <w:ind w:left="0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0.97</w:t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182" w:line="259" w:lineRule="auto"/>
        <w:ind w:left="720" w:right="9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Confusion Matrix:</w:t>
      </w:r>
    </w:p>
    <w:tbl>
      <w:tblPr>
        <w:tblStyle w:val="Table3"/>
        <w:tblW w:w="9966.0" w:type="dxa"/>
        <w:jc w:val="left"/>
        <w:tblInd w:w="113.0" w:type="dxa"/>
        <w:tblLayout w:type="fixed"/>
        <w:tblLook w:val="0400"/>
      </w:tblPr>
      <w:tblGrid>
        <w:gridCol w:w="2011"/>
        <w:gridCol w:w="1441"/>
        <w:gridCol w:w="1441"/>
        <w:gridCol w:w="2011"/>
        <w:gridCol w:w="1530"/>
        <w:gridCol w:w="1532"/>
        <w:tblGridChange w:id="0">
          <w:tblGrid>
            <w:gridCol w:w="2011"/>
            <w:gridCol w:w="1441"/>
            <w:gridCol w:w="1441"/>
            <w:gridCol w:w="2011"/>
            <w:gridCol w:w="1530"/>
            <w:gridCol w:w="1532"/>
          </w:tblGrid>
        </w:tblGridChange>
      </w:tblGrid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Train Dataset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Predicted Values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Dataset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Predicted Values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Actual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Actual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574</w:t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182" w:line="259" w:lineRule="auto"/>
        <w:ind w:left="720" w:right="9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Highly Significant features: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182" w:line="259" w:lineRule="auto"/>
        <w:ind w:left="1080" w:right="9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performing Correlation coefficient between input features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182" w:line="259" w:lineRule="auto"/>
        <w:ind w:left="1080" w:right="9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"K-Best &amp; Chi2" Algorithm</w:t>
      </w:r>
    </w:p>
    <w:tbl>
      <w:tblPr>
        <w:tblStyle w:val="Table4"/>
        <w:tblW w:w="9891.0" w:type="dxa"/>
        <w:jc w:val="left"/>
        <w:tblInd w:w="113.0" w:type="dxa"/>
        <w:tblLayout w:type="fixed"/>
        <w:tblLook w:val="0400"/>
      </w:tblPr>
      <w:tblGrid>
        <w:gridCol w:w="836"/>
        <w:gridCol w:w="7051"/>
        <w:gridCol w:w="2004"/>
        <w:tblGridChange w:id="0">
          <w:tblGrid>
            <w:gridCol w:w="836"/>
            <w:gridCol w:w="7051"/>
            <w:gridCol w:w="2004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 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Features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Time_Taken_To_Reach_Lab_MM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50047.80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Time_Taken_To_Reach_Patient_MM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2887.70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Time_For_Sample_Collection_MM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381.19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Scheduled_Sample_Collection_Time_HH_MM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10.99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Traffic_Conditions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7.46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5.04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Test_Name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3.25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Patient_Age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1.65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0.99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Way_Of_Storage_Of_Sample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0.33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Test_Booking_Time_HH_MM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0.13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Patient_Gender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0.01</w:t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before="182" w:line="259" w:lineRule="auto"/>
        <w:ind w:right="99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before="182" w:line="259" w:lineRule="auto"/>
        <w:ind w:right="99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Summary: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The above features should be given most importance in order to reach samples of patient within time. 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9"/>
        </w:tabs>
        <w:spacing w:before="182" w:line="259" w:lineRule="auto"/>
        <w:ind w:right="99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"/>
        </w:tabs>
        <w:spacing w:after="0" w:before="182" w:line="259" w:lineRule="auto"/>
        <w:ind w:left="720" w:right="99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900" w:top="1170" w:left="1340" w:right="1300" w:header="242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1879600</wp:posOffset>
              </wp:positionH>
              <wp:positionV relativeFrom="paragraph">
                <wp:posOffset>25400</wp:posOffset>
              </wp:positionV>
              <wp:extent cx="2524125" cy="161925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39600" y="3703800"/>
                        <a:ext cx="2514600" cy="152400"/>
                      </a:xfrm>
                      <a:custGeom>
                        <a:rect b="b" l="l" r="r" t="t"/>
                        <a:pathLst>
                          <a:path extrusionOk="0" h="152400" w="251460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2514600" y="152400"/>
                            </a:lnTo>
                            <a:lnTo>
                              <a:pt x="25146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2.9999876022339"/>
                            <w:ind w:left="20" w:right="0" w:firstLine="2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© 2013 – 2021 360DigiTMG. All Rights Reserved.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1879600</wp:posOffset>
              </wp:positionH>
              <wp:positionV relativeFrom="paragraph">
                <wp:posOffset>25400</wp:posOffset>
              </wp:positionV>
              <wp:extent cx="2524125" cy="161925"/>
              <wp:effectExtent b="0" l="0" r="0" t="0"/>
              <wp:wrapNone/>
              <wp:docPr id="1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125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2209800</wp:posOffset>
          </wp:positionH>
          <wp:positionV relativeFrom="paragraph">
            <wp:posOffset>-83818</wp:posOffset>
          </wp:positionV>
          <wp:extent cx="1667510" cy="590550"/>
          <wp:effectExtent b="0" l="0" r="0" t="0"/>
          <wp:wrapSquare wrapText="bothSides" distB="0" distT="0" distL="114300" distR="11430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4" w:lineRule="auto"/>
      <w:ind w:left="10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667FC"/>
    <w:rPr>
      <w:lang w:bidi="en-US"/>
    </w:rPr>
  </w:style>
  <w:style w:type="paragraph" w:styleId="Heading1">
    <w:name w:val="heading 1"/>
    <w:basedOn w:val="Normal"/>
    <w:uiPriority w:val="9"/>
    <w:qFormat w:val="1"/>
    <w:rsid w:val="00B667FC"/>
    <w:pPr>
      <w:spacing w:before="24"/>
      <w:ind w:left="100"/>
      <w:outlineLvl w:val="0"/>
    </w:pPr>
    <w:rPr>
      <w:b w:val="1"/>
      <w:bCs w:val="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FF1536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FF1536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FF1536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FF1536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FF1536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FF1536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link w:val="BodyTextChar"/>
    <w:uiPriority w:val="1"/>
    <w:qFormat w:val="1"/>
    <w:rsid w:val="00B667FC"/>
    <w:rPr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B667FC"/>
    <w:pPr>
      <w:spacing w:before="24"/>
      <w:ind w:left="338" w:hanging="239"/>
    </w:pPr>
  </w:style>
  <w:style w:type="paragraph" w:styleId="TableParagraph" w:customStyle="1">
    <w:name w:val="Table Paragraph"/>
    <w:basedOn w:val="Normal"/>
    <w:uiPriority w:val="1"/>
    <w:qFormat w:val="1"/>
    <w:rsid w:val="00B667FC"/>
  </w:style>
  <w:style w:type="character" w:styleId="BodyTextChar" w:customStyle="1">
    <w:name w:val="Body Text Char"/>
    <w:basedOn w:val="DefaultParagraphFont"/>
    <w:link w:val="BodyText"/>
    <w:uiPriority w:val="1"/>
    <w:rsid w:val="009C0A7F"/>
    <w:rPr>
      <w:rFonts w:ascii="Calibri" w:cs="Calibri" w:eastAsia="Calibri" w:hAnsi="Calibri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264D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264D6"/>
    <w:rPr>
      <w:rFonts w:ascii="Tahoma" w:cs="Tahoma" w:eastAsia="Calibri" w:hAnsi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 w:val="1"/>
    <w:rsid w:val="003F125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F1250"/>
    <w:rPr>
      <w:rFonts w:ascii="Calibri" w:cs="Calibri" w:eastAsia="Calibri" w:hAnsi="Calibri"/>
      <w:lang w:bidi="en-US"/>
    </w:rPr>
  </w:style>
  <w:style w:type="paragraph" w:styleId="Footer">
    <w:name w:val="footer"/>
    <w:basedOn w:val="Normal"/>
    <w:link w:val="FooterChar"/>
    <w:uiPriority w:val="99"/>
    <w:unhideWhenUsed w:val="1"/>
    <w:rsid w:val="003F125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F1250"/>
    <w:rPr>
      <w:rFonts w:ascii="Calibri" w:cs="Calibri" w:eastAsia="Calibri" w:hAnsi="Calibri"/>
      <w:lang w:bidi="en-US"/>
    </w:rPr>
  </w:style>
  <w:style w:type="paragraph" w:styleId="Subtitle">
    <w:name w:val="Subtitle"/>
    <w:basedOn w:val="Normal"/>
    <w:next w:val="Normal"/>
    <w:uiPriority w:val="11"/>
    <w:qFormat w:val="1"/>
    <w:rsid w:val="00FF1536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FF1536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59"/>
    <w:rsid w:val="00480CE1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Normal1" w:customStyle="1">
    <w:name w:val="Normal1"/>
    <w:rsid w:val="00D740B7"/>
    <w:pPr>
      <w:widowControl w:val="1"/>
      <w:spacing w:line="276" w:lineRule="auto"/>
    </w:pPr>
    <w:rPr>
      <w:rFonts w:ascii="Arial" w:cs="Arial" w:eastAsia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4qDbVqkA9iujlHWdHyDy0+j3kg==">AMUW2mXxvhu4f/DkbxueVY++EtPqp/tL+nWHy4/yUDw/kLHHqpQL9FfvacHa9/uhBp16QGPAEw8mIMimKRxzO8XyGfUWToZJAO/sdVKOo/zmxsP7bD9lWl35ot97FizKPsmEgAH3H8+zXNrkVqBu59s9FTP9L6Dyv24WHowyGaVI8y7DFTekVjM=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2022-04-01T07:34:00Z</dcterms:created>
  <dc:creator>office365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</Properties>
</file>