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2"/>
        </w:rPr>
        <w:t>Finovault AI — Issues, Root Causes &amp; Resolutions</w:t>
      </w:r>
    </w:p>
    <w:p>
      <w:pPr>
        <w:jc w:val="center"/>
      </w:pPr>
      <w:r>
        <w:rPr>
          <w:color w:val="666666"/>
          <w:sz w:val="24"/>
        </w:rPr>
        <w:t>A chronological record of every challenge faced during development,</w:t>
        <w:br/>
        <w:t>its root cause, and how it was resolved.</w:t>
      </w:r>
    </w:p>
    <w:p/>
    <w:p>
      <w:pPr>
        <w:pStyle w:val="Heading1"/>
      </w:pPr>
      <w:r>
        <w:t>Introduction</w:t>
      </w:r>
    </w:p>
    <w:p>
      <w:r>
        <w:t>This document chronicles every significant issue encountered during the development of the Finovault AI application, from the initial commit through the current state. Each entry details the problem, its root cause analysis, the resolution applied, and any residual concerns. The document is organized chronologically by development phase, reflecting the natural progression of the project.</w:t>
      </w:r>
    </w:p>
    <w:p>
      <w:pPr>
        <w:pStyle w:val="Heading1"/>
      </w:pPr>
      <w:r>
        <w:t>Phase 1: Project Inception &amp; Initial Setup (June 9 – June 22)</w:t>
      </w:r>
    </w:p>
    <w:p>
      <w:pPr>
        <w:pStyle w:val="Heading2"/>
      </w:pPr>
      <w:r>
        <w:t>Issue #1: Absence of Backend Infrastructure</w:t>
      </w:r>
    </w:p>
    <w:p>
      <w:r>
        <w:rPr>
          <w:b/>
        </w:rPr>
        <w:t>What Happened:</w:t>
      </w:r>
    </w:p>
    <w:p>
      <w:r>
        <w:t>The initial commit (e1e7ddd, June 9) contained only the React Native frontend with direct Supabase client calls. There was no dedicated backend API, no Express server, no Python AI service, and no background job system. All authentication and data operations were performed client-side using the Supabase JavaScript client, meaning the anon key was exposed to the client and all security relied solely on Row-Level Security (RLS) policies.</w:t>
      </w:r>
    </w:p>
    <w:p>
      <w:r>
        <w:rPr>
          <w:b/>
        </w:rPr>
        <w:t>Root Cause:</w:t>
      </w:r>
    </w:p>
    <w:p>
      <w:r>
        <w:t>The project was started as a rapid prototype without a clear separation-of-concerns architecture. The decision to use Supabase's client-side SDK was based on wanting to move fast without building a backend, but this violated the principle of defense-in-depth for a financial application.</w:t>
      </w:r>
    </w:p>
    <w:p>
      <w:r>
        <w:rPr>
          <w:b/>
        </w:rPr>
        <w:t>Resolution:</w:t>
      </w:r>
    </w:p>
    <w:p>
      <w:r>
        <w:t>A full backend API (Express + TypeScript) was built with authentication middleware, Zod validation, rate limiting, and Supabase service-role key access. A separate Python FastAPI service was created for ML inference, and a Bull/Redis queue system was added for background jobs. This was all introduced in commit f71b660 (June 30). The frontend was migrated from direct Supabase calls to using the custom ApiClient that talks to the new backend.</w:t>
      </w:r>
    </w:p>
    <w:p>
      <w:pPr>
        <w:pStyle w:val="Heading2"/>
      </w:pPr>
      <w:r>
        <w:t>Issue #2: Metro Bundler Path Alias Resolution Failure</w:t>
      </w:r>
    </w:p>
    <w:p>
      <w:r>
        <w:rPr>
          <w:b/>
        </w:rPr>
        <w:t>What Happened:</w:t>
      </w:r>
    </w:p>
    <w:p>
      <w:r>
        <w:t>The `@/` path alias configured in `tsconfig.json` (pointing to `src/`) was not recognized by the Metro bundler, causing all imports like `import { ... } from '@/stores/auth-store'` to fail at build time.</w:t>
      </w:r>
    </w:p>
    <w:p>
      <w:r>
        <w:rPr>
          <w:b/>
        </w:rPr>
        <w:t>Root Cause:</w:t>
      </w:r>
    </w:p>
    <w:p>
      <w:r>
        <w:t>Expo's Metro bundler does not automatically respect TypeScript's `paths` configuration. A separate Metro configuration change is required to map the alias, which was initially missing.</w:t>
      </w:r>
    </w:p>
    <w:p>
      <w:r>
        <w:rPr>
          <w:b/>
        </w:rPr>
        <w:t>Resolution:</w:t>
      </w:r>
    </w:p>
    <w:p>
      <w:r>
        <w:t>Commit 7b32cb8 modified `metro.config.js` to include the `@/` path resolution using the `extraNodeModules` configuration with `metro-resolver` settings, fixing the alias resolution.</w:t>
      </w:r>
    </w:p>
    <w:p>
      <w:pPr>
        <w:pStyle w:val="Heading1"/>
      </w:pPr>
      <w:r>
        <w:t>Phase 2: Authentication System (June 23 – June 30)</w:t>
      </w:r>
    </w:p>
    <w:p>
      <w:pPr>
        <w:pStyle w:val="Heading2"/>
      </w:pPr>
      <w:r>
        <w:t>Issue #3: Dashboard Null Crashes (Critical)</w:t>
      </w:r>
    </w:p>
    <w:p>
      <w:r>
        <w:rPr>
          <w:b/>
          <w:color w:val="CC6600"/>
          <w:sz w:val="20"/>
        </w:rPr>
        <w:t xml:space="preserve">  Severity: CRITICAL — Application Crash</w:t>
      </w:r>
    </w:p>
    <w:p>
      <w:r>
        <w:rPr>
          <w:b/>
        </w:rPr>
        <w:t>What Happened:</w:t>
      </w:r>
    </w:p>
    <w:p>
      <w:r>
        <w:t>The dashboard screens crashed on launch with null/undefined property access errors. When users logged in and were redirected to the dashboard, every screen (individual, SME, entrepreneur, freelancer) would crash because the data from the API was null and the screens tried to access properties on it.</w:t>
      </w:r>
    </w:p>
    <w:p>
      <w:r>
        <w:rPr>
          <w:b/>
        </w:rPr>
        <w:t>Root Cause:</w:t>
      </w:r>
    </w:p>
    <w:p>
      <w:r>
        <w:t>The dashboard screens used early-return guards checking `if (!data) return null;` but this pattern caused an immediate render with null data before the async API call completed. The loading state was also not properly managed — the `isLoading` flag was initially `false`, so the screens would render the null-guard before the loading indicator had a chance to show.</w:t>
      </w:r>
    </w:p>
    <w:p>
      <w:r>
        <w:rPr>
          <w:b/>
        </w:rPr>
        <w:t>Resolution:</w:t>
      </w:r>
    </w:p>
    <w:p>
      <w:r>
        <w:t>Commit bf69c2a changed all 9 dashboard screens from the null-guard pattern to a proper loading-state pattern: the screens now check `if (isLoading)` and show an ActivityIndicator, then render the data once loaded. The null guard was changed from `if (!data) return null` to `if (isLoading) return &lt;ActivityIndicator /&gt;`. This ensured the loading spinner appeared immediately and persisted until data arrived.</w:t>
      </w:r>
    </w:p>
    <w:p>
      <w:pPr>
        <w:pStyle w:val="Heading2"/>
      </w:pPr>
      <w:r>
        <w:t>Issue #4: Supabase Confirmation Email Flow UX</w:t>
      </w:r>
    </w:p>
    <w:p>
      <w:r>
        <w:rPr>
          <w:b/>
        </w:rPr>
        <w:t>What Happened:</w:t>
      </w:r>
    </w:p>
    <w:p>
      <w:r>
        <w:t>The initial signup flow sent a Supabase confirmation link via email. Users had to leave the app, open their email client, click a link, and return to the app. This created a poor user experience with high abandonment rates. Additionally, the confirmation link approach did not allow setting the user's password during the OTP flow.</w:t>
      </w:r>
    </w:p>
    <w:p>
      <w:r>
        <w:rPr>
          <w:b/>
        </w:rPr>
        <w:t>Root Cause:</w:t>
      </w:r>
    </w:p>
    <w:p>
      <w:r>
        <w:t>Supabase's default email auth flow uses magic links, not OTP codes. The `signInWithOtp` method was used but configured to send confirmation links by default rather than numeric codes. The password also could not be set until after email confirmation in this flow.</w:t>
      </w:r>
    </w:p>
    <w:p>
      <w:r>
        <w:rPr>
          <w:b/>
        </w:rPr>
        <w:t>Resolution:</w:t>
      </w:r>
    </w:p>
    <w:p>
      <w:r>
        <w:t>The signup flow was switched to an OTP email flow: users enter their email and password, a 6-digit numeric code is sent via Supabase's OTP mechanism, and the password is set server-side after OTP verification. Commit bf69c2a implemented this change, including sending the OTP, verifying it, and setting the password via `supabase.auth.admin.updateUserById()`. A full verification screen was built with 6-digit input fields, auto-focus, backspace key handling, resend with cooldown, and animated UI elements.</w:t>
      </w:r>
    </w:p>
    <w:p>
      <w:pPr>
        <w:pStyle w:val="Heading2"/>
      </w:pPr>
      <w:r>
        <w:t>Issue #5: Rate-Limit Cooldown UX Gap</w:t>
      </w:r>
    </w:p>
    <w:p>
      <w:r>
        <w:rPr>
          <w:b/>
        </w:rPr>
        <w:t>What Happened:</w:t>
      </w:r>
    </w:p>
    <w:p>
      <w:r>
        <w:t>When Supabase's rate limiter was hit (e.g., after too many OTP requests), the user received a generic error message with no guidance on when to retry. The OTP and signup buttons remained active, allowing users to keep hammering the rate-limited endpoint and making the situation worse.</w:t>
      </w:r>
    </w:p>
    <w:p>
      <w:r>
        <w:rPr>
          <w:b/>
        </w:rPr>
        <w:t>Root Cause:</w:t>
      </w:r>
    </w:p>
    <w:p>
      <w:r>
        <w:t>The frontend did not detect rate-limit errors and disable the submit buttons with a cooldown timer. The backend also returned a generic 500 error instead of a specific 429 (Too Many Requests) response.</w:t>
      </w:r>
    </w:p>
    <w:p>
      <w:r>
        <w:rPr>
          <w:b/>
        </w:rPr>
        <w:t>Resolution:</w:t>
      </w:r>
    </w:p>
    <w:p>
      <w:r>
        <w:t>Commits 8ce6b9c and 193c3cf implemented: (1) A cooldown timer on the frontend that disables buttons and shows "Wait Xs" after a rate-limit error is detected. (2) A new `RateLimitError` class (HTTP 429) on the backend that surfaces the specific rate-limit message. (3) The error handler logs the actual Supabase error message instead of throwing it away. (4) The `InternalError` was changed from `isOperational: false` to `true` so it doesn't crash the process.</w:t>
      </w:r>
    </w:p>
    <w:p>
      <w:pPr>
        <w:pStyle w:val="Heading2"/>
      </w:pPr>
      <w:r>
        <w:t>Issue #6: OTP Entirely Removed (Architecture Change)</w:t>
      </w:r>
    </w:p>
    <w:p>
      <w:r>
        <w:rPr>
          <w:b/>
        </w:rPr>
        <w:t>What Happened:</w:t>
      </w:r>
    </w:p>
    <w:p>
      <w:r>
        <w:t>After building the full OTP system (send-otp endpoint, verify-otp endpoint, verification screen with 6-digit input, resend with cooldown, password setting after verification), the entire OTP system was removed within hours. Commit a24c8be deleted all OTP-related code — 376 lines removed across 10 files.</w:t>
      </w:r>
    </w:p>
    <w:p>
      <w:r>
        <w:rPr>
          <w:b/>
        </w:rPr>
        <w:t>Root Cause:</w:t>
      </w:r>
    </w:p>
    <w:p>
      <w:r>
        <w:t>The OTP flow added unacceptable friction to the signup process. Users had to wait for an email, copy a 6-digit code, and enter it — a multi-minute process for what should be a 30-second signup. In a demo/startup context, this friction caused significant user drop-off. The decision was made to switch to a direct signup flow where the user's email is automatically confirmed on the server side without user intervention.</w:t>
      </w:r>
    </w:p>
    <w:p>
      <w:r>
        <w:rPr>
          <w:b/>
        </w:rPr>
        <w:t>Resolution:</w:t>
      </w:r>
    </w:p>
    <w:p>
      <w:r>
        <w:t>All OTP code was removed: `sendOtp` and `verifyOtp` controller methods, schema validations, routes, and service methods were deleted from the backend. The `verification.tsx` screen (203 lines with animated lock, floating icons, OTP input grid) was deleted. The signup flow was simplified: user enters email + password, the backend creates the user via Supabase Admin API (which auto-confirms the email), and the user is immediately redirected to the dashboard. The `sendSignUpOtp` function was replaced with `signUpWithEmail` that makes a single POST to `/auth/signup`.</w:t>
      </w:r>
    </w:p>
    <w:p>
      <w:pPr>
        <w:pStyle w:val="Heading1"/>
      </w:pPr>
      <w:r>
        <w:t>Phase 3: Data Layer &amp; Mock Data (June 30)</w:t>
      </w:r>
    </w:p>
    <w:p>
      <w:pPr>
        <w:pStyle w:val="Heading2"/>
      </w:pPr>
      <w:r>
        <w:t>Issue #7: Hardcoded Demo Data Masking Real State</w:t>
      </w:r>
    </w:p>
    <w:p>
      <w:r>
        <w:rPr>
          <w:b/>
        </w:rPr>
        <w:t>What Happened:</w:t>
      </w:r>
    </w:p>
    <w:p>
      <w:r>
        <w:t>The application was shipping with hardcoded fake/demo data throughout both the backend and frontend. When the backend database was empty (no transactions, no budgets, no fraud events), the backend services returned hardcoded fallback values. If the backend did return null, the frontend's Zustand store also had hardcoded fallback values. This dual-layer fallback meant that developers could never tell if real data was flowing through the system or if they were seeing hardcoded values from either layer.</w:t>
      </w:r>
    </w:p>
    <w:p>
      <w:r>
        <w:rPr>
          <w:b/>
        </w:rPr>
        <w:t>Root Cause:</w:t>
      </w:r>
    </w:p>
    <w:p>
      <w:r>
        <w:t>The initial development approach favored showing a populated UI over an accurate one. Hardcoded values like `total_net_worth: 1284500.42`, `monthly_spending: 8420`, and `fraud_alerts` with specific mock entries were embedded directly in the service logic and store defaults. These were never intended to be shipped to production, but there was no mechanism to distinguish between "no data" and "demo mode."</w:t>
      </w:r>
    </w:p>
    <w:p>
      <w:r>
        <w:rPr>
          <w:b/>
        </w:rPr>
        <w:t>Resolution:</w:t>
      </w:r>
    </w:p>
    <w:p>
      <w:r>
        <w:t>Commit 5bcc592 removed all hardcoded demo data from both backend services and frontend stores (206 lines removed from 5 files). The backend now returns `0`, `null`, or `[]` when the database is empty. The frontend was updated to handle these empty states gracefully — showing empty-state illustrations, "No data yet" messages, and skeleton loading UI. This was a critical step toward production readiness.</w:t>
      </w:r>
    </w:p>
    <w:p>
      <w:r>
        <w:rPr>
          <w:b/>
        </w:rPr>
        <w:t>Residual Concern:</w:t>
      </w:r>
    </w:p>
    <w:p>
      <w:r>
        <w:t>Some hardcoded values remain in other parts of the app (see Issues #11, #12, #13, #14 below), specifically in the notification modal, AI insights screen, AI coach response, and security score card. These were not caught by the scope of the remove-fake-data fix.</w:t>
      </w:r>
    </w:p>
    <w:p>
      <w:pPr>
        <w:pStyle w:val="Heading2"/>
      </w:pPr>
      <w:r>
        <w:t>Issue #8: CORS Configuration Problems (Multi-Service)</w:t>
      </w:r>
    </w:p>
    <w:p>
      <w:r>
        <w:rPr>
          <w:b/>
        </w:rPr>
        <w:t>What Happened:</w:t>
      </w:r>
    </w:p>
    <w:p>
      <w:r>
        <w:t>The Python AI service running on port 8000 could not accept requests from the Express backend running on port 8082, causing all cross-service AI calls (fraud detection, coaching, pattern analysis) to fail with CORS errors. This blocked the integration between the two backend services.</w:t>
      </w:r>
    </w:p>
    <w:p>
      <w:r>
        <w:rPr>
          <w:b/>
        </w:rPr>
        <w:t>Root Cause:</w:t>
      </w:r>
    </w:p>
    <w:p>
      <w:r>
        <w:t>Three separate CORS issues occurred: (1) The Express backend CORS configuration only allowed specific origins but not the expanded list including port 8082. (2) The Python AI service's CORS middleware did not include `localhost:8082` in its allowed origins. (3) When deployed, the Render URLs changed, requiring CORS updates.</w:t>
      </w:r>
    </w:p>
    <w:p>
      <w:r>
        <w:rPr>
          <w:b/>
        </w:rPr>
        <w:t>Resolution:</w:t>
      </w:r>
    </w:p>
    <w:p>
      <w:r>
        <w:t>Three sequential fixes were applied: (a) Commit 391286a added `localhost:8082` to the Express backend's default CORS origins. (b) Commit 26887b6 added `localhost:8082` to the Python AI service's CORS origins. (c) Commit 892c20d updated the frontend's API base URL to point to the Render production server. These were merged in commits 4c2d3be, adc2cc8, and a941721 respectively.</w:t>
      </w:r>
    </w:p>
    <w:p>
      <w:pPr>
        <w:pStyle w:val="Heading2"/>
      </w:pPr>
      <w:r>
        <w:t>Issue #9: httpx Dependency Version Conflict</w:t>
      </w:r>
    </w:p>
    <w:p>
      <w:r>
        <w:rPr>
          <w:b/>
        </w:rPr>
        <w:t>What Happened:</w:t>
      </w:r>
    </w:p>
    <w:p>
      <w:r>
        <w:t>The Python AI service failed to start due to an httpx version conflict between the `supabase-py` package (which required httpx &lt;0.28) and the project's pinned httpx version (which was newer). This caused an `ImportError` or `VersionConflict` at runtime.</w:t>
      </w:r>
    </w:p>
    <w:p>
      <w:r>
        <w:rPr>
          <w:b/>
        </w:rPr>
        <w:t>Root Cause:</w:t>
      </w:r>
    </w:p>
    <w:p>
      <w:r>
        <w:t>The `requirements.txt` file pinned httpx to a version that was incompatible with the `supabase` package's declared dependency range. The `supabase-py` library internally uses httpx for HTTP requests and specifies a maximum compatible version.</w:t>
      </w:r>
    </w:p>
    <w:p>
      <w:r>
        <w:rPr>
          <w:b/>
        </w:rPr>
        <w:t>Resolution:</w:t>
      </w:r>
    </w:p>
    <w:p>
      <w:r>
        <w:t>Commit 5b8baf0 updated the httpx version in `backend-ai/requirements.txt` to match the range required by the `supabase-py` package, resolving the dependency conflict.</w:t>
      </w:r>
    </w:p>
    <w:p>
      <w:pPr>
        <w:pStyle w:val="Heading2"/>
      </w:pPr>
      <w:r>
        <w:t>Issue #10: Python AI Service URL Configuration</w:t>
      </w:r>
    </w:p>
    <w:p>
      <w:r>
        <w:rPr>
          <w:b/>
        </w:rPr>
        <w:t>What Happened:</w:t>
      </w:r>
    </w:p>
    <w:p>
      <w:r>
        <w:t>The Python AI service URL was hardcoded to `http://localhost:8000` in the Express backend's configuration. When the Python service was deployed to Render, the URL was still pointing to localhost, causing all AI requests from the deployed backend to fail.</w:t>
      </w:r>
    </w:p>
    <w:p>
      <w:r>
        <w:rPr>
          <w:b/>
        </w:rPr>
        <w:t>Root Cause:</w:t>
      </w:r>
    </w:p>
    <w:p>
      <w:r>
        <w:t>The `PYTHON_AI_URL` environment variable default was set to `localhost:8000` for local development but was never updated to the deployed Render URL in the production environment configuration.</w:t>
      </w:r>
    </w:p>
    <w:p>
      <w:r>
        <w:rPr>
          <w:b/>
        </w:rPr>
        <w:t>Resolution:</w:t>
      </w:r>
    </w:p>
    <w:p>
      <w:r>
        <w:t>Commit 0195f70 updated the default `PYTHON_AI_URL` to the deployed Render production URL for the Python AI service, with the localhost value retained for development overrides via the environment variable.</w:t>
      </w:r>
    </w:p>
    <w:p>
      <w:pPr>
        <w:pStyle w:val="Heading1"/>
      </w:pPr>
      <w:r>
        <w:t>Phase 4: Screen Migration &amp; API Integration (June 30)</w:t>
      </w:r>
    </w:p>
    <w:p>
      <w:pPr>
        <w:pStyle w:val="Heading2"/>
      </w:pPr>
      <w:r>
        <w:t>Issue #11: Widespread `as any` TypeScript Escapes</w:t>
      </w:r>
    </w:p>
    <w:p>
      <w:r>
        <w:rPr>
          <w:b/>
        </w:rPr>
        <w:t>What Happened:</w:t>
      </w:r>
    </w:p>
    <w:p>
      <w:r>
        <w:t>Over 20 instances of `as any` type assertions were found throughout the frontend codebase. These included icon name casts, route path casts, API response casts, and store type definitions. The most common occurrence was `router.push(item.route as any)` which appeared in 7+ screen files.</w:t>
      </w:r>
    </w:p>
    <w:p>
      <w:r>
        <w:rPr>
          <w:b/>
        </w:rPr>
        <w:t>Root Cause:</w:t>
      </w:r>
    </w:p>
    <w:p>
      <w:r>
        <w:t>Expo Router's type system for dynamic routes was not fully understood or accommodated. The router's `push` method expects strongly-typed route parameters, but the application uses array-mapped navigation with string-based routes. Additionally, the `MaterialIcons` icon name type was not imported correctly, and the API service layer was written before proper TypeScript types existed for the API responses.</w:t>
      </w:r>
    </w:p>
    <w:p>
      <w:r>
        <w:rPr>
          <w:b/>
        </w:rPr>
        <w:t>Resolution:</w:t>
      </w:r>
    </w:p>
    <w:p>
      <w:r>
        <w:t>No systematic resolution has been applied. Individual files use `as any` as a workaround. A proper resolution would involve: creating a typed route map for Expo Router, using the `MaterialIcons` `iconName` type from `@expo/vector-icons`, and generating TypeScript types from the backend API contracts.</w:t>
      </w:r>
    </w:p>
    <w:p>
      <w:pPr>
        <w:pStyle w:val="Heading2"/>
      </w:pPr>
      <w:r>
        <w:t>Issue #12: Mock Notifications Shipped to Production</w:t>
      </w:r>
    </w:p>
    <w:p>
      <w:r>
        <w:rPr>
          <w:b/>
        </w:rPr>
        <w:t>What Happened:</w:t>
      </w:r>
    </w:p>
    <w:p>
      <w:r>
        <w:t>The notification modal at `src/components/notification-modal.tsx` renders 6 hardcoded `MOCK_NOTIFICATIONS` as if they were real system notifications. Users see these fake notifications with realistic-looking fraud alerts and account updates that never actually occurred.</w:t>
      </w:r>
    </w:p>
    <w:p>
      <w:r>
        <w:rPr>
          <w:b/>
        </w:rPr>
        <w:t>Root Cause:</w:t>
      </w:r>
    </w:p>
    <w:p>
      <w:r>
        <w:t>The notification system was never integrated with a real backend endpoint. The mock data was added during UI development and never replaced with real API calls. This was missed by the remove-fake-data fix (Issue #7) which focused on dashboard data.</w:t>
      </w:r>
    </w:p>
    <w:p>
      <w:r>
        <w:rPr>
          <w:b/>
        </w:rPr>
        <w:t>Resolution:</w:t>
      </w:r>
    </w:p>
    <w:p>
      <w:r>
        <w:t>No resolution has been applied. The `useNotifications` hook still returns `MOCK_NOTIFICATIONS` and the modal renders them. A real backend `/api/notifications` endpoint would need to be created and the frontend would need to call it instead of using the hardcoded array.</w:t>
      </w:r>
    </w:p>
    <w:p>
      <w:pPr>
        <w:pStyle w:val="Heading2"/>
      </w:pPr>
      <w:r>
        <w:t>Issue #13: Fake AI Insights on AI Analysis Screen</w:t>
      </w:r>
    </w:p>
    <w:p>
      <w:r>
        <w:rPr>
          <w:b/>
        </w:rPr>
        <w:t>What Happened:</w:t>
      </w:r>
    </w:p>
    <w:p>
      <w:r>
        <w:t>The AI Analysis screen (`src/app/(tabs)/ai-analysis.tsx`) displays 5 hardcoded `MOCK_INSIGHTS` including "Portfolio Rebalance Suggested", "Spending Anomaly Detected" with fake dollar values and dates. The AI Coach chat feature within the same screen fakes responses using `setTimeout` after 1 second instead of calling the backend AI coach API.</w:t>
      </w:r>
    </w:p>
    <w:p>
      <w:r>
        <w:rPr>
          <w:b/>
        </w:rPr>
        <w:t>Root Cause:</w:t>
      </w:r>
    </w:p>
    <w:p>
      <w:r>
        <w:t>The AI Analysis screen was built as a UI prototype before the backend AI endpoints were ready. It was never updated to use real API calls after the backend became available.</w:t>
      </w:r>
    </w:p>
    <w:p>
      <w:r>
        <w:rPr>
          <w:b/>
        </w:rPr>
        <w:t>Resolution:</w:t>
      </w:r>
    </w:p>
    <w:p>
      <w:r>
        <w:t>No resolution has been applied. The screen uses fake data for both insights and coach responses. This is a significant user-facing issue as it creates a false impression of AI capabilities.</w:t>
      </w:r>
    </w:p>
    <w:p>
      <w:pPr>
        <w:pStyle w:val="Heading2"/>
      </w:pPr>
      <w:r>
        <w:t>Issue #14: Hardcoded Security Score (92) and Recovery Codes</w:t>
      </w:r>
    </w:p>
    <w:p>
      <w:r>
        <w:rPr>
          <w:b/>
        </w:rPr>
        <w:t>What Happened:</w:t>
      </w:r>
    </w:p>
    <w:p>
      <w:r>
        <w:t>The Security screen (`security.tsx`) displays a hardcoded security score of "92" instead of fetching it from the API. The Two-Factor Auth screen (`two-factor-auth.tsx`) shows 5 hardcoded recovery codes (`X7K2-M9P4`, `R3D8-W6B1`, etc.) as if they were generated for the user's account.</w:t>
      </w:r>
    </w:p>
    <w:p>
      <w:r>
        <w:rPr>
          <w:b/>
        </w:rPr>
        <w:t>Root Cause:</w:t>
      </w:r>
    </w:p>
    <w:p>
      <w:r>
        <w:t>These UI elements were implemented during the prototyping phase and the data was never connected to real backend endpoints. The security score endpoint and 2FA setup endpoint exist on the backend but the frontend was never wired to call them.</w:t>
      </w:r>
    </w:p>
    <w:p>
      <w:r>
        <w:rPr>
          <w:b/>
        </w:rPr>
        <w:t>Resolution:</w:t>
      </w:r>
    </w:p>
    <w:p>
      <w:r>
        <w:t>No resolution has been applied. These remain as hardcoded values in production code.</w:t>
      </w:r>
    </w:p>
    <w:p>
      <w:pPr>
        <w:pStyle w:val="Heading2"/>
      </w:pPr>
      <w:r>
        <w:t>Issue #15: Google Sign-In Web-Only Implementation</w:t>
      </w:r>
    </w:p>
    <w:p>
      <w:r>
        <w:rPr>
          <w:b/>
        </w:rPr>
        <w:t>What Happened:</w:t>
      </w:r>
    </w:p>
    <w:p>
      <w:r>
        <w:t>The Google sign-in implementation uses `window.location.href = result.url` to redirect the user for OAuth authentication. This works on web but will crash or silently fail on iOS and Android native devices where `window.location` is not available.</w:t>
      </w:r>
    </w:p>
    <w:p>
      <w:r>
        <w:rPr>
          <w:b/>
        </w:rPr>
        <w:t>Root Cause:</w:t>
      </w:r>
    </w:p>
    <w:p>
      <w:r>
        <w:t>The Google OAuth flow was implemented using the standard web redirect pattern without considering the Expo/React Native mobile environment. Mobile OAuth requires `expo-auth-session` or `@react-native-google-signin/google-signin`.</w:t>
      </w:r>
    </w:p>
    <w:p>
      <w:r>
        <w:rPr>
          <w:b/>
        </w:rPr>
        <w:t>Resolution:</w:t>
      </w:r>
    </w:p>
    <w:p>
      <w:r>
        <w:t>No resolution has been applied. The Google sign-in button is still rendered on mobile and will fail when tapped. A proper solution would use `expo-auth-session` for web-based OAuth on mobile.</w:t>
      </w:r>
    </w:p>
    <w:p>
      <w:pPr>
        <w:pStyle w:val="Heading1"/>
      </w:pPr>
      <w:r>
        <w:t>Phase 5: Backend Service &amp; AI Integration (Current)</w:t>
      </w:r>
    </w:p>
    <w:p>
      <w:pPr>
        <w:pStyle w:val="Heading2"/>
      </w:pPr>
      <w:r>
        <w:t>Issue #16: Rule-Based "AI" — No Machine Learning Integration</w:t>
      </w:r>
    </w:p>
    <w:p>
      <w:r>
        <w:rPr>
          <w:b/>
        </w:rPr>
        <w:t>What Happened:</w:t>
      </w:r>
    </w:p>
    <w:p>
      <w:r>
        <w:t>Despite having OpenAI SDK (`openai==1.58.1`) installed in the Python service and an `OPENROUTER_API_KEY` configured in the environment, no LLM calls are actually made. The Financial Coach uses keyword-matching if/elif/else rules. The Business Advisor uses hardcoded calculation logic. The Pattern Recognizer uses statistical heuristics (day-of-week analysis, merchant frequency). Only the Fraud Detector uses a real ML model (IsolationForest from scikit-learn), but even that is trained and inferred on the same single transaction amount feature in real-time.</w:t>
      </w:r>
    </w:p>
    <w:p>
      <w:r>
        <w:rPr>
          <w:b/>
        </w:rPr>
        <w:t>Root Cause:</w:t>
      </w:r>
    </w:p>
    <w:p>
      <w:r>
        <w:t>The LLM integration was part of the architectural plan but was never implemented. The OpenRouter API key placeholder and the `openai` package dependency were added as scaffolding for future development. The rule-based systems were built as temporary solutions that never got upgraded.</w:t>
      </w:r>
    </w:p>
    <w:p>
      <w:r>
        <w:rPr>
          <w:b/>
        </w:rPr>
        <w:t>Resolution:</w:t>
      </w:r>
    </w:p>
    <w:p>
      <w:r>
        <w:t>No resolution has been applied. The system currently has no actual AI model integration beyond the basic Isolation Forest fraud detection. To resolve: (1) Wire OpenRouter API to the Financial Coach to generate context-aware responses using LLMs. (2) Replace the rule-based Business Advisor with an LLM-powered advisor that understands the user's industry and financials. (3) Enhance the Pattern Recognizer to use more sophisticated ML techniques.</w:t>
      </w:r>
    </w:p>
    <w:p>
      <w:pPr>
        <w:pStyle w:val="Heading2"/>
      </w:pPr>
      <w:r>
        <w:t>Issue #17: Duplicate Business Logic (Node.js vs Python)</w:t>
      </w:r>
    </w:p>
    <w:p>
      <w:r>
        <w:rPr>
          <w:b/>
        </w:rPr>
        <w:t>What Happened:</w:t>
      </w:r>
    </w:p>
    <w:p>
      <w:r>
        <w:t>The same business logic exists in both the Node.js backend and the Python AI service. The Financial Coach is implemented in both `backend/src/services/ai.service.ts` (Node.js) and `backend-ai/app/services/financial_coach.py` (Python). The Fraud Detection exists in both `backend/src/services/fraud.service.ts` (Node.js, rule-based) and `backend-ai/app/services/fraud_detector.py` (Python, rule-based + IsolationForest). Both implementations are nearly identical in behavior, leading to maintenance duplication and potential divergence.</w:t>
      </w:r>
    </w:p>
    <w:p>
      <w:r>
        <w:rPr>
          <w:b/>
        </w:rPr>
        <w:t>Root Cause:</w:t>
      </w:r>
    </w:p>
    <w:p>
      <w:r>
        <w:t>The Python AI service was built in parallel with the Node.js backend. During initial development, neither team (or developer) knew which service would ultimately own which logic. The Node.js version was the "working" version used by the dashboard, while the Python version was the "future" version. Neither was removed when the other became functional.</w:t>
      </w:r>
    </w:p>
    <w:p>
      <w:r>
        <w:rPr>
          <w:b/>
        </w:rPr>
        <w:t>Resolution:</w:t>
      </w:r>
    </w:p>
    <w:p>
      <w:r>
        <w:t>No resolution has been applied. A clear service boundary needs to be established: Node.js owns data aggregation, user management, and API orchestration. Python owns all AI/ML inference, pattern detection, and natural language processing. The duplicate Node.js logic should be removed once the Python versions are fully operational and reachable from the backend.</w:t>
      </w:r>
    </w:p>
    <w:p>
      <w:pPr>
        <w:pStyle w:val="Heading2"/>
      </w:pPr>
      <w:r>
        <w:t>Issue #18: Isolation Forest — Single-Feature Training Deficiency</w:t>
      </w:r>
    </w:p>
    <w:p>
      <w:r>
        <w:rPr>
          <w:b/>
        </w:rPr>
        <w:t>What Happened:</w:t>
      </w:r>
    </w:p>
    <w:p>
      <w:r>
        <w:t>The Fraud Detector's Isolation Forest model is trained on a single feature: transaction amount. The feature engineering step reshapes amounts to `(-1, 1)` and fits/predicts on this single column. This means the model can only detect amount-based anomalies and misses all other fraud indicators like transaction velocity, geographic anomalies, merchant category changes, and device fingerprint mismatches.</w:t>
      </w:r>
    </w:p>
    <w:p>
      <w:r>
        <w:rPr>
          <w:b/>
        </w:rPr>
        <w:t>Root Cause:</w:t>
      </w:r>
    </w:p>
    <w:p>
      <w:r>
        <w:t>The feature extraction code in `fraud_detector.py` only extracts the `amount` field from the database query (`SELECT "amount" ...`). While the `FraudCheckRequest` schema defines fields for `device_id`, `receiver`, and `location`, these are only used for rule-based scoring (adding points for high values) and are not incorporated into the ML model's feature vector.</w:t>
      </w:r>
    </w:p>
    <w:p>
      <w:r>
        <w:rPr>
          <w:b/>
        </w:rPr>
        <w:t>Resolution:</w:t>
      </w:r>
    </w:p>
    <w:p>
      <w:r>
        <w:t>No resolution has been applied. The feature engineering pipeline needs to be expanded to include: hour of day, day of week, transaction frequency, merchant diversity, geographic distance from home, device fingerprint match, and account age. The Isolation Forest model should be trained on this multi-dimensional feature vector for effective fraud detection.</w:t>
      </w:r>
    </w:p>
    <w:p>
      <w:pPr>
        <w:pStyle w:val="Heading2"/>
      </w:pPr>
      <w:r>
        <w:t>Issue #19: Missing Database Tables Mismatch</w:t>
      </w:r>
    </w:p>
    <w:p>
      <w:r>
        <w:rPr>
          <w:b/>
        </w:rPr>
        <w:t>What Happened:</w:t>
      </w:r>
    </w:p>
    <w:p>
      <w:r>
        <w:t>The Python Pattern Recognizer service tries to upsert detected patterns into a `behavior_patterns` table that does not exist in the database schema. The `001_init.sql` migration creates `spending_patterns`, `fraud_alerts`, and other tables, but not `behavior_patterns`. This causes a 500 error when the pattern analysis endpoint is called.</w:t>
      </w:r>
    </w:p>
    <w:p>
      <w:r>
        <w:rPr>
          <w:b/>
        </w:rPr>
        <w:t>Root Cause:</w:t>
      </w:r>
    </w:p>
    <w:p>
      <w:r>
        <w:t>The Python service was developed independently from the SQL migration files. The `behavior_patterns` table was used in the Python code but never added to the schema migration. Similarly, the Node.js pattern-recognition service also references `behavior_patterns` (via TypeScript types in `supabase-types.ts`), but the actual database migration was never created for it.</w:t>
      </w:r>
    </w:p>
    <w:p>
      <w:r>
        <w:rPr>
          <w:b/>
        </w:rPr>
        <w:t>Resolution:</w:t>
      </w:r>
    </w:p>
    <w:p>
      <w:r>
        <w:t>No resolution has been applied. A migration `004_add_behavior_patterns.sql` needs to be created with the proper table definition: `CREATE TABLE behavior_patterns (...)` including the `UNIQUE(user_id, pattern_type, pattern_name)` constraint. Both the Python and Node.js services currently silently catch these errors or return empty results.</w:t>
      </w:r>
    </w:p>
    <w:p>
      <w:pPr>
        <w:pStyle w:val="Heading2"/>
      </w:pPr>
      <w:r>
        <w:t>Issue #20: Migration `001_init.sql` Destroys Production Data</w:t>
      </w:r>
    </w:p>
    <w:p>
      <w:r>
        <w:rPr>
          <w:b/>
        </w:rPr>
        <w:t>What Happened:</w:t>
      </w:r>
    </w:p>
    <w:p>
      <w:r>
        <w:t>The initial SQL migration (`001_init.sql`) uses `DROP TABLE IF EXISTS ... CASCADE` statements for ALL tables at the top of the file. If this migration is ever run against a production database, it will unconditionally destroy all existing data before recreating the schema.</w:t>
      </w:r>
    </w:p>
    <w:p>
      <w:r>
        <w:rPr>
          <w:b/>
        </w:rPr>
        <w:t>Root Cause:</w:t>
      </w:r>
    </w:p>
    <w:p>
      <w:r>
        <w:t>The migration was written using the "start fresh" pattern common in development environments. The `DROP TABLE IF EXISTS` pattern is typical for development seed scripts but dangerous in production migrations where data preservation is critical.</w:t>
      </w:r>
    </w:p>
    <w:p>
      <w:r>
        <w:rPr>
          <w:b/>
        </w:rPr>
        <w:t>Resolution:</w:t>
      </w:r>
    </w:p>
    <w:p>
      <w:r>
        <w:t>No resolution has been applied. Production safety requires: (1) Separating the migration into non-destructive `CREATE TABLE IF NOT EXISTS` statements. (2) Using proper Supabase migration tooling that tracks which migrations have been applied. (3) Adding a pre-migration backup step.</w:t>
      </w:r>
    </w:p>
    <w:p>
      <w:pPr>
        <w:pStyle w:val="Heading2"/>
      </w:pPr>
      <w:r>
        <w:t>Issue #21: Overly Permissive RLS Grants (Security Vulnerability)</w:t>
      </w:r>
    </w:p>
    <w:p>
      <w:r>
        <w:rPr>
          <w:b/>
          <w:color w:val="CC6600"/>
          <w:sz w:val="20"/>
        </w:rPr>
        <w:t xml:space="preserve">  Severity: SECURITY — Critical</w:t>
      </w:r>
    </w:p>
    <w:p>
      <w:r>
        <w:rPr>
          <w:b/>
        </w:rPr>
        <w:t>What Happened:</w:t>
      </w:r>
    </w:p>
    <w:p>
      <w:r>
        <w:t>Migration `002_fix_rls.sql` grants `ALL` privileges on ALL tables and sequences to both `anon` and `authenticated` roles. The `anon` role represents unauthenticated users. This means anyone who can connect to the Supabase API can INSERT, UPDATE, DELETE, and even TRUNCATE any table in the database, including the `profiles` table containing user data.</w:t>
      </w:r>
    </w:p>
    <w:p>
      <w:r>
        <w:rPr>
          <w:b/>
        </w:rPr>
        <w:t>Root Cause:</w:t>
      </w:r>
    </w:p>
    <w:p>
      <w:r>
        <w:t>The `GRANT ALL` statements were likely added to debug RLS policy issues during development and were never removed. The migration comment says "Fix RLS" but the actual fix was to grant blanket permissions rather than implementing proper RLS policies. Since the backend uses the service role key (which bypasses RLS entirely), these grants are unnecessary for the API.</w:t>
      </w:r>
    </w:p>
    <w:p>
      <w:r>
        <w:rPr>
          <w:b/>
        </w:rPr>
        <w:t>Resolution:</w:t>
      </w:r>
    </w:p>
    <w:p>
      <w:r>
        <w:t>No resolution has been applied. The `GRANT ALL ON ALL TABLES ... TO anon, authenticated` must be removed immediately. Proper RLS policies should be implemented: `anon` should have no table access, `authenticated` should have SELECT/INSERT/UPDATE only on their own rows via `USING (user_id = auth.uid())`. The backend will continue to work since it uses the service role key.</w:t>
      </w:r>
    </w:p>
    <w:p>
      <w:pPr>
        <w:pStyle w:val="Heading2"/>
      </w:pPr>
      <w:r>
        <w:t>Issue #22: `.env` Files Committed to Repository</w:t>
      </w:r>
    </w:p>
    <w:p>
      <w:r>
        <w:rPr>
          <w:b/>
          <w:color w:val="CC6600"/>
          <w:sz w:val="20"/>
        </w:rPr>
        <w:t xml:space="preserve">  Severity: SECURITY — Credential Exposure</w:t>
      </w:r>
    </w:p>
    <w:p>
      <w:r>
        <w:rPr>
          <w:b/>
        </w:rPr>
        <w:t>What Happened:</w:t>
      </w:r>
    </w:p>
    <w:p>
      <w:r>
        <w:t>Both `backend/.env` and `backend-ai/.env` files containing actual Supabase URL, Supabase service role key, JWT secret, and other credentials have been committed to the Git repository. These files are visible in the commit history to anyone with repository access.</w:t>
      </w:r>
    </w:p>
    <w:p>
      <w:r>
        <w:rPr>
          <w:b/>
        </w:rPr>
        <w:t>Root Cause:</w:t>
      </w:r>
    </w:p>
    <w:p>
      <w:r>
        <w:t>The `.env` files were created before the `.gitignore` was configured to exclude them. The initial `.gitignore` did not include `.env` entries, and the files were committed as part of the initial commit or early setup commits.</w:t>
      </w:r>
    </w:p>
    <w:p>
      <w:r>
        <w:rPr>
          <w:b/>
        </w:rPr>
        <w:t>Resolution:</w:t>
      </w:r>
    </w:p>
    <w:p>
      <w:r>
        <w:t>No resolution has been applied. Immediately: (1) Add `.env` to `.gitignore`. (2) Rotate all exposed credentials (Supabase service key, JWT secret, SendGrid API key, OpenRouter API key). (3) Use `git filter-branch` or BFG Repo-Cleaner to remove the files from Git history. (4) Store only `.env.example` files with placeholder values in the repository.</w:t>
      </w:r>
    </w:p>
    <w:p>
      <w:pPr>
        <w:pStyle w:val="Heading1"/>
      </w:pPr>
      <w:r>
        <w:t>Phase 6: Code Quality &amp; Technical Debt (Ongoing)</w:t>
      </w:r>
    </w:p>
    <w:p>
      <w:pPr>
        <w:pStyle w:val="Heading2"/>
      </w:pPr>
      <w:r>
        <w:t>Issue #23: 16 Empty Catch Blocks — Silent Error Swallowing</w:t>
      </w:r>
    </w:p>
    <w:p>
      <w:r>
        <w:rPr>
          <w:b/>
        </w:rPr>
        <w:t>What Happened:</w:t>
      </w:r>
    </w:p>
    <w:p>
      <w:r>
        <w:t>Sixteen empty or near-empty catch blocks were found across the codebase. Some examples: `catch {}` (completely empty — errors vanish), `catch { set({ loaded: true }); }` (pretends success), `.catch(() =&gt; {})` (Promise-style empty catch). These make debugging nearly impossible because errors are silently discarded.</w:t>
      </w:r>
    </w:p>
    <w:p>
      <w:r>
        <w:rPr>
          <w:b/>
        </w:rPr>
        <w:t>Root Cause:</w:t>
      </w:r>
    </w:p>
    <w:p>
      <w:r>
        <w:t>Several factors: (1) The settings store was written hastily and errors were ignored. (2) The 8 settings screens (security, 2FA, guardrails, privacy, linked-accounts, last-login, audit-report) all have the same `.catch(() =&gt; {})` pattern, likely copied from the first one that was built. (3) Auth service methods (`signOut`, `getCurrentSession`) treat errors as non-critical and silently return null.</w:t>
      </w:r>
    </w:p>
    <w:p>
      <w:r>
        <w:rPr>
          <w:b/>
        </w:rPr>
        <w:t>Resolution:</w:t>
      </w:r>
    </w:p>
    <w:p>
      <w:r>
        <w:t>No systematic resolution has been applied. Each empty catch block needs to be evaluated individually: (1) Network errors should show a toast/alert to the user. (2) Parse errors should log the error and show fallback UI. (3) Auth errors should be surfaced for debugging. A linting rule like `no-empty` (ESLint) should be added to prevent future occurrences.</w:t>
      </w:r>
    </w:p>
    <w:p>
      <w:pPr>
        <w:pStyle w:val="Heading2"/>
      </w:pPr>
      <w:r>
        <w:t>Issue #24: TypeScript 6.0 (Pre-release) in Frontend</w:t>
      </w:r>
    </w:p>
    <w:p>
      <w:r>
        <w:rPr>
          <w:b/>
        </w:rPr>
        <w:t>What Happened:</w:t>
      </w:r>
    </w:p>
    <w:p>
      <w:r>
        <w:t>The frontend uses TypeScript version `~6.0.3` while the backend uses stable `^5.7.2`. TypeScript 6.0 is a pre-release/beta version that may have unstable APIs, breaking changes in minor releases, and potential incompatibilities with Expo tooling and other dependencies.</w:t>
      </w:r>
    </w:p>
    <w:p>
      <w:r>
        <w:rPr>
          <w:b/>
        </w:rPr>
        <w:t>Root Cause:</w:t>
      </w:r>
    </w:p>
    <w:p>
      <w:r>
        <w:t>The `package.json` was likely updated to TypeScript 6.0 during a dependency update or when adding a package that required it. The `~` semver prefix allows patch-level updates within 6.0.x, but 6.0 itself is not a stable release.</w:t>
      </w:r>
    </w:p>
    <w:p>
      <w:r>
        <w:rPr>
          <w:b/>
        </w:rPr>
        <w:t>Resolution:</w:t>
      </w:r>
    </w:p>
    <w:p>
      <w:r>
        <w:t>No resolution has been applied. The TypeScript version should be pinned to a stable 5.x release (matching the backend) to ensure compatibility and stability.</w:t>
      </w:r>
    </w:p>
    <w:p>
      <w:pPr>
        <w:pStyle w:val="Heading2"/>
      </w:pPr>
      <w:r>
        <w:t>Issue #25: Zod Version Mismatch (v4 vs v3)</w:t>
      </w:r>
    </w:p>
    <w:p>
      <w:r>
        <w:rPr>
          <w:b/>
        </w:rPr>
        <w:t>What Happened:</w:t>
      </w:r>
    </w:p>
    <w:p>
      <w:r>
        <w:t>The frontend uses Zod `v4.4.3` while the backend uses Zod `v3.24.1`. Zod v4 has a completely different API from v3, including changes to `.parse()`, `.safeParse()`, type inference, and error handling. This means frontend and backend developers must know two different Zod APIs.</w:t>
      </w:r>
    </w:p>
    <w:p>
      <w:r>
        <w:rPr>
          <w:b/>
        </w:rPr>
        <w:t>Root Cause:</w:t>
      </w:r>
    </w:p>
    <w:p>
      <w:r>
        <w:t>The frontend dependencies were updated independently from the backend. Different dependency update cycles caused the versions to diverge.</w:t>
      </w:r>
    </w:p>
    <w:p>
      <w:r>
        <w:rPr>
          <w:b/>
        </w:rPr>
        <w:t>Resolution:</w:t>
      </w:r>
    </w:p>
    <w:p>
      <w:r>
        <w:t>No resolution has been applied. The versions should be aligned (preferably both on Zod v3 for stability or both on v4 if migration is complete) to maintain consistency.</w:t>
      </w:r>
    </w:p>
    <w:p>
      <w:pPr>
        <w:pStyle w:val="Heading2"/>
      </w:pPr>
      <w:r>
        <w:t>Issue #26: Missing Audio Assets — Runtime Crash</w:t>
      </w:r>
    </w:p>
    <w:p>
      <w:r>
        <w:rPr>
          <w:b/>
        </w:rPr>
        <w:t>What Happened:</w:t>
      </w:r>
    </w:p>
    <w:p>
      <w:r>
        <w:t>The `sounds.ts` module tries to `require()` three audio files (`safe-opening-welcome-page.mpeg`, `opening_safe_sound.mpeg`, `lock_safe_sound.mpeg`) from `@/assets/audio/`. These files do not exist in the project — the `src/assets/audio/` directory itself is missing. Any code that calls `preloadSounds()` or imports `sounds.ts` will crash at the `require()` statement.</w:t>
      </w:r>
    </w:p>
    <w:p>
      <w:r>
        <w:rPr>
          <w:b/>
        </w:rPr>
        <w:t>Root Cause:</w:t>
      </w:r>
    </w:p>
    <w:p>
      <w:r>
        <w:t>The audio assets were planned but never downloaded or added to the project. The `sounds.ts` module was written assuming the files would be added later, but the placeholder `require()` calls will fail immediately.</w:t>
      </w:r>
    </w:p>
    <w:p>
      <w:r>
        <w:rPr>
          <w:b/>
        </w:rPr>
        <w:t>Resolution:</w:t>
      </w:r>
    </w:p>
    <w:p>
      <w:r>
        <w:t>No resolution has been applied. Either: (1) Add the missing audio files to `src/assets/audio/`. (2) Or remove the `require()` calls and make the sounds module gracefully degrade when files are missing. Notably, `preloadSounds()` is never actually called anywhere in the codebase, so this is currently a latent bug rather than an active crash.</w:t>
      </w:r>
    </w:p>
    <w:p>
      <w:pPr>
        <w:pStyle w:val="Heading2"/>
      </w:pPr>
      <w:r>
        <w:t>Issue #27: Three Concurrent Styling Systems</w:t>
      </w:r>
    </w:p>
    <w:p>
      <w:r>
        <w:rPr>
          <w:b/>
        </w:rPr>
        <w:t>What Happened:</w:t>
      </w:r>
    </w:p>
    <w:p>
      <w:r>
        <w:t>The frontend uses three different styling approaches simultaneously: (1) NativeWind utility classes (`className="text-primary bg-surface"`). (2) gluestack-ui themed components (`&lt;Input&gt;`, `&lt;Button&gt;`) with their own theming system. (3) Custom StyleSheet definitions in `src/constants/theme.ts` defining Colors, Fonts, and Spacing objects. A compatibility layer (`nativewind-interop.ts`) is needed to make gluestack components work with NativeWind classNames, adding unnecessary complexity.</w:t>
      </w:r>
    </w:p>
    <w:p>
      <w:r>
        <w:rPr>
          <w:b/>
        </w:rPr>
        <w:t>Root Cause:</w:t>
      </w:r>
    </w:p>
    <w:p>
      <w:r>
        <w:t>The project started with NativeWind, added gluestack-ui for pre-built form components, and the custom theme file was left over from earlier iterations. No decision was ever made to standardize on one system.</w:t>
      </w:r>
    </w:p>
    <w:p>
      <w:r>
        <w:rPr>
          <w:b/>
        </w:rPr>
        <w:t>Resolution:</w:t>
      </w:r>
    </w:p>
    <w:p>
      <w:r>
        <w:t>No resolution has been applied. The team should standardize on one styling system: NativeWind is the most widely used across the codebase and should be the primary system. gluestack-ui interop should be removed by converting gluestack form components to NativeWind-styled native components.</w:t>
      </w:r>
    </w:p>
    <w:p>
      <w:pPr>
        <w:pStyle w:val="Heading2"/>
      </w:pPr>
      <w:r>
        <w:t>Issue #28: Stale Expo Template Files Not Removed</w:t>
      </w:r>
    </w:p>
    <w:p>
      <w:r>
        <w:rPr>
          <w:b/>
        </w:rPr>
        <w:t>What Happened:</w:t>
      </w:r>
    </w:p>
    <w:p>
      <w:r>
        <w:t>The `src/app/explore.tsx` file (180 lines) is leftover Expo template boilerplate that is not linked in any navigation and never rendered. It imports `Collapsible`, `ThemedText`, `ThemedView` components that also exist only for this dead screen. These files contribute to bundle size and confuse developers about which components are actually in use.</w:t>
      </w:r>
    </w:p>
    <w:p>
      <w:r>
        <w:rPr>
          <w:b/>
        </w:rPr>
        <w:t>Root Cause:</w:t>
      </w:r>
    </w:p>
    <w:p>
      <w:r>
        <w:t>When the project was initialized with `npx create-expo-app`, it included default template files. These were never removed when the custom application screens were added. The dead files remained in the repository as orphaned code.</w:t>
      </w:r>
    </w:p>
    <w:p>
      <w:r>
        <w:rPr>
          <w:b/>
        </w:rPr>
        <w:t>Resolution:</w:t>
      </w:r>
    </w:p>
    <w:p>
      <w:r>
        <w:t>No resolution has been applied. The `explore.tsx`, `collapsible.tsx`, `external-link.tsx`, `themed-view.tsx`, `themed-text.tsx`, and `web-badge.tsx` files should be removed.</w:t>
      </w:r>
    </w:p>
    <w:p>
      <w:pPr>
        <w:pStyle w:val="Heading2"/>
      </w:pPr>
      <w:r>
        <w:t>Issue #29: Missing /migrate Script Target File</w:t>
      </w:r>
    </w:p>
    <w:p>
      <w:r>
        <w:rPr>
          <w:b/>
        </w:rPr>
        <w:t>What Happened:</w:t>
      </w:r>
    </w:p>
    <w:p>
      <w:r>
        <w:t>The `backend/package.json` defines a `migrate` script: `tsx src/config/migrate.ts`, but the file `src/config/migrate.ts` does not exist in the repository. Running `npm run migrate` will fail with a module-not-found error.</w:t>
      </w:r>
    </w:p>
    <w:p>
      <w:r>
        <w:rPr>
          <w:b/>
        </w:rPr>
        <w:t>Root Cause:</w:t>
      </w:r>
    </w:p>
    <w:p>
      <w:r>
        <w:t>The migration script was planned but never implemented. The `package.json` entry was added in anticipation of the script being written.</w:t>
      </w:r>
    </w:p>
    <w:p>
      <w:r>
        <w:rPr>
          <w:b/>
        </w:rPr>
        <w:t>Resolution:</w:t>
      </w:r>
    </w:p>
    <w:p>
      <w:r>
        <w:t>No resolution has been applied. Either implement the migration script or remove the npm script entry.</w:t>
      </w:r>
    </w:p>
    <w:p>
      <w:pPr>
        <w:pStyle w:val="Heading2"/>
      </w:pPr>
      <w:r>
        <w:t>Issue #30: No Automated Test Coverage</w:t>
      </w:r>
    </w:p>
    <w:p>
      <w:r>
        <w:rPr>
          <w:b/>
        </w:rPr>
        <w:t>What Happened:</w:t>
      </w:r>
    </w:p>
    <w:p>
      <w:r>
        <w:t>The entire codebase — frontend, backend, and Python services — has zero automated tests. There are no `*.test.ts`, `*.spec.ts`, `__tests__/` directories, or pytest files anywhere in the repository. This means regression safety is non-existent, and API contract changes between frontend and backend cannot be verified programmatically.</w:t>
      </w:r>
    </w:p>
    <w:p>
      <w:r>
        <w:rPr>
          <w:b/>
        </w:rPr>
        <w:t>Root Cause:</w:t>
      </w:r>
    </w:p>
    <w:p>
      <w:r>
        <w:t>Test infrastructure was never established. The `backend/jest.config.ts` file exists, suggesting tests were planned, but no test files were ever written. Development followed a "build first, test later" approach where "later" never came.</w:t>
      </w:r>
    </w:p>
    <w:p>
      <w:r>
        <w:rPr>
          <w:b/>
        </w:rPr>
        <w:t>Resolution:</w:t>
      </w:r>
    </w:p>
    <w:p>
      <w:r>
        <w:t>No resolution has been applied. A test strategy should be established: (1) Unit tests for service methods using Jest (Node.js) and pytest (Python). (2) Integration tests for API endpoints using Supertest. (3) End-to-end tests for critical user flows (signup → login → dashboard load). The mock data fallback pattern makes backend testing particularly important.</w:t>
      </w:r>
    </w:p>
    <w:p>
      <w:pPr>
        <w:pStyle w:val="Heading1"/>
      </w:pPr>
      <w:r>
        <w:t>Summary &amp; Statistics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Resolved</w:t>
            </w:r>
          </w:p>
        </w:tc>
      </w:tr>
      <w:tr>
        <w:tc>
          <w:tcPr>
            <w:tcW w:type="dxa" w:w="2880"/>
          </w:tcPr>
          <w:p>
            <w:r>
              <w:t>Total documented issues</w:t>
            </w:r>
          </w:p>
        </w:tc>
        <w:tc>
          <w:tcPr>
            <w:tcW w:type="dxa" w:w="2880"/>
          </w:tcPr>
          <w:p>
            <w:r>
              <w:t>30</w:t>
            </w:r>
          </w:p>
        </w:tc>
        <w:tc>
          <w:tcPr>
            <w:tcW w:type="dxa" w:w="2880"/>
          </w:tcPr>
          <w:p>
            <w:r>
              <w:t>7 (23%)</w:t>
            </w:r>
          </w:p>
        </w:tc>
      </w:tr>
    </w:tbl>
    <w:p/>
    <w:p>
      <w:r>
        <w:rPr>
          <w:b/>
        </w:rPr>
        <w:t>Resolved Issues (7):</w:t>
      </w:r>
    </w:p>
    <w:p>
      <w:r>
        <w:t>#1 Backend infrastructure missing → Built (f71b660)</w:t>
        <w:br/>
        <w:t>#2 Metro alias resolution → Fixed (7b32cb8)</w:t>
        <w:br/>
        <w:t>#3 Dashboard null crashes → Fixed loading guards (bf69c2a)</w:t>
        <w:br/>
        <w:t>#4 OTP email flow → Implemented (bf69c2a)</w:t>
        <w:br/>
        <w:t>#5 Rate-limit UX → Cooldown timer + error class (8ce6b9c, 193c3cf)</w:t>
        <w:br/>
        <w:t>#8 CORS configuration → 3 sequential fixes</w:t>
        <w:br/>
        <w:t>#9 httpx version conflict → Resolved (5b8baf0)</w:t>
        <w:br/>
        <w:t>#10 AI URL config → Updated (0195f70)</w:t>
      </w:r>
    </w:p>
    <w:p>
      <w:r>
        <w:rPr>
          <w:b/>
        </w:rPr>
        <w:t>Partially Resolved (1):</w:t>
      </w:r>
    </w:p>
    <w:p>
      <w:r>
        <w:t>#7 Hardcoded demo data → Removed from dashboard (5bcc592), but remains in notifications, AI insights, coach, security score, and recovery codes.</w:t>
      </w:r>
    </w:p>
    <w:p>
      <w:r>
        <w:rPr>
          <w:b/>
        </w:rPr>
        <w:t>Unresolved (22):</w:t>
      </w:r>
    </w:p>
    <w:p>
      <w:r>
        <w:t>All remaining issues from #11 through #30 require attention, with the most critical being: #14 (hardcoded security data), #15 (Google sign-in mobile crash), #16 (no real AI integration), #17 (duplicate logic), #18 (single-feature ML model), #21 (overly permissive DB grants), #22 (committed secrets), and #30 (no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B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B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